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13" w:rsidRDefault="00202F73" w:rsidP="00202F73">
      <w:pPr>
        <w:pStyle w:val="Ttulo1"/>
        <w:jc w:val="center"/>
      </w:pPr>
      <w:bookmarkStart w:id="0" w:name="_GoBack"/>
      <w:bookmarkEnd w:id="0"/>
      <w:r>
        <w:t>PROGRAMAS ASISTENCIALES DE 1982 A LA ACTUALIDAD</w:t>
      </w:r>
    </w:p>
    <w:p w:rsidR="00202F73" w:rsidRPr="00202F73" w:rsidRDefault="00202F73" w:rsidP="00202F73"/>
    <w:tbl>
      <w:tblPr>
        <w:tblW w:w="14011" w:type="dxa"/>
        <w:jc w:val="center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7"/>
        <w:gridCol w:w="1701"/>
        <w:gridCol w:w="9173"/>
      </w:tblGrid>
      <w:tr w:rsidR="00202F73" w:rsidRPr="00202F73" w:rsidTr="00202F73">
        <w:trPr>
          <w:trHeight w:val="300"/>
          <w:jc w:val="center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es-MX"/>
              </w:rPr>
              <w:t>Presidente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es-MX"/>
              </w:rPr>
              <w:t>Periodo</w:t>
            </w:r>
          </w:p>
        </w:tc>
        <w:tc>
          <w:tcPr>
            <w:tcW w:w="9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bCs/>
                <w:color w:val="FFFFFF"/>
                <w:sz w:val="28"/>
                <w:lang w:eastAsia="es-MX"/>
              </w:rPr>
              <w:t>Programas</w:t>
            </w:r>
          </w:p>
        </w:tc>
      </w:tr>
      <w:tr w:rsidR="00202F73" w:rsidRPr="00202F73" w:rsidTr="00202F73">
        <w:trPr>
          <w:trHeight w:val="120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Miguel de la Madrid Hurtado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222222"/>
                <w:lang w:eastAsia="es-MX"/>
              </w:rPr>
              <w:t>1982 -1988</w:t>
            </w:r>
          </w:p>
        </w:tc>
        <w:tc>
          <w:tcPr>
            <w:tcW w:w="9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F73" w:rsidRPr="00202F73" w:rsidRDefault="00202F73" w:rsidP="00202F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El Pacto de Solidaridad Económica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fue un acuerdo entre el gobierno y las organizaciones empresariales, obreras y campesinas, para estabilizar y reducir la inflación, y crear nuevas bases para el crecimiento a partir de compromisos concretos de cada sector.</w:t>
            </w:r>
          </w:p>
        </w:tc>
      </w:tr>
      <w:tr w:rsidR="00202F73" w:rsidRPr="00202F73" w:rsidTr="00202F73">
        <w:trPr>
          <w:trHeight w:val="90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Carlos Salinas de Gortari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222222"/>
                <w:lang w:eastAsia="es-MX"/>
              </w:rPr>
              <w:t>1988 - 1994</w:t>
            </w:r>
          </w:p>
        </w:tc>
        <w:tc>
          <w:tcPr>
            <w:tcW w:w="9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F73" w:rsidRPr="00202F73" w:rsidRDefault="00202F73" w:rsidP="00202F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El Programa Nacional de Solidaridad (PRONASOL)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buscaba combatir las necesidades más apremiantes en alimentación, vivienda, educación y salud de la población con menos recursos. </w:t>
            </w:r>
          </w:p>
        </w:tc>
      </w:tr>
      <w:tr w:rsidR="00202F73" w:rsidRPr="00202F73" w:rsidTr="00202F73">
        <w:trPr>
          <w:trHeight w:val="120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Ernesto Zedillo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1994 - 2000</w:t>
            </w:r>
          </w:p>
        </w:tc>
        <w:tc>
          <w:tcPr>
            <w:tcW w:w="9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F73" w:rsidRPr="00202F73" w:rsidRDefault="00202F73" w:rsidP="00202F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El Programa de Educación, Salud y Alimentación (PROGRESA)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consistía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la entrega de dinero en efectivo a las familias afiliadas al programa siempre y cuando haya constancia de que se envía a los niños a la escuela y toda la familia asiste 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periódicamente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consultas médicas.</w:t>
            </w:r>
          </w:p>
        </w:tc>
      </w:tr>
      <w:tr w:rsidR="00202F73" w:rsidRPr="00202F73" w:rsidTr="00202F73">
        <w:trPr>
          <w:trHeight w:val="180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Vicente Fox Quezada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2000 - 2006</w:t>
            </w:r>
          </w:p>
        </w:tc>
        <w:tc>
          <w:tcPr>
            <w:tcW w:w="9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F73" w:rsidRPr="00202F73" w:rsidRDefault="00202F73" w:rsidP="00202F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Oportunidades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el programa seguía el esquema de Progresa, los recursos en efectivo solo se entregaban a mujeres, siempre y cuando cumplieran con los requisitos de asistir a consultas médicas y de llevar a sus hijos a la escuela. Además de que 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otorgaban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mayor número de becas a mujeres para combatir la desigualdad de género. Y el apoyo a adultos mayores de 70 años o más, que recibirían al menos 250 pesos de pensión.</w:t>
            </w:r>
          </w:p>
        </w:tc>
      </w:tr>
      <w:tr w:rsidR="00202F73" w:rsidRPr="00202F73" w:rsidTr="00202F73">
        <w:trPr>
          <w:trHeight w:val="150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Felipe 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Calderón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Hinojosa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2006 - 2012</w:t>
            </w:r>
          </w:p>
        </w:tc>
        <w:tc>
          <w:tcPr>
            <w:tcW w:w="9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F73" w:rsidRDefault="00202F73" w:rsidP="00202F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Oportunidades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 s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e mantuvo la política de dar apoyos a familias con ingresos menores a cuatro sa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larios mínimos diarios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, pero desde 2007 el monto entregado pasó de 529 pesos a 830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concluir el año 2012.</w:t>
            </w:r>
          </w:p>
          <w:p w:rsidR="00202F73" w:rsidRDefault="00202F73" w:rsidP="00202F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Programa Apoyo Alimentario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que desde 2008 entrega ayuda económica a las familias que no son parte de Oportunidades porque sus comunidades no cuentan con la infraestructura educativa y de salud necesaria para cumplir con las condiciones del mismo. </w:t>
            </w:r>
          </w:p>
          <w:p w:rsidR="00202F73" w:rsidRPr="00202F73" w:rsidRDefault="00202F73" w:rsidP="00202F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Programa Infantil Vivir Mejor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, que se entrega como extra a los hogares con tres niños menores de 9 años.</w:t>
            </w:r>
          </w:p>
        </w:tc>
      </w:tr>
      <w:tr w:rsidR="00202F73" w:rsidRPr="00202F73" w:rsidTr="00202F73">
        <w:trPr>
          <w:trHeight w:val="180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Enrique Peña Nieto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F73" w:rsidRPr="00202F73" w:rsidRDefault="00202F73" w:rsidP="0013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2012 - 2018</w:t>
            </w:r>
          </w:p>
        </w:tc>
        <w:tc>
          <w:tcPr>
            <w:tcW w:w="9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2F73" w:rsidRDefault="00202F73" w:rsidP="00202F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El Programa de Apoyo Alimentario y con la Cruzada Nacional contra el Hambre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 su objetivo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 erradicar la pobreza alimentaria en el segundo semestre de 2018, cuando termine el sexenio de Enrique Peña Nieto. Además, se aumentará la pensión a adultos mayores de 70 y a personas desde los 65 años. </w:t>
            </w:r>
          </w:p>
          <w:p w:rsidR="00202F73" w:rsidRPr="00202F73" w:rsidRDefault="00202F73" w:rsidP="00202F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S</w:t>
            </w:r>
            <w:r w:rsidRPr="00202F7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eguro de Jefas de Familia</w:t>
            </w:r>
            <w:r w:rsidRPr="00202F73">
              <w:rPr>
                <w:rFonts w:ascii="Calibri" w:eastAsia="Times New Roman" w:hAnsi="Calibri" w:cs="Calibri"/>
                <w:color w:val="000000"/>
                <w:lang w:eastAsia="es-MX"/>
              </w:rPr>
              <w:t>, que garantiza que en caso de fallecer, los hijos tendrán garantizado un ingreso y una beca hasta que concluyan la universidad.</w:t>
            </w:r>
          </w:p>
        </w:tc>
      </w:tr>
    </w:tbl>
    <w:p w:rsidR="00202F73" w:rsidRDefault="00202F73"/>
    <w:sectPr w:rsidR="00202F73" w:rsidSect="00202F73">
      <w:pgSz w:w="15840" w:h="12240" w:orient="landscape"/>
      <w:pgMar w:top="284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354C"/>
    <w:multiLevelType w:val="hybridMultilevel"/>
    <w:tmpl w:val="F9C49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73"/>
    <w:rsid w:val="00202D13"/>
    <w:rsid w:val="002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02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0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3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2060</Characters>
  <Application>Microsoft Office Word</Application>
  <DocSecurity>0</DocSecurity>
  <Lines>17</Lines>
  <Paragraphs>4</Paragraphs>
  <ScaleCrop>false</ScaleCrop>
  <Company>Microsoft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1</cp:revision>
  <dcterms:created xsi:type="dcterms:W3CDTF">2017-12-08T04:36:00Z</dcterms:created>
  <dcterms:modified xsi:type="dcterms:W3CDTF">2017-12-08T04:44:00Z</dcterms:modified>
</cp:coreProperties>
</file>