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E2" w:rsidRPr="00403324" w:rsidRDefault="00E478E2" w:rsidP="00E478E2">
      <w:pPr>
        <w:jc w:val="both"/>
        <w:rPr>
          <w:b/>
        </w:rPr>
      </w:pPr>
      <w:r w:rsidRPr="00403324">
        <w:rPr>
          <w:b/>
        </w:rPr>
        <w:t>Unidad III</w:t>
      </w:r>
    </w:p>
    <w:p w:rsidR="00E478E2" w:rsidRPr="00403324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b/>
          <w:color w:val="222222"/>
          <w:sz w:val="22"/>
          <w:szCs w:val="22"/>
        </w:rPr>
      </w:pPr>
      <w:r w:rsidRPr="00403324">
        <w:rPr>
          <w:rStyle w:val="Textoennegrita"/>
          <w:rFonts w:asciiTheme="minorHAnsi" w:hAnsiTheme="minorHAnsi" w:cs="Arial"/>
          <w:color w:val="222222"/>
          <w:sz w:val="22"/>
          <w:szCs w:val="22"/>
        </w:rPr>
        <w:t>3.1</w:t>
      </w:r>
      <w:r w:rsidRPr="00403324">
        <w:rPr>
          <w:rFonts w:asciiTheme="minorHAnsi" w:hAnsiTheme="minorHAnsi" w:cs="Arial"/>
          <w:b/>
          <w:color w:val="222222"/>
          <w:sz w:val="22"/>
          <w:szCs w:val="22"/>
        </w:rPr>
        <w:t>    La tragedia:</w:t>
      </w:r>
    </w:p>
    <w:p w:rsidR="00E478E2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El origen de la tragedia se remonta al siglo V a.C. En la antigua Grecia, los pobladores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rendían culto a Dionisos, dios del vino y de la fertilidad, como ya se mencionó en el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bloque anterior. Por ello organizaban grandes festejos para agradecerle la buena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cosecha. El ditirambo, que era un himno dedicado a Dionisos, era interpretado por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un coro que constaba de 50 integrantes que se dividían para ejecutar las tetralogías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(grupo de tres tragedias más una sátira o una comedia) distribuidos en cuatro coros: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dos de 15, uno de 12 y otro de ocho. Aunque permanecía separado de los actores,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el coro intervenía mediante comentarios de carácter moral o que sintetizaban los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acontecimientos de la historia.</w:t>
      </w:r>
    </w:p>
    <w:p w:rsidR="00E478E2" w:rsidRPr="00216CA9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FF0000"/>
          <w:sz w:val="22"/>
          <w:szCs w:val="22"/>
        </w:rPr>
      </w:pPr>
      <w:r w:rsidRPr="00216CA9">
        <w:rPr>
          <w:rFonts w:asciiTheme="minorHAnsi" w:hAnsiTheme="minorHAnsi" w:cs="Arial"/>
          <w:color w:val="FF0000"/>
          <w:sz w:val="22"/>
          <w:szCs w:val="22"/>
        </w:rPr>
        <w:t>http://ejemplos-de.com/wp-content/uploads/2015/11/Ejemplo-de-la-tragedia.jpg</w:t>
      </w:r>
    </w:p>
    <w:p w:rsidR="00E478E2" w:rsidRPr="0022782B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Signos distintivos de la tragedia griega:</w:t>
      </w:r>
    </w:p>
    <w:p w:rsidR="00E478E2" w:rsidRPr="0022782B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• El protagonista se caracterizaba por transgredir el orden divino, lo cual le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acarreaba el castigo de los dioses. Por ejemplo en la tragedia Prometeo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encadenado, atribuida a Esquilo, Prometeo el protagonista, es el Titán amigo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de los mortales, honrado principalmente por robar el fuego de los dioses y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darlo a los hombres para su uso, situación por la que fue castigado por Zeus.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E478E2" w:rsidRPr="0022782B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• Al principio, la acción era muy sencilla y sólo el líder del coro tenía un papel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definido.</w:t>
      </w:r>
    </w:p>
    <w:p w:rsidR="00E478E2" w:rsidRPr="0022782B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• Se basaban en un mito griego, relataban conflictos entre los dioses y los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humanos.</w:t>
      </w:r>
    </w:p>
    <w:p w:rsidR="00E478E2" w:rsidRPr="0022782B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• No había escenas de violencia o muerte frente al espectador, sólo se hacía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referencia a ellas mediante el narrador.</w:t>
      </w:r>
    </w:p>
    <w:p w:rsidR="00E478E2" w:rsidRPr="0022782B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• Se pretendía que el espectador hiciera empatía con el protagonista (algo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conocido como catarsis).</w:t>
      </w:r>
    </w:p>
    <w:p w:rsidR="00E478E2" w:rsidRPr="0022782B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• Se concreta a un sistema de tres unidades: acción, espacio, tiempo.</w:t>
      </w:r>
    </w:p>
    <w:p w:rsidR="00E478E2" w:rsidRPr="0022782B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- Unidad de acción: trata un solo hecho principal, es decir, no habla de otras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situaciones en forma paralela.</w:t>
      </w:r>
    </w:p>
    <w:p w:rsidR="00E478E2" w:rsidRPr="0022782B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- Unidad de espacio: toda la obra se desarrolla en el mismo lugar.</w:t>
      </w:r>
    </w:p>
    <w:p w:rsidR="00E478E2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22782B">
        <w:rPr>
          <w:rFonts w:asciiTheme="minorHAnsi" w:hAnsiTheme="minorHAnsi" w:cs="Arial"/>
          <w:color w:val="222222"/>
          <w:sz w:val="22"/>
          <w:szCs w:val="22"/>
        </w:rPr>
        <w:t>- Unidad de tiempo: todo el desarrollo de la historia debe referirse a lo ocurrido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22782B">
        <w:rPr>
          <w:rFonts w:asciiTheme="minorHAnsi" w:hAnsiTheme="minorHAnsi" w:cs="Arial"/>
          <w:color w:val="222222"/>
          <w:sz w:val="22"/>
          <w:szCs w:val="22"/>
        </w:rPr>
        <w:t>en un día.</w:t>
      </w:r>
    </w:p>
    <w:p w:rsidR="00E478E2" w:rsidRPr="00216CA9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FF0000"/>
          <w:sz w:val="22"/>
          <w:szCs w:val="22"/>
        </w:rPr>
      </w:pPr>
      <w:r w:rsidRPr="00216CA9">
        <w:rPr>
          <w:rFonts w:asciiTheme="minorHAnsi" w:hAnsiTheme="minorHAnsi" w:cs="Arial"/>
          <w:color w:val="FF0000"/>
          <w:sz w:val="22"/>
          <w:szCs w:val="22"/>
        </w:rPr>
        <w:t>https://image.slidesharecdn.com/latragediagriega-110121062921-phpapp02/95/la-tragedia-griega-9-728.jpg?cb=1480530717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"/>
          <w:color w:val="241F1F"/>
        </w:rPr>
        <w:t>Forma dramática en la que el héroe padece las consecuencias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 una lucha, ya sea real o simbólica, en la que es vencido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frente a su incapacidad para superar las fuerzas que lo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b/>
          <w:bCs/>
          <w:color w:val="241F1F"/>
        </w:rPr>
        <w:t>avasallan</w:t>
      </w:r>
      <w:r w:rsidRPr="00473C66">
        <w:rPr>
          <w:rFonts w:cs="Arial"/>
          <w:color w:val="241F1F"/>
        </w:rPr>
        <w:t>: su destino. El estilo de la tragedia siempre 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elevado y su desenlace </w:t>
      </w:r>
      <w:r w:rsidRPr="00473C66">
        <w:rPr>
          <w:rFonts w:cs="Arial"/>
          <w:b/>
          <w:bCs/>
          <w:color w:val="241F1F"/>
        </w:rPr>
        <w:t>funesto</w:t>
      </w:r>
      <w:r w:rsidRPr="00473C66">
        <w:rPr>
          <w:rFonts w:cs="Arial"/>
          <w:color w:val="241F1F"/>
        </w:rPr>
        <w:t>, fatal. Se caracteriza por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horror, la desgracia y la muerte. El protagonista suele ser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héroe, que representa un ideal de </w:t>
      </w:r>
      <w:r w:rsidRPr="00473C66">
        <w:rPr>
          <w:rFonts w:cs="Arial"/>
          <w:color w:val="241F1F"/>
        </w:rPr>
        <w:lastRenderedPageBreak/>
        <w:t>comportamiento humano.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tragedia sigue diciendo algo al hombre actual, que enfrenta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misma problemática que el de hace siglos.</w:t>
      </w:r>
    </w:p>
    <w:p w:rsidR="00E478E2" w:rsidRPr="00473C66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          3.1.1  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Antigua o clásica.</w:t>
      </w:r>
    </w:p>
    <w:p w:rsidR="00E478E2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TrebuchetMS-Bold"/>
          <w:b/>
          <w:bCs/>
          <w:color w:val="DC1268"/>
          <w:sz w:val="22"/>
          <w:szCs w:val="22"/>
        </w:rPr>
      </w:pPr>
      <w:r w:rsidRPr="00473C66">
        <w:rPr>
          <w:rFonts w:asciiTheme="minorHAnsi" w:hAnsiTheme="minorHAnsi" w:cs="TrebuchetMS-Bold"/>
          <w:b/>
          <w:bCs/>
          <w:color w:val="DC1268"/>
          <w:sz w:val="22"/>
          <w:szCs w:val="22"/>
        </w:rPr>
        <w:t>Características de la tragedia clásica</w:t>
      </w:r>
    </w:p>
    <w:p w:rsidR="00E478E2" w:rsidRPr="00216CA9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TrebuchetMS-Bold"/>
          <w:b/>
          <w:bCs/>
          <w:color w:val="FF0000"/>
          <w:sz w:val="22"/>
          <w:szCs w:val="22"/>
        </w:rPr>
      </w:pPr>
      <w:r w:rsidRPr="00216CA9">
        <w:rPr>
          <w:rFonts w:asciiTheme="minorHAnsi" w:hAnsiTheme="minorHAnsi" w:cs="TrebuchetMS-Bold"/>
          <w:b/>
          <w:bCs/>
          <w:color w:val="FF0000"/>
          <w:sz w:val="22"/>
          <w:szCs w:val="22"/>
        </w:rPr>
        <w:t>http://milnovecientos84.files.wordpress.com/2010/07/antigona-1.jpg?w=400&amp;h=246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El desarrollo de la trama hace que el protagonista pase de un estado de felicidad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 otro de desgracia plena.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Los temas tratados son: el amor, destino, pasión, honor, patriotismo, justicia,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amistad, valor, deber, traición, etc.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El hombre está condenado a su destino sin importar lo que haga.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El héroe trágico se conduce a su destino y a la muerte por voluntad propia, guiado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 xml:space="preserve">por un deber superior y </w:t>
      </w:r>
      <w:proofErr w:type="spellStart"/>
      <w:r w:rsidRPr="00473C66">
        <w:rPr>
          <w:rFonts w:cs="ArialMT"/>
          <w:color w:val="241F1F"/>
        </w:rPr>
        <w:t>dignificador</w:t>
      </w:r>
      <w:proofErr w:type="spellEnd"/>
      <w:r w:rsidRPr="00473C66">
        <w:rPr>
          <w:rFonts w:cs="ArialMT"/>
          <w:color w:val="241F1F"/>
        </w:rPr>
        <w:t>, pues aunque nada le obliga a sacrificarse,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él parece desearlo para seguir así su destino individual. Este rasgo muestra la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eficacia didáctica de la tragedia, en el sentido de que lograba una purificación de</w:t>
      </w:r>
      <w:r>
        <w:rPr>
          <w:rFonts w:cs="ArialMT"/>
          <w:color w:val="241F1F"/>
        </w:rPr>
        <w:t xml:space="preserve"> 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sensibilidad del público frente a la grandeza de los héroes en la trama trágica.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El protagonista, por lo general, es un rey, un héroe o representante de una clase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social, quien se debate ante obstáculos insalvables, en los que al final pierde la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vida y arrastra a su suerte a aquellos que ama.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No hay muchos personajes, normalmente es el protagonista, el antagonista y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el mensajero. El papel del mensajero era muy importante porque, debido a que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no podían representarse crímenes o muertes en escena, él se encargaba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anunciar al público cuando esto ocurría.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DC1268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Aunque en la actualidad leemos las tragedias en prosa, originalmente fueron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escritas en verso.</w:t>
      </w:r>
    </w:p>
    <w:p w:rsidR="00E478E2" w:rsidRPr="00473C66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          3.1.2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  Moderna.</w:t>
      </w:r>
    </w:p>
    <w:p w:rsidR="00E478E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Después del esplendor de la tragedia griega, no reapareció sino hasta la época del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Renacimiento, y al principio sólo se trataba de traducciones o adaptaciones de las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obras clásicas. Sin embargo, con el tiempo empezaron a crearse tragedias inéditas.</w:t>
      </w:r>
    </w:p>
    <w:p w:rsidR="00E478E2" w:rsidRPr="00216CA9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216CA9">
        <w:rPr>
          <w:rFonts w:cs="Arial"/>
          <w:color w:val="FF0000"/>
        </w:rPr>
        <w:t>http://1.bp.blogspot.com/-dCaoT6vNSwQ/U0RYOTqU_gI/AAAAAAAACFY/jfjCTj85xM4/s1600/T8.jpg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Algunos de los autores modernos más destacados son: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-BoldMT"/>
          <w:b/>
          <w:bCs/>
          <w:color w:val="241F1F"/>
        </w:rPr>
        <w:t xml:space="preserve">• </w:t>
      </w:r>
      <w:r w:rsidRPr="00473C66">
        <w:rPr>
          <w:rFonts w:cs="Arial"/>
          <w:b/>
          <w:bCs/>
          <w:color w:val="241F1F"/>
        </w:rPr>
        <w:t xml:space="preserve">En Inglaterra: </w:t>
      </w:r>
      <w:r w:rsidRPr="00473C66">
        <w:rPr>
          <w:rFonts w:cs="Arial"/>
          <w:color w:val="241F1F"/>
        </w:rPr>
        <w:t>hubo una importante evolución de la tragedia con el Teatro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Isabelino, que comprende de 1558 a 1625 durante el reinado de Isabel I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Inglaterra y concluye en el reinado de Jacobo I. Figuras representativas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de este teatro son Cristopher </w:t>
      </w:r>
      <w:proofErr w:type="spellStart"/>
      <w:r w:rsidRPr="00473C66">
        <w:rPr>
          <w:rFonts w:cs="Arial"/>
          <w:color w:val="241F1F"/>
        </w:rPr>
        <w:t>Marlowe</w:t>
      </w:r>
      <w:proofErr w:type="spellEnd"/>
      <w:r w:rsidRPr="00473C66">
        <w:rPr>
          <w:rFonts w:cs="Arial"/>
          <w:color w:val="241F1F"/>
        </w:rPr>
        <w:t>, considerado el gran predecesor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otro importantísimo autor, William Shakespeare, quien revitalizó la tragedia.</w:t>
      </w:r>
      <w:r>
        <w:rPr>
          <w:rFonts w:cs="Arial"/>
          <w:color w:val="241F1F"/>
        </w:rPr>
        <w:t xml:space="preserve"> </w:t>
      </w:r>
      <w:proofErr w:type="spellStart"/>
      <w:r w:rsidRPr="00473C66">
        <w:rPr>
          <w:rFonts w:cs="ArialMT"/>
          <w:color w:val="241F1F"/>
        </w:rPr>
        <w:t>Marlowe</w:t>
      </w:r>
      <w:proofErr w:type="spellEnd"/>
      <w:r w:rsidRPr="00473C66">
        <w:rPr>
          <w:rFonts w:cs="ArialMT"/>
          <w:color w:val="241F1F"/>
        </w:rPr>
        <w:t xml:space="preserve"> redefinió la construcción dramática desde su propia perspectiva y le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dio un profundo sentido humano que caracterizó el inicio de la edad moderna.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A diferencia de la tragedia griega, donde los personajes son seres mitológicos,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en este drama los personajes son de cualquier estatus social, contraviniendo la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idea de Aristóteles que decía que la tragedia sólo podía representar a los que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tienen poder y estatus social elevado. Otra diferencia con la tragedia clásica 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que deja de lado las unidades de lugar, tiempo y acción.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b/>
          <w:bCs/>
          <w:color w:val="241F1F"/>
        </w:rPr>
        <w:t xml:space="preserve">En España: </w:t>
      </w:r>
      <w:r w:rsidRPr="00473C66">
        <w:rPr>
          <w:rFonts w:cs="Arial"/>
          <w:color w:val="241F1F"/>
        </w:rPr>
        <w:t xml:space="preserve">Lope de Vega con su obra </w:t>
      </w:r>
      <w:r w:rsidRPr="00473C66">
        <w:rPr>
          <w:rFonts w:cs="Arial-ItalicMT"/>
          <w:i/>
          <w:iCs/>
          <w:color w:val="241F1F"/>
        </w:rPr>
        <w:t xml:space="preserve">El caballero de Olmedo </w:t>
      </w:r>
      <w:r w:rsidRPr="00473C66">
        <w:rPr>
          <w:rFonts w:cs="Arial"/>
          <w:color w:val="241F1F"/>
        </w:rPr>
        <w:t>y Calderón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la Barca, con </w:t>
      </w:r>
      <w:r w:rsidRPr="00473C66">
        <w:rPr>
          <w:rFonts w:cs="Arial-ItalicMT"/>
          <w:i/>
          <w:iCs/>
          <w:color w:val="241F1F"/>
        </w:rPr>
        <w:t xml:space="preserve">La vida es sueño, </w:t>
      </w:r>
      <w:r w:rsidRPr="00473C66">
        <w:rPr>
          <w:rFonts w:cs="Arial"/>
          <w:color w:val="241F1F"/>
        </w:rPr>
        <w:t>que aunque ellos las llaman comedias, tienen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características de tragedia.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-BoldMT"/>
          <w:b/>
          <w:bCs/>
          <w:color w:val="241F1F"/>
        </w:rPr>
        <w:t xml:space="preserve">• </w:t>
      </w:r>
      <w:r w:rsidRPr="00473C66">
        <w:rPr>
          <w:rFonts w:cs="Arial"/>
          <w:b/>
          <w:bCs/>
          <w:color w:val="241F1F"/>
        </w:rPr>
        <w:t xml:space="preserve">En Alemania: </w:t>
      </w:r>
      <w:r w:rsidRPr="00473C66">
        <w:rPr>
          <w:rFonts w:cs="Arial"/>
          <w:color w:val="241F1F"/>
        </w:rPr>
        <w:t>ubicamos a Goethe y a Schiller como sus mayores representantes.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-BoldMT"/>
          <w:b/>
          <w:bCs/>
          <w:color w:val="241F1F"/>
        </w:rPr>
        <w:lastRenderedPageBreak/>
        <w:t xml:space="preserve">• </w:t>
      </w:r>
      <w:r w:rsidRPr="00473C66">
        <w:rPr>
          <w:rFonts w:cs="Arial"/>
          <w:b/>
          <w:bCs/>
          <w:color w:val="241F1F"/>
        </w:rPr>
        <w:t xml:space="preserve">En México: </w:t>
      </w:r>
      <w:r w:rsidRPr="00473C66">
        <w:rPr>
          <w:rFonts w:cs="Arial"/>
          <w:color w:val="241F1F"/>
        </w:rPr>
        <w:t xml:space="preserve">en el siglo XX tenemos a Rodolfo </w:t>
      </w:r>
      <w:proofErr w:type="spellStart"/>
      <w:r w:rsidRPr="00473C66">
        <w:rPr>
          <w:rFonts w:cs="Arial"/>
          <w:color w:val="241F1F"/>
        </w:rPr>
        <w:t>Usigli</w:t>
      </w:r>
      <w:proofErr w:type="spellEnd"/>
      <w:r w:rsidRPr="00473C66">
        <w:rPr>
          <w:rFonts w:cs="Arial"/>
          <w:color w:val="241F1F"/>
        </w:rPr>
        <w:t>, Sergio Magaña con obras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como </w:t>
      </w:r>
      <w:r w:rsidRPr="00473C66">
        <w:rPr>
          <w:rFonts w:cs="Arial-ItalicMT"/>
          <w:i/>
          <w:iCs/>
          <w:color w:val="241F1F"/>
        </w:rPr>
        <w:t>El suplicante</w:t>
      </w:r>
      <w:r w:rsidRPr="00473C66">
        <w:rPr>
          <w:rFonts w:cs="Arial"/>
          <w:color w:val="241F1F"/>
        </w:rPr>
        <w:t xml:space="preserve">, </w:t>
      </w:r>
      <w:r w:rsidRPr="00473C66">
        <w:rPr>
          <w:rFonts w:cs="Arial-ItalicMT"/>
          <w:i/>
          <w:iCs/>
          <w:color w:val="241F1F"/>
        </w:rPr>
        <w:t xml:space="preserve">Ensayando a </w:t>
      </w:r>
      <w:proofErr w:type="spellStart"/>
      <w:r w:rsidRPr="00473C66">
        <w:rPr>
          <w:rFonts w:cs="Arial-ItalicMT"/>
          <w:i/>
          <w:iCs/>
          <w:color w:val="241F1F"/>
        </w:rPr>
        <w:t>Molière</w:t>
      </w:r>
      <w:proofErr w:type="spellEnd"/>
      <w:r w:rsidRPr="00473C66">
        <w:rPr>
          <w:rFonts w:cs="Arial-ItalicMT"/>
          <w:i/>
          <w:iCs/>
          <w:color w:val="241F1F"/>
        </w:rPr>
        <w:t xml:space="preserve">, La noche transfigurada </w:t>
      </w:r>
      <w:r w:rsidRPr="00473C66">
        <w:rPr>
          <w:rFonts w:cs="Arial"/>
          <w:color w:val="241F1F"/>
        </w:rPr>
        <w:t>y Héctor Azar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con </w:t>
      </w:r>
      <w:r w:rsidRPr="00473C66">
        <w:rPr>
          <w:rFonts w:cs="Arial-ItalicMT"/>
          <w:i/>
          <w:iCs/>
          <w:color w:val="241F1F"/>
        </w:rPr>
        <w:t>Picaresca, Las vacas flacas, La divina tragedia de amar y ser amado.</w:t>
      </w:r>
    </w:p>
    <w:p w:rsidR="00E478E2" w:rsidRPr="00473C66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3.2 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 Análisis de la estructura externa:</w:t>
      </w:r>
    </w:p>
    <w:p w:rsidR="00E478E2" w:rsidRPr="00473C66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Fonts w:asciiTheme="minorHAnsi" w:hAnsiTheme="minorHAnsi" w:cs="Arial"/>
          <w:color w:val="222222"/>
          <w:sz w:val="22"/>
          <w:szCs w:val="22"/>
        </w:rPr>
        <w:t>       </w:t>
      </w: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   3.2.1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  Forma.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Los elementos que forman la estructura externa son: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-BoldMT"/>
          <w:b/>
          <w:bCs/>
          <w:color w:val="241F1F"/>
        </w:rPr>
        <w:t xml:space="preserve">• </w:t>
      </w:r>
      <w:r w:rsidRPr="00473C66">
        <w:rPr>
          <w:rFonts w:cs="Arial"/>
          <w:b/>
          <w:bCs/>
          <w:color w:val="241F1F"/>
        </w:rPr>
        <w:t>Prólogo</w:t>
      </w:r>
      <w:r w:rsidRPr="00473C66">
        <w:rPr>
          <w:rFonts w:cs="Arial"/>
          <w:color w:val="241F1F"/>
        </w:rPr>
        <w:t>: es la parte que precede a la entrada del coro. Sirve para narrar al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público el argumento de la obra.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-BoldMT"/>
          <w:b/>
          <w:bCs/>
          <w:color w:val="241F1F"/>
        </w:rPr>
        <w:t xml:space="preserve">• </w:t>
      </w:r>
      <w:proofErr w:type="spellStart"/>
      <w:r w:rsidRPr="00473C66">
        <w:rPr>
          <w:rFonts w:cs="Arial"/>
          <w:b/>
          <w:bCs/>
          <w:color w:val="241F1F"/>
        </w:rPr>
        <w:t>Párodos</w:t>
      </w:r>
      <w:proofErr w:type="spellEnd"/>
      <w:r w:rsidRPr="00473C66">
        <w:rPr>
          <w:rFonts w:cs="Arial"/>
          <w:color w:val="241F1F"/>
        </w:rPr>
        <w:t>: es el canto de entrada del coro, se ubica en la orquesta.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-BoldMT"/>
          <w:b/>
          <w:bCs/>
          <w:color w:val="241F1F"/>
        </w:rPr>
        <w:t xml:space="preserve">• </w:t>
      </w:r>
      <w:r w:rsidRPr="00473C66">
        <w:rPr>
          <w:rFonts w:cs="Arial"/>
          <w:b/>
          <w:bCs/>
          <w:color w:val="241F1F"/>
        </w:rPr>
        <w:t>Episodio</w:t>
      </w:r>
      <w:r w:rsidRPr="00473C66">
        <w:rPr>
          <w:rFonts w:cs="ArialMT"/>
          <w:color w:val="241F1F"/>
        </w:rPr>
        <w:t>: Aristóteles lo define como “la parte completa de la tragedia que va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entre dos cantos corales completos”.</w:t>
      </w:r>
    </w:p>
    <w:p w:rsidR="00E478E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-BoldMT"/>
          <w:b/>
          <w:bCs/>
          <w:color w:val="241F1F"/>
        </w:rPr>
        <w:t xml:space="preserve">• </w:t>
      </w:r>
      <w:proofErr w:type="spellStart"/>
      <w:r w:rsidRPr="00473C66">
        <w:rPr>
          <w:rFonts w:cs="Arial"/>
          <w:b/>
          <w:bCs/>
          <w:color w:val="241F1F"/>
        </w:rPr>
        <w:t>Estásimos</w:t>
      </w:r>
      <w:proofErr w:type="spellEnd"/>
      <w:r w:rsidRPr="00473C66">
        <w:rPr>
          <w:rFonts w:cs="Arial"/>
          <w:color w:val="241F1F"/>
        </w:rPr>
        <w:t>: canto del coro que se intercala entre dos episodios y que solía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acompañarse de danzas.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-BoldMT"/>
          <w:b/>
          <w:bCs/>
          <w:color w:val="241F1F"/>
        </w:rPr>
        <w:t xml:space="preserve">• </w:t>
      </w:r>
      <w:r w:rsidRPr="00473C66">
        <w:rPr>
          <w:rFonts w:cs="Arial"/>
          <w:b/>
          <w:bCs/>
          <w:color w:val="241F1F"/>
        </w:rPr>
        <w:t>Éxodo</w:t>
      </w:r>
      <w:r w:rsidRPr="00473C66">
        <w:rPr>
          <w:rFonts w:cs="ArialMT"/>
          <w:color w:val="241F1F"/>
        </w:rPr>
        <w:t>: canto final del coro, que se realiza al finalizar la tragedia.</w:t>
      </w:r>
    </w:p>
    <w:p w:rsidR="00E478E2" w:rsidRPr="00473C66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3.3 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 Análisis de la estructura interna:</w:t>
      </w:r>
    </w:p>
    <w:p w:rsidR="00E478E2" w:rsidRPr="00473C66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Fonts w:asciiTheme="minorHAnsi" w:hAnsiTheme="minorHAnsi" w:cs="Arial"/>
          <w:color w:val="222222"/>
          <w:sz w:val="22"/>
          <w:szCs w:val="22"/>
        </w:rPr>
        <w:t>           </w:t>
      </w: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3.3.1  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Fondo o contenido.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Como ya se mencionó, la tragedia griega siempre estaba basada en un mito, por lo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que el pueblo sabía con anticipación de lo que trataría la obra con sólo escuchar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nombre de los personajes. A veces un mismo mito podía ser tratado por diferentes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autores.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Los elementos que permiten analizar el fondo de una tragedia son: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D4DA86"/>
        </w:rPr>
      </w:pPr>
      <w:r w:rsidRPr="00473C66">
        <w:rPr>
          <w:rFonts w:cs="Arial"/>
          <w:b/>
          <w:bCs/>
          <w:color w:val="D4DA86"/>
        </w:rPr>
        <w:t>Peripecia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473C66">
        <w:rPr>
          <w:rFonts w:cs="ArialMT"/>
          <w:color w:val="241F1F"/>
        </w:rPr>
        <w:t>Se refiere a la circunstancia adversa e inesperada que da un giro en la vida del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protagonista. En este punto, el protagonista ve frustradas sus expectativas y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comienzan las desgracias que inevitablemente llevarán a un fin desdichado.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D4DA86"/>
        </w:rPr>
      </w:pPr>
      <w:proofErr w:type="spellStart"/>
      <w:r w:rsidRPr="00473C66">
        <w:rPr>
          <w:rFonts w:cs="Arial"/>
          <w:b/>
          <w:bCs/>
          <w:color w:val="D4DA86"/>
        </w:rPr>
        <w:t>Anagnórosis</w:t>
      </w:r>
      <w:proofErr w:type="spellEnd"/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Según Aristóteles, es el instante en que el protagonista revela o descubre alguna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verdad acerca de sí mismo. El hecho de conocer esta verdad cambia su perspectiva.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D4DA86"/>
        </w:rPr>
      </w:pPr>
      <w:proofErr w:type="spellStart"/>
      <w:r w:rsidRPr="00473C66">
        <w:rPr>
          <w:rFonts w:cs="Arial"/>
          <w:b/>
          <w:bCs/>
          <w:color w:val="D4DA86"/>
        </w:rPr>
        <w:t>Hybris</w:t>
      </w:r>
      <w:proofErr w:type="spellEnd"/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>Se refiere al orgullo desmedido que hace creer a los mortales que no necesitan a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los dioses y que incluso pueden ser superiores a ellos. Ésta es la causa principal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todas las desgracias del protagonista.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D4DA86"/>
        </w:rPr>
      </w:pPr>
      <w:r w:rsidRPr="00473C66">
        <w:rPr>
          <w:rFonts w:cs="Arial"/>
          <w:b/>
          <w:bCs/>
          <w:color w:val="D4DA86"/>
        </w:rPr>
        <w:t>Catarsis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"/>
          <w:color w:val="241F1F"/>
        </w:rPr>
        <w:t>Es el efecto que causa la tragedia en el espectador. Le demuestra las consecuencias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 las malas acciones de los protagonistas, logrando así una enseñanza moral que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lo lleva a vivir los valores establecidos. De hecho, el teatro era usado para normar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conducta de sus ciudadanos.</w:t>
      </w:r>
    </w:p>
    <w:p w:rsidR="00E478E2" w:rsidRPr="00473C66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3.4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  La comedia.</w:t>
      </w:r>
    </w:p>
    <w:p w:rsidR="00E478E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473C66">
        <w:rPr>
          <w:rFonts w:cs="Arial"/>
          <w:color w:val="241F1F"/>
        </w:rPr>
        <w:t>La comedia surgió, al igual que la tragedia, en la antigua Grecia en el siglo V a.C.,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proviene de la palabra </w:t>
      </w:r>
      <w:proofErr w:type="spellStart"/>
      <w:r w:rsidRPr="00473C66">
        <w:rPr>
          <w:rFonts w:cs="Arial-ItalicMT"/>
          <w:i/>
          <w:iCs/>
          <w:color w:val="241F1F"/>
        </w:rPr>
        <w:t>komos</w:t>
      </w:r>
      <w:proofErr w:type="spellEnd"/>
      <w:r w:rsidRPr="00473C66">
        <w:rPr>
          <w:rFonts w:cs="Arial-ItalicMT"/>
          <w:i/>
          <w:iCs/>
          <w:color w:val="241F1F"/>
        </w:rPr>
        <w:t xml:space="preserve"> </w:t>
      </w:r>
      <w:r w:rsidRPr="00473C66">
        <w:rPr>
          <w:rFonts w:cs="ArialMT"/>
          <w:color w:val="241F1F"/>
        </w:rPr>
        <w:t>que significa “fiesta popular y bulliciosa”.</w:t>
      </w:r>
    </w:p>
    <w:p w:rsidR="00E478E2" w:rsidRPr="00216CA9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FF0000"/>
        </w:rPr>
      </w:pPr>
      <w:r w:rsidRPr="00216CA9">
        <w:rPr>
          <w:rFonts w:cs="ArialMT"/>
          <w:color w:val="FF0000"/>
        </w:rPr>
        <w:t>https://static01.heraldo.es/uploads/imagenes/8col/2013/12/04/_4419c1ea81f6998c73a1b59054eec3195f18b6d7_3a4ca52f.jpg?f12edb550ed031d13aeb3e2ae045bebc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lastRenderedPageBreak/>
        <w:t>La primera comedia se incorporó a las fiestas dionisiacas en el año 486 a.C.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El principal exponente del género cómico fue Aristófanes, quien a través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sus obras, nos brinda información sobre la vida cotidiana de la época, además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muestra cómo era la gente sencilla, los agricultores, los esclavos. También las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utiliza para ridiculizar a los personajes famosos de Atenas. De él se conservan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once comedias, algunas de ellas son: </w:t>
      </w:r>
      <w:r w:rsidRPr="00473C66">
        <w:rPr>
          <w:rFonts w:cs="Arial-ItalicMT"/>
          <w:i/>
          <w:iCs/>
          <w:color w:val="241F1F"/>
        </w:rPr>
        <w:t xml:space="preserve">Las avispas, </w:t>
      </w:r>
      <w:proofErr w:type="spellStart"/>
      <w:r w:rsidRPr="00473C66">
        <w:rPr>
          <w:rFonts w:cs="Arial-ItalicMT"/>
          <w:i/>
          <w:iCs/>
          <w:color w:val="241F1F"/>
        </w:rPr>
        <w:t>Lisístrata</w:t>
      </w:r>
      <w:proofErr w:type="spellEnd"/>
      <w:r w:rsidRPr="00473C66">
        <w:rPr>
          <w:rFonts w:cs="Arial-ItalicMT"/>
          <w:i/>
          <w:iCs/>
          <w:color w:val="241F1F"/>
        </w:rPr>
        <w:t>, Los asambleístas,</w:t>
      </w:r>
      <w:r>
        <w:rPr>
          <w:rFonts w:cs="Arial-ItalicMT"/>
          <w:i/>
          <w:iCs/>
          <w:color w:val="241F1F"/>
        </w:rPr>
        <w:t xml:space="preserve"> </w:t>
      </w:r>
      <w:r w:rsidRPr="00473C66">
        <w:rPr>
          <w:rFonts w:cs="Arial-ItalicMT"/>
          <w:i/>
          <w:iCs/>
          <w:color w:val="241F1F"/>
        </w:rPr>
        <w:t xml:space="preserve">Las </w:t>
      </w:r>
      <w:proofErr w:type="spellStart"/>
      <w:r w:rsidRPr="00473C66">
        <w:rPr>
          <w:rFonts w:cs="Arial-ItalicMT"/>
          <w:i/>
          <w:iCs/>
          <w:color w:val="241F1F"/>
        </w:rPr>
        <w:t>tesmoforiantes</w:t>
      </w:r>
      <w:proofErr w:type="spellEnd"/>
      <w:r w:rsidRPr="00473C66">
        <w:rPr>
          <w:rFonts w:cs="Arial"/>
          <w:color w:val="241F1F"/>
        </w:rPr>
        <w:t>, etc. En su época fue premiado en repetidas ocasiones, lo que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demuestra la aceptación que tuvo con la gente de su época. Actualmente se le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considera un referente para hablar de los orígenes de la comedia.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El tema principal de la comedia fue el político. El humor radicaba en la exageración,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la parodia y la crítica a las corrientes de pensamiento y la cultura que predominaban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en ese momento.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Para la puesta en escena se necesitaban tres o cuatro actores y un coro de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24 integrantes (las mujeres no participaban, los personajes femeninos eran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representados por varones).</w:t>
      </w:r>
    </w:p>
    <w:p w:rsidR="00E478E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La caracterización de los personajes se basaba en la deformación de la realidad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con máscaras grotescas. Los diálogos contenían una gran connotación sexual, que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incluía un lenguaje vulgar.</w:t>
      </w:r>
      <w:r>
        <w:rPr>
          <w:rFonts w:cs="Arial"/>
          <w:color w:val="241F1F"/>
        </w:rPr>
        <w:t xml:space="preserve"> 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"/>
          <w:color w:val="241F1F"/>
        </w:rPr>
        <w:t>Después de que Roma conquistó Grecia (mediados del siglo I a.C.) surgieron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comediógrafos latinos. Aquí es indispensable mencionar a Plauto, a quien se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le atribuyen 130 obras que más tarde servirían de inspiración para </w:t>
      </w:r>
      <w:proofErr w:type="spellStart"/>
      <w:r w:rsidRPr="00473C66">
        <w:rPr>
          <w:rFonts w:cs="Arial"/>
          <w:color w:val="241F1F"/>
        </w:rPr>
        <w:t>Molière</w:t>
      </w:r>
      <w:proofErr w:type="spellEnd"/>
      <w:r w:rsidRPr="00473C66">
        <w:rPr>
          <w:rFonts w:cs="Arial"/>
          <w:color w:val="241F1F"/>
        </w:rPr>
        <w:t xml:space="preserve"> y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Shakespeare. Las obras de Plauto eran menos refinadas pero más cómicas que las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griegas. Los estereotipos son los mismos que en las comedias griegas: fanfarrones,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alcahuetes, flautistas, cortesanas, proxenetas, etc. El argumento estaba lleno de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situaciones de enredo y malos entendidos.</w:t>
      </w:r>
    </w:p>
    <w:p w:rsidR="00E478E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 xml:space="preserve">Del latín </w:t>
      </w:r>
      <w:proofErr w:type="spellStart"/>
      <w:r w:rsidRPr="00473C66">
        <w:rPr>
          <w:rFonts w:cs="Arial-ItalicMT"/>
          <w:i/>
          <w:iCs/>
          <w:color w:val="241F1F"/>
        </w:rPr>
        <w:t>comoedia</w:t>
      </w:r>
      <w:proofErr w:type="spellEnd"/>
      <w:r w:rsidRPr="00473C66">
        <w:rPr>
          <w:rFonts w:cs="Arial"/>
          <w:color w:val="241F1F"/>
        </w:rPr>
        <w:t xml:space="preserve">, del griego </w:t>
      </w:r>
      <w:proofErr w:type="spellStart"/>
      <w:r w:rsidRPr="00473C66">
        <w:rPr>
          <w:rFonts w:cs="Arial-ItalicMT"/>
          <w:i/>
          <w:iCs/>
          <w:color w:val="241F1F"/>
        </w:rPr>
        <w:t>komodia</w:t>
      </w:r>
      <w:proofErr w:type="spellEnd"/>
      <w:r w:rsidRPr="00473C66">
        <w:rPr>
          <w:rFonts w:cs="Arial-ItalicMT"/>
          <w:i/>
          <w:iCs/>
          <w:color w:val="241F1F"/>
        </w:rPr>
        <w:t xml:space="preserve">, </w:t>
      </w:r>
      <w:proofErr w:type="spellStart"/>
      <w:r w:rsidRPr="00473C66">
        <w:rPr>
          <w:rFonts w:cs="Arial-ItalicMT"/>
          <w:i/>
          <w:iCs/>
          <w:color w:val="241F1F"/>
        </w:rPr>
        <w:t>komodos</w:t>
      </w:r>
      <w:proofErr w:type="spellEnd"/>
      <w:r w:rsidRPr="00473C66">
        <w:rPr>
          <w:rFonts w:cs="Arial"/>
          <w:color w:val="241F1F"/>
        </w:rPr>
        <w:t>-comediante.</w:t>
      </w:r>
      <w:r>
        <w:rPr>
          <w:rFonts w:cs="Arial"/>
          <w:color w:val="241F1F"/>
        </w:rPr>
        <w:t xml:space="preserve"> 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MT"/>
          <w:color w:val="241F1F"/>
        </w:rPr>
        <w:t>Esta forma teatral tiene la finalidad de divertir al espectador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poniendo en escena los caprichos, extravagancias y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debilidades humanas. Busca provocar la risa del espectador,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emplea con frecuencia recursos humorísticos, así como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ingenio verbal. Se caracteriza porque regularmente tiene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un desenlace festivo o placentero. Se le reconoce como 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género cómico. La comedia actual sigue siendo un género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que presenta una problemática sencilla de fácil solución, 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decir, sin complicaciones.</w:t>
      </w:r>
    </w:p>
    <w:p w:rsidR="00E478E2" w:rsidRPr="00473C66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3.5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  Diferencias en el contenido de la comedia y el drama.</w:t>
      </w:r>
    </w:p>
    <w:p w:rsidR="00E478E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DC1268"/>
        </w:rPr>
      </w:pPr>
      <w:r w:rsidRPr="00473C66">
        <w:rPr>
          <w:rFonts w:cs="TrebuchetMS-Bold"/>
          <w:b/>
          <w:bCs/>
          <w:color w:val="DC1268"/>
        </w:rPr>
        <w:t>Características del drama</w:t>
      </w:r>
    </w:p>
    <w:p w:rsidR="00E478E2" w:rsidRPr="005A219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00"/>
        </w:rPr>
      </w:pPr>
      <w:r w:rsidRPr="005A2192">
        <w:rPr>
          <w:rFonts w:cs="TrebuchetMS-Bold"/>
          <w:b/>
          <w:bCs/>
          <w:color w:val="FF0000"/>
        </w:rPr>
        <w:t>http://www.ejemplode.com/images/uploads/literatura/genero_dramatico.jpg?1497444286065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Se genera una ruptura con el clasicismo.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En el discurso se mezcla lo cómico con lo trágico, se utiliza tanto el verso como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la prosa y no tiene reglas definidas.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Los temas que trata son por lo general: el amor, poder, autoridad, honor, adulterio,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enfermedad, justicia.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Los personajes generalmente se representan como víctimas de la fatalidad,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marginados, justicieros, o seres más cercanos al hombre promedio.</w:t>
      </w:r>
    </w:p>
    <w:p w:rsidR="00E478E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473C66">
        <w:rPr>
          <w:rFonts w:cs="ArialMT"/>
          <w:color w:val="241F1F"/>
        </w:rPr>
        <w:t>• Sus finales sueles ser tristes, aunque no trágicos.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241F1F"/>
        </w:rPr>
        <w:t xml:space="preserve">• </w:t>
      </w:r>
      <w:r w:rsidRPr="00473C66">
        <w:rPr>
          <w:rFonts w:cs="Arial"/>
          <w:color w:val="241F1F"/>
        </w:rPr>
        <w:t>Es el subgénero que se encuentra más cercano a la realidad de los seres humanos.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DC1268"/>
        </w:rPr>
      </w:pPr>
      <w:r w:rsidRPr="00473C66">
        <w:rPr>
          <w:rFonts w:cs="TrebuchetMS-Bold"/>
          <w:b/>
          <w:bCs/>
          <w:color w:val="DC1268"/>
        </w:rPr>
        <w:t>Clasificación del drama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473C66">
        <w:rPr>
          <w:rFonts w:cs="ArialMT"/>
          <w:color w:val="241F1F"/>
        </w:rPr>
        <w:t>Algunos tipos de dramas especialmente clasificados por su temática son: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69B5C1"/>
        </w:rPr>
        <w:t xml:space="preserve">• </w:t>
      </w:r>
      <w:r w:rsidRPr="00473C66">
        <w:rPr>
          <w:rFonts w:cs="Arial"/>
          <w:color w:val="69B5C1"/>
        </w:rPr>
        <w:t xml:space="preserve">Drama histórico: </w:t>
      </w:r>
      <w:r w:rsidRPr="00473C66">
        <w:rPr>
          <w:rFonts w:cs="ArialMT"/>
          <w:color w:val="241F1F"/>
        </w:rPr>
        <w:t>como su nombre lo indica, trata de figuras, episodios o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procesos históricos.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241F1F"/>
        </w:rPr>
      </w:pPr>
      <w:r w:rsidRPr="00473C66">
        <w:rPr>
          <w:rFonts w:cs="ArialMT"/>
          <w:color w:val="69B5C1"/>
        </w:rPr>
        <w:t xml:space="preserve">• </w:t>
      </w:r>
      <w:r w:rsidRPr="00473C66">
        <w:rPr>
          <w:rFonts w:cs="Arial"/>
          <w:color w:val="69B5C1"/>
        </w:rPr>
        <w:t xml:space="preserve">Drama litúrgico: </w:t>
      </w:r>
      <w:r w:rsidRPr="00473C66">
        <w:rPr>
          <w:rFonts w:cs="Arial"/>
          <w:color w:val="241F1F"/>
        </w:rPr>
        <w:t>empleado durante la Edad Media en España y Francia, su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propósito era evangelizar, de aquí derivan los </w:t>
      </w:r>
      <w:r w:rsidRPr="00473C66">
        <w:rPr>
          <w:rFonts w:cs="Arial"/>
          <w:b/>
          <w:bCs/>
          <w:color w:val="241F1F"/>
        </w:rPr>
        <w:t>autos sacramentales.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69B5C1"/>
        </w:rPr>
        <w:t xml:space="preserve">• </w:t>
      </w:r>
      <w:r w:rsidRPr="00473C66">
        <w:rPr>
          <w:rFonts w:cs="Arial"/>
          <w:color w:val="69B5C1"/>
        </w:rPr>
        <w:t xml:space="preserve">Drama social: </w:t>
      </w:r>
      <w:r w:rsidRPr="00473C66">
        <w:rPr>
          <w:rFonts w:cs="Arial"/>
          <w:color w:val="241F1F"/>
        </w:rPr>
        <w:t>se preocupa por la dignidad del hombre y ensalza la lucha del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proletariado. Es una crítica a las estructuras sociales.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MT"/>
          <w:color w:val="69B5C1"/>
        </w:rPr>
        <w:lastRenderedPageBreak/>
        <w:t xml:space="preserve">• </w:t>
      </w:r>
      <w:r w:rsidRPr="00473C66">
        <w:rPr>
          <w:rFonts w:cs="Arial"/>
          <w:color w:val="69B5C1"/>
        </w:rPr>
        <w:t xml:space="preserve">Drama abstracto: </w:t>
      </w:r>
      <w:r w:rsidRPr="00473C66">
        <w:rPr>
          <w:rFonts w:cs="Arial"/>
          <w:color w:val="241F1F"/>
        </w:rPr>
        <w:t>es una obra sin explicación lógica y sin sentido, que no se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apega a los </w:t>
      </w:r>
      <w:bookmarkStart w:id="0" w:name="_GoBack"/>
      <w:r w:rsidRPr="00473C66">
        <w:rPr>
          <w:rFonts w:cs="Arial"/>
          <w:color w:val="241F1F"/>
        </w:rPr>
        <w:t xml:space="preserve">convencionalismos. Es conocido como </w:t>
      </w:r>
      <w:r w:rsidRPr="00473C66">
        <w:rPr>
          <w:rFonts w:cs="Arial-ItalicMT"/>
          <w:i/>
          <w:iCs/>
          <w:color w:val="241F1F"/>
        </w:rPr>
        <w:t>teatro del absurdo</w:t>
      </w:r>
      <w:r w:rsidRPr="00473C66">
        <w:rPr>
          <w:rFonts w:cs="Arial"/>
          <w:color w:val="241F1F"/>
        </w:rPr>
        <w:t>. Lo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interesante es que al final no da al espectador las respuestas que espera sino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le deja a él la interpretación y el análisis.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DC1268"/>
        </w:rPr>
      </w:pPr>
      <w:r w:rsidRPr="00473C66">
        <w:rPr>
          <w:rFonts w:cs="TrebuchetMS-Bold"/>
          <w:b/>
          <w:bCs/>
          <w:color w:val="DC1268"/>
        </w:rPr>
        <w:t>Diferencias de fondo o contenido entre la comedia y el drama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Como ya se mencionó, el contenido que maneja la comedia es relativo a las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debilidades humanas, ya sea para causar risa o para la reflexión. Al final plantea un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desenlace feliz.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473C66">
        <w:rPr>
          <w:rFonts w:cs="Arial"/>
          <w:color w:val="241F1F"/>
        </w:rPr>
        <w:t>El drama, por su parte, aborda problemáticas particulares o locales: corrupción,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violencia, divorcio, herencia, engaño, etc., y la manera de tratar estos temas 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seria, con un lenguaje más elaborado. El desenlace no siempre es afortunado.</w:t>
      </w:r>
    </w:p>
    <w:p w:rsidR="00E478E2" w:rsidRPr="00473C66" w:rsidRDefault="00E478E2" w:rsidP="00E478E2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473C66">
        <w:rPr>
          <w:rStyle w:val="Textoennegrita"/>
          <w:rFonts w:asciiTheme="minorHAnsi" w:hAnsiTheme="minorHAnsi" w:cs="Arial"/>
          <w:color w:val="222222"/>
          <w:sz w:val="22"/>
          <w:szCs w:val="22"/>
        </w:rPr>
        <w:t>3.6 </w:t>
      </w:r>
      <w:r w:rsidRPr="00473C66">
        <w:rPr>
          <w:rFonts w:asciiTheme="minorHAnsi" w:hAnsiTheme="minorHAnsi" w:cs="Arial"/>
          <w:color w:val="222222"/>
          <w:sz w:val="22"/>
          <w:szCs w:val="22"/>
        </w:rPr>
        <w:t>   Diferencias lingüísticas entre la comedia y el drama.</w:t>
      </w:r>
    </w:p>
    <w:p w:rsidR="00E478E2" w:rsidRPr="00473C66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En la comedia se utiliza por lo general, un lenguaje más coloquial, algunas veces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con doble sentido. También se recurre a juegos de palabras, expresiones locales,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modismos, señas, expresión corporal, o la exageración.</w:t>
      </w:r>
      <w:r>
        <w:rPr>
          <w:rFonts w:cs="Arial"/>
          <w:color w:val="241F1F"/>
        </w:rPr>
        <w:t xml:space="preserve"> </w:t>
      </w:r>
    </w:p>
    <w:p w:rsidR="00E478E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473C66">
        <w:rPr>
          <w:rFonts w:cs="Arial"/>
          <w:color w:val="241F1F"/>
        </w:rPr>
        <w:t>Al tener un ritmo más ágil que el drama, puede ser apreciada por público de todas</w:t>
      </w:r>
      <w:r>
        <w:rPr>
          <w:rFonts w:cs="Arial"/>
          <w:color w:val="241F1F"/>
        </w:rPr>
        <w:t xml:space="preserve"> </w:t>
      </w:r>
      <w:r w:rsidRPr="00473C66">
        <w:rPr>
          <w:rFonts w:cs="ArialMT"/>
          <w:color w:val="241F1F"/>
        </w:rPr>
        <w:t>las clases sociales. En el drama el lenguaje es más refinado, más cuidadoso, más</w:t>
      </w:r>
      <w:r>
        <w:rPr>
          <w:rFonts w:cs="ArialMT"/>
          <w:color w:val="241F1F"/>
        </w:rPr>
        <w:t xml:space="preserve"> </w:t>
      </w:r>
      <w:r w:rsidRPr="00473C66">
        <w:rPr>
          <w:rFonts w:cs="Arial"/>
          <w:color w:val="241F1F"/>
        </w:rPr>
        <w:t>sobrio. Su ritmo es más lento y requiere una mayor atención para seguir el hilo de la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 xml:space="preserve">trama. En la comedia es más fácil detectar que </w:t>
      </w:r>
      <w:bookmarkEnd w:id="0"/>
      <w:r w:rsidRPr="00473C66">
        <w:rPr>
          <w:rFonts w:cs="Arial"/>
          <w:color w:val="241F1F"/>
        </w:rPr>
        <w:t>se está logrando el objetivo a través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 la risa, en el drama esto es más sutil, pues no hay un elemento tangible que lo</w:t>
      </w:r>
      <w:r>
        <w:rPr>
          <w:rFonts w:cs="Arial"/>
          <w:color w:val="241F1F"/>
        </w:rPr>
        <w:t xml:space="preserve"> </w:t>
      </w:r>
      <w:r w:rsidRPr="00473C66">
        <w:rPr>
          <w:rFonts w:cs="Arial"/>
          <w:color w:val="241F1F"/>
        </w:rPr>
        <w:t>demuestre.</w:t>
      </w:r>
    </w:p>
    <w:p w:rsidR="00E478E2" w:rsidRDefault="00E478E2" w:rsidP="00E478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</w:p>
    <w:p w:rsidR="008F39ED" w:rsidRDefault="008F39ED"/>
    <w:sectPr w:rsidR="008F3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E2"/>
    <w:rsid w:val="008F39ED"/>
    <w:rsid w:val="00E4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248A7-0356-4B0A-BF09-B677AF34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47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2012</Words>
  <Characters>11068</Characters>
  <Application>Microsoft Office Word</Application>
  <DocSecurity>0</DocSecurity>
  <Lines>92</Lines>
  <Paragraphs>26</Paragraphs>
  <ScaleCrop>false</ScaleCrop>
  <Company>Hewlett-Packard Company</Company>
  <LinksUpToDate>false</LinksUpToDate>
  <CharactersWithSpaces>13054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2018-05-29T17:11:00Z</dcterms:created>
  <dcterms:modified xsi:type="dcterms:W3CDTF">2018-05-29T17:14:00Z</dcterms:modified>
</cp:coreProperties>
</file>