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ECC" w:rsidRPr="005F5D0E" w:rsidRDefault="003C2ECC" w:rsidP="005F5D0E">
      <w:pPr>
        <w:pStyle w:val="Sinespaciado"/>
        <w:jc w:val="both"/>
        <w:rPr>
          <w:rFonts w:ascii="Arial" w:hAnsi="Arial" w:cs="Arial"/>
          <w:b/>
          <w:lang w:eastAsia="es-MX"/>
        </w:rPr>
      </w:pPr>
      <w:r w:rsidRPr="005F5D0E">
        <w:rPr>
          <w:b/>
          <w:bCs/>
          <w:lang w:eastAsia="es-MX"/>
        </w:rPr>
        <w:t>3.3</w:t>
      </w:r>
      <w:r w:rsidRPr="005F5D0E">
        <w:rPr>
          <w:b/>
          <w:lang w:eastAsia="es-MX"/>
        </w:rPr>
        <w:t xml:space="preserve">    </w:t>
      </w:r>
      <w:r w:rsidRPr="005F5D0E">
        <w:rPr>
          <w:rFonts w:ascii="Arial" w:hAnsi="Arial" w:cs="Arial"/>
          <w:b/>
          <w:lang w:eastAsia="es-MX"/>
        </w:rPr>
        <w:t>Métodos de separación de mezclas.</w:t>
      </w:r>
    </w:p>
    <w:p w:rsidR="00606983" w:rsidRPr="005F5D0E" w:rsidRDefault="00606983" w:rsidP="005F5D0E">
      <w:pPr>
        <w:pStyle w:val="Sinespaciado"/>
        <w:jc w:val="both"/>
        <w:rPr>
          <w:rFonts w:ascii="Arial" w:eastAsia="Times New Roman" w:hAnsi="Arial" w:cs="Arial"/>
          <w:iCs/>
          <w:lang w:eastAsia="es-MX"/>
        </w:rPr>
      </w:pPr>
      <w:r w:rsidRPr="005F5D0E">
        <w:rPr>
          <w:rFonts w:ascii="Arial" w:eastAsia="Times New Roman" w:hAnsi="Arial" w:cs="Arial"/>
          <w:iCs/>
          <w:lang w:eastAsia="es-MX"/>
        </w:rPr>
        <w:t>Imagina que, para realizar un trabajo de clase, has comprado limaduras de hierro y de aluminio. En un descuido se han mezclado, y ahora necesitas separarlas o, de lo contrario, no podrás llevar a cabo tu tarea. ¿Cómo lo harías?</w:t>
      </w:r>
    </w:p>
    <w:p w:rsidR="00606983" w:rsidRPr="005F5D0E" w:rsidRDefault="00606983" w:rsidP="005F5D0E">
      <w:pPr>
        <w:pStyle w:val="Sinespaciado"/>
        <w:jc w:val="both"/>
        <w:rPr>
          <w:rFonts w:ascii="Arial" w:eastAsia="Times New Roman" w:hAnsi="Arial" w:cs="Arial"/>
          <w:lang w:eastAsia="es-MX"/>
        </w:rPr>
      </w:pPr>
      <w:r w:rsidRPr="005F5D0E">
        <w:rPr>
          <w:rFonts w:ascii="Arial" w:eastAsia="Times New Roman" w:hAnsi="Arial" w:cs="Arial"/>
          <w:lang w:eastAsia="es-MX"/>
        </w:rPr>
        <w:t>En muchas ocasiones encontramos mezclas homogéneas y heterogéneas cuyos componentes necesitamos separar sin alterar la naturaleza de las sustancias puras. En ambos casos, recurriremos a procedimientos físicos.</w:t>
      </w:r>
    </w:p>
    <w:p w:rsidR="00606983" w:rsidRPr="005F5D0E" w:rsidRDefault="00606983" w:rsidP="005F5D0E">
      <w:pPr>
        <w:pStyle w:val="Sinespaciado"/>
        <w:jc w:val="both"/>
        <w:rPr>
          <w:rFonts w:ascii="Arial" w:eastAsia="Times New Roman" w:hAnsi="Arial" w:cs="Arial"/>
          <w:lang w:eastAsia="es-MX"/>
        </w:rPr>
      </w:pPr>
      <w:r w:rsidRPr="005F5D0E">
        <w:rPr>
          <w:rFonts w:ascii="Arial" w:eastAsia="Times New Roman" w:hAnsi="Arial" w:cs="Arial"/>
          <w:lang w:eastAsia="es-MX"/>
        </w:rPr>
        <w:t>Los métodos de separación de componentes de una mezcla más usados son:</w:t>
      </w:r>
    </w:p>
    <w:p w:rsidR="00606983" w:rsidRPr="005F5D0E" w:rsidRDefault="00606983" w:rsidP="005F5D0E">
      <w:pPr>
        <w:pStyle w:val="Sinespaciado"/>
        <w:jc w:val="both"/>
        <w:rPr>
          <w:rFonts w:ascii="Arial" w:hAnsi="Arial" w:cs="Arial"/>
          <w:caps/>
          <w:color w:val="000000"/>
        </w:rPr>
      </w:pPr>
      <w:r w:rsidRPr="005F5D0E">
        <w:rPr>
          <w:rFonts w:ascii="Arial" w:hAnsi="Arial" w:cs="Arial"/>
          <w:caps/>
          <w:color w:val="000000"/>
        </w:rPr>
        <w:t>SEPARACIÓN MAGNÉTICA</w:t>
      </w:r>
    </w:p>
    <w:p w:rsidR="00606983" w:rsidRPr="005F5D0E" w:rsidRDefault="00606983" w:rsidP="005F5D0E">
      <w:pPr>
        <w:pStyle w:val="Sinespaciado"/>
        <w:jc w:val="center"/>
        <w:rPr>
          <w:rFonts w:ascii="Arial" w:hAnsi="Arial" w:cs="Arial"/>
        </w:rPr>
      </w:pPr>
      <w:r w:rsidRPr="005F5D0E">
        <w:rPr>
          <w:rFonts w:ascii="Arial" w:hAnsi="Arial" w:cs="Arial"/>
          <w:noProof/>
          <w:lang w:eastAsia="es-MX"/>
        </w:rPr>
        <w:drawing>
          <wp:inline distT="0" distB="0" distL="0" distR="0" wp14:anchorId="5A90545F" wp14:editId="6E019481">
            <wp:extent cx="4334494" cy="1852233"/>
            <wp:effectExtent l="0" t="0" r="0" b="0"/>
            <wp:docPr id="21" name="Imagen 21" descr="Resultado de imagen para metodos de separacion magne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ultado de imagen para metodos de separacion magnet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4638" cy="1852295"/>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Habrás pensado que la forma más rápida y efectiva de separar el hierro del aluminio es recurrir a un imán (si no tuvieras ninguno podrías improvisarlo, ya que muchos cierres de bolsos y tapas de carcasas protectoras de móvil son imanes). Puesto que el hierro es atraído por el imán pero el aluminio no, habrás solucionado el problema de una manera sencilla.</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El método empleado en este caso para separar los componentes de tu mezcla heterogénea recibe el nombre de </w:t>
      </w:r>
      <w:r w:rsidRPr="005F5D0E">
        <w:rPr>
          <w:rStyle w:val="Textoennegrita"/>
          <w:rFonts w:ascii="Arial" w:hAnsi="Arial" w:cs="Arial"/>
          <w:color w:val="333333"/>
        </w:rPr>
        <w:t>separación magnética.</w:t>
      </w:r>
      <w:r w:rsidRPr="005F5D0E">
        <w:rPr>
          <w:rFonts w:ascii="Arial" w:hAnsi="Arial" w:cs="Arial"/>
          <w:color w:val="333333"/>
        </w:rPr>
        <w:t> Solo puede emplearse si uno de ellos presenta </w:t>
      </w:r>
      <w:r w:rsidRPr="005F5D0E">
        <w:rPr>
          <w:rStyle w:val="Textoennegrita"/>
          <w:rFonts w:ascii="Arial" w:hAnsi="Arial" w:cs="Arial"/>
          <w:color w:val="333333"/>
        </w:rPr>
        <w:t>propiedades magnéticas</w:t>
      </w:r>
      <w:r w:rsidRPr="005F5D0E">
        <w:rPr>
          <w:rFonts w:ascii="Arial" w:hAnsi="Arial" w:cs="Arial"/>
          <w:color w:val="333333"/>
        </w:rPr>
        <w:t> (como el hierro) y el resto no.</w:t>
      </w:r>
    </w:p>
    <w:p w:rsidR="005F5D0E" w:rsidRDefault="005F5D0E" w:rsidP="005F5D0E">
      <w:pPr>
        <w:pStyle w:val="Sinespaciado"/>
        <w:jc w:val="both"/>
        <w:rPr>
          <w:rFonts w:ascii="Arial" w:hAnsi="Arial" w:cs="Arial"/>
          <w:b/>
          <w:caps/>
          <w:color w:val="000000"/>
        </w:rPr>
      </w:pPr>
    </w:p>
    <w:p w:rsidR="005F5D0E" w:rsidRDefault="005F5D0E" w:rsidP="005F5D0E">
      <w:pPr>
        <w:pStyle w:val="Sinespaciado"/>
        <w:jc w:val="both"/>
        <w:rPr>
          <w:rFonts w:ascii="Arial" w:hAnsi="Arial" w:cs="Arial"/>
          <w:b/>
          <w:caps/>
          <w:color w:val="000000"/>
        </w:rPr>
      </w:pPr>
    </w:p>
    <w:p w:rsidR="00606983" w:rsidRPr="005F5D0E" w:rsidRDefault="00606983" w:rsidP="005F5D0E">
      <w:pPr>
        <w:pStyle w:val="Sinespaciado"/>
        <w:jc w:val="both"/>
        <w:rPr>
          <w:rFonts w:ascii="Arial" w:hAnsi="Arial" w:cs="Arial"/>
          <w:b/>
          <w:caps/>
          <w:color w:val="000000"/>
        </w:rPr>
      </w:pPr>
      <w:r w:rsidRPr="005F5D0E">
        <w:rPr>
          <w:rFonts w:ascii="Arial" w:hAnsi="Arial" w:cs="Arial"/>
          <w:b/>
          <w:caps/>
          <w:color w:val="000000"/>
        </w:rPr>
        <w:t>DECANTACIÓN</w:t>
      </w:r>
    </w:p>
    <w:p w:rsidR="00606983" w:rsidRPr="005F5D0E" w:rsidRDefault="00606983" w:rsidP="005F5D0E">
      <w:pPr>
        <w:pStyle w:val="Sinespaciado"/>
        <w:jc w:val="center"/>
        <w:rPr>
          <w:rFonts w:ascii="Arial" w:hAnsi="Arial" w:cs="Arial"/>
        </w:rPr>
      </w:pPr>
      <w:r w:rsidRPr="005F5D0E">
        <w:rPr>
          <w:rFonts w:ascii="Arial" w:hAnsi="Arial" w:cs="Arial"/>
          <w:noProof/>
          <w:lang w:eastAsia="es-MX"/>
        </w:rPr>
        <w:lastRenderedPageBreak/>
        <w:drawing>
          <wp:inline distT="0" distB="0" distL="0" distR="0" wp14:anchorId="4DAB0A74" wp14:editId="35BCEC11">
            <wp:extent cx="5486400" cy="2505693"/>
            <wp:effectExtent l="0" t="0" r="0" b="9525"/>
            <wp:docPr id="22" name="Imagen 22" descr="Resultado de imagen para metodos de separacion deca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metodos de separacion decantac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56" cy="2505719"/>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emplea para separar </w:t>
      </w:r>
      <w:r w:rsidRPr="005F5D0E">
        <w:rPr>
          <w:rStyle w:val="Textoennegrita"/>
          <w:rFonts w:ascii="Arial" w:hAnsi="Arial" w:cs="Arial"/>
          <w:color w:val="333333"/>
        </w:rPr>
        <w:t>líquidos con densidades diferentes </w:t>
      </w:r>
      <w:r w:rsidRPr="005F5D0E">
        <w:rPr>
          <w:rFonts w:ascii="Arial" w:hAnsi="Arial" w:cs="Arial"/>
          <w:color w:val="333333"/>
        </w:rPr>
        <w:t>y que no se mezclan entre sí (inmiscibles), como el agua y el aceite. En estos casos, se utiliza un embudo de decantación.</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 </w:t>
      </w:r>
    </w:p>
    <w:p w:rsidR="00606983" w:rsidRPr="005F5D0E" w:rsidRDefault="00606983" w:rsidP="005F5D0E">
      <w:pPr>
        <w:pStyle w:val="Sinespaciado"/>
        <w:jc w:val="both"/>
        <w:rPr>
          <w:rFonts w:ascii="Arial" w:hAnsi="Arial" w:cs="Arial"/>
          <w:i/>
          <w:iCs/>
          <w:color w:val="777777"/>
        </w:rPr>
      </w:pPr>
      <w:r w:rsidRPr="005F5D0E">
        <w:rPr>
          <w:rStyle w:val="bck-content"/>
          <w:rFonts w:ascii="Arial" w:hAnsi="Arial" w:cs="Arial"/>
          <w:i/>
          <w:iCs/>
          <w:color w:val="777777"/>
        </w:rPr>
        <w:t>¿Cómo se usa el embudo de decantación?</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 xml:space="preserve">Se vierte la mezcla en el embudo de decantación, asegurándonos antes de que la llave de la parte inferior </w:t>
      </w:r>
      <w:proofErr w:type="gramStart"/>
      <w:r w:rsidRPr="005F5D0E">
        <w:rPr>
          <w:rFonts w:ascii="Arial" w:hAnsi="Arial" w:cs="Arial"/>
          <w:color w:val="333333"/>
        </w:rPr>
        <w:t>está</w:t>
      </w:r>
      <w:proofErr w:type="gramEnd"/>
      <w:r w:rsidRPr="005F5D0E">
        <w:rPr>
          <w:rFonts w:ascii="Arial" w:hAnsi="Arial" w:cs="Arial"/>
          <w:color w:val="333333"/>
        </w:rPr>
        <w:t xml:space="preserve"> cerrada (en posición horizontal), para que la mezcla no salga mientras la vertemos.</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deja reposar hasta que ambos líquidos se separan bien.</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coloca un vaso de precipitados debajo del embudo y se abre la llave. Empezará a salir el líquido más denso (es decir, el que está en la parte inferior de la mezcla).</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Cerramos la llave en cuanto haya pasado todo este primer líquido.</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El líquido menos denso seguirá en el embudo. Para recuperarlo, conviene sacarlo por la parte superior de este; así evitaremos contaminarlo con los restos de la otra sustancia que hayan podido quedar en la llave.</w:t>
      </w: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606983" w:rsidRPr="005F5D0E" w:rsidRDefault="00606983" w:rsidP="005F5D0E">
      <w:pPr>
        <w:pStyle w:val="Sinespaciado"/>
        <w:jc w:val="both"/>
        <w:rPr>
          <w:rFonts w:ascii="Arial" w:hAnsi="Arial" w:cs="Arial"/>
          <w:caps/>
          <w:color w:val="000000"/>
        </w:rPr>
      </w:pPr>
      <w:r w:rsidRPr="005F5D0E">
        <w:rPr>
          <w:rStyle w:val="index"/>
          <w:rFonts w:ascii="Arial" w:hAnsi="Arial" w:cs="Arial"/>
          <w:caps/>
          <w:color w:val="5CBEB7"/>
        </w:rPr>
        <w:t>.</w:t>
      </w:r>
      <w:r w:rsidRPr="005F5D0E">
        <w:rPr>
          <w:rFonts w:ascii="Arial" w:hAnsi="Arial" w:cs="Arial"/>
          <w:b/>
          <w:caps/>
          <w:color w:val="000000"/>
        </w:rPr>
        <w:t>FILTRACIÓN</w:t>
      </w:r>
    </w:p>
    <w:p w:rsidR="00606983" w:rsidRPr="005F5D0E" w:rsidRDefault="00606983" w:rsidP="005F5D0E">
      <w:pPr>
        <w:pStyle w:val="Sinespaciado"/>
        <w:jc w:val="center"/>
        <w:rPr>
          <w:rFonts w:ascii="Arial" w:hAnsi="Arial" w:cs="Arial"/>
        </w:rPr>
      </w:pPr>
      <w:r w:rsidRPr="005F5D0E">
        <w:rPr>
          <w:rFonts w:ascii="Arial" w:hAnsi="Arial" w:cs="Arial"/>
          <w:noProof/>
          <w:lang w:eastAsia="es-MX"/>
        </w:rPr>
        <w:drawing>
          <wp:inline distT="0" distB="0" distL="0" distR="0" wp14:anchorId="2BB91F8B" wp14:editId="77FBE964">
            <wp:extent cx="3811979" cy="3218213"/>
            <wp:effectExtent l="0" t="0" r="0" b="1270"/>
            <wp:docPr id="23" name="Imagen 23" descr="Resultado de imagen para metodos de separacion filt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sultado de imagen para metodos de separacion filtrac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2149" cy="3218357"/>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Este método se usa para </w:t>
      </w:r>
      <w:r w:rsidRPr="005F5D0E">
        <w:rPr>
          <w:rStyle w:val="Textoennegrita"/>
          <w:rFonts w:ascii="Arial" w:hAnsi="Arial" w:cs="Arial"/>
          <w:b w:val="0"/>
          <w:color w:val="333333"/>
        </w:rPr>
        <w:t>separar un sólido de un líquido</w:t>
      </w:r>
      <w:r w:rsidRPr="005F5D0E">
        <w:rPr>
          <w:rFonts w:ascii="Arial" w:hAnsi="Arial" w:cs="Arial"/>
          <w:color w:val="333333"/>
        </w:rPr>
        <w:t> en el cual no se disuelve (no es soluble en él), como la arena en suspensión en el agua. Para ello, se hace pasar la mezcla heterogénea a través de un filtro con un tamaño de poro adecuado (menor que el de las partículas que queremos separar). Habitualmente se emplea un papel de filtro acoplado a un embudo.</w:t>
      </w: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Fonts w:ascii="Arial" w:hAnsi="Arial" w:cs="Arial"/>
          <w:b/>
          <w:caps/>
          <w:color w:val="000000"/>
        </w:rPr>
      </w:pPr>
    </w:p>
    <w:p w:rsidR="005F5D0E" w:rsidRDefault="005F5D0E" w:rsidP="005F5D0E">
      <w:pPr>
        <w:pStyle w:val="Sinespaciado"/>
        <w:jc w:val="both"/>
        <w:rPr>
          <w:rFonts w:ascii="Arial" w:hAnsi="Arial" w:cs="Arial"/>
          <w:b/>
          <w:caps/>
          <w:color w:val="000000"/>
        </w:rPr>
      </w:pPr>
    </w:p>
    <w:p w:rsidR="005F5D0E" w:rsidRDefault="005F5D0E" w:rsidP="005F5D0E">
      <w:pPr>
        <w:pStyle w:val="Sinespaciado"/>
        <w:jc w:val="both"/>
        <w:rPr>
          <w:rFonts w:ascii="Arial" w:hAnsi="Arial" w:cs="Arial"/>
          <w:b/>
          <w:caps/>
          <w:color w:val="000000"/>
        </w:rPr>
      </w:pPr>
    </w:p>
    <w:p w:rsidR="005F5D0E" w:rsidRDefault="005F5D0E" w:rsidP="005F5D0E">
      <w:pPr>
        <w:pStyle w:val="Sinespaciado"/>
        <w:jc w:val="both"/>
        <w:rPr>
          <w:rFonts w:ascii="Arial" w:hAnsi="Arial" w:cs="Arial"/>
          <w:b/>
          <w:caps/>
          <w:color w:val="000000"/>
        </w:rPr>
      </w:pPr>
    </w:p>
    <w:p w:rsidR="00606983" w:rsidRPr="005F5D0E" w:rsidRDefault="00606983" w:rsidP="005F5D0E">
      <w:pPr>
        <w:pStyle w:val="Sinespaciado"/>
        <w:jc w:val="both"/>
        <w:rPr>
          <w:rFonts w:ascii="Arial" w:hAnsi="Arial" w:cs="Arial"/>
          <w:b/>
          <w:caps/>
          <w:color w:val="000000"/>
        </w:rPr>
      </w:pPr>
      <w:r w:rsidRPr="005F5D0E">
        <w:rPr>
          <w:rFonts w:ascii="Arial" w:hAnsi="Arial" w:cs="Arial"/>
          <w:b/>
          <w:caps/>
          <w:color w:val="000000"/>
        </w:rPr>
        <w:t>DESTILACIÓN</w:t>
      </w:r>
    </w:p>
    <w:p w:rsidR="00606983" w:rsidRPr="005F5D0E" w:rsidRDefault="00260308" w:rsidP="005F5D0E">
      <w:pPr>
        <w:pStyle w:val="Sinespaciado"/>
        <w:jc w:val="center"/>
        <w:rPr>
          <w:rFonts w:ascii="Arial" w:hAnsi="Arial" w:cs="Arial"/>
        </w:rPr>
      </w:pPr>
      <w:r w:rsidRPr="005F5D0E">
        <w:rPr>
          <w:rFonts w:ascii="Arial" w:hAnsi="Arial" w:cs="Arial"/>
          <w:noProof/>
          <w:lang w:eastAsia="es-MX"/>
        </w:rPr>
        <w:lastRenderedPageBreak/>
        <w:drawing>
          <wp:inline distT="0" distB="0" distL="0" distR="0" wp14:anchorId="16358FA0" wp14:editId="1FD3AEFD">
            <wp:extent cx="4762005" cy="2032859"/>
            <wp:effectExtent l="0" t="0" r="0" b="5715"/>
            <wp:docPr id="24" name="Imagen 24" descr="Resultado de imagen para metodos de separacion desti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para metodos de separacion destilac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912" cy="2032819"/>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utiliza para </w:t>
      </w:r>
      <w:r w:rsidRPr="005F5D0E">
        <w:rPr>
          <w:rStyle w:val="Textoennegrita"/>
          <w:rFonts w:ascii="Arial" w:hAnsi="Arial" w:cs="Arial"/>
          <w:color w:val="333333"/>
        </w:rPr>
        <w:t>separar líquidos solubles</w:t>
      </w:r>
      <w:r w:rsidRPr="005F5D0E">
        <w:rPr>
          <w:rFonts w:ascii="Arial" w:hAnsi="Arial" w:cs="Arial"/>
          <w:color w:val="333333"/>
        </w:rPr>
        <w:t> entre sí que tienen </w:t>
      </w:r>
      <w:r w:rsidRPr="005F5D0E">
        <w:rPr>
          <w:rStyle w:val="Textoennegrita"/>
          <w:rFonts w:ascii="Arial" w:hAnsi="Arial" w:cs="Arial"/>
          <w:color w:val="333333"/>
        </w:rPr>
        <w:t>temperaturas de ebullición muy diferentes, </w:t>
      </w:r>
      <w:r w:rsidRPr="005F5D0E">
        <w:rPr>
          <w:rFonts w:ascii="Arial" w:hAnsi="Arial" w:cs="Arial"/>
          <w:color w:val="333333"/>
        </w:rPr>
        <w:t>como el agua y el alcohol.</w:t>
      </w:r>
    </w:p>
    <w:p w:rsidR="00606983" w:rsidRPr="005F5D0E" w:rsidRDefault="00606983" w:rsidP="005F5D0E">
      <w:pPr>
        <w:pStyle w:val="Sinespaciado"/>
        <w:jc w:val="both"/>
        <w:rPr>
          <w:rFonts w:ascii="Arial" w:hAnsi="Arial" w:cs="Arial"/>
        </w:rPr>
      </w:pPr>
      <w:r w:rsidRPr="005F5D0E">
        <w:rPr>
          <w:rFonts w:ascii="Arial" w:hAnsi="Arial" w:cs="Arial"/>
          <w:color w:val="333333"/>
        </w:rPr>
        <w:t> </w:t>
      </w:r>
    </w:p>
    <w:p w:rsidR="00606983" w:rsidRPr="005F5D0E" w:rsidRDefault="00606983" w:rsidP="005F5D0E">
      <w:pPr>
        <w:pStyle w:val="Sinespaciado"/>
        <w:jc w:val="both"/>
        <w:rPr>
          <w:rFonts w:ascii="Arial" w:hAnsi="Arial" w:cs="Arial"/>
          <w:iCs/>
        </w:rPr>
      </w:pPr>
      <w:r w:rsidRPr="005F5D0E">
        <w:rPr>
          <w:rStyle w:val="bck-content"/>
          <w:rFonts w:ascii="Arial" w:hAnsi="Arial" w:cs="Arial"/>
          <w:iCs/>
        </w:rPr>
        <w:t>¿Cómo se lleva a cabo una destilación?</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La mezcla se vierte en un matraz esférico (o de fondo redondo) y se calienta. Cuando se alcanza la temperatura de ebullición más baja de los componentes, este comienza a convertirse en vapor y pasa por el refrigerante, donde se enfriará y condensará. El líquido resultante, llamado </w:t>
      </w:r>
      <w:r w:rsidRPr="005F5D0E">
        <w:rPr>
          <w:rStyle w:val="Textoennegrita"/>
          <w:rFonts w:ascii="Arial" w:hAnsi="Arial" w:cs="Arial"/>
          <w:color w:val="333333"/>
        </w:rPr>
        <w:t>destilado,</w:t>
      </w:r>
      <w:r w:rsidRPr="005F5D0E">
        <w:rPr>
          <w:rFonts w:ascii="Arial" w:hAnsi="Arial" w:cs="Arial"/>
          <w:color w:val="333333"/>
        </w:rPr>
        <w:t> se recoge en un recipiente (un vaso de precipitados, por ejemplo).</w:t>
      </w:r>
    </w:p>
    <w:p w:rsidR="00606983" w:rsidRPr="005F5D0E" w:rsidRDefault="00606983" w:rsidP="005F5D0E">
      <w:pPr>
        <w:pStyle w:val="Sinespaciado"/>
        <w:jc w:val="both"/>
        <w:rPr>
          <w:rFonts w:ascii="Arial" w:hAnsi="Arial" w:cs="Arial"/>
        </w:rPr>
      </w:pPr>
      <w:r w:rsidRPr="005F5D0E">
        <w:rPr>
          <w:rFonts w:ascii="Arial" w:hAnsi="Arial" w:cs="Arial"/>
          <w:noProof/>
          <w:lang w:eastAsia="es-MX"/>
        </w:rPr>
        <w:lastRenderedPageBreak/>
        <w:drawing>
          <wp:inline distT="0" distB="0" distL="0" distR="0" wp14:anchorId="16ECECCA" wp14:editId="1A44C2CC">
            <wp:extent cx="7362702" cy="2718172"/>
            <wp:effectExtent l="0" t="0" r="0" b="6350"/>
            <wp:docPr id="20" name="Imagen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80477" cy="2724734"/>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rPr>
      </w:pPr>
      <w:r w:rsidRPr="005F5D0E">
        <w:rPr>
          <w:rFonts w:ascii="Arial" w:hAnsi="Arial" w:cs="Arial"/>
        </w:rPr>
        <w:t>Destilación.</w:t>
      </w:r>
    </w:p>
    <w:p w:rsidR="005F5D0E" w:rsidRPr="005F5D0E" w:rsidRDefault="005F5D0E" w:rsidP="005F5D0E">
      <w:pPr>
        <w:pStyle w:val="Sinespaciado"/>
        <w:jc w:val="both"/>
        <w:rPr>
          <w:rStyle w:val="index"/>
          <w:rFonts w:ascii="Arial" w:hAnsi="Arial" w:cs="Arial"/>
          <w:b/>
          <w:caps/>
          <w:color w:val="5CBEB7"/>
        </w:rPr>
      </w:pPr>
    </w:p>
    <w:p w:rsidR="00606983" w:rsidRPr="005F5D0E" w:rsidRDefault="00606983" w:rsidP="005F5D0E">
      <w:pPr>
        <w:pStyle w:val="Sinespaciado"/>
        <w:jc w:val="both"/>
        <w:rPr>
          <w:rFonts w:ascii="Arial" w:hAnsi="Arial" w:cs="Arial"/>
          <w:b/>
          <w:caps/>
          <w:color w:val="000000"/>
        </w:rPr>
      </w:pPr>
      <w:r w:rsidRPr="005F5D0E">
        <w:rPr>
          <w:rFonts w:ascii="Arial" w:hAnsi="Arial" w:cs="Arial"/>
          <w:b/>
          <w:caps/>
          <w:color w:val="000000"/>
        </w:rPr>
        <w:t>EVAPORACIÓN Y CRISTALIZACIÓN</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emplea para separar un </w:t>
      </w:r>
      <w:r w:rsidRPr="005F5D0E">
        <w:rPr>
          <w:rStyle w:val="Textoennegrita"/>
          <w:rFonts w:ascii="Arial" w:hAnsi="Arial" w:cs="Arial"/>
          <w:color w:val="333333"/>
        </w:rPr>
        <w:t>soluto sólido disuelto en un disolvente líquido,</w:t>
      </w:r>
      <w:r w:rsidRPr="005F5D0E">
        <w:rPr>
          <w:rFonts w:ascii="Arial" w:hAnsi="Arial" w:cs="Arial"/>
          <w:color w:val="333333"/>
        </w:rPr>
        <w:t> como la sal en el agua. El proceso comienza con la evaporación del disolvente (natural o forzada mediante calefacción) y acaba con la deposición en el fondo del recipiente (generalmente, un cristalizador) del sólido en forma de cristales. Cuanto más lenta sea la evaporación del disolvente, más grandes serán los cristales.</w:t>
      </w:r>
    </w:p>
    <w:p w:rsidR="00606983" w:rsidRPr="005F5D0E" w:rsidRDefault="00606983" w:rsidP="005F5D0E">
      <w:pPr>
        <w:pStyle w:val="Sinespaciado"/>
        <w:jc w:val="center"/>
        <w:rPr>
          <w:rFonts w:ascii="Arial" w:hAnsi="Arial" w:cs="Arial"/>
        </w:rPr>
      </w:pPr>
      <w:r w:rsidRPr="005F5D0E">
        <w:rPr>
          <w:rFonts w:ascii="Arial" w:hAnsi="Arial" w:cs="Arial"/>
          <w:noProof/>
          <w:lang w:eastAsia="es-MX"/>
        </w:rPr>
        <w:drawing>
          <wp:inline distT="0" distB="0" distL="0" distR="0" wp14:anchorId="5AF1D58A" wp14:editId="0A99E946">
            <wp:extent cx="5474525" cy="1575022"/>
            <wp:effectExtent l="0" t="0" r="0" b="6350"/>
            <wp:docPr id="19" name="Imagen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269" cy="1581565"/>
                    </a:xfrm>
                    <a:prstGeom prst="rect">
                      <a:avLst/>
                    </a:prstGeom>
                    <a:noFill/>
                    <a:ln>
                      <a:noFill/>
                    </a:ln>
                  </pic:spPr>
                </pic:pic>
              </a:graphicData>
            </a:graphic>
          </wp:inline>
        </w:drawing>
      </w:r>
    </w:p>
    <w:p w:rsidR="005F5D0E" w:rsidRDefault="005F5D0E" w:rsidP="005F5D0E">
      <w:pPr>
        <w:pStyle w:val="Sinespaciado"/>
        <w:jc w:val="both"/>
        <w:rPr>
          <w:rFonts w:ascii="Arial" w:hAnsi="Arial" w:cs="Arial"/>
        </w:rPr>
      </w:pPr>
    </w:p>
    <w:p w:rsidR="00606983" w:rsidRPr="005F5D0E" w:rsidRDefault="00606983" w:rsidP="005F5D0E">
      <w:pPr>
        <w:pStyle w:val="Sinespaciado"/>
        <w:jc w:val="both"/>
        <w:rPr>
          <w:rFonts w:ascii="Arial" w:hAnsi="Arial" w:cs="Arial"/>
        </w:rPr>
      </w:pPr>
      <w:r w:rsidRPr="005F5D0E">
        <w:rPr>
          <w:rFonts w:ascii="Arial" w:hAnsi="Arial" w:cs="Arial"/>
        </w:rPr>
        <w:lastRenderedPageBreak/>
        <w:t>Evaporación y cristalización.</w:t>
      </w:r>
    </w:p>
    <w:p w:rsidR="005F5D0E" w:rsidRDefault="005F5D0E" w:rsidP="005F5D0E">
      <w:pPr>
        <w:pStyle w:val="Sinespaciado"/>
        <w:jc w:val="both"/>
        <w:rPr>
          <w:rFonts w:ascii="Arial" w:hAnsi="Arial" w:cs="Arial"/>
          <w:b/>
          <w:caps/>
          <w:color w:val="000000"/>
        </w:rPr>
      </w:pPr>
    </w:p>
    <w:p w:rsidR="00606983" w:rsidRPr="005F5D0E" w:rsidRDefault="00606983" w:rsidP="005F5D0E">
      <w:pPr>
        <w:pStyle w:val="Sinespaciado"/>
        <w:jc w:val="both"/>
        <w:rPr>
          <w:rFonts w:ascii="Arial" w:hAnsi="Arial" w:cs="Arial"/>
          <w:b/>
          <w:caps/>
          <w:color w:val="000000"/>
        </w:rPr>
      </w:pPr>
      <w:r w:rsidRPr="005F5D0E">
        <w:rPr>
          <w:rFonts w:ascii="Arial" w:hAnsi="Arial" w:cs="Arial"/>
          <w:b/>
          <w:caps/>
          <w:color w:val="000000"/>
        </w:rPr>
        <w:t>CROMATOGRAFÍA</w:t>
      </w:r>
    </w:p>
    <w:p w:rsidR="00260308" w:rsidRPr="005F5D0E" w:rsidRDefault="00260308" w:rsidP="005F5D0E">
      <w:pPr>
        <w:pStyle w:val="Sinespaciado"/>
        <w:jc w:val="both"/>
        <w:rPr>
          <w:rFonts w:ascii="Arial" w:hAnsi="Arial" w:cs="Arial"/>
        </w:rPr>
      </w:pPr>
      <w:r w:rsidRPr="005F5D0E">
        <w:rPr>
          <w:rFonts w:ascii="Arial" w:hAnsi="Arial" w:cs="Arial"/>
          <w:noProof/>
          <w:lang w:eastAsia="es-MX"/>
        </w:rPr>
        <w:drawing>
          <wp:inline distT="0" distB="0" distL="0" distR="0" wp14:anchorId="4D96E99C" wp14:editId="318CF4F1">
            <wp:extent cx="3633850" cy="2863722"/>
            <wp:effectExtent l="0" t="0" r="5080" b="0"/>
            <wp:docPr id="25" name="Imagen 25" descr="Resultado de imagen para metodos de separacion cromat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sultado de imagen para metodos de separacion cromatograf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2526" cy="2862679"/>
                    </a:xfrm>
                    <a:prstGeom prst="rect">
                      <a:avLst/>
                    </a:prstGeom>
                    <a:noFill/>
                    <a:ln>
                      <a:noFill/>
                    </a:ln>
                  </pic:spPr>
                </pic:pic>
              </a:graphicData>
            </a:graphic>
          </wp:inline>
        </w:drawing>
      </w:r>
      <w:r w:rsidRPr="005F5D0E">
        <w:rPr>
          <w:rFonts w:ascii="Arial" w:hAnsi="Arial" w:cs="Arial"/>
          <w:noProof/>
          <w:lang w:eastAsia="es-MX"/>
        </w:rPr>
        <w:drawing>
          <wp:inline distT="0" distB="0" distL="0" distR="0" wp14:anchorId="079D9147" wp14:editId="42DB0E76">
            <wp:extent cx="3325091" cy="2798617"/>
            <wp:effectExtent l="0" t="0" r="8890" b="1905"/>
            <wp:docPr id="26" name="Imagen 26" descr="Resultado de imagen para metodos de separacion cromat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sultado de imagen para metodos de separacion cromatograf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292" cy="2807203"/>
                    </a:xfrm>
                    <a:prstGeom prst="rect">
                      <a:avLst/>
                    </a:prstGeom>
                    <a:noFill/>
                    <a:ln>
                      <a:noFill/>
                    </a:ln>
                  </pic:spPr>
                </pic:pic>
              </a:graphicData>
            </a:graphic>
          </wp:inline>
        </w:drawing>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usa para separar los componentes de una mezcla según la </w:t>
      </w:r>
      <w:r w:rsidRPr="005F5D0E">
        <w:rPr>
          <w:rStyle w:val="Textoennegrita"/>
          <w:rFonts w:ascii="Arial" w:hAnsi="Arial" w:cs="Arial"/>
          <w:color w:val="333333"/>
        </w:rPr>
        <w:t>mayor </w:t>
      </w:r>
      <w:r w:rsidRPr="005F5D0E">
        <w:rPr>
          <w:rFonts w:ascii="Arial" w:hAnsi="Arial" w:cs="Arial"/>
          <w:color w:val="333333"/>
        </w:rPr>
        <w:t>o</w:t>
      </w:r>
      <w:r w:rsidRPr="005F5D0E">
        <w:rPr>
          <w:rStyle w:val="Textoennegrita"/>
          <w:rFonts w:ascii="Arial" w:hAnsi="Arial" w:cs="Arial"/>
          <w:color w:val="333333"/>
        </w:rPr>
        <w:t> menor afinidad</w:t>
      </w:r>
      <w:r w:rsidR="005F5D0E">
        <w:rPr>
          <w:rStyle w:val="Textoennegrita"/>
          <w:rFonts w:ascii="Arial" w:hAnsi="Arial" w:cs="Arial"/>
          <w:color w:val="333333"/>
        </w:rPr>
        <w:t xml:space="preserve"> </w:t>
      </w:r>
      <w:r w:rsidRPr="005F5D0E">
        <w:rPr>
          <w:rFonts w:ascii="Arial" w:hAnsi="Arial" w:cs="Arial"/>
          <w:color w:val="333333"/>
        </w:rPr>
        <w:t>de cada uno de ellos por</w:t>
      </w:r>
      <w:r w:rsidRPr="005F5D0E">
        <w:rPr>
          <w:rStyle w:val="Textoennegrita"/>
          <w:rFonts w:ascii="Arial" w:hAnsi="Arial" w:cs="Arial"/>
          <w:color w:val="333333"/>
        </w:rPr>
        <w:t xml:space="preserve"> el </w:t>
      </w:r>
      <w:r w:rsidRPr="005F5D0E">
        <w:rPr>
          <w:rStyle w:val="Textoennegrita"/>
          <w:rFonts w:ascii="Arial" w:hAnsi="Arial" w:cs="Arial"/>
          <w:b w:val="0"/>
          <w:color w:val="333333"/>
        </w:rPr>
        <w:t>disolvente</w:t>
      </w:r>
      <w:r w:rsidRPr="005F5D0E">
        <w:rPr>
          <w:rFonts w:ascii="Arial" w:hAnsi="Arial" w:cs="Arial"/>
          <w:color w:val="333333"/>
        </w:rPr>
        <w:t> empleado.</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Una de las técnicas más sencillas es la cromatografía en papel, en la que se utiliza una tira de papel de filtro.</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 </w:t>
      </w:r>
    </w:p>
    <w:p w:rsidR="00606983" w:rsidRPr="005F5D0E" w:rsidRDefault="00606983" w:rsidP="005F5D0E">
      <w:pPr>
        <w:pStyle w:val="Sinespaciado"/>
        <w:jc w:val="both"/>
        <w:rPr>
          <w:rFonts w:ascii="Arial" w:hAnsi="Arial" w:cs="Arial"/>
          <w:b/>
          <w:iCs/>
        </w:rPr>
      </w:pPr>
      <w:r w:rsidRPr="005F5D0E">
        <w:rPr>
          <w:rStyle w:val="bck-content"/>
          <w:rFonts w:ascii="Arial" w:hAnsi="Arial" w:cs="Arial"/>
          <w:b/>
          <w:iCs/>
        </w:rPr>
        <w:t>¿Cómo se hace una cromatografía en papel?</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Se deposita en la tira de papel una pequeñísima porción de la mezcla (formando un puntito) y se introduce la parte inferior en un disolvente, como el alcohol. Este ascenderá lentamente por el papel por capilaridad, arrastrando en su camino los componentes de la mezcla.</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Puesto que cada componente presenta una afinidad distinta por el disolvente, aquellos que, una vez acabado el proceso, hayan alcanzado una mayor altura en la tira, serán los que presentaban mayor afinidad, y los que alcancen una altura menor, los de menor afinidad.</w:t>
      </w:r>
    </w:p>
    <w:p w:rsidR="00606983" w:rsidRPr="005F5D0E" w:rsidRDefault="00606983" w:rsidP="005F5D0E">
      <w:pPr>
        <w:pStyle w:val="Sinespaciado"/>
        <w:jc w:val="both"/>
        <w:rPr>
          <w:rFonts w:ascii="Arial" w:hAnsi="Arial" w:cs="Arial"/>
          <w:color w:val="333333"/>
        </w:rPr>
      </w:pPr>
      <w:r w:rsidRPr="005F5D0E">
        <w:rPr>
          <w:rFonts w:ascii="Arial" w:hAnsi="Arial" w:cs="Arial"/>
          <w:color w:val="333333"/>
        </w:rPr>
        <w:t>Este método se puede utilizar, por ejemplo, para separar los pigmentos fotosintéticos (clorofila, carotenos, etc.) presentes en las espinacas y otros vegetales.</w:t>
      </w:r>
    </w:p>
    <w:p w:rsidR="00FC0AA0" w:rsidRPr="00313770" w:rsidRDefault="00FC0AA0" w:rsidP="00313770">
      <w:pPr>
        <w:pStyle w:val="Sinespaciado"/>
        <w:jc w:val="both"/>
        <w:rPr>
          <w:rFonts w:ascii="Arial" w:hAnsi="Arial" w:cs="Arial"/>
          <w:lang w:eastAsia="es-MX"/>
        </w:rPr>
      </w:pPr>
      <w:bookmarkStart w:id="0" w:name="_GoBack"/>
      <w:bookmarkEnd w:id="0"/>
    </w:p>
    <w:sectPr w:rsidR="00FC0AA0" w:rsidRPr="00313770" w:rsidSect="000C58E3">
      <w:headerReference w:type="default" r:id="rId17"/>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632" w:rsidRDefault="005B2632" w:rsidP="009D6E08">
      <w:pPr>
        <w:spacing w:after="0" w:line="240" w:lineRule="auto"/>
      </w:pPr>
      <w:r>
        <w:separator/>
      </w:r>
    </w:p>
  </w:endnote>
  <w:endnote w:type="continuationSeparator" w:id="0">
    <w:p w:rsidR="005B2632" w:rsidRDefault="005B2632"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632" w:rsidRDefault="005B2632" w:rsidP="009D6E08">
      <w:pPr>
        <w:spacing w:after="0" w:line="240" w:lineRule="auto"/>
      </w:pPr>
      <w:r>
        <w:separator/>
      </w:r>
    </w:p>
  </w:footnote>
  <w:footnote w:type="continuationSeparator" w:id="0">
    <w:p w:rsidR="005B2632" w:rsidRDefault="005B2632"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55" w:rsidRPr="00D949B9" w:rsidRDefault="002C2055"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C2055" w:rsidRDefault="002C2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07A8"/>
    <w:multiLevelType w:val="multilevel"/>
    <w:tmpl w:val="B74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652BB"/>
    <w:multiLevelType w:val="multilevel"/>
    <w:tmpl w:val="334A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BF3BCC"/>
    <w:multiLevelType w:val="multilevel"/>
    <w:tmpl w:val="8DC2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50F07AD"/>
    <w:multiLevelType w:val="multilevel"/>
    <w:tmpl w:val="2BA48996"/>
    <w:lvl w:ilvl="0">
      <w:start w:val="1"/>
      <w:numFmt w:val="decimal"/>
      <w:lvlText w:val="%1"/>
      <w:lvlJc w:val="left"/>
      <w:pPr>
        <w:ind w:left="615" w:hanging="615"/>
      </w:pPr>
      <w:rPr>
        <w:rFonts w:hint="default"/>
        <w:b/>
      </w:rPr>
    </w:lvl>
    <w:lvl w:ilvl="1">
      <w:start w:val="1"/>
      <w:numFmt w:val="decimal"/>
      <w:lvlText w:val="%1.%2"/>
      <w:lvlJc w:val="left"/>
      <w:pPr>
        <w:ind w:left="675" w:hanging="615"/>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7">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F31EAD"/>
    <w:multiLevelType w:val="multilevel"/>
    <w:tmpl w:val="39D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876D3C"/>
    <w:multiLevelType w:val="multilevel"/>
    <w:tmpl w:val="D360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BB7326"/>
    <w:multiLevelType w:val="multilevel"/>
    <w:tmpl w:val="85E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020B67"/>
    <w:multiLevelType w:val="multilevel"/>
    <w:tmpl w:val="269A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54AA2"/>
    <w:multiLevelType w:val="multilevel"/>
    <w:tmpl w:val="FB0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405DE6"/>
    <w:multiLevelType w:val="multilevel"/>
    <w:tmpl w:val="231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4D5DF3"/>
    <w:multiLevelType w:val="multilevel"/>
    <w:tmpl w:val="DC52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C45D1"/>
    <w:multiLevelType w:val="multilevel"/>
    <w:tmpl w:val="3538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32"/>
  </w:num>
  <w:num w:numId="3">
    <w:abstractNumId w:val="10"/>
  </w:num>
  <w:num w:numId="4">
    <w:abstractNumId w:val="26"/>
  </w:num>
  <w:num w:numId="5">
    <w:abstractNumId w:val="19"/>
  </w:num>
  <w:num w:numId="6">
    <w:abstractNumId w:val="14"/>
  </w:num>
  <w:num w:numId="7">
    <w:abstractNumId w:val="33"/>
  </w:num>
  <w:num w:numId="8">
    <w:abstractNumId w:val="3"/>
  </w:num>
  <w:num w:numId="9">
    <w:abstractNumId w:val="21"/>
  </w:num>
  <w:num w:numId="10">
    <w:abstractNumId w:val="5"/>
  </w:num>
  <w:num w:numId="11">
    <w:abstractNumId w:val="8"/>
  </w:num>
  <w:num w:numId="12">
    <w:abstractNumId w:val="31"/>
  </w:num>
  <w:num w:numId="13">
    <w:abstractNumId w:val="7"/>
  </w:num>
  <w:num w:numId="14">
    <w:abstractNumId w:val="24"/>
  </w:num>
  <w:num w:numId="15">
    <w:abstractNumId w:val="11"/>
  </w:num>
  <w:num w:numId="16">
    <w:abstractNumId w:val="35"/>
  </w:num>
  <w:num w:numId="17">
    <w:abstractNumId w:val="13"/>
  </w:num>
  <w:num w:numId="18">
    <w:abstractNumId w:val="27"/>
  </w:num>
  <w:num w:numId="19">
    <w:abstractNumId w:val="16"/>
  </w:num>
  <w:num w:numId="20">
    <w:abstractNumId w:val="17"/>
  </w:num>
  <w:num w:numId="21">
    <w:abstractNumId w:val="23"/>
  </w:num>
  <w:num w:numId="22">
    <w:abstractNumId w:val="30"/>
  </w:num>
  <w:num w:numId="23">
    <w:abstractNumId w:val="15"/>
  </w:num>
  <w:num w:numId="24">
    <w:abstractNumId w:val="2"/>
  </w:num>
  <w:num w:numId="25">
    <w:abstractNumId w:val="36"/>
  </w:num>
  <w:num w:numId="26">
    <w:abstractNumId w:val="6"/>
  </w:num>
  <w:num w:numId="27">
    <w:abstractNumId w:val="22"/>
  </w:num>
  <w:num w:numId="28">
    <w:abstractNumId w:val="18"/>
  </w:num>
  <w:num w:numId="29">
    <w:abstractNumId w:val="25"/>
  </w:num>
  <w:num w:numId="30">
    <w:abstractNumId w:val="34"/>
  </w:num>
  <w:num w:numId="31">
    <w:abstractNumId w:val="29"/>
  </w:num>
  <w:num w:numId="32">
    <w:abstractNumId w:val="9"/>
  </w:num>
  <w:num w:numId="33">
    <w:abstractNumId w:val="0"/>
  </w:num>
  <w:num w:numId="34">
    <w:abstractNumId w:val="4"/>
  </w:num>
  <w:num w:numId="35">
    <w:abstractNumId w:val="12"/>
  </w:num>
  <w:num w:numId="36">
    <w:abstractNumId w:val="20"/>
  </w:num>
  <w:num w:numId="3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3111"/>
    <w:rsid w:val="000438C6"/>
    <w:rsid w:val="0006069C"/>
    <w:rsid w:val="00084FE8"/>
    <w:rsid w:val="00094646"/>
    <w:rsid w:val="000B6D57"/>
    <w:rsid w:val="000C20C1"/>
    <w:rsid w:val="000C258A"/>
    <w:rsid w:val="000C2A34"/>
    <w:rsid w:val="000C58E3"/>
    <w:rsid w:val="000D11F8"/>
    <w:rsid w:val="000E21CC"/>
    <w:rsid w:val="001337BF"/>
    <w:rsid w:val="001458D0"/>
    <w:rsid w:val="001529F8"/>
    <w:rsid w:val="001537F9"/>
    <w:rsid w:val="00156F10"/>
    <w:rsid w:val="0016512E"/>
    <w:rsid w:val="001B3CA9"/>
    <w:rsid w:val="001B71DF"/>
    <w:rsid w:val="001E5AF2"/>
    <w:rsid w:val="001F0AD0"/>
    <w:rsid w:val="001F21F5"/>
    <w:rsid w:val="001F29B8"/>
    <w:rsid w:val="001F3FF4"/>
    <w:rsid w:val="00212970"/>
    <w:rsid w:val="00217AF5"/>
    <w:rsid w:val="00260308"/>
    <w:rsid w:val="00263BFE"/>
    <w:rsid w:val="00271C5E"/>
    <w:rsid w:val="0027434D"/>
    <w:rsid w:val="002906BE"/>
    <w:rsid w:val="002A3E88"/>
    <w:rsid w:val="002B2E81"/>
    <w:rsid w:val="002B6419"/>
    <w:rsid w:val="002C09D4"/>
    <w:rsid w:val="002C2055"/>
    <w:rsid w:val="002D02F2"/>
    <w:rsid w:val="002D0C9A"/>
    <w:rsid w:val="002D0E07"/>
    <w:rsid w:val="002E1C2B"/>
    <w:rsid w:val="002E3A47"/>
    <w:rsid w:val="00305C59"/>
    <w:rsid w:val="00310A63"/>
    <w:rsid w:val="003133E3"/>
    <w:rsid w:val="00313770"/>
    <w:rsid w:val="00341BC1"/>
    <w:rsid w:val="00342419"/>
    <w:rsid w:val="003501DC"/>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E5A7C"/>
    <w:rsid w:val="004F38B8"/>
    <w:rsid w:val="004F3AD3"/>
    <w:rsid w:val="00501B96"/>
    <w:rsid w:val="005035B8"/>
    <w:rsid w:val="00503A2C"/>
    <w:rsid w:val="005106F7"/>
    <w:rsid w:val="00520450"/>
    <w:rsid w:val="00527C54"/>
    <w:rsid w:val="00530298"/>
    <w:rsid w:val="00536006"/>
    <w:rsid w:val="00545AEC"/>
    <w:rsid w:val="00555DA4"/>
    <w:rsid w:val="005561DA"/>
    <w:rsid w:val="00566149"/>
    <w:rsid w:val="00575637"/>
    <w:rsid w:val="00580A01"/>
    <w:rsid w:val="00581CE0"/>
    <w:rsid w:val="00585939"/>
    <w:rsid w:val="005960C2"/>
    <w:rsid w:val="005A0302"/>
    <w:rsid w:val="005A59DC"/>
    <w:rsid w:val="005B2632"/>
    <w:rsid w:val="005B270A"/>
    <w:rsid w:val="005B38A6"/>
    <w:rsid w:val="005C2BA3"/>
    <w:rsid w:val="005D1657"/>
    <w:rsid w:val="005D31CF"/>
    <w:rsid w:val="005D4466"/>
    <w:rsid w:val="005F4BEA"/>
    <w:rsid w:val="005F5D0E"/>
    <w:rsid w:val="006008D2"/>
    <w:rsid w:val="00602851"/>
    <w:rsid w:val="0060536F"/>
    <w:rsid w:val="00605567"/>
    <w:rsid w:val="00606983"/>
    <w:rsid w:val="00611138"/>
    <w:rsid w:val="00620F57"/>
    <w:rsid w:val="006274CD"/>
    <w:rsid w:val="006308A4"/>
    <w:rsid w:val="006355FA"/>
    <w:rsid w:val="00662CCE"/>
    <w:rsid w:val="006702C5"/>
    <w:rsid w:val="00670590"/>
    <w:rsid w:val="00670955"/>
    <w:rsid w:val="006745BF"/>
    <w:rsid w:val="00677540"/>
    <w:rsid w:val="00692A44"/>
    <w:rsid w:val="006A04B8"/>
    <w:rsid w:val="006A4BB7"/>
    <w:rsid w:val="006B09B8"/>
    <w:rsid w:val="006B1140"/>
    <w:rsid w:val="006B6BDB"/>
    <w:rsid w:val="006C3030"/>
    <w:rsid w:val="006C3E07"/>
    <w:rsid w:val="006C6DC5"/>
    <w:rsid w:val="006D6D30"/>
    <w:rsid w:val="006E25FF"/>
    <w:rsid w:val="006E7B84"/>
    <w:rsid w:val="007133B6"/>
    <w:rsid w:val="00713934"/>
    <w:rsid w:val="00713B30"/>
    <w:rsid w:val="00723D37"/>
    <w:rsid w:val="00724908"/>
    <w:rsid w:val="0072792F"/>
    <w:rsid w:val="00730AF9"/>
    <w:rsid w:val="00734A93"/>
    <w:rsid w:val="007429D6"/>
    <w:rsid w:val="00746215"/>
    <w:rsid w:val="0076042B"/>
    <w:rsid w:val="00762B50"/>
    <w:rsid w:val="00766692"/>
    <w:rsid w:val="00772D4A"/>
    <w:rsid w:val="00784547"/>
    <w:rsid w:val="00791436"/>
    <w:rsid w:val="007A66CF"/>
    <w:rsid w:val="007A7CBD"/>
    <w:rsid w:val="007C13AD"/>
    <w:rsid w:val="007C679C"/>
    <w:rsid w:val="007D0BE4"/>
    <w:rsid w:val="007D2880"/>
    <w:rsid w:val="007F451E"/>
    <w:rsid w:val="00810B7D"/>
    <w:rsid w:val="00817339"/>
    <w:rsid w:val="008174AB"/>
    <w:rsid w:val="0082121B"/>
    <w:rsid w:val="008347C9"/>
    <w:rsid w:val="0083482B"/>
    <w:rsid w:val="00841ED2"/>
    <w:rsid w:val="0084446C"/>
    <w:rsid w:val="0085636F"/>
    <w:rsid w:val="0086193C"/>
    <w:rsid w:val="00863CAE"/>
    <w:rsid w:val="00895014"/>
    <w:rsid w:val="00895BF3"/>
    <w:rsid w:val="008A6A55"/>
    <w:rsid w:val="008B3D48"/>
    <w:rsid w:val="008B45F8"/>
    <w:rsid w:val="008C2E4F"/>
    <w:rsid w:val="008D2BEB"/>
    <w:rsid w:val="008E3876"/>
    <w:rsid w:val="008F5278"/>
    <w:rsid w:val="00922702"/>
    <w:rsid w:val="00922BAB"/>
    <w:rsid w:val="00927CB8"/>
    <w:rsid w:val="009362C7"/>
    <w:rsid w:val="00941BF3"/>
    <w:rsid w:val="00944CBF"/>
    <w:rsid w:val="0096137B"/>
    <w:rsid w:val="00962E4D"/>
    <w:rsid w:val="00967439"/>
    <w:rsid w:val="00970679"/>
    <w:rsid w:val="00971ACF"/>
    <w:rsid w:val="0097388C"/>
    <w:rsid w:val="009B6C86"/>
    <w:rsid w:val="009C0236"/>
    <w:rsid w:val="009C0DE6"/>
    <w:rsid w:val="009C2F56"/>
    <w:rsid w:val="009C586B"/>
    <w:rsid w:val="009C65A6"/>
    <w:rsid w:val="009D535A"/>
    <w:rsid w:val="009D6E08"/>
    <w:rsid w:val="009E2607"/>
    <w:rsid w:val="009E2BC6"/>
    <w:rsid w:val="009E66B3"/>
    <w:rsid w:val="009F3127"/>
    <w:rsid w:val="00A020FF"/>
    <w:rsid w:val="00A0451F"/>
    <w:rsid w:val="00A046E2"/>
    <w:rsid w:val="00A13766"/>
    <w:rsid w:val="00A15CFC"/>
    <w:rsid w:val="00A21644"/>
    <w:rsid w:val="00A27C3B"/>
    <w:rsid w:val="00A40B00"/>
    <w:rsid w:val="00A44DE6"/>
    <w:rsid w:val="00A51EB4"/>
    <w:rsid w:val="00A63BD9"/>
    <w:rsid w:val="00A91C9A"/>
    <w:rsid w:val="00A93BA5"/>
    <w:rsid w:val="00A94C36"/>
    <w:rsid w:val="00AB1B39"/>
    <w:rsid w:val="00AB1FC2"/>
    <w:rsid w:val="00AC6A38"/>
    <w:rsid w:val="00AD50A0"/>
    <w:rsid w:val="00B22A4D"/>
    <w:rsid w:val="00B314C7"/>
    <w:rsid w:val="00B320E1"/>
    <w:rsid w:val="00B34B65"/>
    <w:rsid w:val="00B351DD"/>
    <w:rsid w:val="00B434E3"/>
    <w:rsid w:val="00B43AC2"/>
    <w:rsid w:val="00B6587E"/>
    <w:rsid w:val="00B70315"/>
    <w:rsid w:val="00B722EA"/>
    <w:rsid w:val="00B77DA2"/>
    <w:rsid w:val="00B822A6"/>
    <w:rsid w:val="00B92DE7"/>
    <w:rsid w:val="00BA011F"/>
    <w:rsid w:val="00BC0319"/>
    <w:rsid w:val="00BD49AD"/>
    <w:rsid w:val="00BD6EB6"/>
    <w:rsid w:val="00BF6847"/>
    <w:rsid w:val="00C0201D"/>
    <w:rsid w:val="00C079B0"/>
    <w:rsid w:val="00C10580"/>
    <w:rsid w:val="00C15023"/>
    <w:rsid w:val="00C35DF8"/>
    <w:rsid w:val="00C5253B"/>
    <w:rsid w:val="00C5255D"/>
    <w:rsid w:val="00C552D8"/>
    <w:rsid w:val="00C56278"/>
    <w:rsid w:val="00C733A8"/>
    <w:rsid w:val="00C8283D"/>
    <w:rsid w:val="00C82B29"/>
    <w:rsid w:val="00C850CE"/>
    <w:rsid w:val="00C90222"/>
    <w:rsid w:val="00C95290"/>
    <w:rsid w:val="00CA4104"/>
    <w:rsid w:val="00CB11EA"/>
    <w:rsid w:val="00CB2694"/>
    <w:rsid w:val="00CB2AF5"/>
    <w:rsid w:val="00CB3F65"/>
    <w:rsid w:val="00CB596F"/>
    <w:rsid w:val="00CD506D"/>
    <w:rsid w:val="00CD5740"/>
    <w:rsid w:val="00CD6220"/>
    <w:rsid w:val="00CF0D81"/>
    <w:rsid w:val="00D02BF5"/>
    <w:rsid w:val="00D05F06"/>
    <w:rsid w:val="00D24859"/>
    <w:rsid w:val="00D24BE7"/>
    <w:rsid w:val="00D35DC2"/>
    <w:rsid w:val="00D37727"/>
    <w:rsid w:val="00D413D5"/>
    <w:rsid w:val="00D56A21"/>
    <w:rsid w:val="00D62B7B"/>
    <w:rsid w:val="00D71B8B"/>
    <w:rsid w:val="00D90431"/>
    <w:rsid w:val="00D949B9"/>
    <w:rsid w:val="00D96871"/>
    <w:rsid w:val="00DA0F4B"/>
    <w:rsid w:val="00DA6AC4"/>
    <w:rsid w:val="00DB287F"/>
    <w:rsid w:val="00DC2962"/>
    <w:rsid w:val="00DC6E32"/>
    <w:rsid w:val="00DD2E3D"/>
    <w:rsid w:val="00DD52C9"/>
    <w:rsid w:val="00DE1E3D"/>
    <w:rsid w:val="00DE24A2"/>
    <w:rsid w:val="00DF0884"/>
    <w:rsid w:val="00DF6B94"/>
    <w:rsid w:val="00E0241B"/>
    <w:rsid w:val="00E0291D"/>
    <w:rsid w:val="00E0575C"/>
    <w:rsid w:val="00E07AF0"/>
    <w:rsid w:val="00E07BEE"/>
    <w:rsid w:val="00E1065A"/>
    <w:rsid w:val="00E16A29"/>
    <w:rsid w:val="00E2135E"/>
    <w:rsid w:val="00E234B8"/>
    <w:rsid w:val="00E33BE6"/>
    <w:rsid w:val="00E43F1D"/>
    <w:rsid w:val="00E468AF"/>
    <w:rsid w:val="00E62BAC"/>
    <w:rsid w:val="00E6370E"/>
    <w:rsid w:val="00E954AE"/>
    <w:rsid w:val="00EA6B18"/>
    <w:rsid w:val="00EB3A2C"/>
    <w:rsid w:val="00EC3CF2"/>
    <w:rsid w:val="00ED7D1B"/>
    <w:rsid w:val="00EE0F83"/>
    <w:rsid w:val="00EE79C1"/>
    <w:rsid w:val="00F27ED0"/>
    <w:rsid w:val="00F44D55"/>
    <w:rsid w:val="00F50B3C"/>
    <w:rsid w:val="00F6189D"/>
    <w:rsid w:val="00F6746B"/>
    <w:rsid w:val="00F74F97"/>
    <w:rsid w:val="00F76D97"/>
    <w:rsid w:val="00F91C48"/>
    <w:rsid w:val="00F96990"/>
    <w:rsid w:val="00F97091"/>
    <w:rsid w:val="00FA5E46"/>
    <w:rsid w:val="00FC0AA0"/>
    <w:rsid w:val="00FC7E74"/>
    <w:rsid w:val="00FD2900"/>
    <w:rsid w:val="00FD2BFD"/>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719">
      <w:bodyDiv w:val="1"/>
      <w:marLeft w:val="0"/>
      <w:marRight w:val="0"/>
      <w:marTop w:val="0"/>
      <w:marBottom w:val="0"/>
      <w:divBdr>
        <w:top w:val="none" w:sz="0" w:space="0" w:color="auto"/>
        <w:left w:val="none" w:sz="0" w:space="0" w:color="auto"/>
        <w:bottom w:val="none" w:sz="0" w:space="0" w:color="auto"/>
        <w:right w:val="none" w:sz="0" w:space="0" w:color="auto"/>
      </w:divBdr>
      <w:divsChild>
        <w:div w:id="501705893">
          <w:marLeft w:val="0"/>
          <w:marRight w:val="0"/>
          <w:marTop w:val="0"/>
          <w:marBottom w:val="200"/>
          <w:divBdr>
            <w:top w:val="none" w:sz="0" w:space="0" w:color="auto"/>
            <w:left w:val="none" w:sz="0" w:space="0" w:color="auto"/>
            <w:bottom w:val="none" w:sz="0" w:space="0" w:color="auto"/>
            <w:right w:val="none" w:sz="0" w:space="0" w:color="auto"/>
          </w:divBdr>
        </w:div>
        <w:div w:id="750732404">
          <w:marLeft w:val="0"/>
          <w:marRight w:val="0"/>
          <w:marTop w:val="0"/>
          <w:marBottom w:val="200"/>
          <w:divBdr>
            <w:top w:val="none" w:sz="0" w:space="0" w:color="auto"/>
            <w:left w:val="none" w:sz="0" w:space="0" w:color="auto"/>
            <w:bottom w:val="none" w:sz="0" w:space="0" w:color="auto"/>
            <w:right w:val="none" w:sz="0" w:space="0" w:color="auto"/>
          </w:divBdr>
        </w:div>
        <w:div w:id="768085771">
          <w:marLeft w:val="0"/>
          <w:marRight w:val="0"/>
          <w:marTop w:val="0"/>
          <w:marBottom w:val="200"/>
          <w:divBdr>
            <w:top w:val="none" w:sz="0" w:space="0" w:color="auto"/>
            <w:left w:val="none" w:sz="0" w:space="0" w:color="auto"/>
            <w:bottom w:val="none" w:sz="0" w:space="0" w:color="auto"/>
            <w:right w:val="none" w:sz="0" w:space="0" w:color="auto"/>
          </w:divBdr>
        </w:div>
        <w:div w:id="543059442">
          <w:marLeft w:val="0"/>
          <w:marRight w:val="0"/>
          <w:marTop w:val="0"/>
          <w:marBottom w:val="200"/>
          <w:divBdr>
            <w:top w:val="none" w:sz="0" w:space="0" w:color="auto"/>
            <w:left w:val="none" w:sz="0" w:space="0" w:color="auto"/>
            <w:bottom w:val="none" w:sz="0" w:space="0" w:color="auto"/>
            <w:right w:val="none" w:sz="0" w:space="0" w:color="auto"/>
          </w:divBdr>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42">
      <w:bodyDiv w:val="1"/>
      <w:marLeft w:val="0"/>
      <w:marRight w:val="0"/>
      <w:marTop w:val="0"/>
      <w:marBottom w:val="0"/>
      <w:divBdr>
        <w:top w:val="none" w:sz="0" w:space="0" w:color="auto"/>
        <w:left w:val="none" w:sz="0" w:space="0" w:color="auto"/>
        <w:bottom w:val="none" w:sz="0" w:space="0" w:color="auto"/>
        <w:right w:val="none" w:sz="0" w:space="0" w:color="auto"/>
      </w:divBdr>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2185">
      <w:bodyDiv w:val="1"/>
      <w:marLeft w:val="0"/>
      <w:marRight w:val="0"/>
      <w:marTop w:val="0"/>
      <w:marBottom w:val="0"/>
      <w:divBdr>
        <w:top w:val="none" w:sz="0" w:space="0" w:color="auto"/>
        <w:left w:val="none" w:sz="0" w:space="0" w:color="auto"/>
        <w:bottom w:val="none" w:sz="0" w:space="0" w:color="auto"/>
        <w:right w:val="none" w:sz="0" w:space="0" w:color="auto"/>
      </w:divBdr>
      <w:divsChild>
        <w:div w:id="1966543143">
          <w:marLeft w:val="0"/>
          <w:marRight w:val="0"/>
          <w:marTop w:val="0"/>
          <w:marBottom w:val="0"/>
          <w:divBdr>
            <w:top w:val="none" w:sz="0" w:space="0" w:color="auto"/>
            <w:left w:val="none" w:sz="0" w:space="0" w:color="auto"/>
            <w:bottom w:val="none" w:sz="0" w:space="0" w:color="auto"/>
            <w:right w:val="none" w:sz="0" w:space="0" w:color="auto"/>
          </w:divBdr>
        </w:div>
        <w:div w:id="847059777">
          <w:marLeft w:val="0"/>
          <w:marRight w:val="0"/>
          <w:marTop w:val="0"/>
          <w:marBottom w:val="0"/>
          <w:divBdr>
            <w:top w:val="none" w:sz="0" w:space="0" w:color="auto"/>
            <w:left w:val="none" w:sz="0" w:space="0" w:color="auto"/>
            <w:bottom w:val="none" w:sz="0" w:space="0" w:color="auto"/>
            <w:right w:val="none" w:sz="0" w:space="0" w:color="auto"/>
          </w:divBdr>
        </w:div>
        <w:div w:id="800267977">
          <w:marLeft w:val="0"/>
          <w:marRight w:val="0"/>
          <w:marTop w:val="0"/>
          <w:marBottom w:val="0"/>
          <w:divBdr>
            <w:top w:val="none" w:sz="0" w:space="0" w:color="auto"/>
            <w:left w:val="none" w:sz="0" w:space="0" w:color="auto"/>
            <w:bottom w:val="none" w:sz="0" w:space="0" w:color="auto"/>
            <w:right w:val="none" w:sz="0" w:space="0" w:color="auto"/>
          </w:divBdr>
        </w:div>
        <w:div w:id="637076464">
          <w:marLeft w:val="0"/>
          <w:marRight w:val="0"/>
          <w:marTop w:val="0"/>
          <w:marBottom w:val="0"/>
          <w:divBdr>
            <w:top w:val="none" w:sz="0" w:space="0" w:color="auto"/>
            <w:left w:val="none" w:sz="0" w:space="0" w:color="auto"/>
            <w:bottom w:val="none" w:sz="0" w:space="0" w:color="auto"/>
            <w:right w:val="none" w:sz="0" w:space="0" w:color="auto"/>
          </w:divBdr>
        </w:div>
        <w:div w:id="601760140">
          <w:marLeft w:val="0"/>
          <w:marRight w:val="0"/>
          <w:marTop w:val="0"/>
          <w:marBottom w:val="0"/>
          <w:divBdr>
            <w:top w:val="none" w:sz="0" w:space="0" w:color="auto"/>
            <w:left w:val="none" w:sz="0" w:space="0" w:color="auto"/>
            <w:bottom w:val="none" w:sz="0" w:space="0" w:color="auto"/>
            <w:right w:val="none" w:sz="0" w:space="0" w:color="auto"/>
          </w:divBdr>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64413058">
      <w:bodyDiv w:val="1"/>
      <w:marLeft w:val="0"/>
      <w:marRight w:val="0"/>
      <w:marTop w:val="0"/>
      <w:marBottom w:val="0"/>
      <w:divBdr>
        <w:top w:val="none" w:sz="0" w:space="0" w:color="auto"/>
        <w:left w:val="none" w:sz="0" w:space="0" w:color="auto"/>
        <w:bottom w:val="none" w:sz="0" w:space="0" w:color="auto"/>
        <w:right w:val="none" w:sz="0" w:space="0" w:color="auto"/>
      </w:divBdr>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2164">
      <w:bodyDiv w:val="1"/>
      <w:marLeft w:val="0"/>
      <w:marRight w:val="0"/>
      <w:marTop w:val="0"/>
      <w:marBottom w:val="0"/>
      <w:divBdr>
        <w:top w:val="none" w:sz="0" w:space="0" w:color="auto"/>
        <w:left w:val="none" w:sz="0" w:space="0" w:color="auto"/>
        <w:bottom w:val="none" w:sz="0" w:space="0" w:color="auto"/>
        <w:right w:val="none" w:sz="0" w:space="0" w:color="auto"/>
      </w:divBdr>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1844">
      <w:bodyDiv w:val="1"/>
      <w:marLeft w:val="0"/>
      <w:marRight w:val="0"/>
      <w:marTop w:val="0"/>
      <w:marBottom w:val="0"/>
      <w:divBdr>
        <w:top w:val="none" w:sz="0" w:space="0" w:color="auto"/>
        <w:left w:val="none" w:sz="0" w:space="0" w:color="auto"/>
        <w:bottom w:val="none" w:sz="0" w:space="0" w:color="auto"/>
        <w:right w:val="none" w:sz="0" w:space="0" w:color="auto"/>
      </w:divBdr>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50370346">
      <w:bodyDiv w:val="1"/>
      <w:marLeft w:val="0"/>
      <w:marRight w:val="0"/>
      <w:marTop w:val="0"/>
      <w:marBottom w:val="0"/>
      <w:divBdr>
        <w:top w:val="none" w:sz="0" w:space="0" w:color="auto"/>
        <w:left w:val="none" w:sz="0" w:space="0" w:color="auto"/>
        <w:bottom w:val="none" w:sz="0" w:space="0" w:color="auto"/>
        <w:right w:val="none" w:sz="0" w:space="0" w:color="auto"/>
      </w:divBdr>
      <w:divsChild>
        <w:div w:id="2077363272">
          <w:marLeft w:val="0"/>
          <w:marRight w:val="0"/>
          <w:marTop w:val="0"/>
          <w:marBottom w:val="0"/>
          <w:divBdr>
            <w:top w:val="none" w:sz="0" w:space="0" w:color="auto"/>
            <w:left w:val="none" w:sz="0" w:space="0" w:color="auto"/>
            <w:bottom w:val="none" w:sz="0" w:space="0" w:color="auto"/>
            <w:right w:val="none" w:sz="0" w:space="0" w:color="auto"/>
          </w:divBdr>
        </w:div>
      </w:divsChild>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65764819">
      <w:bodyDiv w:val="1"/>
      <w:marLeft w:val="0"/>
      <w:marRight w:val="0"/>
      <w:marTop w:val="0"/>
      <w:marBottom w:val="0"/>
      <w:divBdr>
        <w:top w:val="none" w:sz="0" w:space="0" w:color="auto"/>
        <w:left w:val="none" w:sz="0" w:space="0" w:color="auto"/>
        <w:bottom w:val="none" w:sz="0" w:space="0" w:color="auto"/>
        <w:right w:val="none" w:sz="0" w:space="0" w:color="auto"/>
      </w:divBdr>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533784">
      <w:bodyDiv w:val="1"/>
      <w:marLeft w:val="0"/>
      <w:marRight w:val="0"/>
      <w:marTop w:val="0"/>
      <w:marBottom w:val="0"/>
      <w:divBdr>
        <w:top w:val="none" w:sz="0" w:space="0" w:color="auto"/>
        <w:left w:val="none" w:sz="0" w:space="0" w:color="auto"/>
        <w:bottom w:val="none" w:sz="0" w:space="0" w:color="auto"/>
        <w:right w:val="none" w:sz="0" w:space="0" w:color="auto"/>
      </w:divBdr>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4891">
      <w:bodyDiv w:val="1"/>
      <w:marLeft w:val="0"/>
      <w:marRight w:val="0"/>
      <w:marTop w:val="0"/>
      <w:marBottom w:val="0"/>
      <w:divBdr>
        <w:top w:val="none" w:sz="0" w:space="0" w:color="auto"/>
        <w:left w:val="none" w:sz="0" w:space="0" w:color="auto"/>
        <w:bottom w:val="none" w:sz="0" w:space="0" w:color="auto"/>
        <w:right w:val="none" w:sz="0" w:space="0" w:color="auto"/>
      </w:divBdr>
    </w:div>
    <w:div w:id="1907102991">
      <w:bodyDiv w:val="1"/>
      <w:marLeft w:val="0"/>
      <w:marRight w:val="0"/>
      <w:marTop w:val="0"/>
      <w:marBottom w:val="0"/>
      <w:divBdr>
        <w:top w:val="none" w:sz="0" w:space="0" w:color="auto"/>
        <w:left w:val="none" w:sz="0" w:space="0" w:color="auto"/>
        <w:bottom w:val="none" w:sz="0" w:space="0" w:color="auto"/>
        <w:right w:val="none" w:sz="0" w:space="0" w:color="auto"/>
      </w:divBdr>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038972">
      <w:bodyDiv w:val="1"/>
      <w:marLeft w:val="0"/>
      <w:marRight w:val="0"/>
      <w:marTop w:val="0"/>
      <w:marBottom w:val="0"/>
      <w:divBdr>
        <w:top w:val="none" w:sz="0" w:space="0" w:color="auto"/>
        <w:left w:val="none" w:sz="0" w:space="0" w:color="auto"/>
        <w:bottom w:val="none" w:sz="0" w:space="0" w:color="auto"/>
        <w:right w:val="none" w:sz="0" w:space="0" w:color="auto"/>
      </w:divBdr>
    </w:div>
    <w:div w:id="2074617599">
      <w:bodyDiv w:val="1"/>
      <w:marLeft w:val="0"/>
      <w:marRight w:val="0"/>
      <w:marTop w:val="0"/>
      <w:marBottom w:val="0"/>
      <w:divBdr>
        <w:top w:val="none" w:sz="0" w:space="0" w:color="auto"/>
        <w:left w:val="none" w:sz="0" w:space="0" w:color="auto"/>
        <w:bottom w:val="none" w:sz="0" w:space="0" w:color="auto"/>
        <w:right w:val="none" w:sz="0" w:space="0" w:color="auto"/>
      </w:divBdr>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26206">
      <w:bodyDiv w:val="1"/>
      <w:marLeft w:val="0"/>
      <w:marRight w:val="0"/>
      <w:marTop w:val="0"/>
      <w:marBottom w:val="0"/>
      <w:divBdr>
        <w:top w:val="none" w:sz="0" w:space="0" w:color="auto"/>
        <w:left w:val="none" w:sz="0" w:space="0" w:color="auto"/>
        <w:bottom w:val="none" w:sz="0" w:space="0" w:color="auto"/>
        <w:right w:val="none" w:sz="0" w:space="0" w:color="auto"/>
      </w:divBdr>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8649E-BF66-4E72-B407-128E7AF9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1122</TotalTime>
  <Pages>6</Pages>
  <Words>695</Words>
  <Characters>3826</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136</cp:revision>
  <cp:lastPrinted>2016-07-01T17:25:00Z</cp:lastPrinted>
  <dcterms:created xsi:type="dcterms:W3CDTF">2018-04-24T12:49:00Z</dcterms:created>
  <dcterms:modified xsi:type="dcterms:W3CDTF">2018-06-03T19:58:00Z</dcterms:modified>
</cp:coreProperties>
</file>