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638" w:rsidRDefault="00CB3638" w:rsidP="00CB363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4.3</w:t>
      </w:r>
      <w:r w:rsidRPr="006274CD">
        <w:rPr>
          <w:rFonts w:ascii="Arial" w:eastAsia="Times New Roman" w:hAnsi="Arial" w:cs="Arial"/>
          <w:lang w:eastAsia="es-MX"/>
        </w:rPr>
        <w:t xml:space="preserve">    Balanceo de ecuaciones químicas: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b/>
          <w:bCs/>
          <w:lang w:eastAsia="es-MX"/>
        </w:rPr>
        <w:t xml:space="preserve">BALANCEO DE ECUACIONES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Al igual que en matemáticas, la cuestión química tiene en sus miembros expresiones equivalentes, por lo que debe tener en ambos miembros el mismo número de átomos de cada elemento con el fin de que se cumpla la ley de la conservación de la materia. Para balancear una ecuación se debe tener en cuenta: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1. Los subíndices en los compuestos son fijos, no deben modificarse, porque al hacerlo cambia el tipo de compuestos; por ejemplo, la ecuación H + O </w:t>
      </w:r>
      <w:r w:rsidRPr="00CB3F65">
        <w:rPr>
          <w:rFonts w:ascii="Arial" w:eastAsia="Times New Roman" w:hAnsi="Arial" w:cs="Arial"/>
          <w:szCs w:val="20"/>
          <w:vertAlign w:val="subscript"/>
          <w:lang w:eastAsia="es-MX"/>
        </w:rPr>
        <w:t>2</w:t>
      </w:r>
      <w:r w:rsidRPr="00CB3F65">
        <w:rPr>
          <w:rFonts w:ascii="Arial" w:eastAsia="Times New Roman" w:hAnsi="Arial" w:cs="Arial"/>
          <w:noProof/>
          <w:szCs w:val="20"/>
          <w:lang w:eastAsia="es-MX"/>
        </w:rPr>
        <w:drawing>
          <wp:inline distT="0" distB="0" distL="0" distR="0" wp14:anchorId="50D5E573" wp14:editId="38D03DC7">
            <wp:extent cx="201930" cy="142240"/>
            <wp:effectExtent l="0" t="0" r="7620" b="0"/>
            <wp:docPr id="261" name="Imagen 261" descr="http://200.57.38.181/cursos/materias/tercero/cvq3/banners/tu1/t1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descr="http://200.57.38.181/cursos/materias/tercero/cvq3/banners/tu1/t11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sidRPr="00CB3F65">
        <w:rPr>
          <w:rFonts w:ascii="Arial" w:eastAsia="Times New Roman" w:hAnsi="Arial" w:cs="Arial"/>
          <w:szCs w:val="20"/>
          <w:lang w:eastAsia="es-MX"/>
        </w:rPr>
        <w:t xml:space="preserve"> H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O podría balancearse cambiando el H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O. Sin embargo, el H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 O </w:t>
      </w:r>
      <w:r w:rsidRPr="00CB3F65">
        <w:rPr>
          <w:rFonts w:ascii="Arial" w:eastAsia="Times New Roman" w:hAnsi="Arial" w:cs="Arial"/>
          <w:szCs w:val="20"/>
          <w:vertAlign w:val="subscript"/>
          <w:lang w:eastAsia="es-MX"/>
        </w:rPr>
        <w:t>2</w:t>
      </w:r>
      <w:r w:rsidRPr="00CB3F65">
        <w:rPr>
          <w:rFonts w:ascii="Arial" w:eastAsia="Times New Roman" w:hAnsi="Arial" w:cs="Arial"/>
          <w:noProof/>
          <w:szCs w:val="20"/>
          <w:lang w:eastAsia="es-MX"/>
        </w:rPr>
        <w:drawing>
          <wp:inline distT="0" distB="0" distL="0" distR="0" wp14:anchorId="27DEBC55" wp14:editId="26EBD5D5">
            <wp:extent cx="201930" cy="142240"/>
            <wp:effectExtent l="0" t="0" r="7620" b="0"/>
            <wp:docPr id="260" name="Imagen 260" descr="http://200.57.38.181/cursos/materias/tercero/cvq3/banners/tu1/t1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2" descr="http://200.57.38.181/cursos/materias/tercero/cvq3/banners/tu1/t11c.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142240"/>
                    </a:xfrm>
                    <a:prstGeom prst="rect">
                      <a:avLst/>
                    </a:prstGeom>
                    <a:noFill/>
                    <a:ln>
                      <a:noFill/>
                    </a:ln>
                  </pic:spPr>
                </pic:pic>
              </a:graphicData>
            </a:graphic>
          </wp:inline>
        </w:drawing>
      </w:r>
      <w:r w:rsidRPr="00CB3F65">
        <w:rPr>
          <w:rFonts w:ascii="Arial" w:eastAsia="Times New Roman" w:hAnsi="Arial" w:cs="Arial"/>
          <w:szCs w:val="20"/>
          <w:lang w:eastAsia="es-MX"/>
        </w:rPr>
        <w:t xml:space="preserve">H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O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es peróxido de hidrógeno y no agua.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2. Las ecuaciones se pueden balancear introduciendo coeficientes que deben ser números enteros lo más pequeños que sea posible.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3. El coeficiente multiplica a cada número en la fórmula; por ejemplo, en el caso anterior se pone un 2 antes del H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O; 2H </w:t>
      </w:r>
      <w:r w:rsidRPr="00CB3F65">
        <w:rPr>
          <w:rFonts w:ascii="Arial" w:eastAsia="Times New Roman" w:hAnsi="Arial" w:cs="Arial"/>
          <w:szCs w:val="20"/>
          <w:vertAlign w:val="subscript"/>
          <w:lang w:eastAsia="es-MX"/>
        </w:rPr>
        <w:t>2</w:t>
      </w:r>
      <w:r w:rsidRPr="00CB3F65">
        <w:rPr>
          <w:rFonts w:ascii="Arial" w:eastAsia="Times New Roman" w:hAnsi="Arial" w:cs="Arial"/>
          <w:szCs w:val="20"/>
          <w:lang w:eastAsia="es-MX"/>
        </w:rPr>
        <w:t xml:space="preserve"> O, que indica la existencia de 4 átomos de hidrógeno y 2 de oxígeno, lo que ayuda a balancear el oxígeno en la ecuación de obtención del agua: </w:t>
      </w:r>
    </w:p>
    <w:p w:rsidR="00CB3638" w:rsidRPr="00CB3F65" w:rsidRDefault="00CB3638" w:rsidP="00CB3638">
      <w:pPr>
        <w:spacing w:after="0" w:line="240" w:lineRule="auto"/>
        <w:jc w:val="both"/>
        <w:rPr>
          <w:rFonts w:ascii="Arial" w:eastAsia="Times New Roman" w:hAnsi="Arial" w:cs="Arial"/>
          <w:szCs w:val="20"/>
          <w:lang w:eastAsia="es-MX"/>
        </w:rPr>
      </w:pPr>
      <w:r w:rsidRPr="00CB3F65">
        <w:rPr>
          <w:rFonts w:ascii="Arial" w:eastAsia="Times New Roman" w:hAnsi="Arial" w:cs="Arial"/>
          <w:noProof/>
          <w:szCs w:val="20"/>
          <w:lang w:eastAsia="es-MX"/>
        </w:rPr>
        <w:drawing>
          <wp:inline distT="0" distB="0" distL="0" distR="0" wp14:anchorId="407714C3" wp14:editId="33644226">
            <wp:extent cx="1816735" cy="368300"/>
            <wp:effectExtent l="0" t="0" r="0" b="0"/>
            <wp:docPr id="259" name="Imagen 259" descr="http://200.57.38.181/cursos/materias/tercero/cvq3/banners/tu1/t11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3" descr="http://200.57.38.181/cursos/materias/tercero/cvq3/banners/tu1/t11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6735" cy="368300"/>
                    </a:xfrm>
                    <a:prstGeom prst="rect">
                      <a:avLst/>
                    </a:prstGeom>
                    <a:noFill/>
                    <a:ln>
                      <a:noFill/>
                    </a:ln>
                  </pic:spPr>
                </pic:pic>
              </a:graphicData>
            </a:graphic>
          </wp:inline>
        </w:drawing>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Mas como los hidrógenos están desbalanceados, basta anteponer un 2 frente al H </w:t>
      </w:r>
      <w:r w:rsidRPr="00CB3F65">
        <w:rPr>
          <w:rFonts w:ascii="Arial" w:eastAsia="Times New Roman" w:hAnsi="Arial" w:cs="Arial"/>
          <w:szCs w:val="20"/>
          <w:vertAlign w:val="subscript"/>
          <w:lang w:eastAsia="es-MX"/>
        </w:rPr>
        <w:t xml:space="preserve">2 </w:t>
      </w:r>
      <w:r w:rsidRPr="00CB3F65">
        <w:rPr>
          <w:rFonts w:ascii="Arial" w:eastAsia="Times New Roman" w:hAnsi="Arial" w:cs="Arial"/>
          <w:szCs w:val="20"/>
          <w:lang w:eastAsia="es-MX"/>
        </w:rPr>
        <w:t xml:space="preserve">para balancear la ecuación. </w:t>
      </w:r>
    </w:p>
    <w:p w:rsidR="00CB3638" w:rsidRPr="00CB3F65" w:rsidRDefault="00CB3638" w:rsidP="00CB3638">
      <w:pPr>
        <w:spacing w:after="0" w:line="240" w:lineRule="auto"/>
        <w:jc w:val="both"/>
        <w:rPr>
          <w:rFonts w:ascii="Arial" w:eastAsia="Times New Roman" w:hAnsi="Arial" w:cs="Arial"/>
          <w:szCs w:val="20"/>
          <w:lang w:eastAsia="es-MX"/>
        </w:rPr>
      </w:pPr>
      <w:r w:rsidRPr="00CB3F65">
        <w:rPr>
          <w:rFonts w:ascii="Arial" w:eastAsia="Times New Roman" w:hAnsi="Arial" w:cs="Arial"/>
          <w:noProof/>
          <w:szCs w:val="20"/>
          <w:lang w:eastAsia="es-MX"/>
        </w:rPr>
        <w:drawing>
          <wp:inline distT="0" distB="0" distL="0" distR="0" wp14:anchorId="284A8652" wp14:editId="4E0FBB73">
            <wp:extent cx="1947545" cy="213995"/>
            <wp:effectExtent l="0" t="0" r="0" b="0"/>
            <wp:docPr id="258" name="Imagen 258" descr="http://200.57.38.181/cursos/materias/tercero/cvq3/banners/tu1/t11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4" descr="http://200.57.38.181/cursos/materias/tercero/cvq3/banners/tu1/t11u.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47545" cy="213995"/>
                    </a:xfrm>
                    <a:prstGeom prst="rect">
                      <a:avLst/>
                    </a:prstGeom>
                    <a:noFill/>
                    <a:ln>
                      <a:noFill/>
                    </a:ln>
                  </pic:spPr>
                </pic:pic>
              </a:graphicData>
            </a:graphic>
          </wp:inline>
        </w:drawing>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Este método de colocar coeficientes adecuados mediante intentos sucesivos se conoce como </w:t>
      </w:r>
      <w:r w:rsidRPr="00CB3F65">
        <w:rPr>
          <w:rFonts w:ascii="Arial" w:eastAsia="Times New Roman" w:hAnsi="Arial" w:cs="Arial"/>
          <w:b/>
          <w:bCs/>
          <w:lang w:eastAsia="es-MX"/>
        </w:rPr>
        <w:t xml:space="preserve">balanceo por tanto </w:t>
      </w:r>
      <w:r w:rsidRPr="00CB3F65">
        <w:rPr>
          <w:rFonts w:ascii="Arial" w:eastAsia="Times New Roman" w:hAnsi="Arial" w:cs="Arial"/>
          <w:szCs w:val="20"/>
          <w:lang w:eastAsia="es-MX"/>
        </w:rPr>
        <w:t xml:space="preserve">, el cual se puede facilitar si se llevan a cabo los siguientes pasos: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1. Verificar que la ecuación no esté balanceada.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2. Proceder a equilibrar los elementos que no sean hidrógeno u oxígeno.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3. Equilibrar hidrógenos.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4. Comprobar que el número de oxígenos esté balanceado. En caso contrario revisar el procedimiento.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i/>
          <w:iCs/>
          <w:szCs w:val="20"/>
          <w:lang w:eastAsia="es-MX"/>
        </w:rPr>
        <w:t xml:space="preserve">  </w:t>
      </w:r>
      <w:proofErr w:type="gramStart"/>
      <w:r>
        <w:rPr>
          <w:rFonts w:ascii="Arial" w:eastAsia="Times New Roman" w:hAnsi="Arial" w:cs="Arial"/>
          <w:szCs w:val="20"/>
          <w:lang w:eastAsia="es-MX"/>
        </w:rPr>
        <w:t>Ejemplo</w:t>
      </w:r>
      <w:r w:rsidRPr="00CB3F65">
        <w:rPr>
          <w:rFonts w:ascii="Arial" w:eastAsia="Times New Roman" w:hAnsi="Arial" w:cs="Arial"/>
          <w:szCs w:val="20"/>
          <w:lang w:eastAsia="es-MX"/>
        </w:rPr>
        <w:t xml:space="preserve"> </w:t>
      </w:r>
      <w:r w:rsidRPr="00CB3F65">
        <w:rPr>
          <w:rFonts w:ascii="Arial" w:eastAsia="Times New Roman" w:hAnsi="Arial" w:cs="Arial"/>
          <w:i/>
          <w:iCs/>
          <w:szCs w:val="20"/>
          <w:lang w:eastAsia="es-MX"/>
        </w:rPr>
        <w:t>:</w:t>
      </w:r>
      <w:proofErr w:type="gramEnd"/>
      <w:r w:rsidRPr="00CB3F65">
        <w:rPr>
          <w:rFonts w:ascii="Arial" w:eastAsia="Times New Roman" w:hAnsi="Arial" w:cs="Arial"/>
          <w:i/>
          <w:iCs/>
          <w:szCs w:val="20"/>
          <w:lang w:eastAsia="es-MX"/>
        </w:rPr>
        <w:t xml:space="preserve"> </w:t>
      </w:r>
    </w:p>
    <w:p w:rsidR="00CB3638" w:rsidRPr="00CB3F65" w:rsidRDefault="00CB3638" w:rsidP="00CB3638">
      <w:pPr>
        <w:spacing w:after="0" w:line="240" w:lineRule="auto"/>
        <w:jc w:val="both"/>
        <w:rPr>
          <w:rFonts w:ascii="Arial" w:eastAsia="Times New Roman" w:hAnsi="Arial" w:cs="Arial"/>
          <w:szCs w:val="20"/>
          <w:lang w:eastAsia="es-MX"/>
        </w:rPr>
      </w:pPr>
      <w:r w:rsidRPr="00CB3F65">
        <w:rPr>
          <w:rFonts w:ascii="Arial" w:eastAsia="Times New Roman" w:hAnsi="Arial" w:cs="Arial"/>
          <w:i/>
          <w:noProof/>
          <w:szCs w:val="20"/>
          <w:lang w:eastAsia="es-MX"/>
        </w:rPr>
        <w:drawing>
          <wp:inline distT="0" distB="0" distL="0" distR="0" wp14:anchorId="4C970571" wp14:editId="58B891A6">
            <wp:extent cx="2849880" cy="260985"/>
            <wp:effectExtent l="0" t="0" r="0" b="0"/>
            <wp:docPr id="257" name="Imagen 257" descr="http://200.57.38.181/cursos/materias/tercero/cvq3/banners/tu1/t11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5" descr="http://200.57.38.181/cursos/materias/tercero/cvq3/banners/tu1/t11v.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9880" cy="260985"/>
                    </a:xfrm>
                    <a:prstGeom prst="rect">
                      <a:avLst/>
                    </a:prstGeom>
                    <a:noFill/>
                    <a:ln>
                      <a:noFill/>
                    </a:ln>
                  </pic:spPr>
                </pic:pic>
              </a:graphicData>
            </a:graphic>
          </wp:inline>
        </w:drawing>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1° Como la ecuación no está balanceada se procede a equilibrar el Al (Aluminio) (está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proofErr w:type="gramStart"/>
      <w:r w:rsidRPr="00CB3F65">
        <w:rPr>
          <w:rFonts w:ascii="Arial" w:eastAsia="Times New Roman" w:hAnsi="Arial" w:cs="Arial"/>
          <w:szCs w:val="20"/>
          <w:lang w:eastAsia="es-MX"/>
        </w:rPr>
        <w:lastRenderedPageBreak/>
        <w:t>equilibrado</w:t>
      </w:r>
      <w:proofErr w:type="gramEnd"/>
      <w:r w:rsidRPr="00CB3F65">
        <w:rPr>
          <w:rFonts w:ascii="Arial" w:eastAsia="Times New Roman" w:hAnsi="Arial" w:cs="Arial"/>
          <w:szCs w:val="20"/>
          <w:lang w:eastAsia="es-MX"/>
        </w:rPr>
        <w:t xml:space="preserve">) y el N (hay tres nitrógenos en el lado derecho y uno en el izquierdo),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proofErr w:type="gramStart"/>
      <w:r w:rsidRPr="00CB3F65">
        <w:rPr>
          <w:rFonts w:ascii="Arial" w:eastAsia="Times New Roman" w:hAnsi="Arial" w:cs="Arial"/>
          <w:szCs w:val="20"/>
          <w:lang w:eastAsia="es-MX"/>
        </w:rPr>
        <w:t>anteponiendo</w:t>
      </w:r>
      <w:proofErr w:type="gramEnd"/>
      <w:r w:rsidRPr="00CB3F65">
        <w:rPr>
          <w:rFonts w:ascii="Arial" w:eastAsia="Times New Roman" w:hAnsi="Arial" w:cs="Arial"/>
          <w:szCs w:val="20"/>
          <w:lang w:eastAsia="es-MX"/>
        </w:rPr>
        <w:t xml:space="preserve"> un 3 en el HNO </w:t>
      </w:r>
      <w:r w:rsidRPr="00CB3F65">
        <w:rPr>
          <w:rFonts w:ascii="Arial" w:eastAsia="Times New Roman" w:hAnsi="Arial" w:cs="Arial"/>
          <w:szCs w:val="20"/>
          <w:vertAlign w:val="subscript"/>
          <w:lang w:eastAsia="es-MX"/>
        </w:rPr>
        <w:t>3</w:t>
      </w:r>
      <w:r w:rsidRPr="00CB3F65">
        <w:rPr>
          <w:rFonts w:ascii="Arial" w:eastAsia="Times New Roman" w:hAnsi="Arial" w:cs="Arial"/>
          <w:szCs w:val="20"/>
          <w:lang w:eastAsia="es-MX"/>
        </w:rPr>
        <w:t xml:space="preserve"> . </w:t>
      </w:r>
    </w:p>
    <w:p w:rsidR="00CB3638" w:rsidRPr="00CB3F65" w:rsidRDefault="00CB3638" w:rsidP="00CB3638">
      <w:pPr>
        <w:spacing w:after="0" w:line="240" w:lineRule="auto"/>
        <w:jc w:val="both"/>
        <w:rPr>
          <w:rFonts w:ascii="Arial" w:eastAsia="Times New Roman" w:hAnsi="Arial" w:cs="Arial"/>
          <w:szCs w:val="20"/>
          <w:lang w:eastAsia="es-MX"/>
        </w:rPr>
      </w:pPr>
      <w:r w:rsidRPr="00CB3F65">
        <w:rPr>
          <w:rFonts w:ascii="Arial" w:eastAsia="Times New Roman" w:hAnsi="Arial" w:cs="Arial"/>
          <w:noProof/>
          <w:szCs w:val="20"/>
          <w:lang w:eastAsia="es-MX"/>
        </w:rPr>
        <w:drawing>
          <wp:inline distT="0" distB="0" distL="0" distR="0" wp14:anchorId="3BB85FBA" wp14:editId="2B3D34EB">
            <wp:extent cx="2897505" cy="297180"/>
            <wp:effectExtent l="0" t="0" r="0" b="0"/>
            <wp:docPr id="256" name="Imagen 256" descr="http://200.57.38.181/cursos/materias/tercero/cvq3/banners/tu1/t11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6" descr="http://200.57.38.181/cursos/materias/tercero/cvq3/banners/tu1/t11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7505" cy="297180"/>
                    </a:xfrm>
                    <a:prstGeom prst="rect">
                      <a:avLst/>
                    </a:prstGeom>
                    <a:noFill/>
                    <a:ln>
                      <a:noFill/>
                    </a:ln>
                  </pic:spPr>
                </pic:pic>
              </a:graphicData>
            </a:graphic>
          </wp:inline>
        </w:drawing>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2° Balancear los hidrógenos (hay seis en la izquierda y dos en la derecha). Se coloca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proofErr w:type="gramStart"/>
      <w:r w:rsidRPr="00CB3F65">
        <w:rPr>
          <w:rFonts w:ascii="Arial" w:eastAsia="Times New Roman" w:hAnsi="Arial" w:cs="Arial"/>
          <w:szCs w:val="20"/>
          <w:lang w:eastAsia="es-MX"/>
        </w:rPr>
        <w:t>un</w:t>
      </w:r>
      <w:proofErr w:type="gramEnd"/>
      <w:r w:rsidRPr="00CB3F65">
        <w:rPr>
          <w:rFonts w:ascii="Arial" w:eastAsia="Times New Roman" w:hAnsi="Arial" w:cs="Arial"/>
          <w:szCs w:val="20"/>
          <w:lang w:eastAsia="es-MX"/>
        </w:rPr>
        <w:t xml:space="preserve"> 3 en el H </w:t>
      </w:r>
      <w:r w:rsidRPr="00CB3F65">
        <w:rPr>
          <w:rFonts w:ascii="Arial" w:eastAsia="Times New Roman" w:hAnsi="Arial" w:cs="Arial"/>
          <w:szCs w:val="20"/>
          <w:vertAlign w:val="subscript"/>
          <w:lang w:eastAsia="es-MX"/>
        </w:rPr>
        <w:t xml:space="preserve">2 </w:t>
      </w:r>
      <w:r w:rsidRPr="00CB3F65">
        <w:rPr>
          <w:rFonts w:ascii="Arial" w:eastAsia="Times New Roman" w:hAnsi="Arial" w:cs="Arial"/>
          <w:szCs w:val="20"/>
          <w:lang w:eastAsia="es-MX"/>
        </w:rPr>
        <w:t xml:space="preserve">O. </w:t>
      </w:r>
    </w:p>
    <w:p w:rsidR="00CB3638" w:rsidRPr="00CB3F65" w:rsidRDefault="00CB3638" w:rsidP="00CB3638">
      <w:pPr>
        <w:spacing w:after="0" w:line="240" w:lineRule="auto"/>
        <w:jc w:val="both"/>
        <w:rPr>
          <w:rFonts w:ascii="Arial" w:eastAsia="Times New Roman" w:hAnsi="Arial" w:cs="Arial"/>
          <w:szCs w:val="20"/>
          <w:lang w:eastAsia="es-MX"/>
        </w:rPr>
      </w:pPr>
      <w:r w:rsidRPr="00CB3F65">
        <w:rPr>
          <w:rFonts w:ascii="Arial" w:eastAsia="Times New Roman" w:hAnsi="Arial" w:cs="Arial"/>
          <w:noProof/>
          <w:szCs w:val="20"/>
          <w:lang w:eastAsia="es-MX"/>
        </w:rPr>
        <w:drawing>
          <wp:inline distT="0" distB="0" distL="0" distR="0" wp14:anchorId="6623E6BF" wp14:editId="0A582341">
            <wp:extent cx="2933065" cy="225425"/>
            <wp:effectExtent l="0" t="0" r="0" b="3175"/>
            <wp:docPr id="203" name="Imagen 203" descr="http://200.57.38.181/cursos/materias/tercero/cvq3/banners/tu1/t11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7" descr="http://200.57.38.181/cursos/materias/tercero/cvq3/banners/tu1/t11x.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065" cy="225425"/>
                    </a:xfrm>
                    <a:prstGeom prst="rect">
                      <a:avLst/>
                    </a:prstGeom>
                    <a:noFill/>
                    <a:ln>
                      <a:noFill/>
                    </a:ln>
                  </pic:spPr>
                </pic:pic>
              </a:graphicData>
            </a:graphic>
          </wp:inline>
        </w:drawing>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3° Comprobar el número de oxígenos. </w:t>
      </w:r>
    </w:p>
    <w:p w:rsidR="00CB3638" w:rsidRPr="00CB3F65" w:rsidRDefault="00CB3638" w:rsidP="00CB3638">
      <w:pPr>
        <w:spacing w:after="0" w:line="240" w:lineRule="auto"/>
        <w:jc w:val="both"/>
        <w:rPr>
          <w:rFonts w:ascii="Arial" w:eastAsia="Times New Roman" w:hAnsi="Arial" w:cs="Arial"/>
          <w:szCs w:val="20"/>
          <w:lang w:eastAsia="es-MX"/>
        </w:rPr>
      </w:pPr>
      <w:r w:rsidRPr="00CB3F65">
        <w:rPr>
          <w:rFonts w:ascii="Arial" w:eastAsia="Times New Roman" w:hAnsi="Arial" w:cs="Arial"/>
          <w:noProof/>
          <w:szCs w:val="20"/>
          <w:lang w:eastAsia="es-MX"/>
        </w:rPr>
        <w:drawing>
          <wp:inline distT="0" distB="0" distL="0" distR="0" wp14:anchorId="724D1D5F" wp14:editId="136CBE86">
            <wp:extent cx="2683510" cy="213995"/>
            <wp:effectExtent l="0" t="0" r="0" b="0"/>
            <wp:docPr id="202" name="Imagen 202" descr="http://200.57.38.181/cursos/materias/tercero/cvq3/banners/tu1/t11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descr="http://200.57.38.181/cursos/materias/tercero/cvq3/banners/tu1/t11y.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3510" cy="213995"/>
                    </a:xfrm>
                    <a:prstGeom prst="rect">
                      <a:avLst/>
                    </a:prstGeom>
                    <a:noFill/>
                    <a:ln>
                      <a:noFill/>
                    </a:ln>
                  </pic:spPr>
                </pic:pic>
              </a:graphicData>
            </a:graphic>
          </wp:inline>
        </w:drawing>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La ecuación ha quedado balanceada. </w:t>
      </w:r>
    </w:p>
    <w:p w:rsidR="00CB3638" w:rsidRPr="00CB3F65" w:rsidRDefault="00CB3638" w:rsidP="00CB3638">
      <w:pPr>
        <w:spacing w:before="100" w:beforeAutospacing="1" w:after="100" w:afterAutospacing="1" w:line="240" w:lineRule="auto"/>
        <w:jc w:val="both"/>
        <w:rPr>
          <w:rFonts w:ascii="Arial" w:eastAsia="Times New Roman" w:hAnsi="Arial" w:cs="Arial"/>
          <w:szCs w:val="20"/>
          <w:lang w:eastAsia="es-MX"/>
        </w:rPr>
      </w:pPr>
    </w:p>
    <w:p w:rsidR="00CB3638" w:rsidRPr="00CB3F65" w:rsidRDefault="00CB3638" w:rsidP="00CB3638">
      <w:pPr>
        <w:spacing w:after="0" w:line="240" w:lineRule="auto"/>
        <w:jc w:val="both"/>
        <w:rPr>
          <w:rFonts w:ascii="Arial" w:eastAsia="Times New Roman" w:hAnsi="Arial" w:cs="Arial"/>
          <w:szCs w:val="20"/>
          <w:lang w:eastAsia="es-MX"/>
        </w:rPr>
      </w:pPr>
    </w:p>
    <w:p w:rsidR="00CB3638" w:rsidRPr="00A91C9A" w:rsidRDefault="00CB3638" w:rsidP="00CB3638">
      <w:pPr>
        <w:spacing w:before="100" w:beforeAutospacing="1" w:after="100" w:afterAutospacing="1" w:line="240" w:lineRule="auto"/>
        <w:jc w:val="both"/>
        <w:rPr>
          <w:rFonts w:ascii="Arial" w:eastAsia="Times New Roman" w:hAnsi="Arial" w:cs="Arial"/>
          <w:szCs w:val="20"/>
          <w:lang w:eastAsia="es-MX"/>
        </w:rPr>
      </w:pPr>
      <w:r w:rsidRPr="00CB3F65">
        <w:rPr>
          <w:rFonts w:ascii="Arial" w:eastAsia="Times New Roman" w:hAnsi="Arial" w:cs="Arial"/>
          <w:szCs w:val="20"/>
          <w:lang w:eastAsia="es-MX"/>
        </w:rPr>
        <w:t xml:space="preserve"> </w:t>
      </w:r>
      <w:r w:rsidRPr="006274CD">
        <w:rPr>
          <w:rFonts w:ascii="Arial" w:eastAsia="Times New Roman" w:hAnsi="Arial" w:cs="Arial"/>
          <w:b/>
          <w:bCs/>
          <w:lang w:eastAsia="es-MX"/>
        </w:rPr>
        <w:t>         4.3.1  </w:t>
      </w:r>
      <w:r w:rsidRPr="006274CD">
        <w:rPr>
          <w:rFonts w:ascii="Arial" w:eastAsia="Times New Roman" w:hAnsi="Arial" w:cs="Arial"/>
          <w:lang w:eastAsia="es-MX"/>
        </w:rPr>
        <w:t> Tanteo.</w:t>
      </w:r>
    </w:p>
    <w:p w:rsidR="00CB3638" w:rsidRPr="00662CCE" w:rsidRDefault="00CB3638" w:rsidP="00CB3638">
      <w:pPr>
        <w:shd w:val="clear" w:color="auto" w:fill="F9F9F9"/>
        <w:spacing w:after="240" w:line="240" w:lineRule="auto"/>
        <w:jc w:val="both"/>
        <w:rPr>
          <w:rFonts w:ascii="Arial" w:eastAsia="Times New Roman" w:hAnsi="Arial" w:cs="Arial"/>
          <w:color w:val="333333"/>
          <w:lang w:val="es-ES" w:eastAsia="es-MX"/>
        </w:rPr>
      </w:pPr>
      <w:r w:rsidRPr="00662CCE">
        <w:rPr>
          <w:rFonts w:ascii="Arial" w:eastAsia="Times New Roman" w:hAnsi="Arial" w:cs="Arial"/>
          <w:color w:val="333333"/>
          <w:lang w:val="es-ES" w:eastAsia="es-MX"/>
        </w:rPr>
        <w:t xml:space="preserve">Para manifestar un cambio en la materia se utiliza una ecuación química, es decir, la forma que representa cómo se altera la naturaleza de los elementos o cómo reacciona uno al contacto con otros. Si deseamos comprender estas alteraciones, debemos ser capaces de equilibrar o balancear las ecuaciones químicas. </w:t>
      </w:r>
    </w:p>
    <w:p w:rsidR="00CB3638" w:rsidRDefault="00CB3638" w:rsidP="00CB3638">
      <w:pPr>
        <w:shd w:val="clear" w:color="auto" w:fill="F9F9F9"/>
        <w:spacing w:before="240" w:line="240" w:lineRule="auto"/>
        <w:jc w:val="both"/>
        <w:rPr>
          <w:rFonts w:ascii="Arial" w:eastAsia="Times New Roman" w:hAnsi="Arial" w:cs="Arial"/>
          <w:color w:val="333333"/>
          <w:lang w:val="es-ES" w:eastAsia="es-MX"/>
        </w:rPr>
      </w:pPr>
      <w:r w:rsidRPr="00662CCE">
        <w:rPr>
          <w:rFonts w:ascii="Arial" w:eastAsia="Times New Roman" w:hAnsi="Arial" w:cs="Arial"/>
          <w:color w:val="333333"/>
          <w:lang w:val="es-ES" w:eastAsia="es-MX"/>
        </w:rPr>
        <w:t xml:space="preserve">Una reacción química consiste en el choque entre partículas que hacen posible tanto la ruptura de enlaces como la formación de nuevas uniones. Las partículas que chocan con una dirección favorable han de superar una energía mínima necesaria para que puedan romperse unos enlaces y formarse otros. </w:t>
      </w:r>
    </w:p>
    <w:p w:rsidR="00CB3638" w:rsidRDefault="00CB3638" w:rsidP="00CB3638">
      <w:pPr>
        <w:shd w:val="clear" w:color="auto" w:fill="F9F9F9"/>
        <w:spacing w:before="240" w:line="240" w:lineRule="auto"/>
        <w:jc w:val="both"/>
        <w:rPr>
          <w:rFonts w:ascii="Arial" w:eastAsia="Times New Roman" w:hAnsi="Arial" w:cs="Arial"/>
          <w:color w:val="333333"/>
          <w:lang w:val="es-ES" w:eastAsia="es-MX"/>
        </w:rPr>
      </w:pPr>
      <w:r>
        <w:rPr>
          <w:rFonts w:ascii="Open Sans" w:hAnsi="Open Sans" w:cs="Arial"/>
          <w:noProof/>
          <w:color w:val="333333"/>
          <w:sz w:val="25"/>
          <w:szCs w:val="25"/>
          <w:lang w:eastAsia="es-MX"/>
        </w:rPr>
        <w:drawing>
          <wp:inline distT="0" distB="0" distL="0" distR="0" wp14:anchorId="4DD5DBA4" wp14:editId="20580EED">
            <wp:extent cx="4108863" cy="1030659"/>
            <wp:effectExtent l="0" t="0" r="6350" b="0"/>
            <wp:docPr id="262" name="Imagen 262" descr="https://oa.ugto.mx/oa/oa-rg-0001375/PARTICULA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oa.ugto.mx/oa/oa-rg-0001375/PARTICULAS_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6931" cy="1037699"/>
                    </a:xfrm>
                    <a:prstGeom prst="rect">
                      <a:avLst/>
                    </a:prstGeom>
                    <a:noFill/>
                    <a:ln>
                      <a:noFill/>
                    </a:ln>
                  </pic:spPr>
                </pic:pic>
              </a:graphicData>
            </a:graphic>
          </wp:inline>
        </w:drawing>
      </w:r>
    </w:p>
    <w:p w:rsidR="00CB3638" w:rsidRPr="00662CCE" w:rsidRDefault="00CB3638" w:rsidP="00CB3638">
      <w:pPr>
        <w:shd w:val="clear" w:color="auto" w:fill="F9F9F9"/>
        <w:spacing w:before="240" w:line="240" w:lineRule="auto"/>
        <w:jc w:val="both"/>
        <w:rPr>
          <w:rFonts w:ascii="Arial" w:eastAsia="Times New Roman" w:hAnsi="Arial" w:cs="Arial"/>
          <w:color w:val="333333"/>
          <w:lang w:val="es-ES" w:eastAsia="es-MX"/>
        </w:rPr>
      </w:pPr>
      <w:r w:rsidRPr="00A63BD9">
        <w:rPr>
          <w:rFonts w:ascii="Arial" w:hAnsi="Arial" w:cs="Arial"/>
          <w:color w:val="333333"/>
          <w:lang w:val="es-ES"/>
        </w:rPr>
        <w:t>A nivel microscópico entre una reorganización de los átomos a la que constituyen las sustancias reaccionantes que dan lugar a nuevas sustancias. A esto se le conoce como modelo corpuscular. Ejemplo: por cada molécula de oxígeno que reacciona, son necesarias dos de hidrógeno para formar dos moléculas de agua. Esta reacción de síntesis produce gran desprendimiento de energía.</w:t>
      </w:r>
    </w:p>
    <w:p w:rsidR="00CB3638" w:rsidRDefault="00CB3638" w:rsidP="00CB3638">
      <w:pPr>
        <w:spacing w:after="300" w:line="336" w:lineRule="atLeast"/>
        <w:jc w:val="both"/>
        <w:rPr>
          <w:rFonts w:ascii="Arial" w:eastAsia="Times New Roman" w:hAnsi="Arial" w:cs="Arial"/>
          <w:lang w:eastAsia="es-MX"/>
        </w:rPr>
      </w:pPr>
      <w:r>
        <w:rPr>
          <w:rFonts w:ascii="Open Sans" w:hAnsi="Open Sans" w:cs="Arial"/>
          <w:noProof/>
          <w:color w:val="333333"/>
          <w:sz w:val="25"/>
          <w:szCs w:val="25"/>
          <w:lang w:eastAsia="es-MX"/>
        </w:rPr>
        <w:lastRenderedPageBreak/>
        <w:drawing>
          <wp:inline distT="0" distB="0" distL="0" distR="0" wp14:anchorId="6D416699" wp14:editId="0109E6E2">
            <wp:extent cx="6032665" cy="4037610"/>
            <wp:effectExtent l="0" t="0" r="6350" b="1270"/>
            <wp:docPr id="263" name="Imagen 263" descr="https://oa.ugto.mx/oa/oa-rg-0001375/PARTICULAS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oa.ugto.mx/oa/oa-rg-0001375/PARTICULAS_2-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6275" cy="4040026"/>
                    </a:xfrm>
                    <a:prstGeom prst="rect">
                      <a:avLst/>
                    </a:prstGeom>
                    <a:noFill/>
                    <a:ln>
                      <a:noFill/>
                    </a:ln>
                  </pic:spPr>
                </pic:pic>
              </a:graphicData>
            </a:graphic>
          </wp:inline>
        </w:drawing>
      </w:r>
    </w:p>
    <w:p w:rsidR="00CB3638" w:rsidRDefault="00CB3638" w:rsidP="00CB3638">
      <w:pPr>
        <w:spacing w:after="300" w:line="336" w:lineRule="atLeast"/>
        <w:jc w:val="both"/>
        <w:rPr>
          <w:rFonts w:ascii="Arial" w:hAnsi="Arial" w:cs="Arial"/>
          <w:color w:val="333333"/>
          <w:lang w:val="es-ES"/>
        </w:rPr>
      </w:pPr>
      <w:r w:rsidRPr="002B6419">
        <w:rPr>
          <w:rFonts w:ascii="Arial" w:hAnsi="Arial" w:cs="Arial"/>
          <w:color w:val="333333"/>
          <w:lang w:val="es-ES"/>
        </w:rPr>
        <w:t>Para poder balancear ecuaciones lo primero que debes identificar son los coeficientes y subíndices. Si se modifican los coeficientes, cambian las cantidades de la sustancia; si se modifican los subíndices, se originan sustancias diferentes.</w:t>
      </w:r>
    </w:p>
    <w:p w:rsidR="00CB3638" w:rsidRDefault="00CB3638" w:rsidP="00CB3638">
      <w:pPr>
        <w:spacing w:after="300" w:line="336" w:lineRule="atLeast"/>
        <w:jc w:val="both"/>
        <w:rPr>
          <w:rFonts w:ascii="Arial" w:eastAsia="Times New Roman" w:hAnsi="Arial" w:cs="Arial"/>
          <w:lang w:eastAsia="es-MX"/>
        </w:rPr>
      </w:pPr>
      <w:r>
        <w:rPr>
          <w:rFonts w:ascii="Open Sans" w:hAnsi="Open Sans" w:cs="Arial"/>
          <w:noProof/>
          <w:color w:val="333333"/>
          <w:sz w:val="25"/>
          <w:szCs w:val="25"/>
          <w:lang w:eastAsia="es-MX"/>
        </w:rPr>
        <w:lastRenderedPageBreak/>
        <w:drawing>
          <wp:inline distT="0" distB="0" distL="0" distR="0" wp14:anchorId="73EB23C5" wp14:editId="1EC83B33">
            <wp:extent cx="6412676" cy="4286992"/>
            <wp:effectExtent l="0" t="0" r="7620" b="0"/>
            <wp:docPr id="264" name="Imagen 264" descr="https://oa.ugto.mx/oa/oa-rg-0001375/COE_SUB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oa.ugto.mx/oa/oa-rg-0001375/COE_SUB_-0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12516" cy="4286885"/>
                    </a:xfrm>
                    <a:prstGeom prst="rect">
                      <a:avLst/>
                    </a:prstGeom>
                    <a:noFill/>
                    <a:ln>
                      <a:noFill/>
                    </a:ln>
                  </pic:spPr>
                </pic:pic>
              </a:graphicData>
            </a:graphic>
          </wp:inline>
        </w:drawing>
      </w:r>
    </w:p>
    <w:p w:rsidR="00CB3638" w:rsidRDefault="00CB3638" w:rsidP="00CB3638">
      <w:pPr>
        <w:spacing w:after="300" w:line="336" w:lineRule="atLeast"/>
        <w:jc w:val="both"/>
        <w:rPr>
          <w:rFonts w:ascii="Arial" w:hAnsi="Arial" w:cs="Arial"/>
          <w:color w:val="333333"/>
          <w:lang w:val="es-ES"/>
        </w:rPr>
      </w:pPr>
      <w:r w:rsidRPr="002B6419">
        <w:rPr>
          <w:rFonts w:ascii="Arial" w:hAnsi="Arial" w:cs="Arial"/>
          <w:color w:val="333333"/>
          <w:lang w:val="es-ES"/>
        </w:rPr>
        <w:t>Balancear ecuaciones consiste en equilibrar los reactivos y productos de las fórmulas. Para ello, sólo se agregan coeficientes cuando se requiera pero no se cambian los subíndices. Al balancear las reacciones químicas buscamos que se cumpla la Ley de la conservación de la materia.</w:t>
      </w:r>
    </w:p>
    <w:p w:rsidR="00CB3638" w:rsidRDefault="00CB3638" w:rsidP="00CB3638">
      <w:pPr>
        <w:spacing w:after="300" w:line="336" w:lineRule="atLeast"/>
        <w:jc w:val="both"/>
        <w:rPr>
          <w:rFonts w:ascii="Arial" w:hAnsi="Arial" w:cs="Arial"/>
          <w:color w:val="333333"/>
          <w:lang w:val="es-ES"/>
        </w:rPr>
      </w:pPr>
      <w:r>
        <w:rPr>
          <w:rFonts w:ascii="Arial" w:hAnsi="Arial" w:cs="Arial"/>
          <w:color w:val="333333"/>
          <w:lang w:val="es-ES"/>
        </w:rPr>
        <w:t>Te dejo un video para entender más el tanteo.</w:t>
      </w:r>
    </w:p>
    <w:p w:rsidR="00CB3638" w:rsidRDefault="00CB3638" w:rsidP="00CB3638">
      <w:pPr>
        <w:spacing w:after="300" w:line="336" w:lineRule="atLeast"/>
        <w:jc w:val="both"/>
        <w:rPr>
          <w:rFonts w:ascii="Arial" w:eastAsia="Times New Roman" w:hAnsi="Arial" w:cs="Arial"/>
          <w:lang w:eastAsia="es-MX"/>
        </w:rPr>
      </w:pPr>
      <w:hyperlink r:id="rId15" w:history="1">
        <w:r w:rsidRPr="00673EF2">
          <w:rPr>
            <w:rStyle w:val="Hipervnculo"/>
            <w:rFonts w:ascii="Arial" w:eastAsia="Times New Roman" w:hAnsi="Arial" w:cs="Arial"/>
            <w:lang w:eastAsia="es-MX"/>
          </w:rPr>
          <w:t>https://www.youtube.com/watch?v=x9AN13vf9pc</w:t>
        </w:r>
      </w:hyperlink>
    </w:p>
    <w:p w:rsidR="00CB3638" w:rsidRDefault="00CB3638" w:rsidP="00CB3638">
      <w:pPr>
        <w:spacing w:after="300" w:line="336" w:lineRule="atLeast"/>
        <w:jc w:val="both"/>
        <w:rPr>
          <w:rFonts w:ascii="Arial" w:eastAsia="Times New Roman" w:hAnsi="Arial" w:cs="Arial"/>
          <w:lang w:eastAsia="es-MX"/>
        </w:rPr>
      </w:pPr>
      <w:r>
        <w:rPr>
          <w:rFonts w:ascii="Arial" w:eastAsia="Times New Roman" w:hAnsi="Arial" w:cs="Arial"/>
          <w:lang w:eastAsia="es-MX"/>
        </w:rPr>
        <w:t>Revisa los ejercicios resueltos en su balanceo y realiza del ejercicio 6 al 9.</w:t>
      </w:r>
    </w:p>
    <w:p w:rsidR="00CB3638" w:rsidRDefault="00CB3638" w:rsidP="00CB3638">
      <w:pPr>
        <w:spacing w:after="300" w:line="336" w:lineRule="atLeast"/>
        <w:jc w:val="both"/>
        <w:rPr>
          <w:rFonts w:ascii="Arial" w:eastAsia="Times New Roman" w:hAnsi="Arial" w:cs="Arial"/>
          <w:lang w:eastAsia="es-MX"/>
        </w:rPr>
      </w:pPr>
      <w:r>
        <w:rPr>
          <w:rFonts w:ascii="Arial" w:eastAsia="Times New Roman" w:hAnsi="Arial" w:cs="Arial"/>
          <w:noProof/>
          <w:lang w:eastAsia="es-MX"/>
        </w:rPr>
        <w:lastRenderedPageBreak/>
        <w:drawing>
          <wp:inline distT="0" distB="0" distL="0" distR="0" wp14:anchorId="0293D17F" wp14:editId="7BD8B0ED">
            <wp:extent cx="5925787" cy="4049484"/>
            <wp:effectExtent l="0" t="0" r="0" b="8255"/>
            <wp:docPr id="266" name="Imagen 266" descr="C:\Users\fracesgar\Desktop\ec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fracesgar\Desktop\ecuacion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5860" cy="4049534"/>
                    </a:xfrm>
                    <a:prstGeom prst="rect">
                      <a:avLst/>
                    </a:prstGeom>
                    <a:noFill/>
                    <a:ln>
                      <a:noFill/>
                    </a:ln>
                  </pic:spPr>
                </pic:pic>
              </a:graphicData>
            </a:graphic>
          </wp:inline>
        </w:drawing>
      </w:r>
    </w:p>
    <w:p w:rsidR="00CB3638" w:rsidRDefault="00CB3638" w:rsidP="00CB3638">
      <w:pPr>
        <w:pBdr>
          <w:bottom w:val="single" w:sz="6" w:space="1" w:color="auto"/>
        </w:pBdr>
        <w:spacing w:after="300" w:line="336" w:lineRule="atLeast"/>
        <w:jc w:val="both"/>
        <w:rPr>
          <w:rFonts w:ascii="Arial" w:eastAsia="Times New Roman" w:hAnsi="Arial" w:cs="Arial"/>
          <w:b/>
          <w:lang w:eastAsia="es-MX"/>
        </w:rPr>
      </w:pPr>
    </w:p>
    <w:p w:rsidR="00CB3638" w:rsidRDefault="00CB3638" w:rsidP="00CB363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 4.3.2</w:t>
      </w:r>
      <w:r w:rsidRPr="006274CD">
        <w:rPr>
          <w:rFonts w:ascii="Arial" w:eastAsia="Times New Roman" w:hAnsi="Arial" w:cs="Arial"/>
          <w:lang w:eastAsia="es-MX"/>
        </w:rPr>
        <w:t xml:space="preserve">   Oxidación-reducción.</w:t>
      </w:r>
    </w:p>
    <w:p w:rsidR="00CB3638" w:rsidRPr="00CB11EA" w:rsidRDefault="00CB3638" w:rsidP="00CB3638">
      <w:pPr>
        <w:pStyle w:val="Ttulo3"/>
        <w:rPr>
          <w:rFonts w:ascii="Arial" w:hAnsi="Arial" w:cs="Arial"/>
          <w:color w:val="auto"/>
        </w:rPr>
      </w:pPr>
      <w:r w:rsidRPr="00CB11EA">
        <w:rPr>
          <w:rFonts w:ascii="Arial" w:hAnsi="Arial" w:cs="Arial"/>
          <w:color w:val="auto"/>
        </w:rPr>
        <w:t xml:space="preserve">CONCEPTOS DE OXIDACIÓN Y REDUCCIÓN </w:t>
      </w:r>
    </w:p>
    <w:p w:rsidR="00CB3638" w:rsidRDefault="00CB3638" w:rsidP="00CB3638">
      <w:pPr>
        <w:jc w:val="center"/>
        <w:rPr>
          <w:rFonts w:ascii="NoveoSans" w:hAnsi="NoveoSans" w:cs="Arial"/>
          <w:color w:val="222222"/>
          <w:lang w:val="es-ES"/>
        </w:rPr>
      </w:pPr>
      <w:r w:rsidRPr="00CB11EA">
        <w:rPr>
          <w:rStyle w:val="Textoennegrita"/>
          <w:rFonts w:ascii="Arial" w:hAnsi="Arial" w:cs="Arial"/>
        </w:rPr>
        <w:t>OXIDACIÓN</w:t>
      </w:r>
      <w:r w:rsidRPr="00CB11EA">
        <w:rPr>
          <w:rFonts w:ascii="Arial" w:hAnsi="Arial" w:cs="Arial"/>
        </w:rPr>
        <w:br/>
      </w:r>
      <w:r>
        <w:rPr>
          <w:noProof/>
          <w:color w:val="0000FF"/>
          <w:lang w:eastAsia="es-MX"/>
        </w:rPr>
        <w:drawing>
          <wp:inline distT="0" distB="0" distL="0" distR="0" wp14:anchorId="42014BF0" wp14:editId="46CAFCEB">
            <wp:extent cx="2090057" cy="1508166"/>
            <wp:effectExtent l="0" t="0" r="5715" b="0"/>
            <wp:docPr id="250" name="Imagen 250" descr="Imagen relacionada">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n relacionada">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783" cy="1510133"/>
                    </a:xfrm>
                    <a:prstGeom prst="rect">
                      <a:avLst/>
                    </a:prstGeom>
                    <a:noFill/>
                    <a:ln>
                      <a:noFill/>
                    </a:ln>
                  </pic:spPr>
                </pic:pic>
              </a:graphicData>
            </a:graphic>
          </wp:inline>
        </w:drawing>
      </w:r>
      <w:r w:rsidRPr="00670590">
        <w:t xml:space="preserve"> </w:t>
      </w:r>
      <w:r w:rsidRPr="00B22A4D">
        <w:rPr>
          <w:rFonts w:ascii="NoveoSans" w:hAnsi="NoveoSans" w:cs="Arial"/>
          <w:color w:val="222222"/>
          <w:lang w:val="es-ES"/>
        </w:rPr>
        <w:t xml:space="preserve"> </w:t>
      </w:r>
      <w:r>
        <w:rPr>
          <w:rFonts w:ascii="NoveoSans" w:hAnsi="NoveoSans" w:cs="Arial"/>
          <w:noProof/>
          <w:color w:val="222222"/>
          <w:lang w:eastAsia="es-MX"/>
        </w:rPr>
        <w:drawing>
          <wp:inline distT="0" distB="0" distL="0" distR="0" wp14:anchorId="7455AF31" wp14:editId="162ED341">
            <wp:extent cx="2375065" cy="1496228"/>
            <wp:effectExtent l="0" t="0" r="6350" b="8890"/>
            <wp:docPr id="255" name="Imagen 255" descr="Por que se oxidan los metales al aire lib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or que se oxidan los metales al aire lib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86334" cy="1503327"/>
                    </a:xfrm>
                    <a:prstGeom prst="rect">
                      <a:avLst/>
                    </a:prstGeom>
                    <a:noFill/>
                    <a:ln>
                      <a:noFill/>
                    </a:ln>
                  </pic:spPr>
                </pic:pic>
              </a:graphicData>
            </a:graphic>
          </wp:inline>
        </w:drawing>
      </w:r>
      <w:r w:rsidRPr="00B22A4D">
        <w:rPr>
          <w:rFonts w:ascii="NoveoSans" w:hAnsi="NoveoSans" w:cs="Arial"/>
          <w:color w:val="222222"/>
          <w:lang w:val="es-ES"/>
        </w:rPr>
        <w:t xml:space="preserve"> </w:t>
      </w:r>
      <w:r>
        <w:rPr>
          <w:rFonts w:ascii="NoveoSans" w:hAnsi="NoveoSans" w:cs="Arial"/>
          <w:noProof/>
          <w:color w:val="222222"/>
          <w:lang w:eastAsia="es-MX"/>
        </w:rPr>
        <w:lastRenderedPageBreak/>
        <w:drawing>
          <wp:inline distT="0" distB="0" distL="0" distR="0" wp14:anchorId="1D6B202F" wp14:editId="31BE6E10">
            <wp:extent cx="2470067" cy="1496291"/>
            <wp:effectExtent l="0" t="0" r="6985" b="8890"/>
            <wp:docPr id="193" name="Imagen 193" descr="Por que se oxidan los metales al aire lib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or que se oxidan los metales al aire lib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70604" cy="1496616"/>
                    </a:xfrm>
                    <a:prstGeom prst="rect">
                      <a:avLst/>
                    </a:prstGeom>
                    <a:noFill/>
                    <a:ln>
                      <a:noFill/>
                    </a:ln>
                  </pic:spPr>
                </pic:pic>
              </a:graphicData>
            </a:graphic>
          </wp:inline>
        </w:drawing>
      </w:r>
      <w:r>
        <w:rPr>
          <w:noProof/>
          <w:color w:val="0000FF"/>
          <w:lang w:eastAsia="es-MX"/>
        </w:rPr>
        <w:drawing>
          <wp:inline distT="0" distB="0" distL="0" distR="0" wp14:anchorId="71911E1F" wp14:editId="673D81F2">
            <wp:extent cx="3520898" cy="1923802"/>
            <wp:effectExtent l="0" t="0" r="3810" b="635"/>
            <wp:docPr id="251" name="Imagen 251" descr="Resultado de imagen para ejemplos de oxidacion y reduccion">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ejemplos de oxidacion y reduccion">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5305" cy="1937138"/>
                    </a:xfrm>
                    <a:prstGeom prst="rect">
                      <a:avLst/>
                    </a:prstGeom>
                    <a:noFill/>
                    <a:ln>
                      <a:noFill/>
                    </a:ln>
                  </pic:spPr>
                </pic:pic>
              </a:graphicData>
            </a:graphic>
          </wp:inline>
        </w:drawing>
      </w:r>
    </w:p>
    <w:p w:rsidR="00CB3638" w:rsidRDefault="00CB3638" w:rsidP="00CB3638">
      <w:pPr>
        <w:rPr>
          <w:rStyle w:val="Textoennegrita"/>
          <w:rFonts w:ascii="Arial" w:hAnsi="Arial" w:cs="Arial"/>
        </w:rPr>
      </w:pPr>
      <w:r w:rsidRPr="00CB11EA">
        <w:rPr>
          <w:rFonts w:ascii="Arial" w:hAnsi="Arial" w:cs="Arial"/>
        </w:rPr>
        <w:br/>
        <w:t>La oxidación ocurre cuando una especie química pierde electrones y al mismo tiempo, aumenta su número de oxidación. Por ejemplo, el Sodio metálico (con número de oxidación cero), se puede convertir en el ion sodio (con carga de 1+) por la pérdida de dos electrones, según el esquema simbólico siguiente:</w:t>
      </w:r>
      <w:r w:rsidRPr="00CB11EA">
        <w:rPr>
          <w:rFonts w:ascii="Arial" w:hAnsi="Arial" w:cs="Arial"/>
        </w:rPr>
        <w:br/>
      </w:r>
      <w:r w:rsidRPr="00CB11EA">
        <w:rPr>
          <w:rFonts w:ascii="Arial" w:hAnsi="Arial" w:cs="Arial"/>
        </w:rPr>
        <w:br/>
      </w:r>
      <w:proofErr w:type="spellStart"/>
      <w:proofErr w:type="gramStart"/>
      <w:r w:rsidRPr="00CB11EA">
        <w:rPr>
          <w:rFonts w:ascii="Arial" w:hAnsi="Arial" w:cs="Arial"/>
        </w:rPr>
        <w:t>Na</w:t>
      </w:r>
      <w:proofErr w:type="spellEnd"/>
      <w:r w:rsidRPr="00CB11EA">
        <w:rPr>
          <w:rFonts w:ascii="Arial" w:hAnsi="Arial" w:cs="Arial"/>
        </w:rPr>
        <w:t>(</w:t>
      </w:r>
      <w:proofErr w:type="gramEnd"/>
      <w:r w:rsidRPr="00CB11EA">
        <w:rPr>
          <w:rFonts w:ascii="Arial" w:hAnsi="Arial" w:cs="Arial"/>
        </w:rPr>
        <w:t xml:space="preserve">0) ---&gt; </w:t>
      </w:r>
      <w:proofErr w:type="spellStart"/>
      <w:r w:rsidRPr="00CB11EA">
        <w:rPr>
          <w:rFonts w:ascii="Arial" w:hAnsi="Arial" w:cs="Arial"/>
        </w:rPr>
        <w:t>Na</w:t>
      </w:r>
      <w:proofErr w:type="spellEnd"/>
      <w:r w:rsidRPr="00CB11EA">
        <w:rPr>
          <w:rFonts w:ascii="Arial" w:hAnsi="Arial" w:cs="Arial"/>
        </w:rPr>
        <w:t xml:space="preserve"> (1+) + 1e-</w:t>
      </w:r>
      <w:r w:rsidRPr="00CB11EA">
        <w:rPr>
          <w:rFonts w:ascii="Arial" w:hAnsi="Arial" w:cs="Arial"/>
        </w:rPr>
        <w:br/>
      </w:r>
    </w:p>
    <w:p w:rsidR="00CB3638" w:rsidRPr="00CB11EA" w:rsidRDefault="00CB3638" w:rsidP="00CB3638">
      <w:pPr>
        <w:rPr>
          <w:rFonts w:ascii="Arial" w:hAnsi="Arial" w:cs="Arial"/>
        </w:rPr>
      </w:pPr>
      <w:proofErr w:type="gramStart"/>
      <w:r w:rsidRPr="00B22A4D">
        <w:rPr>
          <w:rFonts w:ascii="Arial" w:eastAsia="Times New Roman" w:hAnsi="Arial" w:cs="Arial"/>
          <w:b/>
          <w:bCs/>
          <w:i/>
          <w:iCs/>
          <w:sz w:val="20"/>
          <w:szCs w:val="20"/>
          <w:lang w:eastAsia="es-MX"/>
        </w:rPr>
        <w:t>se</w:t>
      </w:r>
      <w:proofErr w:type="gramEnd"/>
      <w:r w:rsidRPr="00B22A4D">
        <w:rPr>
          <w:rFonts w:ascii="Arial" w:eastAsia="Times New Roman" w:hAnsi="Arial" w:cs="Arial"/>
          <w:b/>
          <w:bCs/>
          <w:i/>
          <w:iCs/>
          <w:sz w:val="20"/>
          <w:szCs w:val="20"/>
          <w:lang w:eastAsia="es-MX"/>
        </w:rPr>
        <w:t xml:space="preserve"> concluye que</w:t>
      </w:r>
    </w:p>
    <w:tbl>
      <w:tblPr>
        <w:tblW w:w="8520" w:type="dxa"/>
        <w:tblCellSpacing w:w="0" w:type="dxa"/>
        <w:tblCellMar>
          <w:left w:w="0" w:type="dxa"/>
          <w:right w:w="0" w:type="dxa"/>
        </w:tblCellMar>
        <w:tblLook w:val="04A0" w:firstRow="1" w:lastRow="0" w:firstColumn="1" w:lastColumn="0" w:noHBand="0" w:noVBand="1"/>
      </w:tblPr>
      <w:tblGrid>
        <w:gridCol w:w="61"/>
        <w:gridCol w:w="193"/>
        <w:gridCol w:w="4096"/>
        <w:gridCol w:w="4096"/>
        <w:gridCol w:w="37"/>
        <w:gridCol w:w="37"/>
      </w:tblGrid>
      <w:tr w:rsidR="00CB3638" w:rsidRPr="00B22A4D" w:rsidTr="006C2B7A">
        <w:trPr>
          <w:gridAfter w:val="3"/>
          <w:trHeight w:val="285"/>
          <w:tblCellSpacing w:w="0" w:type="dxa"/>
        </w:trPr>
        <w:tc>
          <w:tcPr>
            <w:tcW w:w="0" w:type="auto"/>
            <w:gridSpan w:val="3"/>
            <w:vAlign w:val="center"/>
            <w:hideMark/>
          </w:tcPr>
          <w:p w:rsidR="00CB3638" w:rsidRPr="00B22A4D" w:rsidRDefault="00CB3638" w:rsidP="006C2B7A">
            <w:pPr>
              <w:spacing w:after="0" w:line="240" w:lineRule="auto"/>
              <w:rPr>
                <w:rFonts w:ascii="Arial" w:eastAsia="Times New Roman" w:hAnsi="Arial" w:cs="Arial"/>
                <w:b/>
                <w:bCs/>
                <w:i/>
                <w:iCs/>
                <w:sz w:val="20"/>
                <w:szCs w:val="20"/>
                <w:lang w:eastAsia="es-MX"/>
              </w:rPr>
            </w:pP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 </w:t>
            </w:r>
          </w:p>
        </w:tc>
        <w:tc>
          <w:tcPr>
            <w:tcW w:w="0" w:type="auto"/>
            <w:gridSpan w:val="4"/>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sz w:val="20"/>
                <w:szCs w:val="20"/>
                <w:lang w:eastAsia="es-MX"/>
              </w:rPr>
              <w:t> </w:t>
            </w: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a)</w:t>
            </w:r>
          </w:p>
        </w:tc>
        <w:tc>
          <w:tcPr>
            <w:tcW w:w="0" w:type="auto"/>
            <w:gridSpan w:val="2"/>
            <w:vAlign w:val="center"/>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b/>
                <w:bCs/>
                <w:sz w:val="20"/>
                <w:szCs w:val="20"/>
                <w:lang w:eastAsia="es-MX"/>
              </w:rPr>
              <w:t>No sólo el oxígeno oxida los metales.</w:t>
            </w: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 </w:t>
            </w:r>
          </w:p>
        </w:tc>
        <w:tc>
          <w:tcPr>
            <w:tcW w:w="0" w:type="auto"/>
            <w:gridSpan w:val="4"/>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sz w:val="20"/>
                <w:szCs w:val="20"/>
                <w:lang w:eastAsia="es-MX"/>
              </w:rPr>
              <w:t> </w:t>
            </w: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b)</w:t>
            </w:r>
          </w:p>
        </w:tc>
        <w:tc>
          <w:tcPr>
            <w:tcW w:w="0" w:type="auto"/>
            <w:gridSpan w:val="2"/>
            <w:vAlign w:val="center"/>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b/>
                <w:bCs/>
                <w:sz w:val="20"/>
                <w:szCs w:val="20"/>
                <w:lang w:eastAsia="es-MX"/>
              </w:rPr>
              <w:t>Los metales se oxidan y los no metales se reducen.</w:t>
            </w: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 </w:t>
            </w:r>
          </w:p>
        </w:tc>
        <w:tc>
          <w:tcPr>
            <w:tcW w:w="0" w:type="auto"/>
            <w:gridSpan w:val="4"/>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sz w:val="20"/>
                <w:szCs w:val="20"/>
                <w:lang w:eastAsia="es-MX"/>
              </w:rPr>
              <w:t> </w:t>
            </w: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c)</w:t>
            </w:r>
          </w:p>
        </w:tc>
        <w:tc>
          <w:tcPr>
            <w:tcW w:w="0" w:type="auto"/>
            <w:gridSpan w:val="2"/>
            <w:vAlign w:val="center"/>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b/>
                <w:bCs/>
                <w:sz w:val="20"/>
                <w:szCs w:val="20"/>
                <w:lang w:eastAsia="es-MX"/>
              </w:rPr>
              <w:t>Las sales y los ácidos aceleran el proceso de oxidación del metal.</w:t>
            </w: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 </w:t>
            </w:r>
          </w:p>
        </w:tc>
        <w:tc>
          <w:tcPr>
            <w:tcW w:w="0" w:type="auto"/>
            <w:gridSpan w:val="4"/>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sz w:val="20"/>
                <w:szCs w:val="20"/>
                <w:lang w:eastAsia="es-MX"/>
              </w:rPr>
              <w:t> </w:t>
            </w:r>
          </w:p>
        </w:tc>
      </w:tr>
      <w:tr w:rsidR="00CB3638" w:rsidRPr="00B22A4D" w:rsidTr="006C2B7A">
        <w:trPr>
          <w:trHeight w:val="285"/>
          <w:tblCellSpacing w:w="0" w:type="dxa"/>
        </w:trPr>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4"/>
                <w:szCs w:val="24"/>
                <w:lang w:eastAsia="es-MX"/>
              </w:rPr>
            </w:pPr>
            <w:r w:rsidRPr="00B22A4D">
              <w:rPr>
                <w:rFonts w:ascii="Times New Roman" w:eastAsia="Times New Roman" w:hAnsi="Times New Roman" w:cs="Times New Roman"/>
                <w:sz w:val="24"/>
                <w:szCs w:val="24"/>
                <w:lang w:eastAsia="es-MX"/>
              </w:rPr>
              <w:t> </w:t>
            </w:r>
          </w:p>
        </w:tc>
        <w:tc>
          <w:tcPr>
            <w:tcW w:w="0" w:type="auto"/>
            <w:hideMark/>
          </w:tcPr>
          <w:p w:rsidR="00CB3638" w:rsidRPr="00B22A4D" w:rsidRDefault="00CB3638" w:rsidP="006C2B7A">
            <w:pPr>
              <w:spacing w:after="0" w:line="240" w:lineRule="auto"/>
              <w:rPr>
                <w:rFonts w:ascii="Arial" w:eastAsia="Times New Roman" w:hAnsi="Arial" w:cs="Arial"/>
                <w:b/>
                <w:bCs/>
                <w:i/>
                <w:iCs/>
                <w:sz w:val="20"/>
                <w:szCs w:val="20"/>
                <w:lang w:eastAsia="es-MX"/>
              </w:rPr>
            </w:pPr>
            <w:r w:rsidRPr="00B22A4D">
              <w:rPr>
                <w:rFonts w:ascii="Arial" w:eastAsia="Times New Roman" w:hAnsi="Arial" w:cs="Arial"/>
                <w:b/>
                <w:bCs/>
                <w:i/>
                <w:iCs/>
                <w:sz w:val="20"/>
                <w:szCs w:val="20"/>
                <w:lang w:eastAsia="es-MX"/>
              </w:rPr>
              <w:t>d)</w:t>
            </w:r>
          </w:p>
        </w:tc>
        <w:tc>
          <w:tcPr>
            <w:tcW w:w="0" w:type="auto"/>
            <w:gridSpan w:val="2"/>
            <w:vAlign w:val="center"/>
            <w:hideMark/>
          </w:tcPr>
          <w:p w:rsidR="00CB3638" w:rsidRPr="00B22A4D" w:rsidRDefault="00CB3638" w:rsidP="006C2B7A">
            <w:pPr>
              <w:spacing w:after="0" w:line="240" w:lineRule="auto"/>
              <w:rPr>
                <w:rFonts w:ascii="Verdana" w:eastAsia="Times New Roman" w:hAnsi="Verdana" w:cs="Times New Roman"/>
                <w:sz w:val="20"/>
                <w:szCs w:val="20"/>
                <w:lang w:eastAsia="es-MX"/>
              </w:rPr>
            </w:pPr>
            <w:r w:rsidRPr="00B22A4D">
              <w:rPr>
                <w:rFonts w:ascii="Verdana" w:eastAsia="Times New Roman" w:hAnsi="Verdana" w:cs="Times New Roman"/>
                <w:b/>
                <w:bCs/>
                <w:sz w:val="20"/>
                <w:szCs w:val="20"/>
                <w:lang w:eastAsia="es-MX"/>
              </w:rPr>
              <w:t>La corrosión es un ejemplo cotidiano de reacciones de óxido-reducción.</w:t>
            </w: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c>
          <w:tcPr>
            <w:tcW w:w="0" w:type="auto"/>
            <w:vAlign w:val="center"/>
            <w:hideMark/>
          </w:tcPr>
          <w:p w:rsidR="00CB3638" w:rsidRPr="00B22A4D" w:rsidRDefault="00CB3638" w:rsidP="006C2B7A">
            <w:pPr>
              <w:spacing w:after="0" w:line="240" w:lineRule="auto"/>
              <w:rPr>
                <w:rFonts w:ascii="Times New Roman" w:eastAsia="Times New Roman" w:hAnsi="Times New Roman" w:cs="Times New Roman"/>
                <w:sz w:val="20"/>
                <w:szCs w:val="20"/>
                <w:lang w:eastAsia="es-MX"/>
              </w:rPr>
            </w:pPr>
          </w:p>
        </w:tc>
      </w:tr>
    </w:tbl>
    <w:p w:rsidR="00CB3638" w:rsidRPr="00CB11EA" w:rsidRDefault="00CB3638" w:rsidP="00CB3638">
      <w:pPr>
        <w:pBdr>
          <w:bottom w:val="single" w:sz="6" w:space="1" w:color="auto"/>
        </w:pBdr>
        <w:rPr>
          <w:rFonts w:ascii="Arial" w:hAnsi="Arial" w:cs="Arial"/>
        </w:rPr>
      </w:pPr>
      <w:r w:rsidRPr="00CB11EA">
        <w:rPr>
          <w:rFonts w:ascii="Arial" w:hAnsi="Arial" w:cs="Arial"/>
        </w:rPr>
        <w:br/>
      </w:r>
      <w:r w:rsidRPr="00CB11EA">
        <w:rPr>
          <w:rStyle w:val="Textoennegrita"/>
          <w:rFonts w:ascii="Arial" w:hAnsi="Arial" w:cs="Arial"/>
        </w:rPr>
        <w:t>Oxidación = Pérdida de electrones = Aumento del número de oxidación</w:t>
      </w:r>
      <w:r w:rsidRPr="00CB11EA">
        <w:rPr>
          <w:rFonts w:ascii="Arial" w:hAnsi="Arial" w:cs="Arial"/>
        </w:rPr>
        <w:br/>
      </w:r>
      <w:r>
        <w:rPr>
          <w:noProof/>
          <w:color w:val="0000FF"/>
          <w:lang w:eastAsia="es-MX"/>
        </w:rPr>
        <w:lastRenderedPageBreak/>
        <w:drawing>
          <wp:inline distT="0" distB="0" distL="0" distR="0" wp14:anchorId="3DAF1654" wp14:editId="00F86033">
            <wp:extent cx="5605154" cy="2268187"/>
            <wp:effectExtent l="0" t="0" r="0" b="0"/>
            <wp:docPr id="253" name="Imagen 253" descr="Imagen relacionada">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n relacionada">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0349" cy="2274336"/>
                    </a:xfrm>
                    <a:prstGeom prst="rect">
                      <a:avLst/>
                    </a:prstGeom>
                    <a:noFill/>
                    <a:ln>
                      <a:noFill/>
                    </a:ln>
                  </pic:spPr>
                </pic:pic>
              </a:graphicData>
            </a:graphic>
          </wp:inline>
        </w:drawing>
      </w:r>
      <w:r w:rsidRPr="00CB11EA">
        <w:rPr>
          <w:rFonts w:ascii="Arial" w:hAnsi="Arial" w:cs="Arial"/>
        </w:rPr>
        <w:br/>
      </w:r>
      <w:r w:rsidRPr="00CB11EA">
        <w:rPr>
          <w:rFonts w:ascii="Arial" w:hAnsi="Arial" w:cs="Arial"/>
        </w:rPr>
        <w:br/>
      </w:r>
      <w:r w:rsidRPr="00CB11EA">
        <w:rPr>
          <w:rStyle w:val="Textoennegrita"/>
          <w:rFonts w:ascii="Arial" w:hAnsi="Arial" w:cs="Arial"/>
        </w:rPr>
        <w:t>REDUCCIÓN</w:t>
      </w:r>
      <w:r w:rsidRPr="00CB11EA">
        <w:rPr>
          <w:rFonts w:ascii="Arial" w:hAnsi="Arial" w:cs="Arial"/>
        </w:rPr>
        <w:br/>
        <w:t xml:space="preserve">La reducción ocurre cuando una especie química gana electrones y </w:t>
      </w:r>
      <w:proofErr w:type="spellStart"/>
      <w:r w:rsidRPr="00CB11EA">
        <w:rPr>
          <w:rFonts w:ascii="Arial" w:hAnsi="Arial" w:cs="Arial"/>
        </w:rPr>
        <w:t>simultaneameante</w:t>
      </w:r>
      <w:proofErr w:type="spellEnd"/>
      <w:r w:rsidRPr="00CB11EA">
        <w:rPr>
          <w:rFonts w:ascii="Arial" w:hAnsi="Arial" w:cs="Arial"/>
        </w:rPr>
        <w:t xml:space="preserve"> disminuye su número de oxidación. Por ejemplo, el cloro atómico (con</w:t>
      </w:r>
      <w:r w:rsidRPr="00CB11EA">
        <w:rPr>
          <w:rFonts w:ascii="Arial" w:hAnsi="Arial" w:cs="Arial"/>
        </w:rPr>
        <w:br/>
        <w:t>número de oxidación cero) se convierte en el ion cloruro (con número de oxidación</w:t>
      </w:r>
      <w:r w:rsidRPr="00CB11EA">
        <w:rPr>
          <w:rFonts w:ascii="Arial" w:hAnsi="Arial" w:cs="Arial"/>
        </w:rPr>
        <w:br/>
        <w:t>y carga de 1–) por ganancia de un electrón, según el esquema simbólico siguiente:</w:t>
      </w:r>
      <w:r w:rsidRPr="00CB11EA">
        <w:rPr>
          <w:rFonts w:ascii="Arial" w:hAnsi="Arial" w:cs="Arial"/>
        </w:rPr>
        <w:br/>
      </w:r>
      <w:r w:rsidRPr="00CB11EA">
        <w:rPr>
          <w:rFonts w:ascii="Arial" w:hAnsi="Arial" w:cs="Arial"/>
        </w:rPr>
        <w:br/>
        <w:t>1e- + Cl (0) ----&gt; Cl (1-)</w:t>
      </w:r>
      <w:r w:rsidRPr="00CB11EA">
        <w:rPr>
          <w:rFonts w:ascii="Arial" w:hAnsi="Arial" w:cs="Arial"/>
        </w:rPr>
        <w:br/>
      </w:r>
      <w:r>
        <w:rPr>
          <w:noProof/>
          <w:color w:val="0000FF"/>
          <w:lang w:eastAsia="es-MX"/>
        </w:rPr>
        <w:drawing>
          <wp:inline distT="0" distB="0" distL="0" distR="0" wp14:anchorId="538F232C" wp14:editId="354533FD">
            <wp:extent cx="4797631" cy="2113808"/>
            <wp:effectExtent l="0" t="0" r="3175" b="1270"/>
            <wp:docPr id="252" name="Imagen 252" descr="Resultado de imagen para ejemplos de oxidacion y reducc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ejemplos de oxidacion y reducc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3618" cy="2116446"/>
                    </a:xfrm>
                    <a:prstGeom prst="rect">
                      <a:avLst/>
                    </a:prstGeom>
                    <a:noFill/>
                    <a:ln>
                      <a:noFill/>
                    </a:ln>
                  </pic:spPr>
                </pic:pic>
              </a:graphicData>
            </a:graphic>
          </wp:inline>
        </w:drawing>
      </w:r>
      <w:r w:rsidRPr="00CB11EA">
        <w:rPr>
          <w:rFonts w:ascii="Arial" w:hAnsi="Arial" w:cs="Arial"/>
        </w:rPr>
        <w:br/>
      </w:r>
      <w:r w:rsidRPr="00CB11EA">
        <w:rPr>
          <w:rStyle w:val="Textoennegrita"/>
          <w:rFonts w:ascii="Arial" w:hAnsi="Arial" w:cs="Arial"/>
        </w:rPr>
        <w:t>En resumen:</w:t>
      </w:r>
      <w:r w:rsidRPr="00CB11EA">
        <w:rPr>
          <w:rFonts w:ascii="Arial" w:hAnsi="Arial" w:cs="Arial"/>
          <w:b/>
          <w:bCs/>
        </w:rPr>
        <w:br/>
      </w:r>
      <w:r w:rsidRPr="00CB11EA">
        <w:rPr>
          <w:rStyle w:val="Textoennegrita"/>
          <w:rFonts w:ascii="Arial" w:hAnsi="Arial" w:cs="Arial"/>
        </w:rPr>
        <w:t>Reducción = Ganancia de electrones = Disminución del número de oxidación</w:t>
      </w:r>
      <w:r w:rsidRPr="00CB11EA">
        <w:rPr>
          <w:rFonts w:ascii="Arial" w:hAnsi="Arial" w:cs="Arial"/>
          <w:b/>
          <w:bCs/>
        </w:rPr>
        <w:br/>
      </w:r>
      <w:r w:rsidRPr="00CB11EA">
        <w:rPr>
          <w:rFonts w:ascii="Arial" w:hAnsi="Arial" w:cs="Arial"/>
        </w:rPr>
        <w:br/>
        <w:t>Para más facilidad se puede construir una escala numérica del número de</w:t>
      </w:r>
      <w:r w:rsidRPr="00CB11EA">
        <w:rPr>
          <w:rFonts w:ascii="Arial" w:hAnsi="Arial" w:cs="Arial"/>
        </w:rPr>
        <w:br/>
        <w:t xml:space="preserve">oxidación y seguir el cambio electrónico del proceso </w:t>
      </w:r>
      <w:proofErr w:type="spellStart"/>
      <w:r w:rsidRPr="00CB11EA">
        <w:rPr>
          <w:rFonts w:ascii="Arial" w:hAnsi="Arial" w:cs="Arial"/>
        </w:rPr>
        <w:t>redox</w:t>
      </w:r>
      <w:proofErr w:type="spellEnd"/>
      <w:r w:rsidRPr="00CB11EA">
        <w:rPr>
          <w:rFonts w:ascii="Arial" w:hAnsi="Arial" w:cs="Arial"/>
        </w:rPr>
        <w:t xml:space="preserve"> por el aumento o</w:t>
      </w:r>
      <w:r w:rsidRPr="00CB11EA">
        <w:rPr>
          <w:rFonts w:ascii="Arial" w:hAnsi="Arial" w:cs="Arial"/>
        </w:rPr>
        <w:br/>
        <w:t>disminución del número de oxidación:</w:t>
      </w:r>
      <w:r w:rsidRPr="00CB11EA">
        <w:rPr>
          <w:rFonts w:ascii="Arial" w:hAnsi="Arial" w:cs="Arial"/>
        </w:rPr>
        <w:br/>
        <w:t>oxidación</w:t>
      </w:r>
      <w:r w:rsidRPr="00CB11EA">
        <w:rPr>
          <w:rFonts w:ascii="Arial" w:hAnsi="Arial" w:cs="Arial"/>
        </w:rPr>
        <w:br/>
      </w:r>
      <w:r w:rsidRPr="00CB11EA">
        <w:rPr>
          <w:rFonts w:ascii="Arial" w:hAnsi="Arial" w:cs="Arial"/>
        </w:rPr>
        <w:br/>
      </w:r>
      <w:r w:rsidRPr="00CB11EA">
        <w:rPr>
          <w:rFonts w:ascii="Arial" w:hAnsi="Arial" w:cs="Arial"/>
        </w:rPr>
        <w:br/>
      </w:r>
      <w:r w:rsidRPr="00CB11EA">
        <w:rPr>
          <w:rStyle w:val="Textoennegrita"/>
          <w:rFonts w:ascii="Arial" w:hAnsi="Arial" w:cs="Arial"/>
        </w:rPr>
        <w:t>&lt;----- reducción (disminución no oxidación)&lt;-----</w:t>
      </w:r>
      <w:r w:rsidRPr="00CB11EA">
        <w:rPr>
          <w:rFonts w:ascii="Arial" w:hAnsi="Arial" w:cs="Arial"/>
          <w:b/>
          <w:bCs/>
        </w:rPr>
        <w:br/>
      </w:r>
      <w:r w:rsidRPr="00CB11EA">
        <w:rPr>
          <w:rStyle w:val="Textoennegrita"/>
          <w:rFonts w:ascii="Arial" w:hAnsi="Arial" w:cs="Arial"/>
        </w:rPr>
        <w:t>-3 –2 –1 0 +1 +2 +3 +4</w:t>
      </w:r>
      <w:r w:rsidRPr="00CB11EA">
        <w:rPr>
          <w:rFonts w:ascii="Arial" w:hAnsi="Arial" w:cs="Arial"/>
          <w:b/>
          <w:bCs/>
        </w:rPr>
        <w:br/>
      </w:r>
      <w:r w:rsidRPr="00CB11EA">
        <w:rPr>
          <w:rStyle w:val="Textoennegrita"/>
          <w:rFonts w:ascii="Arial" w:hAnsi="Arial" w:cs="Arial"/>
        </w:rPr>
        <w:t>-----&gt;à oxidación à (aumento no oxidación)-------&gt;</w:t>
      </w:r>
    </w:p>
    <w:p w:rsidR="00CB3638" w:rsidRDefault="00CB3638" w:rsidP="00CB3638">
      <w:pPr>
        <w:jc w:val="both"/>
      </w:pPr>
    </w:p>
    <w:p w:rsidR="00CB3638" w:rsidRDefault="00CB3638" w:rsidP="00CB363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lastRenderedPageBreak/>
        <w:t>4.4</w:t>
      </w:r>
      <w:r w:rsidRPr="006274CD">
        <w:rPr>
          <w:rFonts w:ascii="Arial" w:eastAsia="Times New Roman" w:hAnsi="Arial" w:cs="Arial"/>
          <w:lang w:eastAsia="es-MX"/>
        </w:rPr>
        <w:t xml:space="preserve">    Entalpía:</w:t>
      </w:r>
    </w:p>
    <w:p w:rsidR="00CB3638" w:rsidRPr="00BA011F" w:rsidRDefault="00CB3638" w:rsidP="00CB3638">
      <w:pPr>
        <w:pStyle w:val="Ttulo2"/>
        <w:shd w:val="clear" w:color="auto" w:fill="FFFFFF"/>
        <w:jc w:val="both"/>
        <w:rPr>
          <w:rFonts w:ascii="Arial" w:hAnsi="Arial" w:cs="Arial"/>
          <w:b w:val="0"/>
          <w:color w:val="auto"/>
          <w:sz w:val="22"/>
          <w:szCs w:val="22"/>
          <w:lang w:val="es-ES"/>
        </w:rPr>
      </w:pPr>
      <w:r w:rsidRPr="00BA011F">
        <w:rPr>
          <w:rFonts w:ascii="Arial" w:hAnsi="Arial" w:cs="Arial"/>
          <w:b w:val="0"/>
          <w:color w:val="auto"/>
          <w:sz w:val="22"/>
          <w:szCs w:val="22"/>
          <w:lang w:val="es-ES"/>
        </w:rPr>
        <w:t>Que Es La Entalpia</w:t>
      </w:r>
      <w:proofErr w:type="gramStart"/>
      <w:r w:rsidRPr="00BA011F">
        <w:rPr>
          <w:rFonts w:ascii="Arial" w:hAnsi="Arial" w:cs="Arial"/>
          <w:b w:val="0"/>
          <w:color w:val="auto"/>
          <w:sz w:val="22"/>
          <w:szCs w:val="22"/>
          <w:lang w:val="es-ES"/>
        </w:rPr>
        <w:t>?</w:t>
      </w:r>
      <w:proofErr w:type="gramEnd"/>
    </w:p>
    <w:p w:rsidR="00CB3638" w:rsidRPr="00BA011F" w:rsidRDefault="00CB3638" w:rsidP="00CB3638">
      <w:pPr>
        <w:pStyle w:val="NormalWeb"/>
        <w:shd w:val="clear" w:color="auto" w:fill="FFFFFF"/>
        <w:jc w:val="both"/>
        <w:rPr>
          <w:rFonts w:ascii="Arial" w:hAnsi="Arial" w:cs="Arial"/>
          <w:sz w:val="22"/>
          <w:szCs w:val="22"/>
          <w:lang w:val="es-ES"/>
        </w:rPr>
      </w:pPr>
      <w:r w:rsidRPr="00BA011F">
        <w:rPr>
          <w:rFonts w:ascii="Arial" w:hAnsi="Arial" w:cs="Arial"/>
          <w:sz w:val="22"/>
          <w:szCs w:val="22"/>
          <w:lang w:val="es-ES"/>
        </w:rPr>
        <w:t xml:space="preserve">La </w:t>
      </w:r>
      <w:r w:rsidRPr="00BA011F">
        <w:rPr>
          <w:rStyle w:val="Textoennegrita"/>
          <w:rFonts w:ascii="Arial" w:hAnsi="Arial" w:cs="Arial"/>
          <w:b w:val="0"/>
          <w:sz w:val="22"/>
          <w:szCs w:val="22"/>
          <w:lang w:val="es-ES"/>
        </w:rPr>
        <w:t>entalpía</w:t>
      </w:r>
      <w:r w:rsidRPr="00BA011F">
        <w:rPr>
          <w:rFonts w:ascii="Arial" w:hAnsi="Arial" w:cs="Arial"/>
          <w:sz w:val="22"/>
          <w:szCs w:val="22"/>
          <w:lang w:val="es-ES"/>
        </w:rPr>
        <w:t xml:space="preserve"> es la cantidad de </w:t>
      </w:r>
      <w:r w:rsidRPr="00BA011F">
        <w:rPr>
          <w:rStyle w:val="Textoennegrita"/>
          <w:rFonts w:ascii="Arial" w:hAnsi="Arial" w:cs="Arial"/>
          <w:b w:val="0"/>
          <w:sz w:val="22"/>
          <w:szCs w:val="22"/>
          <w:lang w:val="es-ES"/>
        </w:rPr>
        <w:t>energía calorífica</w:t>
      </w:r>
      <w:r w:rsidRPr="00BA011F">
        <w:rPr>
          <w:rFonts w:ascii="Arial" w:hAnsi="Arial" w:cs="Arial"/>
          <w:sz w:val="22"/>
          <w:szCs w:val="22"/>
          <w:lang w:val="es-ES"/>
        </w:rPr>
        <w:t xml:space="preserve"> de una sustancia.</w:t>
      </w:r>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 xml:space="preserve">En una </w:t>
      </w:r>
      <w:r w:rsidRPr="00BA011F">
        <w:rPr>
          <w:rStyle w:val="Textoennegrita"/>
          <w:rFonts w:ascii="Arial" w:hAnsi="Arial" w:cs="Arial"/>
          <w:b w:val="0"/>
          <w:lang w:val="es-ES"/>
        </w:rPr>
        <w:t>reacción química</w:t>
      </w:r>
      <w:r w:rsidRPr="00BA011F">
        <w:rPr>
          <w:rFonts w:ascii="Arial" w:hAnsi="Arial" w:cs="Arial"/>
          <w:lang w:val="es-ES"/>
        </w:rPr>
        <w:t xml:space="preserve">, si la </w:t>
      </w:r>
      <w:r w:rsidRPr="00BA011F">
        <w:rPr>
          <w:rStyle w:val="Textoennegrita"/>
          <w:rFonts w:ascii="Arial" w:hAnsi="Arial" w:cs="Arial"/>
          <w:b w:val="0"/>
          <w:lang w:val="es-ES"/>
        </w:rPr>
        <w:t>entalpía</w:t>
      </w:r>
      <w:r w:rsidRPr="00BA011F">
        <w:rPr>
          <w:rFonts w:ascii="Arial" w:hAnsi="Arial" w:cs="Arial"/>
          <w:lang w:val="es-ES"/>
        </w:rPr>
        <w:t xml:space="preserve"> de los productos es menor que la de los reactantes se libera calor y decimos que es una reacción </w:t>
      </w:r>
      <w:r w:rsidRPr="00BA011F">
        <w:rPr>
          <w:rStyle w:val="Textoennegrita"/>
          <w:rFonts w:ascii="Arial" w:hAnsi="Arial" w:cs="Arial"/>
          <w:b w:val="0"/>
          <w:lang w:val="es-ES"/>
        </w:rPr>
        <w:t>exotérmica</w:t>
      </w:r>
      <w:r w:rsidRPr="00BA011F">
        <w:rPr>
          <w:rFonts w:ascii="Arial" w:hAnsi="Arial" w:cs="Arial"/>
          <w:lang w:val="es-ES"/>
        </w:rPr>
        <w:t xml:space="preserve">. Si la </w:t>
      </w:r>
      <w:r w:rsidRPr="00BA011F">
        <w:rPr>
          <w:rStyle w:val="Textoennegrita"/>
          <w:rFonts w:ascii="Arial" w:hAnsi="Arial" w:cs="Arial"/>
          <w:b w:val="0"/>
          <w:lang w:val="es-ES"/>
        </w:rPr>
        <w:t>entalpía</w:t>
      </w:r>
      <w:r w:rsidRPr="00BA011F">
        <w:rPr>
          <w:rFonts w:ascii="Arial" w:hAnsi="Arial" w:cs="Arial"/>
          <w:lang w:val="es-ES"/>
        </w:rPr>
        <w:t xml:space="preserve"> de los productos es mayor que la de los reactantes se toma calor del medio y decimos que es una </w:t>
      </w:r>
      <w:r w:rsidRPr="00BA011F">
        <w:rPr>
          <w:rStyle w:val="Textoennegrita"/>
          <w:rFonts w:ascii="Arial" w:hAnsi="Arial" w:cs="Arial"/>
          <w:b w:val="0"/>
          <w:lang w:val="es-ES"/>
        </w:rPr>
        <w:t>reacción endotérmica</w:t>
      </w:r>
      <w:r w:rsidRPr="00BA011F">
        <w:rPr>
          <w:rFonts w:ascii="Arial" w:hAnsi="Arial" w:cs="Arial"/>
          <w:lang w:val="es-ES"/>
        </w:rPr>
        <w:t xml:space="preserve">. El cambio de entalpía se denomina </w:t>
      </w:r>
      <w:r w:rsidRPr="00BA011F">
        <w:rPr>
          <w:rStyle w:val="Textoennegrita"/>
          <w:rFonts w:ascii="Arial" w:hAnsi="Arial" w:cs="Arial"/>
          <w:b w:val="0"/>
          <w:lang w:val="es-ES"/>
        </w:rPr>
        <w:t>ΔH</w:t>
      </w:r>
      <w:r w:rsidRPr="00BA011F">
        <w:rPr>
          <w:rFonts w:ascii="Arial" w:hAnsi="Arial" w:cs="Arial"/>
          <w:lang w:val="es-ES"/>
        </w:rPr>
        <w:t xml:space="preserve"> y se define como:</w:t>
      </w:r>
    </w:p>
    <w:p w:rsidR="00CB3638" w:rsidRPr="00BA011F" w:rsidRDefault="00CB3638" w:rsidP="00CB3638">
      <w:pPr>
        <w:shd w:val="clear" w:color="auto" w:fill="FFFFFF"/>
        <w:jc w:val="both"/>
        <w:rPr>
          <w:rFonts w:ascii="Arial" w:hAnsi="Arial" w:cs="Arial"/>
          <w:sz w:val="32"/>
          <w:lang w:val="es-ES"/>
        </w:rPr>
      </w:pPr>
      <w:r w:rsidRPr="00BA011F">
        <w:rPr>
          <w:rStyle w:val="nfasis"/>
          <w:rFonts w:ascii="Arial" w:hAnsi="Arial" w:cs="Arial"/>
          <w:lang w:val="es-ES"/>
        </w:rPr>
        <w:t xml:space="preserve">ΔH = </w:t>
      </w:r>
      <w:proofErr w:type="spellStart"/>
      <w:r w:rsidRPr="00BA011F">
        <w:rPr>
          <w:rStyle w:val="nfasis"/>
          <w:rFonts w:ascii="Arial" w:hAnsi="Arial" w:cs="Arial"/>
          <w:sz w:val="32"/>
          <w:lang w:val="es-ES"/>
        </w:rPr>
        <w:t>ΔH</w:t>
      </w:r>
      <w:r w:rsidRPr="00BA011F">
        <w:rPr>
          <w:rStyle w:val="nfasis"/>
          <w:rFonts w:ascii="Arial" w:hAnsi="Arial" w:cs="Arial"/>
          <w:sz w:val="32"/>
          <w:vertAlign w:val="subscript"/>
          <w:lang w:val="es-ES"/>
        </w:rPr>
        <w:t>productos</w:t>
      </w:r>
      <w:proofErr w:type="spellEnd"/>
      <w:r w:rsidRPr="00BA011F">
        <w:rPr>
          <w:rStyle w:val="nfasis"/>
          <w:rFonts w:ascii="Arial" w:hAnsi="Arial" w:cs="Arial"/>
          <w:sz w:val="32"/>
          <w:lang w:val="es-ES"/>
        </w:rPr>
        <w:t xml:space="preserve"> – </w:t>
      </w:r>
      <w:proofErr w:type="spellStart"/>
      <w:r w:rsidRPr="00BA011F">
        <w:rPr>
          <w:rStyle w:val="nfasis"/>
          <w:rFonts w:ascii="Arial" w:hAnsi="Arial" w:cs="Arial"/>
          <w:sz w:val="32"/>
          <w:lang w:val="es-ES"/>
        </w:rPr>
        <w:t>ΔH</w:t>
      </w:r>
      <w:r w:rsidRPr="00BA011F">
        <w:rPr>
          <w:rStyle w:val="nfasis"/>
          <w:rFonts w:ascii="Arial" w:hAnsi="Arial" w:cs="Arial"/>
          <w:sz w:val="32"/>
          <w:vertAlign w:val="subscript"/>
          <w:lang w:val="es-ES"/>
        </w:rPr>
        <w:t>reactantes</w:t>
      </w:r>
      <w:proofErr w:type="spellEnd"/>
    </w:p>
    <w:p w:rsidR="00CB3638" w:rsidRPr="00BA011F" w:rsidRDefault="00CB3638" w:rsidP="00CB3638">
      <w:pPr>
        <w:pStyle w:val="Ttulo3"/>
        <w:shd w:val="clear" w:color="auto" w:fill="FFFFFF"/>
        <w:jc w:val="both"/>
        <w:rPr>
          <w:rFonts w:ascii="Arial" w:hAnsi="Arial" w:cs="Arial"/>
          <w:b w:val="0"/>
          <w:color w:val="auto"/>
          <w:lang w:val="es-ES"/>
        </w:rPr>
      </w:pPr>
      <w:proofErr w:type="spellStart"/>
      <w:r w:rsidRPr="00BA011F">
        <w:rPr>
          <w:rFonts w:ascii="Arial" w:hAnsi="Arial" w:cs="Arial"/>
          <w:b w:val="0"/>
          <w:color w:val="auto"/>
          <w:lang w:val="es-ES"/>
        </w:rPr>
        <w:t>Definicion</w:t>
      </w:r>
      <w:proofErr w:type="spellEnd"/>
      <w:r w:rsidRPr="00BA011F">
        <w:rPr>
          <w:rFonts w:ascii="Arial" w:hAnsi="Arial" w:cs="Arial"/>
          <w:b w:val="0"/>
          <w:color w:val="auto"/>
          <w:lang w:val="es-ES"/>
        </w:rPr>
        <w:t xml:space="preserve"> de la Entalpia de </w:t>
      </w:r>
      <w:proofErr w:type="spellStart"/>
      <w:r w:rsidRPr="00BA011F">
        <w:rPr>
          <w:rFonts w:ascii="Arial" w:hAnsi="Arial" w:cs="Arial"/>
          <w:b w:val="0"/>
          <w:color w:val="auto"/>
          <w:lang w:val="es-ES"/>
        </w:rPr>
        <w:t>Formacion</w:t>
      </w:r>
      <w:proofErr w:type="spellEnd"/>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 xml:space="preserve">La </w:t>
      </w:r>
      <w:r w:rsidRPr="00BA011F">
        <w:rPr>
          <w:rStyle w:val="Textoennegrita"/>
          <w:rFonts w:ascii="Arial" w:hAnsi="Arial" w:cs="Arial"/>
          <w:b w:val="0"/>
          <w:lang w:val="es-ES"/>
        </w:rPr>
        <w:t>entalpía de formación</w:t>
      </w:r>
      <w:r w:rsidRPr="00BA011F">
        <w:rPr>
          <w:rFonts w:ascii="Arial" w:hAnsi="Arial" w:cs="Arial"/>
          <w:lang w:val="es-ES"/>
        </w:rPr>
        <w:t xml:space="preserve"> (ΔH</w:t>
      </w:r>
      <w:r w:rsidRPr="00BA011F">
        <w:rPr>
          <w:rFonts w:ascii="Arial" w:hAnsi="Arial" w:cs="Arial"/>
          <w:vertAlign w:val="subscript"/>
          <w:lang w:val="es-ES"/>
        </w:rPr>
        <w:t>f</w:t>
      </w:r>
      <w:r w:rsidRPr="00BA011F">
        <w:rPr>
          <w:rFonts w:ascii="Arial" w:hAnsi="Arial" w:cs="Arial"/>
          <w:vertAlign w:val="superscript"/>
          <w:lang w:val="es-ES"/>
        </w:rPr>
        <w:t>0</w:t>
      </w:r>
      <w:r w:rsidRPr="00BA011F">
        <w:rPr>
          <w:rFonts w:ascii="Arial" w:hAnsi="Arial" w:cs="Arial"/>
          <w:lang w:val="es-ES"/>
        </w:rPr>
        <w:t xml:space="preserve">) es la variación de energía calorífica en la reacción de formación de </w:t>
      </w:r>
      <w:r w:rsidRPr="00BA011F">
        <w:rPr>
          <w:rStyle w:val="Textoennegrita"/>
          <w:rFonts w:ascii="Arial" w:hAnsi="Arial" w:cs="Arial"/>
          <w:b w:val="0"/>
          <w:lang w:val="es-ES"/>
        </w:rPr>
        <w:t>un mol</w:t>
      </w:r>
      <w:r w:rsidRPr="00BA011F">
        <w:rPr>
          <w:rFonts w:ascii="Arial" w:hAnsi="Arial" w:cs="Arial"/>
          <w:lang w:val="es-ES"/>
        </w:rPr>
        <w:t xml:space="preserve"> de un compuesto a partir de sus </w:t>
      </w:r>
      <w:r w:rsidRPr="00BA011F">
        <w:rPr>
          <w:rStyle w:val="Textoennegrita"/>
          <w:rFonts w:ascii="Arial" w:hAnsi="Arial" w:cs="Arial"/>
          <w:b w:val="0"/>
          <w:lang w:val="es-ES"/>
        </w:rPr>
        <w:t>elementos</w:t>
      </w:r>
      <w:r w:rsidRPr="00BA011F">
        <w:rPr>
          <w:rFonts w:ascii="Arial" w:hAnsi="Arial" w:cs="Arial"/>
          <w:lang w:val="es-ES"/>
        </w:rPr>
        <w:t xml:space="preserve"> en sus </w:t>
      </w:r>
      <w:r w:rsidRPr="00BA011F">
        <w:rPr>
          <w:rStyle w:val="Textoennegrita"/>
          <w:rFonts w:ascii="Arial" w:hAnsi="Arial" w:cs="Arial"/>
          <w:b w:val="0"/>
          <w:lang w:val="es-ES"/>
        </w:rPr>
        <w:t>fases estándar</w:t>
      </w:r>
      <w:r w:rsidRPr="00BA011F">
        <w:rPr>
          <w:rFonts w:ascii="Arial" w:hAnsi="Arial" w:cs="Arial"/>
          <w:lang w:val="es-ES"/>
        </w:rPr>
        <w:t xml:space="preserve"> en condiciones de </w:t>
      </w:r>
      <w:r w:rsidRPr="00BA011F">
        <w:rPr>
          <w:rStyle w:val="Textoennegrita"/>
          <w:rFonts w:ascii="Arial" w:hAnsi="Arial" w:cs="Arial"/>
          <w:b w:val="0"/>
          <w:lang w:val="es-ES"/>
        </w:rPr>
        <w:t>presión y temperatura estándar ambientales</w:t>
      </w:r>
      <w:r w:rsidRPr="00BA011F">
        <w:rPr>
          <w:rFonts w:ascii="Arial" w:hAnsi="Arial" w:cs="Arial"/>
          <w:lang w:val="es-ES"/>
        </w:rPr>
        <w:t xml:space="preserve"> (TPEA), que son temperatura de </w:t>
      </w:r>
      <w:r w:rsidRPr="00BA011F">
        <w:rPr>
          <w:rStyle w:val="Textoennegrita"/>
          <w:rFonts w:ascii="Arial" w:hAnsi="Arial" w:cs="Arial"/>
          <w:b w:val="0"/>
          <w:lang w:val="es-ES"/>
        </w:rPr>
        <w:t xml:space="preserve">298 K </w:t>
      </w:r>
      <w:r w:rsidRPr="00BA011F">
        <w:rPr>
          <w:rFonts w:ascii="Arial" w:hAnsi="Arial" w:cs="Arial"/>
          <w:lang w:val="es-ES"/>
        </w:rPr>
        <w:t xml:space="preserve">(25 </w:t>
      </w:r>
      <w:proofErr w:type="spellStart"/>
      <w:r w:rsidRPr="00BA011F">
        <w:rPr>
          <w:rFonts w:ascii="Arial" w:hAnsi="Arial" w:cs="Arial"/>
          <w:lang w:val="es-ES"/>
        </w:rPr>
        <w:t>ºC</w:t>
      </w:r>
      <w:proofErr w:type="spellEnd"/>
      <w:r w:rsidRPr="00BA011F">
        <w:rPr>
          <w:rFonts w:ascii="Arial" w:hAnsi="Arial" w:cs="Arial"/>
          <w:lang w:val="es-ES"/>
        </w:rPr>
        <w:t xml:space="preserve">) y presión de </w:t>
      </w:r>
      <w:r w:rsidRPr="00BA011F">
        <w:rPr>
          <w:rStyle w:val="Textoennegrita"/>
          <w:rFonts w:ascii="Arial" w:hAnsi="Arial" w:cs="Arial"/>
          <w:b w:val="0"/>
          <w:lang w:val="es-ES"/>
        </w:rPr>
        <w:t xml:space="preserve">100 </w:t>
      </w:r>
      <w:proofErr w:type="spellStart"/>
      <w:r w:rsidRPr="00BA011F">
        <w:rPr>
          <w:rStyle w:val="Textoennegrita"/>
          <w:rFonts w:ascii="Arial" w:hAnsi="Arial" w:cs="Arial"/>
          <w:b w:val="0"/>
          <w:lang w:val="es-ES"/>
        </w:rPr>
        <w:t>kPa</w:t>
      </w:r>
      <w:proofErr w:type="spellEnd"/>
      <w:r w:rsidRPr="00BA011F">
        <w:rPr>
          <w:rFonts w:ascii="Arial" w:hAnsi="Arial" w:cs="Arial"/>
          <w:lang w:val="es-ES"/>
        </w:rPr>
        <w:t xml:space="preserve"> (</w:t>
      </w:r>
      <w:r w:rsidRPr="00BA011F">
        <w:rPr>
          <w:rFonts w:ascii="Cambria Math" w:hAnsi="Cambria Math" w:cs="Cambria Math"/>
          <w:lang w:val="es-ES"/>
        </w:rPr>
        <w:t>∼</w:t>
      </w:r>
      <w:r w:rsidRPr="00BA011F">
        <w:rPr>
          <w:rFonts w:ascii="Arial" w:hAnsi="Arial" w:cs="Arial"/>
          <w:lang w:val="es-ES"/>
        </w:rPr>
        <w:t xml:space="preserve"> 1 atm.).</w:t>
      </w:r>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 xml:space="preserve">La </w:t>
      </w:r>
      <w:r w:rsidRPr="00BA011F">
        <w:rPr>
          <w:rStyle w:val="Textoennegrita"/>
          <w:rFonts w:ascii="Arial" w:hAnsi="Arial" w:cs="Arial"/>
          <w:b w:val="0"/>
          <w:lang w:val="es-ES"/>
        </w:rPr>
        <w:t>entalpía de formación</w:t>
      </w:r>
      <w:r w:rsidRPr="00BA011F">
        <w:rPr>
          <w:rFonts w:ascii="Arial" w:hAnsi="Arial" w:cs="Arial"/>
          <w:lang w:val="es-ES"/>
        </w:rPr>
        <w:t xml:space="preserve"> de un </w:t>
      </w:r>
      <w:r w:rsidRPr="00BA011F">
        <w:rPr>
          <w:rStyle w:val="Textoennegrita"/>
          <w:rFonts w:ascii="Arial" w:hAnsi="Arial" w:cs="Arial"/>
          <w:b w:val="0"/>
          <w:lang w:val="es-ES"/>
        </w:rPr>
        <w:t>elemento</w:t>
      </w:r>
      <w:r w:rsidRPr="00BA011F">
        <w:rPr>
          <w:rFonts w:ascii="Arial" w:hAnsi="Arial" w:cs="Arial"/>
          <w:lang w:val="es-ES"/>
        </w:rPr>
        <w:t xml:space="preserve"> es </w:t>
      </w:r>
      <w:r w:rsidRPr="00BA011F">
        <w:rPr>
          <w:rStyle w:val="Textoennegrita"/>
          <w:rFonts w:ascii="Arial" w:hAnsi="Arial" w:cs="Arial"/>
          <w:b w:val="0"/>
          <w:lang w:val="es-ES"/>
        </w:rPr>
        <w:t>cero</w:t>
      </w:r>
      <w:r w:rsidRPr="00BA011F">
        <w:rPr>
          <w:rFonts w:ascii="Arial" w:hAnsi="Arial" w:cs="Arial"/>
          <w:lang w:val="es-ES"/>
        </w:rPr>
        <w:t xml:space="preserve"> por definición.</w:t>
      </w:r>
    </w:p>
    <w:p w:rsidR="00CB3638" w:rsidRPr="00BA011F" w:rsidRDefault="00CB3638" w:rsidP="00CB3638">
      <w:pPr>
        <w:shd w:val="clear" w:color="auto" w:fill="FFFFFF"/>
        <w:jc w:val="both"/>
        <w:rPr>
          <w:rFonts w:ascii="Arial" w:hAnsi="Arial" w:cs="Arial"/>
          <w:lang w:val="es-ES"/>
        </w:rPr>
      </w:pPr>
      <w:r w:rsidRPr="00BA011F">
        <w:rPr>
          <w:rStyle w:val="nfasis"/>
          <w:rFonts w:ascii="Arial" w:hAnsi="Arial" w:cs="Arial"/>
          <w:lang w:val="es-ES"/>
        </w:rPr>
        <w:t xml:space="preserve">Ejemplo 1: </w:t>
      </w:r>
      <w:r w:rsidRPr="00BA011F">
        <w:rPr>
          <w:rFonts w:ascii="Arial" w:hAnsi="Arial" w:cs="Arial"/>
          <w:lang w:val="es-ES"/>
        </w:rPr>
        <w:t xml:space="preserve">En las tablas encontramos que </w:t>
      </w:r>
      <w:proofErr w:type="gramStart"/>
      <w:r w:rsidRPr="00BA011F">
        <w:rPr>
          <w:rFonts w:ascii="Arial" w:hAnsi="Arial" w:cs="Arial"/>
          <w:lang w:val="es-ES"/>
        </w:rPr>
        <w:t>ΔH</w:t>
      </w:r>
      <w:r w:rsidRPr="00BA011F">
        <w:rPr>
          <w:rFonts w:ascii="Arial" w:hAnsi="Arial" w:cs="Arial"/>
          <w:vertAlign w:val="subscript"/>
          <w:lang w:val="es-ES"/>
        </w:rPr>
        <w:t>f</w:t>
      </w:r>
      <w:r w:rsidRPr="00BA011F">
        <w:rPr>
          <w:rFonts w:ascii="Arial" w:hAnsi="Arial" w:cs="Arial"/>
          <w:vertAlign w:val="superscript"/>
          <w:lang w:val="es-ES"/>
        </w:rPr>
        <w:t>0</w:t>
      </w:r>
      <w:r w:rsidRPr="00BA011F">
        <w:rPr>
          <w:rFonts w:ascii="Arial" w:hAnsi="Arial" w:cs="Arial"/>
          <w:lang w:val="es-ES"/>
        </w:rPr>
        <w:t>(</w:t>
      </w:r>
      <w:proofErr w:type="gramEnd"/>
      <w:r w:rsidRPr="00BA011F">
        <w:rPr>
          <w:rFonts w:ascii="Arial" w:hAnsi="Arial" w:cs="Arial"/>
          <w:lang w:val="es-ES"/>
        </w:rPr>
        <w:t>CO</w:t>
      </w:r>
      <w:r w:rsidRPr="00BA011F">
        <w:rPr>
          <w:rFonts w:ascii="Arial" w:hAnsi="Arial" w:cs="Arial"/>
          <w:vertAlign w:val="subscript"/>
          <w:lang w:val="es-ES"/>
        </w:rPr>
        <w:t>2</w:t>
      </w:r>
      <w:r w:rsidRPr="00BA011F">
        <w:rPr>
          <w:rFonts w:ascii="Arial" w:hAnsi="Arial" w:cs="Arial"/>
          <w:lang w:val="es-ES"/>
        </w:rPr>
        <w:t>) = -394 kJ/mol, esto indica que ΔH para la reacción:</w:t>
      </w:r>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 xml:space="preserve">C(s) + </w:t>
      </w:r>
      <w:proofErr w:type="gramStart"/>
      <w:r w:rsidRPr="00BA011F">
        <w:rPr>
          <w:rFonts w:ascii="Arial" w:hAnsi="Arial" w:cs="Arial"/>
          <w:lang w:val="es-ES"/>
        </w:rPr>
        <w:t>O</w:t>
      </w:r>
      <w:r w:rsidRPr="00BA011F">
        <w:rPr>
          <w:rFonts w:ascii="Arial" w:hAnsi="Arial" w:cs="Arial"/>
          <w:vertAlign w:val="subscript"/>
          <w:lang w:val="es-ES"/>
        </w:rPr>
        <w:t>2</w:t>
      </w:r>
      <w:r w:rsidRPr="00BA011F">
        <w:rPr>
          <w:rFonts w:ascii="Arial" w:hAnsi="Arial" w:cs="Arial"/>
          <w:lang w:val="es-ES"/>
        </w:rPr>
        <w:t>(</w:t>
      </w:r>
      <w:proofErr w:type="gramEnd"/>
      <w:r w:rsidRPr="00BA011F">
        <w:rPr>
          <w:rFonts w:ascii="Arial" w:hAnsi="Arial" w:cs="Arial"/>
          <w:lang w:val="es-ES"/>
        </w:rPr>
        <w:t>g) → CO</w:t>
      </w:r>
      <w:r w:rsidRPr="00BA011F">
        <w:rPr>
          <w:rFonts w:ascii="Arial" w:hAnsi="Arial" w:cs="Arial"/>
          <w:vertAlign w:val="subscript"/>
          <w:lang w:val="es-ES"/>
        </w:rPr>
        <w:t>2</w:t>
      </w:r>
      <w:r w:rsidRPr="00BA011F">
        <w:rPr>
          <w:rFonts w:ascii="Arial" w:hAnsi="Arial" w:cs="Arial"/>
          <w:lang w:val="es-ES"/>
        </w:rPr>
        <w:t>(g)        en condiciones TPEA es -394 kJ/mol</w:t>
      </w:r>
    </w:p>
    <w:p w:rsidR="00CB3638" w:rsidRPr="00BA011F" w:rsidRDefault="00CB3638" w:rsidP="00CB3638">
      <w:pPr>
        <w:shd w:val="clear" w:color="auto" w:fill="FFFFFF"/>
        <w:jc w:val="both"/>
        <w:rPr>
          <w:rFonts w:ascii="Arial" w:hAnsi="Arial" w:cs="Arial"/>
          <w:lang w:val="es-ES"/>
        </w:rPr>
      </w:pPr>
      <w:r w:rsidRPr="00BA011F">
        <w:rPr>
          <w:rStyle w:val="nfasis"/>
          <w:rFonts w:ascii="Arial" w:hAnsi="Arial" w:cs="Arial"/>
          <w:lang w:val="es-ES"/>
        </w:rPr>
        <w:t>Ejemplo 2:</w:t>
      </w:r>
      <w:r w:rsidRPr="00BA011F">
        <w:rPr>
          <w:rFonts w:ascii="Arial" w:hAnsi="Arial" w:cs="Arial"/>
          <w:lang w:val="es-ES"/>
        </w:rPr>
        <w:t xml:space="preserve"> En las tablas encontramos que </w:t>
      </w:r>
      <w:proofErr w:type="gramStart"/>
      <w:r w:rsidRPr="00BA011F">
        <w:rPr>
          <w:rFonts w:ascii="Arial" w:hAnsi="Arial" w:cs="Arial"/>
          <w:lang w:val="es-ES"/>
        </w:rPr>
        <w:t>ΔH</w:t>
      </w:r>
      <w:r w:rsidRPr="00BA011F">
        <w:rPr>
          <w:rFonts w:ascii="Arial" w:hAnsi="Arial" w:cs="Arial"/>
          <w:vertAlign w:val="subscript"/>
          <w:lang w:val="es-ES"/>
        </w:rPr>
        <w:t>f</w:t>
      </w:r>
      <w:r w:rsidRPr="00BA011F">
        <w:rPr>
          <w:rFonts w:ascii="Arial" w:hAnsi="Arial" w:cs="Arial"/>
          <w:vertAlign w:val="superscript"/>
          <w:lang w:val="es-ES"/>
        </w:rPr>
        <w:t>0</w:t>
      </w:r>
      <w:r w:rsidRPr="00BA011F">
        <w:rPr>
          <w:rFonts w:ascii="Arial" w:hAnsi="Arial" w:cs="Arial"/>
          <w:lang w:val="es-ES"/>
        </w:rPr>
        <w:t>(</w:t>
      </w:r>
      <w:proofErr w:type="gramEnd"/>
      <w:r w:rsidRPr="00BA011F">
        <w:rPr>
          <w:rFonts w:ascii="Arial" w:hAnsi="Arial" w:cs="Arial"/>
          <w:lang w:val="es-ES"/>
        </w:rPr>
        <w:t>CO) = -111 kJ/mol, esto indica que ΔH para la reacción:</w:t>
      </w:r>
    </w:p>
    <w:p w:rsidR="00CB3638" w:rsidRPr="00BA011F" w:rsidRDefault="00CB3638" w:rsidP="00CB3638">
      <w:pPr>
        <w:shd w:val="clear" w:color="auto" w:fill="FFFFFF"/>
        <w:jc w:val="both"/>
        <w:rPr>
          <w:rFonts w:ascii="Arial" w:hAnsi="Arial" w:cs="Arial"/>
          <w:lang w:val="es-ES"/>
        </w:rPr>
      </w:pPr>
      <w:r w:rsidRPr="00BA011F">
        <w:rPr>
          <w:rStyle w:val="nfasis"/>
          <w:rFonts w:ascii="Arial" w:hAnsi="Arial" w:cs="Arial"/>
          <w:lang w:val="es-ES"/>
        </w:rPr>
        <w:t xml:space="preserve">C(s) + 1/2 </w:t>
      </w:r>
      <w:proofErr w:type="gramStart"/>
      <w:r w:rsidRPr="00BA011F">
        <w:rPr>
          <w:rStyle w:val="nfasis"/>
          <w:rFonts w:ascii="Arial" w:hAnsi="Arial" w:cs="Arial"/>
          <w:lang w:val="es-ES"/>
        </w:rPr>
        <w:t>O</w:t>
      </w:r>
      <w:r w:rsidRPr="00BA011F">
        <w:rPr>
          <w:rStyle w:val="nfasis"/>
          <w:rFonts w:ascii="Arial" w:hAnsi="Arial" w:cs="Arial"/>
          <w:vertAlign w:val="subscript"/>
          <w:lang w:val="es-ES"/>
        </w:rPr>
        <w:t>2</w:t>
      </w:r>
      <w:r w:rsidRPr="00BA011F">
        <w:rPr>
          <w:rStyle w:val="nfasis"/>
          <w:rFonts w:ascii="Arial" w:hAnsi="Arial" w:cs="Arial"/>
          <w:lang w:val="es-ES"/>
        </w:rPr>
        <w:t>(</w:t>
      </w:r>
      <w:proofErr w:type="gramEnd"/>
      <w:r w:rsidRPr="00BA011F">
        <w:rPr>
          <w:rStyle w:val="nfasis"/>
          <w:rFonts w:ascii="Arial" w:hAnsi="Arial" w:cs="Arial"/>
          <w:lang w:val="es-ES"/>
        </w:rPr>
        <w:t>g) → CO(g)</w:t>
      </w:r>
      <w:r w:rsidRPr="00BA011F">
        <w:rPr>
          <w:rFonts w:ascii="Arial" w:hAnsi="Arial" w:cs="Arial"/>
          <w:lang w:val="es-ES"/>
        </w:rPr>
        <w:t xml:space="preserve"> en condiciones TPEA es -111 kJ/mol</w:t>
      </w:r>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Por combinación de las ΔH</w:t>
      </w:r>
      <w:r w:rsidRPr="00BA011F">
        <w:rPr>
          <w:rFonts w:ascii="Arial" w:hAnsi="Arial" w:cs="Arial"/>
          <w:vertAlign w:val="subscript"/>
          <w:lang w:val="es-ES"/>
        </w:rPr>
        <w:t>f</w:t>
      </w:r>
      <w:r w:rsidRPr="00BA011F">
        <w:rPr>
          <w:rFonts w:ascii="Arial" w:hAnsi="Arial" w:cs="Arial"/>
          <w:vertAlign w:val="superscript"/>
          <w:lang w:val="es-ES"/>
        </w:rPr>
        <w:t>0</w:t>
      </w:r>
      <w:r w:rsidRPr="00BA011F">
        <w:rPr>
          <w:rFonts w:ascii="Arial" w:hAnsi="Arial" w:cs="Arial"/>
          <w:lang w:val="es-ES"/>
        </w:rPr>
        <w:t xml:space="preserve"> podemos determinar </w:t>
      </w:r>
      <w:r w:rsidRPr="00BA011F">
        <w:rPr>
          <w:rStyle w:val="Textoennegrita"/>
          <w:rFonts w:ascii="Arial" w:hAnsi="Arial" w:cs="Arial"/>
          <w:b w:val="0"/>
          <w:lang w:val="es-ES"/>
        </w:rPr>
        <w:t>entalpías de reacción</w:t>
      </w:r>
      <w:r w:rsidRPr="00BA011F">
        <w:rPr>
          <w:rFonts w:ascii="Arial" w:hAnsi="Arial" w:cs="Arial"/>
          <w:lang w:val="es-ES"/>
        </w:rPr>
        <w:t xml:space="preserve"> de otras reacciones distintas, puesto que la </w:t>
      </w:r>
      <w:r w:rsidRPr="00BA011F">
        <w:rPr>
          <w:rStyle w:val="Textoennegrita"/>
          <w:rFonts w:ascii="Arial" w:hAnsi="Arial" w:cs="Arial"/>
          <w:b w:val="0"/>
          <w:lang w:val="es-ES"/>
        </w:rPr>
        <w:t>entalpía</w:t>
      </w:r>
      <w:r w:rsidRPr="00BA011F">
        <w:rPr>
          <w:rFonts w:ascii="Arial" w:hAnsi="Arial" w:cs="Arial"/>
          <w:lang w:val="es-ES"/>
        </w:rPr>
        <w:t xml:space="preserve"> es una </w:t>
      </w:r>
      <w:r w:rsidRPr="00BA011F">
        <w:rPr>
          <w:rStyle w:val="Textoennegrita"/>
          <w:rFonts w:ascii="Arial" w:hAnsi="Arial" w:cs="Arial"/>
          <w:b w:val="0"/>
          <w:lang w:val="es-ES"/>
        </w:rPr>
        <w:t>función de estado</w:t>
      </w:r>
      <w:r w:rsidRPr="00BA011F">
        <w:rPr>
          <w:rFonts w:ascii="Arial" w:hAnsi="Arial" w:cs="Arial"/>
          <w:lang w:val="es-ES"/>
        </w:rPr>
        <w:t xml:space="preserve"> (sólo depende de los estados inicial y final, no del camino recorrido)</w:t>
      </w:r>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 xml:space="preserve">La ΔH de la reacción   </w:t>
      </w:r>
      <w:proofErr w:type="gramStart"/>
      <w:r w:rsidRPr="00BA011F">
        <w:rPr>
          <w:rStyle w:val="nfasis"/>
          <w:rFonts w:ascii="Arial" w:hAnsi="Arial" w:cs="Arial"/>
          <w:lang w:val="es-ES"/>
        </w:rPr>
        <w:t>CO(</w:t>
      </w:r>
      <w:proofErr w:type="gramEnd"/>
      <w:r w:rsidRPr="00BA011F">
        <w:rPr>
          <w:rStyle w:val="nfasis"/>
          <w:rFonts w:ascii="Arial" w:hAnsi="Arial" w:cs="Arial"/>
          <w:lang w:val="es-ES"/>
        </w:rPr>
        <w:t>g) + 1/2 O</w:t>
      </w:r>
      <w:r w:rsidRPr="00BA011F">
        <w:rPr>
          <w:rStyle w:val="nfasis"/>
          <w:rFonts w:ascii="Arial" w:hAnsi="Arial" w:cs="Arial"/>
          <w:vertAlign w:val="subscript"/>
          <w:lang w:val="es-ES"/>
        </w:rPr>
        <w:t>2</w:t>
      </w:r>
      <w:r w:rsidRPr="00BA011F">
        <w:rPr>
          <w:rStyle w:val="nfasis"/>
          <w:rFonts w:ascii="Arial" w:hAnsi="Arial" w:cs="Arial"/>
          <w:lang w:val="es-ES"/>
        </w:rPr>
        <w:t>(g) → CO</w:t>
      </w:r>
      <w:r w:rsidRPr="00BA011F">
        <w:rPr>
          <w:rStyle w:val="nfasis"/>
          <w:rFonts w:ascii="Arial" w:hAnsi="Arial" w:cs="Arial"/>
          <w:vertAlign w:val="subscript"/>
          <w:lang w:val="es-ES"/>
        </w:rPr>
        <w:t>2</w:t>
      </w:r>
      <w:r w:rsidRPr="00BA011F">
        <w:rPr>
          <w:rStyle w:val="nfasis"/>
          <w:rFonts w:ascii="Arial" w:hAnsi="Arial" w:cs="Arial"/>
          <w:lang w:val="es-ES"/>
        </w:rPr>
        <w:t>(g)</w:t>
      </w:r>
      <w:r w:rsidRPr="00BA011F">
        <w:rPr>
          <w:rFonts w:ascii="Arial" w:hAnsi="Arial" w:cs="Arial"/>
          <w:lang w:val="es-ES"/>
        </w:rPr>
        <w:t xml:space="preserve"> será:</w:t>
      </w:r>
      <w:r w:rsidRPr="00BA011F">
        <w:rPr>
          <w:rFonts w:ascii="Arial" w:hAnsi="Arial" w:cs="Arial"/>
          <w:lang w:val="es-ES"/>
        </w:rPr>
        <w:br/>
        <w:t>ΔH</w:t>
      </w:r>
      <w:r w:rsidRPr="00BA011F">
        <w:rPr>
          <w:rFonts w:ascii="Arial" w:hAnsi="Arial" w:cs="Arial"/>
          <w:vertAlign w:val="superscript"/>
          <w:lang w:val="es-ES"/>
        </w:rPr>
        <w:t>0</w:t>
      </w:r>
      <w:r w:rsidRPr="00BA011F">
        <w:rPr>
          <w:rFonts w:ascii="Arial" w:hAnsi="Arial" w:cs="Arial"/>
          <w:lang w:val="es-ES"/>
        </w:rPr>
        <w:t xml:space="preserve"> = </w:t>
      </w:r>
      <w:proofErr w:type="spellStart"/>
      <w:r w:rsidRPr="00BA011F">
        <w:rPr>
          <w:rFonts w:ascii="Arial" w:hAnsi="Arial" w:cs="Arial"/>
          <w:lang w:val="es-ES"/>
        </w:rPr>
        <w:t>ΔH</w:t>
      </w:r>
      <w:r w:rsidRPr="00BA011F">
        <w:rPr>
          <w:rFonts w:ascii="Arial" w:hAnsi="Arial" w:cs="Arial"/>
          <w:vertAlign w:val="subscript"/>
          <w:lang w:val="es-ES"/>
        </w:rPr>
        <w:t>productos</w:t>
      </w:r>
      <w:proofErr w:type="spellEnd"/>
      <w:r w:rsidRPr="00BA011F">
        <w:rPr>
          <w:rFonts w:ascii="Arial" w:hAnsi="Arial" w:cs="Arial"/>
          <w:lang w:val="es-ES"/>
        </w:rPr>
        <w:t xml:space="preserve"> – </w:t>
      </w:r>
      <w:proofErr w:type="spellStart"/>
      <w:r w:rsidRPr="00BA011F">
        <w:rPr>
          <w:rFonts w:ascii="Arial" w:hAnsi="Arial" w:cs="Arial"/>
          <w:lang w:val="es-ES"/>
        </w:rPr>
        <w:t>ΔH</w:t>
      </w:r>
      <w:r w:rsidRPr="00BA011F">
        <w:rPr>
          <w:rFonts w:ascii="Arial" w:hAnsi="Arial" w:cs="Arial"/>
          <w:vertAlign w:val="subscript"/>
          <w:lang w:val="es-ES"/>
        </w:rPr>
        <w:t>reactantes</w:t>
      </w:r>
      <w:proofErr w:type="spellEnd"/>
      <w:r w:rsidRPr="00BA011F">
        <w:rPr>
          <w:rFonts w:ascii="Arial" w:hAnsi="Arial" w:cs="Arial"/>
          <w:lang w:val="es-ES"/>
        </w:rPr>
        <w:t xml:space="preserve"> = ΔH</w:t>
      </w:r>
      <w:r w:rsidRPr="00BA011F">
        <w:rPr>
          <w:rFonts w:ascii="Arial" w:hAnsi="Arial" w:cs="Arial"/>
          <w:vertAlign w:val="subscript"/>
          <w:lang w:val="es-ES"/>
        </w:rPr>
        <w:t>f</w:t>
      </w:r>
      <w:r w:rsidRPr="00BA011F">
        <w:rPr>
          <w:rFonts w:ascii="Arial" w:hAnsi="Arial" w:cs="Arial"/>
          <w:vertAlign w:val="superscript"/>
          <w:lang w:val="es-ES"/>
        </w:rPr>
        <w:t>0</w:t>
      </w:r>
      <w:r w:rsidRPr="00BA011F">
        <w:rPr>
          <w:rFonts w:ascii="Arial" w:hAnsi="Arial" w:cs="Arial"/>
          <w:lang w:val="es-ES"/>
        </w:rPr>
        <w:t>(CO</w:t>
      </w:r>
      <w:r w:rsidRPr="00BA011F">
        <w:rPr>
          <w:rFonts w:ascii="Arial" w:hAnsi="Arial" w:cs="Arial"/>
          <w:vertAlign w:val="subscript"/>
          <w:lang w:val="es-ES"/>
        </w:rPr>
        <w:t>2</w:t>
      </w:r>
      <w:r w:rsidRPr="00BA011F">
        <w:rPr>
          <w:rFonts w:ascii="Arial" w:hAnsi="Arial" w:cs="Arial"/>
          <w:lang w:val="es-ES"/>
        </w:rPr>
        <w:t>) – ΔH</w:t>
      </w:r>
      <w:r w:rsidRPr="00BA011F">
        <w:rPr>
          <w:rFonts w:ascii="Arial" w:hAnsi="Arial" w:cs="Arial"/>
          <w:vertAlign w:val="subscript"/>
          <w:lang w:val="es-ES"/>
        </w:rPr>
        <w:t>f</w:t>
      </w:r>
      <w:r w:rsidRPr="00BA011F">
        <w:rPr>
          <w:rFonts w:ascii="Arial" w:hAnsi="Arial" w:cs="Arial"/>
          <w:vertAlign w:val="superscript"/>
          <w:lang w:val="es-ES"/>
        </w:rPr>
        <w:t>0</w:t>
      </w:r>
      <w:r w:rsidRPr="00BA011F">
        <w:rPr>
          <w:rFonts w:ascii="Arial" w:hAnsi="Arial" w:cs="Arial"/>
          <w:lang w:val="es-ES"/>
        </w:rPr>
        <w:t>(CO) = -283 kJ/mol</w:t>
      </w:r>
    </w:p>
    <w:p w:rsidR="00CB3638" w:rsidRPr="00BA011F" w:rsidRDefault="00CB3638" w:rsidP="00CB3638">
      <w:pPr>
        <w:pStyle w:val="Ttulo3"/>
        <w:shd w:val="clear" w:color="auto" w:fill="FFFFFF"/>
        <w:jc w:val="both"/>
        <w:rPr>
          <w:rFonts w:ascii="Arial" w:hAnsi="Arial" w:cs="Arial"/>
          <w:b w:val="0"/>
          <w:color w:val="auto"/>
          <w:lang w:val="es-ES"/>
        </w:rPr>
      </w:pPr>
      <w:r w:rsidRPr="00BA011F">
        <w:rPr>
          <w:rFonts w:ascii="Arial" w:hAnsi="Arial" w:cs="Arial"/>
          <w:b w:val="0"/>
          <w:color w:val="auto"/>
          <w:lang w:val="es-ES"/>
        </w:rPr>
        <w:t xml:space="preserve">Entalpia de </w:t>
      </w:r>
      <w:proofErr w:type="spellStart"/>
      <w:r w:rsidRPr="00BA011F">
        <w:rPr>
          <w:rFonts w:ascii="Arial" w:hAnsi="Arial" w:cs="Arial"/>
          <w:b w:val="0"/>
          <w:color w:val="auto"/>
          <w:lang w:val="es-ES"/>
        </w:rPr>
        <w:t>Reaccion</w:t>
      </w:r>
      <w:proofErr w:type="spellEnd"/>
      <w:r w:rsidRPr="00BA011F">
        <w:rPr>
          <w:rFonts w:ascii="Arial" w:hAnsi="Arial" w:cs="Arial"/>
          <w:b w:val="0"/>
          <w:color w:val="auto"/>
          <w:lang w:val="es-ES"/>
        </w:rPr>
        <w:t>:</w:t>
      </w:r>
    </w:p>
    <w:p w:rsidR="00CB3638" w:rsidRPr="00BA011F" w:rsidRDefault="00CB3638" w:rsidP="00CB3638">
      <w:pPr>
        <w:shd w:val="clear" w:color="auto" w:fill="FFFFFF"/>
        <w:jc w:val="both"/>
        <w:rPr>
          <w:rFonts w:ascii="Arial" w:hAnsi="Arial" w:cs="Arial"/>
          <w:lang w:val="es-ES"/>
        </w:rPr>
      </w:pPr>
      <w:r w:rsidRPr="00BA011F">
        <w:rPr>
          <w:rFonts w:ascii="Arial" w:hAnsi="Arial" w:cs="Arial"/>
          <w:lang w:val="es-ES"/>
        </w:rPr>
        <w:t>Entalpía de  reacción o cambio de energía de una reacción DH, es la cantidad de energía o calor absorbida en una cierta reacción. Si la energía es necesaria, DH es positiva, y si la energía esta liberada entonces el DH, es negativo.</w:t>
      </w:r>
    </w:p>
    <w:p w:rsidR="00CB3638" w:rsidRPr="006274CD" w:rsidRDefault="00CB3638" w:rsidP="00CB3638">
      <w:pPr>
        <w:spacing w:after="300" w:line="336" w:lineRule="atLeast"/>
        <w:jc w:val="both"/>
        <w:rPr>
          <w:rFonts w:ascii="Arial" w:eastAsia="Times New Roman" w:hAnsi="Arial" w:cs="Arial"/>
          <w:lang w:eastAsia="es-MX"/>
        </w:rPr>
      </w:pPr>
    </w:p>
    <w:p w:rsidR="00CB3638" w:rsidRDefault="00CB3638" w:rsidP="00CB3638">
      <w:pP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4.5</w:t>
      </w:r>
      <w:r w:rsidRPr="006274CD">
        <w:rPr>
          <w:rFonts w:ascii="Arial" w:eastAsia="Times New Roman" w:hAnsi="Arial" w:cs="Arial"/>
          <w:lang w:eastAsia="es-MX"/>
        </w:rPr>
        <w:t xml:space="preserve">    Reacciones exotérmicas y endotérmicas.</w:t>
      </w:r>
    </w:p>
    <w:p w:rsidR="00CB3638" w:rsidRDefault="00CB3638" w:rsidP="00CB3638">
      <w:pPr>
        <w:spacing w:after="300" w:line="336" w:lineRule="atLeast"/>
        <w:jc w:val="both"/>
        <w:rPr>
          <w:rStyle w:val="y0nh2b"/>
          <w:rFonts w:ascii="Arial" w:hAnsi="Arial" w:cs="Arial"/>
          <w:color w:val="222222"/>
          <w:lang w:val="es-419"/>
        </w:rPr>
      </w:pPr>
      <w:r>
        <w:rPr>
          <w:rStyle w:val="y0nh2b"/>
          <w:rFonts w:ascii="Arial" w:hAnsi="Arial" w:cs="Arial"/>
          <w:color w:val="222222"/>
          <w:lang w:val="es-419"/>
        </w:rPr>
        <w:t xml:space="preserve">Se denomina </w:t>
      </w:r>
      <w:r>
        <w:rPr>
          <w:rStyle w:val="y0nh2b"/>
          <w:rFonts w:ascii="Arial" w:hAnsi="Arial" w:cs="Arial"/>
          <w:b/>
          <w:bCs/>
          <w:color w:val="222222"/>
          <w:lang w:val="es-419"/>
        </w:rPr>
        <w:t>reacción exotérmica</w:t>
      </w:r>
      <w:r>
        <w:rPr>
          <w:rStyle w:val="y0nh2b"/>
          <w:rFonts w:ascii="Arial" w:hAnsi="Arial" w:cs="Arial"/>
          <w:color w:val="222222"/>
          <w:lang w:val="es-419"/>
        </w:rPr>
        <w:t xml:space="preserve"> a cualquier </w:t>
      </w:r>
      <w:r>
        <w:rPr>
          <w:rStyle w:val="y0nh2b"/>
          <w:rFonts w:ascii="Arial" w:hAnsi="Arial" w:cs="Arial"/>
          <w:b/>
          <w:bCs/>
          <w:color w:val="222222"/>
          <w:lang w:val="es-419"/>
        </w:rPr>
        <w:t>reacción</w:t>
      </w:r>
      <w:r>
        <w:rPr>
          <w:rStyle w:val="y0nh2b"/>
          <w:rFonts w:ascii="Arial" w:hAnsi="Arial" w:cs="Arial"/>
          <w:color w:val="222222"/>
          <w:lang w:val="es-419"/>
        </w:rPr>
        <w:t xml:space="preserve"> química que desprenda energía, ya sea como luz o calor,​ o lo que es lo mismo: con una variación negativa de la entalpía; </w:t>
      </w:r>
      <w:r>
        <w:rPr>
          <w:rStyle w:val="y0nh2b"/>
          <w:rFonts w:ascii="Arial" w:hAnsi="Arial" w:cs="Arial"/>
          <w:color w:val="222222"/>
          <w:lang w:val="es-419"/>
        </w:rPr>
        <w:lastRenderedPageBreak/>
        <w:t xml:space="preserve">es decir: . El prefijo exo significa «hacia fuera». Por lo tanto se entiende que las </w:t>
      </w:r>
      <w:r>
        <w:rPr>
          <w:rStyle w:val="y0nh2b"/>
          <w:rFonts w:ascii="Arial" w:hAnsi="Arial" w:cs="Arial"/>
          <w:b/>
          <w:bCs/>
          <w:color w:val="222222"/>
          <w:lang w:val="es-419"/>
        </w:rPr>
        <w:t>reacciones exotérmicas</w:t>
      </w:r>
      <w:r>
        <w:rPr>
          <w:rStyle w:val="y0nh2b"/>
          <w:rFonts w:ascii="Arial" w:hAnsi="Arial" w:cs="Arial"/>
          <w:color w:val="222222"/>
          <w:lang w:val="es-419"/>
        </w:rPr>
        <w:t xml:space="preserve"> liberan energía.</w:t>
      </w:r>
    </w:p>
    <w:p w:rsidR="00CB3638" w:rsidRPr="009D535A" w:rsidRDefault="00CB3638" w:rsidP="00CB3638">
      <w:pPr>
        <w:pStyle w:val="NormalWeb"/>
        <w:jc w:val="both"/>
        <w:rPr>
          <w:rFonts w:ascii="Arial" w:hAnsi="Arial" w:cs="Arial"/>
          <w:color w:val="3E3F3A"/>
          <w:sz w:val="22"/>
          <w:szCs w:val="22"/>
          <w:lang w:val="es-ES"/>
        </w:rPr>
      </w:pPr>
      <w:r w:rsidRPr="009D535A">
        <w:rPr>
          <w:rStyle w:val="y0nh2b"/>
          <w:rFonts w:ascii="Arial" w:hAnsi="Arial" w:cs="Arial"/>
          <w:color w:val="222222"/>
          <w:sz w:val="22"/>
          <w:szCs w:val="22"/>
          <w:lang w:val="es-419"/>
        </w:rPr>
        <w:t>Por lo tanto.</w:t>
      </w:r>
      <w:r w:rsidRPr="009D535A">
        <w:rPr>
          <w:rFonts w:ascii="Arial" w:hAnsi="Arial" w:cs="Arial"/>
          <w:color w:val="3E3F3A"/>
          <w:sz w:val="22"/>
          <w:szCs w:val="22"/>
          <w:lang w:val="es-ES"/>
        </w:rPr>
        <w:t xml:space="preserve"> La termoquímica es una parte de la química que estudia la relación del calor con las reacciones químicas.</w:t>
      </w:r>
    </w:p>
    <w:p w:rsidR="00CB3638" w:rsidRPr="009D535A" w:rsidRDefault="00CB3638" w:rsidP="00CB3638">
      <w:pPr>
        <w:spacing w:after="150" w:line="240" w:lineRule="auto"/>
        <w:jc w:val="both"/>
        <w:rPr>
          <w:rFonts w:ascii="Arial" w:eastAsia="Times New Roman" w:hAnsi="Arial" w:cs="Arial"/>
          <w:color w:val="3E3F3A"/>
          <w:lang w:val="es-ES" w:eastAsia="es-MX"/>
        </w:rPr>
      </w:pPr>
      <w:r w:rsidRPr="009D535A">
        <w:rPr>
          <w:rFonts w:ascii="Arial" w:eastAsia="Times New Roman" w:hAnsi="Arial" w:cs="Arial"/>
          <w:color w:val="3E3F3A"/>
          <w:lang w:val="es-ES" w:eastAsia="es-MX"/>
        </w:rPr>
        <w:t xml:space="preserve">A las reacciones químicas que liberan calor se les llaman </w:t>
      </w:r>
      <w:r w:rsidRPr="009D535A">
        <w:rPr>
          <w:rFonts w:ascii="Arial" w:eastAsia="Times New Roman" w:hAnsi="Arial" w:cs="Arial"/>
          <w:b/>
          <w:bCs/>
          <w:color w:val="3E3F3A"/>
          <w:lang w:val="es-ES" w:eastAsia="es-MX"/>
        </w:rPr>
        <w:t>exotérmicas</w:t>
      </w:r>
      <w:r w:rsidRPr="009D535A">
        <w:rPr>
          <w:rFonts w:ascii="Arial" w:eastAsia="Times New Roman" w:hAnsi="Arial" w:cs="Arial"/>
          <w:color w:val="3E3F3A"/>
          <w:lang w:val="es-ES" w:eastAsia="es-MX"/>
        </w:rPr>
        <w:t>. A temperatura ambiente, el calor liberado por una reacción química es suficiente para producir un aumento de temperatura que percibes al tocar el tubo de ensayo o matraz y sentirlo “caliente”. Las moléculas excitadas del vidrio vibran tan intensamente que al tocarlas pueden lastimar o “quemar” tu piel dependiendo de la cantidad de calor generado.</w:t>
      </w:r>
    </w:p>
    <w:p w:rsidR="00CB3638" w:rsidRDefault="00CB3638" w:rsidP="00CB3638">
      <w:pPr>
        <w:spacing w:after="150" w:line="240" w:lineRule="auto"/>
        <w:jc w:val="both"/>
        <w:rPr>
          <w:rFonts w:ascii="Arial" w:eastAsia="Times New Roman" w:hAnsi="Arial" w:cs="Arial"/>
          <w:color w:val="3E3F3A"/>
          <w:lang w:val="es-ES" w:eastAsia="es-MX"/>
        </w:rPr>
      </w:pPr>
      <w:r w:rsidRPr="009D535A">
        <w:rPr>
          <w:rFonts w:ascii="Arial" w:eastAsia="Times New Roman" w:hAnsi="Arial" w:cs="Arial"/>
          <w:color w:val="3E3F3A"/>
          <w:lang w:val="es-ES" w:eastAsia="es-MX"/>
        </w:rPr>
        <w:t>Una reacción exotérmica es aquella que al efectuarse libera (genera o produce) calor. A continuación mira el ejemplo del siguiente video:</w:t>
      </w:r>
      <w:r>
        <w:rPr>
          <w:rFonts w:ascii="Arial" w:eastAsia="Times New Roman" w:hAnsi="Arial" w:cs="Arial"/>
          <w:color w:val="3E3F3A"/>
          <w:lang w:val="es-ES" w:eastAsia="es-MX"/>
        </w:rPr>
        <w:t xml:space="preserve"> </w:t>
      </w:r>
      <w:hyperlink r:id="rId27" w:history="1">
        <w:r w:rsidRPr="00673EF2">
          <w:rPr>
            <w:rStyle w:val="Hipervnculo"/>
            <w:rFonts w:ascii="Arial" w:eastAsia="Times New Roman" w:hAnsi="Arial" w:cs="Arial"/>
            <w:lang w:val="es-ES" w:eastAsia="es-MX"/>
          </w:rPr>
          <w:t>https://www.youtube.com/watch?v=sp9oZ8-gFTE</w:t>
        </w:r>
      </w:hyperlink>
    </w:p>
    <w:p w:rsidR="00CB3638" w:rsidRPr="005F4BEA" w:rsidRDefault="00CB3638" w:rsidP="00CB3638">
      <w:pPr>
        <w:spacing w:after="150" w:line="240" w:lineRule="auto"/>
        <w:jc w:val="both"/>
        <w:rPr>
          <w:rFonts w:ascii="Arial" w:eastAsia="Times New Roman" w:hAnsi="Arial" w:cs="Arial"/>
          <w:color w:val="3E3F3A"/>
          <w:lang w:val="es-ES" w:eastAsia="es-MX"/>
        </w:rPr>
      </w:pPr>
      <w:r w:rsidRPr="005F4BEA">
        <w:rPr>
          <w:rFonts w:ascii="Arial" w:eastAsia="Times New Roman" w:hAnsi="Arial" w:cs="Arial"/>
          <w:color w:val="3E3F3A"/>
          <w:lang w:val="es-ES" w:eastAsia="es-MX"/>
        </w:rPr>
        <w:t xml:space="preserve">Una reacción </w:t>
      </w:r>
      <w:r w:rsidRPr="005F4BEA">
        <w:rPr>
          <w:rFonts w:ascii="Arial" w:eastAsia="Times New Roman" w:hAnsi="Arial" w:cs="Arial"/>
          <w:b/>
          <w:bCs/>
          <w:color w:val="3E3F3A"/>
          <w:lang w:val="es-ES" w:eastAsia="es-MX"/>
        </w:rPr>
        <w:t>endotérmica</w:t>
      </w:r>
      <w:r w:rsidRPr="005F4BEA">
        <w:rPr>
          <w:rFonts w:ascii="Arial" w:eastAsia="Times New Roman" w:hAnsi="Arial" w:cs="Arial"/>
          <w:color w:val="3E3F3A"/>
          <w:lang w:val="es-ES" w:eastAsia="es-MX"/>
        </w:rPr>
        <w:t xml:space="preserve"> es aquella que para efectuarse necesita calor. A temperatura ambiente, algunas reacciones endotérmicas toman el calor suficiente del medio en que se encuentran, para producir una disminución de temperatura observable. La reacción se siente “fría al tacto”. Para que observes un ejemplo, observa el siguiente video:</w:t>
      </w:r>
    </w:p>
    <w:p w:rsidR="00CB3638" w:rsidRDefault="00CB3638" w:rsidP="00CB3638">
      <w:pPr>
        <w:spacing w:after="150" w:line="240" w:lineRule="auto"/>
        <w:jc w:val="both"/>
        <w:rPr>
          <w:rFonts w:ascii="Arial" w:eastAsia="Times New Roman" w:hAnsi="Arial" w:cs="Arial"/>
          <w:color w:val="3E3F3A"/>
          <w:lang w:val="es-ES" w:eastAsia="es-MX"/>
        </w:rPr>
      </w:pPr>
      <w:r w:rsidRPr="005F4BEA">
        <w:rPr>
          <w:rFonts w:ascii="Arial" w:eastAsia="Times New Roman" w:hAnsi="Arial" w:cs="Arial"/>
          <w:color w:val="3E3F3A"/>
          <w:lang w:val="es-ES" w:eastAsia="es-MX"/>
        </w:rPr>
        <w:t xml:space="preserve">Las reacciones exotérmicas y endotérmicas, de manera general, se llaman </w:t>
      </w:r>
      <w:r w:rsidRPr="005F4BEA">
        <w:rPr>
          <w:rFonts w:ascii="Arial" w:eastAsia="Times New Roman" w:hAnsi="Arial" w:cs="Arial"/>
          <w:b/>
          <w:bCs/>
          <w:color w:val="3E3F3A"/>
          <w:lang w:val="es-ES" w:eastAsia="es-MX"/>
        </w:rPr>
        <w:t>reacciones térmicas</w:t>
      </w:r>
      <w:r w:rsidRPr="005F4BEA">
        <w:rPr>
          <w:rFonts w:ascii="Arial" w:eastAsia="Times New Roman" w:hAnsi="Arial" w:cs="Arial"/>
          <w:color w:val="3E3F3A"/>
          <w:lang w:val="es-ES" w:eastAsia="es-MX"/>
        </w:rPr>
        <w:t xml:space="preserve"> para resaltar el papel del calor en el cambio.</w:t>
      </w:r>
    </w:p>
    <w:p w:rsidR="00CB3638" w:rsidRDefault="00CB3638" w:rsidP="00CB3638">
      <w:pPr>
        <w:spacing w:after="150" w:line="240" w:lineRule="auto"/>
        <w:jc w:val="both"/>
        <w:rPr>
          <w:rFonts w:ascii="Arial" w:eastAsia="Times New Roman" w:hAnsi="Arial" w:cs="Arial"/>
          <w:color w:val="3E3F3A"/>
          <w:lang w:val="es-ES" w:eastAsia="es-MX"/>
        </w:rPr>
      </w:pPr>
      <w:r w:rsidRPr="009D535A">
        <w:rPr>
          <w:rFonts w:ascii="Arial" w:eastAsia="Times New Roman" w:hAnsi="Arial" w:cs="Arial"/>
          <w:color w:val="3E3F3A"/>
          <w:lang w:val="es-ES" w:eastAsia="es-MX"/>
        </w:rPr>
        <w:t xml:space="preserve">Una reacción </w:t>
      </w:r>
      <w:r>
        <w:rPr>
          <w:rFonts w:ascii="Arial" w:eastAsia="Times New Roman" w:hAnsi="Arial" w:cs="Arial"/>
          <w:color w:val="3E3F3A"/>
          <w:lang w:val="es-ES" w:eastAsia="es-MX"/>
        </w:rPr>
        <w:t>endotérmica es</w:t>
      </w:r>
      <w:r w:rsidRPr="009D535A">
        <w:rPr>
          <w:rFonts w:ascii="Arial" w:eastAsia="Times New Roman" w:hAnsi="Arial" w:cs="Arial"/>
          <w:color w:val="3E3F3A"/>
          <w:lang w:val="es-ES" w:eastAsia="es-MX"/>
        </w:rPr>
        <w:t xml:space="preserve"> aquella que al efectuarse libera calor</w:t>
      </w:r>
      <w:r>
        <w:rPr>
          <w:rFonts w:ascii="Arial" w:eastAsia="Times New Roman" w:hAnsi="Arial" w:cs="Arial"/>
          <w:color w:val="3E3F3A"/>
          <w:lang w:val="es-ES" w:eastAsia="es-MX"/>
        </w:rPr>
        <w:t xml:space="preserve"> internamente</w:t>
      </w:r>
      <w:r w:rsidRPr="009D535A">
        <w:rPr>
          <w:rFonts w:ascii="Arial" w:eastAsia="Times New Roman" w:hAnsi="Arial" w:cs="Arial"/>
          <w:color w:val="3E3F3A"/>
          <w:lang w:val="es-ES" w:eastAsia="es-MX"/>
        </w:rPr>
        <w:t>. A continuación mira el ejemplo del siguiente video:</w:t>
      </w:r>
      <w:r>
        <w:rPr>
          <w:rFonts w:ascii="Arial" w:eastAsia="Times New Roman" w:hAnsi="Arial" w:cs="Arial"/>
          <w:color w:val="3E3F3A"/>
          <w:lang w:val="es-ES" w:eastAsia="es-MX"/>
        </w:rPr>
        <w:t xml:space="preserve"> </w:t>
      </w:r>
      <w:hyperlink r:id="rId28" w:history="1">
        <w:r w:rsidRPr="00673EF2">
          <w:rPr>
            <w:rStyle w:val="Hipervnculo"/>
            <w:rFonts w:ascii="Arial" w:eastAsia="Times New Roman" w:hAnsi="Arial" w:cs="Arial"/>
            <w:lang w:val="es-ES" w:eastAsia="es-MX"/>
          </w:rPr>
          <w:t>https://www.youtube.com/watch?time_continue=2&amp;v=D8roOSDrBYg</w:t>
        </w:r>
      </w:hyperlink>
    </w:p>
    <w:p w:rsidR="00CB3638" w:rsidRDefault="00CB3638" w:rsidP="00CB3638">
      <w:pPr>
        <w:pBdr>
          <w:bottom w:val="single" w:sz="6" w:space="1" w:color="auto"/>
        </w:pBdr>
        <w:spacing w:after="300" w:line="336" w:lineRule="atLeast"/>
        <w:jc w:val="both"/>
        <w:rPr>
          <w:rFonts w:ascii="Arial" w:eastAsia="Times New Roman" w:hAnsi="Arial" w:cs="Arial"/>
          <w:color w:val="3E3F3A"/>
          <w:lang w:val="es-ES" w:eastAsia="es-MX"/>
        </w:rPr>
      </w:pPr>
    </w:p>
    <w:p w:rsidR="00CB3638" w:rsidRDefault="00CB3638" w:rsidP="00CB3638">
      <w:pPr>
        <w:pBdr>
          <w:bottom w:val="single" w:sz="6" w:space="1" w:color="auto"/>
        </w:pBdr>
        <w:spacing w:after="300" w:line="336" w:lineRule="atLeast"/>
        <w:jc w:val="both"/>
        <w:rPr>
          <w:rFonts w:ascii="Arial" w:eastAsia="Times New Roman" w:hAnsi="Arial" w:cs="Arial"/>
          <w:lang w:eastAsia="es-MX"/>
        </w:rPr>
      </w:pPr>
      <w:r w:rsidRPr="006274CD">
        <w:rPr>
          <w:rFonts w:ascii="Arial" w:eastAsia="Times New Roman" w:hAnsi="Arial" w:cs="Arial"/>
          <w:b/>
          <w:bCs/>
          <w:lang w:eastAsia="es-MX"/>
        </w:rPr>
        <w:t>4.6</w:t>
      </w:r>
      <w:r w:rsidRPr="006274CD">
        <w:rPr>
          <w:rFonts w:ascii="Arial" w:eastAsia="Times New Roman" w:hAnsi="Arial" w:cs="Arial"/>
          <w:lang w:eastAsia="es-MX"/>
        </w:rPr>
        <w:t xml:space="preserve">    Velocidad de reacción. </w:t>
      </w:r>
    </w:p>
    <w:p w:rsidR="00CB3638" w:rsidRDefault="00CB3638" w:rsidP="00CB3638">
      <w:pPr>
        <w:pBdr>
          <w:bottom w:val="single" w:sz="6" w:space="1" w:color="auto"/>
        </w:pBdr>
        <w:spacing w:after="300" w:line="336" w:lineRule="atLeast"/>
        <w:jc w:val="both"/>
        <w:rPr>
          <w:rStyle w:val="y0nh2b"/>
          <w:rFonts w:ascii="Arial" w:hAnsi="Arial" w:cs="Arial"/>
          <w:color w:val="222222"/>
          <w:lang w:val="es-419"/>
        </w:rPr>
      </w:pPr>
      <w:r>
        <w:rPr>
          <w:rStyle w:val="y0nh2b"/>
          <w:rFonts w:ascii="Arial" w:hAnsi="Arial" w:cs="Arial"/>
          <w:color w:val="222222"/>
          <w:lang w:val="es-419"/>
        </w:rPr>
        <w:t xml:space="preserve">La </w:t>
      </w:r>
      <w:r>
        <w:rPr>
          <w:rStyle w:val="y0nh2b"/>
          <w:rFonts w:ascii="Arial" w:hAnsi="Arial" w:cs="Arial"/>
          <w:b/>
          <w:bCs/>
          <w:color w:val="222222"/>
          <w:lang w:val="es-419"/>
        </w:rPr>
        <w:t>velocidad de reacción</w:t>
      </w:r>
      <w:r>
        <w:rPr>
          <w:rStyle w:val="y0nh2b"/>
          <w:rFonts w:ascii="Arial" w:hAnsi="Arial" w:cs="Arial"/>
          <w:color w:val="222222"/>
          <w:lang w:val="es-419"/>
        </w:rPr>
        <w:t xml:space="preserve"> se define como la cantidad de sustancia que reacciona por unidad de tiempo. Por ejemplo, la oxidación del hierro bajo condiciones atmosféricas es una </w:t>
      </w:r>
      <w:r>
        <w:rPr>
          <w:rStyle w:val="y0nh2b"/>
          <w:rFonts w:ascii="Arial" w:hAnsi="Arial" w:cs="Arial"/>
          <w:b/>
          <w:bCs/>
          <w:color w:val="222222"/>
          <w:lang w:val="es-419"/>
        </w:rPr>
        <w:t>reacción</w:t>
      </w:r>
      <w:r>
        <w:rPr>
          <w:rStyle w:val="y0nh2b"/>
          <w:rFonts w:ascii="Arial" w:hAnsi="Arial" w:cs="Arial"/>
          <w:color w:val="222222"/>
          <w:lang w:val="es-419"/>
        </w:rPr>
        <w:t xml:space="preserve"> lenta que puede tomar muchos años,</w:t>
      </w:r>
      <w:r>
        <w:rPr>
          <w:rStyle w:val="y0nh2b"/>
          <w:rFonts w:ascii="Arial" w:hAnsi="Arial" w:cs="Arial"/>
          <w:color w:val="222222"/>
          <w:vertAlign w:val="superscript"/>
          <w:lang w:val="es-419"/>
        </w:rPr>
        <w:t>[</w:t>
      </w:r>
      <w:r>
        <w:rPr>
          <w:rStyle w:val="y0nh2b"/>
          <w:rFonts w:ascii="Arial" w:hAnsi="Arial" w:cs="Arial"/>
          <w:color w:val="222222"/>
          <w:lang w:val="es-419"/>
        </w:rPr>
        <w:t xml:space="preserve">pero la combustión del butano en un fuego es una </w:t>
      </w:r>
      <w:r>
        <w:rPr>
          <w:rStyle w:val="y0nh2b"/>
          <w:rFonts w:ascii="Arial" w:hAnsi="Arial" w:cs="Arial"/>
          <w:b/>
          <w:bCs/>
          <w:color w:val="222222"/>
          <w:lang w:val="es-419"/>
        </w:rPr>
        <w:t>reacción</w:t>
      </w:r>
      <w:r>
        <w:rPr>
          <w:rStyle w:val="y0nh2b"/>
          <w:rFonts w:ascii="Arial" w:hAnsi="Arial" w:cs="Arial"/>
          <w:color w:val="222222"/>
          <w:lang w:val="es-419"/>
        </w:rPr>
        <w:t xml:space="preserve"> que sucede en fracciones de segundo.</w:t>
      </w:r>
    </w:p>
    <w:p w:rsidR="00CB3638" w:rsidRDefault="00CB3638" w:rsidP="00CB3638">
      <w:pPr>
        <w:pBdr>
          <w:bottom w:val="single" w:sz="6" w:space="1" w:color="auto"/>
        </w:pBdr>
        <w:spacing w:after="300" w:line="336" w:lineRule="atLeast"/>
        <w:jc w:val="both"/>
        <w:rPr>
          <w:rFonts w:ascii="Arial" w:eastAsia="Times New Roman" w:hAnsi="Arial" w:cs="Arial"/>
          <w:lang w:eastAsia="es-MX"/>
        </w:rPr>
      </w:pPr>
      <w:r>
        <w:rPr>
          <w:noProof/>
          <w:color w:val="0000FF"/>
          <w:lang w:eastAsia="es-MX"/>
        </w:rPr>
        <w:lastRenderedPageBreak/>
        <w:drawing>
          <wp:inline distT="0" distB="0" distL="0" distR="0" wp14:anchorId="0076B147" wp14:editId="647BA2FE">
            <wp:extent cx="5628904" cy="2967596"/>
            <wp:effectExtent l="0" t="0" r="0" b="4445"/>
            <wp:docPr id="249" name="Imagen 249" descr="Resultado de image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28871" cy="2967579"/>
                    </a:xfrm>
                    <a:prstGeom prst="rect">
                      <a:avLst/>
                    </a:prstGeom>
                    <a:noFill/>
                    <a:ln>
                      <a:noFill/>
                    </a:ln>
                  </pic:spPr>
                </pic:pic>
              </a:graphicData>
            </a:graphic>
          </wp:inline>
        </w:drawing>
      </w:r>
      <w:bookmarkStart w:id="0" w:name="_GoBack"/>
      <w:bookmarkEnd w:id="0"/>
    </w:p>
    <w:p w:rsidR="00CB3638" w:rsidRDefault="00CB3638" w:rsidP="00CB3638">
      <w:pPr>
        <w:pBdr>
          <w:bottom w:val="single" w:sz="6" w:space="1" w:color="auto"/>
        </w:pBdr>
        <w:spacing w:after="300" w:line="336" w:lineRule="atLeast"/>
        <w:jc w:val="both"/>
        <w:rPr>
          <w:rFonts w:ascii="Arial" w:eastAsia="Times New Roman" w:hAnsi="Arial" w:cs="Arial"/>
          <w:lang w:eastAsia="es-MX"/>
        </w:rPr>
      </w:pPr>
      <w:r>
        <w:rPr>
          <w:rFonts w:ascii="Arial" w:eastAsia="Times New Roman" w:hAnsi="Arial" w:cs="Arial"/>
          <w:lang w:eastAsia="es-MX"/>
        </w:rPr>
        <w:t>Bibliografía de consulta.</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C. B. A. (1986). </w:t>
      </w:r>
      <w:r w:rsidRPr="008C35E0">
        <w:rPr>
          <w:rFonts w:ascii="Arial" w:hAnsi="Arial" w:cs="Arial"/>
          <w:i/>
          <w:iCs/>
          <w:lang w:val="es-ES" w:eastAsia="es-MX"/>
        </w:rPr>
        <w:t>Sistemas químicos</w:t>
      </w:r>
      <w:r w:rsidRPr="008C35E0">
        <w:rPr>
          <w:rFonts w:ascii="Arial" w:hAnsi="Arial" w:cs="Arial"/>
          <w:lang w:val="es-ES" w:eastAsia="es-MX"/>
        </w:rPr>
        <w:t xml:space="preserve">. España: </w:t>
      </w:r>
      <w:proofErr w:type="spellStart"/>
      <w:r w:rsidRPr="008C35E0">
        <w:rPr>
          <w:rFonts w:ascii="Arial" w:hAnsi="Arial" w:cs="Arial"/>
          <w:lang w:val="es-ES" w:eastAsia="es-MX"/>
        </w:rPr>
        <w:t>Reverté</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Córdova, J., l</w:t>
      </w:r>
      <w:r w:rsidRPr="008C35E0">
        <w:rPr>
          <w:rFonts w:ascii="Arial" w:hAnsi="Arial" w:cs="Arial"/>
          <w:i/>
          <w:iCs/>
          <w:lang w:val="es-ES" w:eastAsia="es-MX"/>
        </w:rPr>
        <w:t xml:space="preserve">. </w:t>
      </w:r>
      <w:r w:rsidRPr="008C35E0">
        <w:rPr>
          <w:rFonts w:ascii="Arial" w:hAnsi="Arial" w:cs="Arial"/>
          <w:lang w:val="es-ES" w:eastAsia="es-MX"/>
        </w:rPr>
        <w:t>(1990).</w:t>
      </w:r>
      <w:r w:rsidRPr="008C35E0">
        <w:rPr>
          <w:rFonts w:ascii="Arial" w:hAnsi="Arial" w:cs="Arial"/>
          <w:i/>
          <w:iCs/>
          <w:lang w:val="es-ES" w:eastAsia="es-MX"/>
        </w:rPr>
        <w:t xml:space="preserve">  La química y la cocina</w:t>
      </w:r>
      <w:r w:rsidRPr="008C35E0">
        <w:rPr>
          <w:rFonts w:ascii="Arial" w:hAnsi="Arial" w:cs="Arial"/>
          <w:lang w:val="es-ES" w:eastAsia="es-MX"/>
        </w:rPr>
        <w:t>. México: FCE.</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Cotton, F. A., et al. (1986). </w:t>
      </w:r>
      <w:r w:rsidRPr="008C35E0">
        <w:rPr>
          <w:rFonts w:ascii="Arial" w:hAnsi="Arial" w:cs="Arial"/>
          <w:i/>
          <w:iCs/>
          <w:lang w:val="es-ES" w:eastAsia="es-MX"/>
        </w:rPr>
        <w:t>Química general superior</w:t>
      </w:r>
      <w:r w:rsidRPr="008C35E0">
        <w:rPr>
          <w:rFonts w:ascii="Arial" w:hAnsi="Arial" w:cs="Arial"/>
          <w:lang w:val="es-ES" w:eastAsia="es-MX"/>
        </w:rPr>
        <w:t>. México: Interamericana.</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Chow</w:t>
      </w:r>
      <w:proofErr w:type="spellEnd"/>
      <w:r w:rsidRPr="008C35E0">
        <w:rPr>
          <w:rFonts w:ascii="Arial" w:hAnsi="Arial" w:cs="Arial"/>
          <w:lang w:val="es-ES" w:eastAsia="es-MX"/>
        </w:rPr>
        <w:t xml:space="preserve">, P. S. </w:t>
      </w:r>
      <w:r w:rsidRPr="008C35E0">
        <w:rPr>
          <w:rFonts w:ascii="Arial" w:hAnsi="Arial" w:cs="Arial"/>
          <w:i/>
          <w:iCs/>
          <w:lang w:val="es-ES" w:eastAsia="es-MX"/>
        </w:rPr>
        <w:t>Petroquímica y sociedad</w:t>
      </w:r>
      <w:r w:rsidRPr="008C35E0">
        <w:rPr>
          <w:rFonts w:ascii="Arial" w:hAnsi="Arial" w:cs="Arial"/>
          <w:lang w:val="es-ES" w:eastAsia="es-MX"/>
        </w:rPr>
        <w:t>. México: FCE.</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Dickson</w:t>
      </w:r>
      <w:proofErr w:type="spellEnd"/>
      <w:r w:rsidRPr="008C35E0">
        <w:rPr>
          <w:rFonts w:ascii="Arial" w:hAnsi="Arial" w:cs="Arial"/>
          <w:lang w:val="es-ES" w:eastAsia="es-MX"/>
        </w:rPr>
        <w:t xml:space="preserve">, T. R. (1983). </w:t>
      </w:r>
      <w:r w:rsidRPr="008C35E0">
        <w:rPr>
          <w:rFonts w:ascii="Arial" w:hAnsi="Arial" w:cs="Arial"/>
          <w:i/>
          <w:iCs/>
          <w:lang w:val="es-ES" w:eastAsia="es-MX"/>
        </w:rPr>
        <w:t>Introducción a la química.</w:t>
      </w:r>
      <w:r w:rsidRPr="008C35E0">
        <w:rPr>
          <w:rFonts w:ascii="Arial" w:hAnsi="Arial" w:cs="Arial"/>
          <w:lang w:val="es-ES" w:eastAsia="es-MX"/>
        </w:rPr>
        <w:t xml:space="preserve"> México: Publicaciones cultural.</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Duhne</w:t>
      </w:r>
      <w:proofErr w:type="spellEnd"/>
      <w:r w:rsidRPr="008C35E0">
        <w:rPr>
          <w:rFonts w:ascii="Arial" w:hAnsi="Arial" w:cs="Arial"/>
          <w:lang w:val="es-ES" w:eastAsia="es-MX"/>
        </w:rPr>
        <w:t xml:space="preserve">, O., D. </w:t>
      </w:r>
      <w:r w:rsidRPr="008C35E0">
        <w:rPr>
          <w:rFonts w:ascii="Arial" w:hAnsi="Arial" w:cs="Arial"/>
          <w:i/>
          <w:iCs/>
          <w:lang w:val="es-ES" w:eastAsia="es-MX"/>
        </w:rPr>
        <w:t>Química general y orgánica</w:t>
      </w:r>
      <w:r w:rsidRPr="008C35E0">
        <w:rPr>
          <w:rFonts w:ascii="Arial" w:hAnsi="Arial" w:cs="Arial"/>
          <w:lang w:val="es-ES" w:eastAsia="es-MX"/>
        </w:rPr>
        <w:t>. </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Etienne</w:t>
      </w:r>
      <w:proofErr w:type="spellEnd"/>
      <w:r w:rsidRPr="008C35E0">
        <w:rPr>
          <w:rFonts w:ascii="Arial" w:hAnsi="Arial" w:cs="Arial"/>
          <w:lang w:val="es-ES" w:eastAsia="es-MX"/>
        </w:rPr>
        <w:t xml:space="preserve">, G., y Menchaca, H. </w:t>
      </w:r>
      <w:r w:rsidRPr="008C35E0">
        <w:rPr>
          <w:rFonts w:ascii="Arial" w:hAnsi="Arial" w:cs="Arial"/>
          <w:i/>
          <w:iCs/>
          <w:lang w:val="es-ES" w:eastAsia="es-MX"/>
        </w:rPr>
        <w:t>El petróleo y la petroquímica.</w:t>
      </w:r>
      <w:r w:rsidRPr="008C35E0">
        <w:rPr>
          <w:rFonts w:ascii="Arial" w:hAnsi="Arial" w:cs="Arial"/>
          <w:lang w:val="es-ES" w:eastAsia="es-MX"/>
        </w:rPr>
        <w:t xml:space="preserve"> México: </w:t>
      </w:r>
      <w:proofErr w:type="spellStart"/>
      <w:r w:rsidRPr="008C35E0">
        <w:rPr>
          <w:rFonts w:ascii="Arial" w:hAnsi="Arial" w:cs="Arial"/>
          <w:lang w:val="es-ES" w:eastAsia="es-MX"/>
        </w:rPr>
        <w:t>Anuies</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Ferguson</w:t>
      </w:r>
      <w:proofErr w:type="spellEnd"/>
      <w:r w:rsidRPr="008C35E0">
        <w:rPr>
          <w:rFonts w:ascii="Arial" w:hAnsi="Arial" w:cs="Arial"/>
          <w:lang w:val="es-ES" w:eastAsia="es-MX"/>
        </w:rPr>
        <w:t xml:space="preserve">, S., Caro, S. </w:t>
      </w:r>
      <w:r w:rsidRPr="008C35E0">
        <w:rPr>
          <w:rFonts w:ascii="Arial" w:hAnsi="Arial" w:cs="Arial"/>
          <w:i/>
          <w:iCs/>
          <w:lang w:val="es-ES" w:eastAsia="es-MX"/>
        </w:rPr>
        <w:t xml:space="preserve">Laboratorio de química. Investigaciones. </w:t>
      </w:r>
      <w:r w:rsidRPr="008C35E0">
        <w:rPr>
          <w:rFonts w:ascii="Arial" w:hAnsi="Arial" w:cs="Arial"/>
          <w:lang w:val="es-ES" w:eastAsia="es-MX"/>
        </w:rPr>
        <w:t>México: Publicaciones cultural.</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Flores de L. T., García, G. M., et al.</w:t>
      </w:r>
      <w:r w:rsidRPr="008C35E0">
        <w:rPr>
          <w:rFonts w:ascii="Arial" w:hAnsi="Arial" w:cs="Arial"/>
          <w:i/>
          <w:iCs/>
          <w:lang w:val="es-ES" w:eastAsia="es-MX"/>
        </w:rPr>
        <w:t xml:space="preserve"> </w:t>
      </w:r>
      <w:r w:rsidRPr="008C35E0">
        <w:rPr>
          <w:rFonts w:ascii="Arial" w:hAnsi="Arial" w:cs="Arial"/>
          <w:lang w:val="es-ES" w:eastAsia="es-MX"/>
        </w:rPr>
        <w:t>(1990)</w:t>
      </w:r>
      <w:r w:rsidRPr="008C35E0">
        <w:rPr>
          <w:rFonts w:ascii="Arial" w:hAnsi="Arial" w:cs="Arial"/>
          <w:i/>
          <w:iCs/>
          <w:lang w:val="es-ES" w:eastAsia="es-MX"/>
        </w:rPr>
        <w:t>. Química.</w:t>
      </w:r>
      <w:r w:rsidRPr="008C35E0">
        <w:rPr>
          <w:rFonts w:ascii="Arial" w:hAnsi="Arial" w:cs="Arial"/>
          <w:lang w:val="es-ES" w:eastAsia="es-MX"/>
        </w:rPr>
        <w:t xml:space="preserve"> México: Publicaciones cultural.</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Garritz</w:t>
      </w:r>
      <w:proofErr w:type="spellEnd"/>
      <w:r w:rsidRPr="008C35E0">
        <w:rPr>
          <w:rFonts w:ascii="Arial" w:hAnsi="Arial" w:cs="Arial"/>
          <w:lang w:val="es-ES" w:eastAsia="es-MX"/>
        </w:rPr>
        <w:t xml:space="preserve">, R., Andoni, y Chamizo, J. A. </w:t>
      </w:r>
      <w:r w:rsidRPr="008C35E0">
        <w:rPr>
          <w:rFonts w:ascii="Arial" w:hAnsi="Arial" w:cs="Arial"/>
          <w:i/>
          <w:iCs/>
          <w:lang w:val="es-ES" w:eastAsia="es-MX"/>
        </w:rPr>
        <w:t xml:space="preserve">Del </w:t>
      </w:r>
      <w:proofErr w:type="spellStart"/>
      <w:r w:rsidRPr="008C35E0">
        <w:rPr>
          <w:rFonts w:ascii="Arial" w:hAnsi="Arial" w:cs="Arial"/>
          <w:i/>
          <w:iCs/>
          <w:lang w:val="es-ES" w:eastAsia="es-MX"/>
        </w:rPr>
        <w:t>tequesquite</w:t>
      </w:r>
      <w:proofErr w:type="spellEnd"/>
      <w:r w:rsidRPr="008C35E0">
        <w:rPr>
          <w:rFonts w:ascii="Arial" w:hAnsi="Arial" w:cs="Arial"/>
          <w:i/>
          <w:iCs/>
          <w:lang w:val="es-ES" w:eastAsia="es-MX"/>
        </w:rPr>
        <w:t xml:space="preserve"> al </w:t>
      </w:r>
      <w:proofErr w:type="spellStart"/>
      <w:r w:rsidRPr="008C35E0">
        <w:rPr>
          <w:rFonts w:ascii="Arial" w:hAnsi="Arial" w:cs="Arial"/>
          <w:i/>
          <w:iCs/>
          <w:lang w:val="es-ES" w:eastAsia="es-MX"/>
        </w:rPr>
        <w:t>adn</w:t>
      </w:r>
      <w:proofErr w:type="spellEnd"/>
      <w:r w:rsidRPr="008C35E0">
        <w:rPr>
          <w:rFonts w:ascii="Arial" w:hAnsi="Arial" w:cs="Arial"/>
          <w:lang w:val="es-ES" w:eastAsia="es-MX"/>
        </w:rPr>
        <w:t>. México: FCE.</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Keenan</w:t>
      </w:r>
      <w:proofErr w:type="spellEnd"/>
      <w:r w:rsidRPr="008C35E0">
        <w:rPr>
          <w:rFonts w:ascii="Arial" w:hAnsi="Arial" w:cs="Arial"/>
          <w:lang w:val="es-ES" w:eastAsia="es-MX"/>
        </w:rPr>
        <w:t xml:space="preserve">, C. W., et al. (1986). </w:t>
      </w:r>
      <w:r w:rsidRPr="008C35E0">
        <w:rPr>
          <w:rFonts w:ascii="Arial" w:hAnsi="Arial" w:cs="Arial"/>
          <w:i/>
          <w:iCs/>
          <w:lang w:val="es-ES" w:eastAsia="es-MX"/>
        </w:rPr>
        <w:t>Química general universitaria.</w:t>
      </w:r>
      <w:r w:rsidRPr="008C35E0">
        <w:rPr>
          <w:rFonts w:ascii="Arial" w:hAnsi="Arial" w:cs="Arial"/>
          <w:lang w:val="es-ES" w:eastAsia="es-MX"/>
        </w:rPr>
        <w:t xml:space="preserve"> México: </w:t>
      </w:r>
      <w:proofErr w:type="spellStart"/>
      <w:r w:rsidRPr="008C35E0">
        <w:rPr>
          <w:rFonts w:ascii="Arial" w:hAnsi="Arial" w:cs="Arial"/>
          <w:lang w:val="es-ES" w:eastAsia="es-MX"/>
        </w:rPr>
        <w:t>Cecsa</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Lenz del Río, A., </w:t>
      </w:r>
      <w:r w:rsidRPr="008C35E0">
        <w:rPr>
          <w:rFonts w:ascii="Arial" w:hAnsi="Arial" w:cs="Arial"/>
          <w:i/>
          <w:iCs/>
          <w:lang w:val="es-ES" w:eastAsia="es-MX"/>
        </w:rPr>
        <w:t>Química orgánica elemental.</w:t>
      </w:r>
      <w:r w:rsidRPr="008C35E0">
        <w:rPr>
          <w:rFonts w:ascii="Arial" w:hAnsi="Arial" w:cs="Arial"/>
          <w:lang w:val="es-ES" w:eastAsia="es-MX"/>
        </w:rPr>
        <w:t xml:space="preserve"> México: Patria.</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López, M. (1975). </w:t>
      </w:r>
      <w:r w:rsidRPr="008C35E0">
        <w:rPr>
          <w:rFonts w:ascii="Arial" w:hAnsi="Arial" w:cs="Arial"/>
          <w:i/>
          <w:iCs/>
          <w:lang w:val="es-ES" w:eastAsia="es-MX"/>
        </w:rPr>
        <w:t>Química del carbono.</w:t>
      </w:r>
      <w:r w:rsidRPr="008C35E0">
        <w:rPr>
          <w:rFonts w:ascii="Arial" w:hAnsi="Arial" w:cs="Arial"/>
          <w:lang w:val="es-ES" w:eastAsia="es-MX"/>
        </w:rPr>
        <w:t xml:space="preserve"> México: Guajardo.</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Malone, J. L</w:t>
      </w:r>
      <w:r w:rsidRPr="008C35E0">
        <w:rPr>
          <w:rFonts w:ascii="Arial" w:hAnsi="Arial" w:cs="Arial"/>
          <w:i/>
          <w:iCs/>
          <w:lang w:val="es-ES" w:eastAsia="es-MX"/>
        </w:rPr>
        <w:t xml:space="preserve">. </w:t>
      </w:r>
      <w:r w:rsidRPr="008C35E0">
        <w:rPr>
          <w:rFonts w:ascii="Arial" w:hAnsi="Arial" w:cs="Arial"/>
          <w:lang w:val="es-ES" w:eastAsia="es-MX"/>
        </w:rPr>
        <w:t>(1988).</w:t>
      </w:r>
      <w:r w:rsidRPr="008C35E0">
        <w:rPr>
          <w:rFonts w:ascii="Arial" w:hAnsi="Arial" w:cs="Arial"/>
          <w:i/>
          <w:iCs/>
          <w:lang w:val="es-ES" w:eastAsia="es-MX"/>
        </w:rPr>
        <w:t xml:space="preserve"> Introducción a la química.</w:t>
      </w:r>
      <w:r w:rsidRPr="008C35E0">
        <w:rPr>
          <w:rFonts w:ascii="Arial" w:hAnsi="Arial" w:cs="Arial"/>
          <w:lang w:val="es-ES" w:eastAsia="es-MX"/>
        </w:rPr>
        <w:t xml:space="preserve"> México: </w:t>
      </w:r>
      <w:proofErr w:type="spellStart"/>
      <w:r w:rsidRPr="008C35E0">
        <w:rPr>
          <w:rFonts w:ascii="Arial" w:hAnsi="Arial" w:cs="Arial"/>
          <w:lang w:val="es-ES" w:eastAsia="es-MX"/>
        </w:rPr>
        <w:t>Limusa</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Morrison y </w:t>
      </w:r>
      <w:proofErr w:type="spellStart"/>
      <w:r w:rsidRPr="008C35E0">
        <w:rPr>
          <w:rFonts w:ascii="Arial" w:hAnsi="Arial" w:cs="Arial"/>
          <w:lang w:val="es-ES" w:eastAsia="es-MX"/>
        </w:rPr>
        <w:t>Boyd</w:t>
      </w:r>
      <w:proofErr w:type="spellEnd"/>
      <w:r w:rsidRPr="008C35E0">
        <w:rPr>
          <w:rFonts w:ascii="Arial" w:hAnsi="Arial" w:cs="Arial"/>
          <w:lang w:val="es-ES" w:eastAsia="es-MX"/>
        </w:rPr>
        <w:t xml:space="preserve">. (1983). </w:t>
      </w:r>
      <w:r w:rsidRPr="008C35E0">
        <w:rPr>
          <w:rFonts w:ascii="Arial" w:hAnsi="Arial" w:cs="Arial"/>
          <w:i/>
          <w:iCs/>
          <w:lang w:val="es-ES" w:eastAsia="es-MX"/>
        </w:rPr>
        <w:t>Química orgánica</w:t>
      </w:r>
      <w:r w:rsidRPr="008C35E0">
        <w:rPr>
          <w:rFonts w:ascii="Arial" w:hAnsi="Arial" w:cs="Arial"/>
          <w:lang w:val="es-ES" w:eastAsia="es-MX"/>
        </w:rPr>
        <w:t>. México: Addison Wesley Iberoamericana.</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Norman, R. O. C., y D. J. </w:t>
      </w:r>
      <w:proofErr w:type="spellStart"/>
      <w:r w:rsidRPr="008C35E0">
        <w:rPr>
          <w:rFonts w:ascii="Arial" w:hAnsi="Arial" w:cs="Arial"/>
          <w:lang w:val="es-ES" w:eastAsia="es-MX"/>
        </w:rPr>
        <w:t>Waddington</w:t>
      </w:r>
      <w:proofErr w:type="spellEnd"/>
      <w:r w:rsidRPr="008C35E0">
        <w:rPr>
          <w:rFonts w:ascii="Arial" w:hAnsi="Arial" w:cs="Arial"/>
          <w:lang w:val="es-ES" w:eastAsia="es-MX"/>
        </w:rPr>
        <w:t xml:space="preserve">. </w:t>
      </w:r>
      <w:r w:rsidRPr="008C35E0">
        <w:rPr>
          <w:rFonts w:ascii="Arial" w:hAnsi="Arial" w:cs="Arial"/>
          <w:i/>
          <w:iCs/>
          <w:lang w:val="es-ES" w:eastAsia="es-MX"/>
        </w:rPr>
        <w:t>Química orgánica moderna</w:t>
      </w:r>
      <w:r w:rsidRPr="008C35E0">
        <w:rPr>
          <w:rFonts w:ascii="Arial" w:hAnsi="Arial" w:cs="Arial"/>
          <w:lang w:val="es-ES" w:eastAsia="es-MX"/>
        </w:rPr>
        <w:t xml:space="preserve">. México: </w:t>
      </w:r>
      <w:proofErr w:type="spellStart"/>
      <w:r w:rsidRPr="008C35E0">
        <w:rPr>
          <w:rFonts w:ascii="Arial" w:hAnsi="Arial" w:cs="Arial"/>
          <w:lang w:val="es-ES" w:eastAsia="es-MX"/>
        </w:rPr>
        <w:t>Cecsa</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Rivas, V. </w:t>
      </w:r>
      <w:r w:rsidRPr="008C35E0">
        <w:rPr>
          <w:rFonts w:ascii="Arial" w:hAnsi="Arial" w:cs="Arial"/>
          <w:i/>
          <w:iCs/>
          <w:lang w:val="es-ES" w:eastAsia="es-MX"/>
        </w:rPr>
        <w:t>Experimentos de química.</w:t>
      </w:r>
      <w:r w:rsidRPr="008C35E0">
        <w:rPr>
          <w:rFonts w:ascii="Arial" w:hAnsi="Arial" w:cs="Arial"/>
          <w:lang w:val="es-ES" w:eastAsia="es-MX"/>
        </w:rPr>
        <w:t xml:space="preserve"> México: </w:t>
      </w:r>
      <w:proofErr w:type="spellStart"/>
      <w:r w:rsidRPr="008C35E0">
        <w:rPr>
          <w:rFonts w:ascii="Arial" w:hAnsi="Arial" w:cs="Arial"/>
          <w:lang w:val="es-ES" w:eastAsia="es-MX"/>
        </w:rPr>
        <w:t>Anuies</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Romo, A. </w:t>
      </w:r>
      <w:r w:rsidRPr="008C35E0">
        <w:rPr>
          <w:rFonts w:ascii="Arial" w:hAnsi="Arial" w:cs="Arial"/>
          <w:i/>
          <w:iCs/>
          <w:lang w:val="es-ES" w:eastAsia="es-MX"/>
        </w:rPr>
        <w:t>Química, universo, tierra y vida</w:t>
      </w:r>
      <w:r w:rsidRPr="008C35E0">
        <w:rPr>
          <w:rFonts w:ascii="Arial" w:hAnsi="Arial" w:cs="Arial"/>
          <w:lang w:val="es-ES" w:eastAsia="es-MX"/>
        </w:rPr>
        <w:t>. México: FCE.</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 xml:space="preserve">Russell, J. B. (1985). </w:t>
      </w:r>
      <w:r w:rsidRPr="008C35E0">
        <w:rPr>
          <w:rFonts w:ascii="Arial" w:hAnsi="Arial" w:cs="Arial"/>
          <w:i/>
          <w:iCs/>
          <w:lang w:val="es-ES" w:eastAsia="es-MX"/>
        </w:rPr>
        <w:t>Química general.</w:t>
      </w:r>
      <w:r w:rsidRPr="008C35E0">
        <w:rPr>
          <w:rFonts w:ascii="Arial" w:hAnsi="Arial" w:cs="Arial"/>
          <w:lang w:val="es-ES" w:eastAsia="es-MX"/>
        </w:rPr>
        <w:t xml:space="preserve">  Colombia: </w:t>
      </w:r>
      <w:proofErr w:type="spellStart"/>
      <w:r w:rsidRPr="008C35E0">
        <w:rPr>
          <w:rFonts w:ascii="Arial" w:hAnsi="Arial" w:cs="Arial"/>
          <w:lang w:val="es-ES" w:eastAsia="es-MX"/>
        </w:rPr>
        <w:t>Mcgraw-Hill</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Sienko</w:t>
      </w:r>
      <w:proofErr w:type="spellEnd"/>
      <w:r w:rsidRPr="008C35E0">
        <w:rPr>
          <w:rFonts w:ascii="Arial" w:hAnsi="Arial" w:cs="Arial"/>
          <w:lang w:val="es-ES" w:eastAsia="es-MX"/>
        </w:rPr>
        <w:t>, P. </w:t>
      </w:r>
      <w:r w:rsidRPr="008C35E0">
        <w:rPr>
          <w:rFonts w:ascii="Arial" w:hAnsi="Arial" w:cs="Arial"/>
          <w:i/>
          <w:iCs/>
          <w:lang w:val="es-ES" w:eastAsia="es-MX"/>
        </w:rPr>
        <w:t>Química. Principios de aplicaciones</w:t>
      </w:r>
      <w:r w:rsidRPr="008C35E0">
        <w:rPr>
          <w:rFonts w:ascii="Arial" w:hAnsi="Arial" w:cs="Arial"/>
          <w:lang w:val="es-ES" w:eastAsia="es-MX"/>
        </w:rPr>
        <w:t xml:space="preserve">. México: </w:t>
      </w:r>
      <w:proofErr w:type="spellStart"/>
      <w:r w:rsidRPr="008C35E0">
        <w:rPr>
          <w:rFonts w:ascii="Arial" w:hAnsi="Arial" w:cs="Arial"/>
          <w:lang w:val="es-ES" w:eastAsia="es-MX"/>
        </w:rPr>
        <w:t>Mcgraw-Hill</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Smoot</w:t>
      </w:r>
      <w:proofErr w:type="spellEnd"/>
      <w:r w:rsidRPr="008C35E0">
        <w:rPr>
          <w:rFonts w:ascii="Arial" w:hAnsi="Arial" w:cs="Arial"/>
          <w:lang w:val="es-ES" w:eastAsia="es-MX"/>
        </w:rPr>
        <w:t xml:space="preserve">, P. (1986). </w:t>
      </w:r>
      <w:r w:rsidRPr="008C35E0">
        <w:rPr>
          <w:rFonts w:ascii="Arial" w:hAnsi="Arial" w:cs="Arial"/>
          <w:i/>
          <w:iCs/>
          <w:lang w:val="es-ES" w:eastAsia="es-MX"/>
        </w:rPr>
        <w:t>Química. Un curso moderno</w:t>
      </w:r>
      <w:r w:rsidRPr="008C35E0">
        <w:rPr>
          <w:rFonts w:ascii="Arial" w:hAnsi="Arial" w:cs="Arial"/>
          <w:lang w:val="es-ES" w:eastAsia="es-MX"/>
        </w:rPr>
        <w:t xml:space="preserve">. México: </w:t>
      </w:r>
      <w:proofErr w:type="spellStart"/>
      <w:r w:rsidRPr="008C35E0">
        <w:rPr>
          <w:rFonts w:ascii="Arial" w:hAnsi="Arial" w:cs="Arial"/>
          <w:lang w:val="es-ES" w:eastAsia="es-MX"/>
        </w:rPr>
        <w:t>Cecsa</w:t>
      </w:r>
      <w:proofErr w:type="spellEnd"/>
      <w:r w:rsidRPr="008C35E0">
        <w:rPr>
          <w:rFonts w:ascii="Arial" w:hAnsi="Arial" w:cs="Arial"/>
          <w:lang w:val="es-ES" w:eastAsia="es-MX"/>
        </w:rPr>
        <w:t>.</w:t>
      </w:r>
    </w:p>
    <w:p w:rsidR="00CB3638" w:rsidRPr="008C35E0" w:rsidRDefault="00CB3638" w:rsidP="00CB3638">
      <w:pPr>
        <w:pStyle w:val="Sinespaciado"/>
        <w:rPr>
          <w:rFonts w:ascii="Arial" w:hAnsi="Arial" w:cs="Arial"/>
          <w:lang w:val="es-ES" w:eastAsia="es-MX"/>
        </w:rPr>
      </w:pPr>
      <w:proofErr w:type="spellStart"/>
      <w:r w:rsidRPr="008C35E0">
        <w:rPr>
          <w:rFonts w:ascii="Arial" w:hAnsi="Arial" w:cs="Arial"/>
          <w:lang w:val="es-ES" w:eastAsia="es-MX"/>
        </w:rPr>
        <w:t>Turk</w:t>
      </w:r>
      <w:proofErr w:type="spellEnd"/>
      <w:r w:rsidRPr="008C35E0">
        <w:rPr>
          <w:rFonts w:ascii="Arial" w:hAnsi="Arial" w:cs="Arial"/>
          <w:lang w:val="es-ES" w:eastAsia="es-MX"/>
        </w:rPr>
        <w:t xml:space="preserve">, Amos, Jonathan </w:t>
      </w:r>
      <w:proofErr w:type="spellStart"/>
      <w:r w:rsidRPr="008C35E0">
        <w:rPr>
          <w:rFonts w:ascii="Arial" w:hAnsi="Arial" w:cs="Arial"/>
          <w:lang w:val="es-ES" w:eastAsia="es-MX"/>
        </w:rPr>
        <w:t>Turk</w:t>
      </w:r>
      <w:proofErr w:type="spellEnd"/>
      <w:r w:rsidRPr="008C35E0">
        <w:rPr>
          <w:rFonts w:ascii="Arial" w:hAnsi="Arial" w:cs="Arial"/>
          <w:lang w:val="es-ES" w:eastAsia="es-MX"/>
        </w:rPr>
        <w:t xml:space="preserve">, Janet </w:t>
      </w:r>
      <w:proofErr w:type="spellStart"/>
      <w:r w:rsidRPr="008C35E0">
        <w:rPr>
          <w:rFonts w:ascii="Arial" w:hAnsi="Arial" w:cs="Arial"/>
          <w:lang w:val="es-ES" w:eastAsia="es-MX"/>
        </w:rPr>
        <w:t>Wittes</w:t>
      </w:r>
      <w:proofErr w:type="spellEnd"/>
      <w:r w:rsidRPr="008C35E0">
        <w:rPr>
          <w:rFonts w:ascii="Arial" w:hAnsi="Arial" w:cs="Arial"/>
          <w:lang w:val="es-ES" w:eastAsia="es-MX"/>
        </w:rPr>
        <w:t xml:space="preserve">, </w:t>
      </w:r>
      <w:proofErr w:type="spellStart"/>
      <w:r w:rsidRPr="008C35E0">
        <w:rPr>
          <w:rFonts w:ascii="Arial" w:hAnsi="Arial" w:cs="Arial"/>
          <w:lang w:val="es-ES" w:eastAsia="es-MX"/>
        </w:rPr>
        <w:t>Tobert</w:t>
      </w:r>
      <w:proofErr w:type="spellEnd"/>
      <w:r w:rsidRPr="008C35E0">
        <w:rPr>
          <w:rFonts w:ascii="Arial" w:hAnsi="Arial" w:cs="Arial"/>
          <w:lang w:val="es-ES" w:eastAsia="es-MX"/>
        </w:rPr>
        <w:t xml:space="preserve"> </w:t>
      </w:r>
      <w:proofErr w:type="spellStart"/>
      <w:r w:rsidRPr="008C35E0">
        <w:rPr>
          <w:rFonts w:ascii="Arial" w:hAnsi="Arial" w:cs="Arial"/>
          <w:lang w:val="es-ES" w:eastAsia="es-MX"/>
        </w:rPr>
        <w:t>Wittes</w:t>
      </w:r>
      <w:proofErr w:type="spellEnd"/>
      <w:r w:rsidRPr="008C35E0">
        <w:rPr>
          <w:rFonts w:ascii="Arial" w:hAnsi="Arial" w:cs="Arial"/>
          <w:lang w:val="es-ES" w:eastAsia="es-MX"/>
        </w:rPr>
        <w:t xml:space="preserve">. </w:t>
      </w:r>
      <w:r w:rsidRPr="008C35E0">
        <w:rPr>
          <w:rFonts w:ascii="Arial" w:hAnsi="Arial" w:cs="Arial"/>
          <w:i/>
          <w:iCs/>
          <w:lang w:val="es-ES" w:eastAsia="es-MX"/>
        </w:rPr>
        <w:t>Tratado de ecología.</w:t>
      </w:r>
      <w:r w:rsidRPr="008C35E0">
        <w:rPr>
          <w:rFonts w:ascii="Arial" w:hAnsi="Arial" w:cs="Arial"/>
          <w:lang w:val="es-ES" w:eastAsia="es-MX"/>
        </w:rPr>
        <w:t xml:space="preserve"> Nueva editorial interamericana.</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Revistas:</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Anuario estadístico 1990 PEMEX.</w:t>
      </w:r>
    </w:p>
    <w:p w:rsidR="00CB3638" w:rsidRPr="008C35E0" w:rsidRDefault="00CB3638" w:rsidP="00CB3638">
      <w:pPr>
        <w:pStyle w:val="Sinespaciado"/>
        <w:rPr>
          <w:rFonts w:ascii="Arial" w:hAnsi="Arial" w:cs="Arial"/>
          <w:lang w:val="es-ES" w:eastAsia="es-MX"/>
        </w:rPr>
      </w:pPr>
      <w:r w:rsidRPr="008C35E0">
        <w:rPr>
          <w:rFonts w:ascii="Arial" w:hAnsi="Arial" w:cs="Arial"/>
          <w:lang w:val="es-ES" w:eastAsia="es-MX"/>
        </w:rPr>
        <w:t>El petróleo, 50 Aniversario PEMEX.</w:t>
      </w:r>
    </w:p>
    <w:p w:rsidR="00CB3638" w:rsidRDefault="00CB3638" w:rsidP="00CB3638">
      <w:pPr>
        <w:pStyle w:val="Sinespaciado"/>
        <w:rPr>
          <w:rFonts w:ascii="Arial" w:hAnsi="Arial" w:cs="Arial"/>
          <w:lang w:val="es-ES" w:eastAsia="es-MX"/>
        </w:rPr>
      </w:pPr>
      <w:r w:rsidRPr="008C35E0">
        <w:rPr>
          <w:rFonts w:ascii="Arial" w:hAnsi="Arial" w:cs="Arial"/>
          <w:lang w:val="es-ES" w:eastAsia="es-MX"/>
        </w:rPr>
        <w:t>Tecnología y Capacitación en la Industria Petrolera Nacional, octubre de 1971.</w:t>
      </w:r>
    </w:p>
    <w:p w:rsidR="00CB3638" w:rsidRPr="00D26941" w:rsidRDefault="00CB3638" w:rsidP="00CB3638">
      <w:pPr>
        <w:pStyle w:val="Sinespaciado"/>
        <w:rPr>
          <w:rFonts w:ascii="Arial" w:hAnsi="Arial" w:cs="Arial"/>
          <w:lang w:val="es-ES" w:eastAsia="es-MX"/>
        </w:rPr>
      </w:pPr>
      <w:proofErr w:type="spellStart"/>
      <w:r w:rsidRPr="00D26941">
        <w:rPr>
          <w:rFonts w:ascii="Arial" w:hAnsi="Arial" w:cs="Arial"/>
          <w:bCs/>
          <w:color w:val="333333"/>
          <w:lang w:val="es-ES"/>
        </w:rPr>
        <w:lastRenderedPageBreak/>
        <w:t>Ander</w:t>
      </w:r>
      <w:proofErr w:type="spellEnd"/>
      <w:r w:rsidRPr="00D26941">
        <w:rPr>
          <w:rFonts w:ascii="Arial" w:hAnsi="Arial" w:cs="Arial"/>
          <w:color w:val="333333"/>
          <w:lang w:val="es-ES"/>
        </w:rPr>
        <w:t xml:space="preserve">, P., y A. J. </w:t>
      </w:r>
      <w:proofErr w:type="spellStart"/>
      <w:r w:rsidRPr="00D26941">
        <w:rPr>
          <w:rFonts w:ascii="Arial" w:hAnsi="Arial" w:cs="Arial"/>
          <w:color w:val="333333"/>
          <w:lang w:val="es-ES"/>
        </w:rPr>
        <w:t>Sonnessa</w:t>
      </w:r>
      <w:proofErr w:type="spellEnd"/>
      <w:r w:rsidRPr="00D26941">
        <w:rPr>
          <w:rFonts w:ascii="Arial" w:hAnsi="Arial" w:cs="Arial"/>
          <w:color w:val="333333"/>
          <w:lang w:val="es-ES"/>
        </w:rPr>
        <w:t>. (1975).</w:t>
      </w:r>
      <w:r w:rsidRPr="00D26941">
        <w:rPr>
          <w:rFonts w:ascii="Arial" w:hAnsi="Arial" w:cs="Arial"/>
          <w:i/>
          <w:iCs/>
          <w:color w:val="333333"/>
          <w:lang w:val="es-ES"/>
        </w:rPr>
        <w:t xml:space="preserve"> Principios de la Química, Introducción a los Compuestos Teóricos</w:t>
      </w:r>
      <w:r w:rsidRPr="00D26941">
        <w:rPr>
          <w:rFonts w:ascii="Arial" w:hAnsi="Arial" w:cs="Arial"/>
          <w:color w:val="333333"/>
          <w:lang w:val="es-ES"/>
        </w:rPr>
        <w:t xml:space="preserve">.  México: </w:t>
      </w:r>
      <w:proofErr w:type="spellStart"/>
      <w:r w:rsidRPr="00D26941">
        <w:rPr>
          <w:rFonts w:ascii="Arial" w:hAnsi="Arial" w:cs="Arial"/>
          <w:color w:val="333333"/>
          <w:lang w:val="es-ES"/>
        </w:rPr>
        <w:t>Limusa</w:t>
      </w:r>
      <w:proofErr w:type="spellEnd"/>
      <w:r w:rsidRPr="00D26941">
        <w:rPr>
          <w:rFonts w:ascii="Arial" w:hAnsi="Arial" w:cs="Arial"/>
          <w:color w:val="333333"/>
          <w:lang w:val="es-ES"/>
        </w:rPr>
        <w:t>.</w:t>
      </w:r>
    </w:p>
    <w:p w:rsidR="00CB3638" w:rsidRPr="00D26941" w:rsidRDefault="00CB3638" w:rsidP="00CB3638">
      <w:pPr>
        <w:pStyle w:val="NormalWeb"/>
        <w:rPr>
          <w:rFonts w:ascii="Arial" w:hAnsi="Arial" w:cs="Arial"/>
          <w:color w:val="333333"/>
          <w:sz w:val="22"/>
          <w:szCs w:val="22"/>
          <w:lang w:val="es-ES"/>
        </w:rPr>
      </w:pPr>
      <w:r w:rsidRPr="00D26941">
        <w:rPr>
          <w:rFonts w:ascii="Arial" w:hAnsi="Arial" w:cs="Arial"/>
          <w:b/>
          <w:bCs/>
          <w:color w:val="333333"/>
          <w:sz w:val="22"/>
          <w:szCs w:val="22"/>
          <w:lang w:val="es-ES"/>
        </w:rPr>
        <w:t>Cotton</w:t>
      </w:r>
      <w:r w:rsidRPr="00D26941">
        <w:rPr>
          <w:rFonts w:ascii="Arial" w:hAnsi="Arial" w:cs="Arial"/>
          <w:color w:val="333333"/>
          <w:sz w:val="22"/>
          <w:szCs w:val="22"/>
          <w:lang w:val="es-ES"/>
        </w:rPr>
        <w:t xml:space="preserve">, Darlington y Lynch. </w:t>
      </w:r>
      <w:r w:rsidRPr="00D26941">
        <w:rPr>
          <w:rFonts w:ascii="Arial" w:hAnsi="Arial" w:cs="Arial"/>
          <w:i/>
          <w:iCs/>
          <w:color w:val="333333"/>
          <w:sz w:val="22"/>
          <w:szCs w:val="22"/>
          <w:lang w:val="es-ES"/>
        </w:rPr>
        <w:t xml:space="preserve">Química. </w:t>
      </w:r>
      <w:r w:rsidRPr="00D26941">
        <w:rPr>
          <w:rFonts w:ascii="Arial" w:hAnsi="Arial" w:cs="Arial"/>
          <w:color w:val="333333"/>
          <w:sz w:val="22"/>
          <w:szCs w:val="22"/>
          <w:lang w:val="es-ES"/>
        </w:rPr>
        <w:t>(1976)</w:t>
      </w:r>
      <w:r w:rsidRPr="00D26941">
        <w:rPr>
          <w:rFonts w:ascii="Arial" w:hAnsi="Arial" w:cs="Arial"/>
          <w:i/>
          <w:iCs/>
          <w:color w:val="333333"/>
          <w:sz w:val="22"/>
          <w:szCs w:val="22"/>
          <w:lang w:val="es-ES"/>
        </w:rPr>
        <w:t>.  Una Introducción a la Investigación</w:t>
      </w:r>
      <w:r w:rsidRPr="00D26941">
        <w:rPr>
          <w:rFonts w:ascii="Arial" w:hAnsi="Arial" w:cs="Arial"/>
          <w:color w:val="333333"/>
          <w:sz w:val="22"/>
          <w:szCs w:val="22"/>
          <w:lang w:val="es-ES"/>
        </w:rPr>
        <w:t>. México: Publicaciones Cultural.</w:t>
      </w:r>
    </w:p>
    <w:p w:rsidR="00CB3638" w:rsidRPr="00D26941" w:rsidRDefault="00CB3638" w:rsidP="00CB3638">
      <w:pPr>
        <w:pStyle w:val="NormalWeb"/>
        <w:rPr>
          <w:rFonts w:ascii="Arial" w:hAnsi="Arial" w:cs="Arial"/>
          <w:color w:val="333333"/>
          <w:sz w:val="22"/>
          <w:szCs w:val="22"/>
          <w:lang w:val="es-ES"/>
        </w:rPr>
      </w:pPr>
      <w:r w:rsidRPr="00D26941">
        <w:rPr>
          <w:rFonts w:ascii="Arial" w:hAnsi="Arial" w:cs="Arial"/>
          <w:b/>
          <w:bCs/>
          <w:color w:val="333333"/>
          <w:sz w:val="22"/>
          <w:szCs w:val="22"/>
          <w:lang w:val="es-ES"/>
        </w:rPr>
        <w:t>Cruz</w:t>
      </w:r>
      <w:r w:rsidRPr="00D26941">
        <w:rPr>
          <w:rFonts w:ascii="Arial" w:hAnsi="Arial" w:cs="Arial"/>
          <w:color w:val="333333"/>
          <w:sz w:val="22"/>
          <w:szCs w:val="22"/>
          <w:lang w:val="es-ES"/>
        </w:rPr>
        <w:t xml:space="preserve">, D., J. A. Chamizo y A. </w:t>
      </w:r>
      <w:proofErr w:type="spellStart"/>
      <w:r w:rsidRPr="00D26941">
        <w:rPr>
          <w:rFonts w:ascii="Arial" w:hAnsi="Arial" w:cs="Arial"/>
          <w:color w:val="333333"/>
          <w:sz w:val="22"/>
          <w:szCs w:val="22"/>
          <w:lang w:val="es-ES"/>
        </w:rPr>
        <w:t>Garritz</w:t>
      </w:r>
      <w:proofErr w:type="spellEnd"/>
      <w:r w:rsidRPr="00D26941">
        <w:rPr>
          <w:rFonts w:ascii="Arial" w:hAnsi="Arial" w:cs="Arial"/>
          <w:i/>
          <w:iCs/>
          <w:color w:val="333333"/>
          <w:sz w:val="22"/>
          <w:szCs w:val="22"/>
          <w:lang w:val="es-ES"/>
        </w:rPr>
        <w:t xml:space="preserve">. </w:t>
      </w:r>
      <w:r w:rsidRPr="00D26941">
        <w:rPr>
          <w:rFonts w:ascii="Arial" w:hAnsi="Arial" w:cs="Arial"/>
          <w:color w:val="333333"/>
          <w:sz w:val="22"/>
          <w:szCs w:val="22"/>
          <w:lang w:val="es-ES"/>
        </w:rPr>
        <w:t>(1986).</w:t>
      </w:r>
      <w:r w:rsidRPr="00D26941">
        <w:rPr>
          <w:rFonts w:ascii="Arial" w:hAnsi="Arial" w:cs="Arial"/>
          <w:i/>
          <w:iCs/>
          <w:color w:val="333333"/>
          <w:sz w:val="22"/>
          <w:szCs w:val="22"/>
          <w:lang w:val="es-ES"/>
        </w:rPr>
        <w:t> Estructura Atómica. Un Enfoque Químico.</w:t>
      </w:r>
      <w:r w:rsidRPr="00D26941">
        <w:rPr>
          <w:rFonts w:ascii="Arial" w:hAnsi="Arial" w:cs="Arial"/>
          <w:color w:val="333333"/>
          <w:sz w:val="22"/>
          <w:szCs w:val="22"/>
          <w:lang w:val="es-ES"/>
        </w:rPr>
        <w:t> Addison-Wesley Iberoamericana, Wilmington.</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Dickson</w:t>
      </w:r>
      <w:proofErr w:type="spellEnd"/>
      <w:r w:rsidRPr="00D26941">
        <w:rPr>
          <w:rFonts w:ascii="Arial" w:hAnsi="Arial" w:cs="Arial"/>
          <w:color w:val="333333"/>
          <w:sz w:val="22"/>
          <w:szCs w:val="22"/>
          <w:lang w:val="es-ES"/>
        </w:rPr>
        <w:t>, T.R</w:t>
      </w:r>
      <w:r w:rsidRPr="00D26941">
        <w:rPr>
          <w:rFonts w:ascii="Arial" w:hAnsi="Arial" w:cs="Arial"/>
          <w:i/>
          <w:iCs/>
          <w:color w:val="333333"/>
          <w:sz w:val="22"/>
          <w:szCs w:val="22"/>
          <w:lang w:val="es-ES"/>
        </w:rPr>
        <w:t xml:space="preserve">. </w:t>
      </w:r>
      <w:r w:rsidRPr="00D26941">
        <w:rPr>
          <w:rFonts w:ascii="Arial" w:hAnsi="Arial" w:cs="Arial"/>
          <w:color w:val="333333"/>
          <w:sz w:val="22"/>
          <w:szCs w:val="22"/>
          <w:lang w:val="es-ES"/>
        </w:rPr>
        <w:t xml:space="preserve">(1979). </w:t>
      </w:r>
      <w:r w:rsidRPr="00D26941">
        <w:rPr>
          <w:rFonts w:ascii="Arial" w:hAnsi="Arial" w:cs="Arial"/>
          <w:i/>
          <w:iCs/>
          <w:color w:val="333333"/>
          <w:sz w:val="22"/>
          <w:szCs w:val="22"/>
          <w:lang w:val="es-ES"/>
        </w:rPr>
        <w:t>Química enfoque Ecológico</w:t>
      </w:r>
      <w:r w:rsidRPr="00D26941">
        <w:rPr>
          <w:rFonts w:ascii="Arial" w:hAnsi="Arial" w:cs="Arial"/>
          <w:color w:val="333333"/>
          <w:sz w:val="22"/>
          <w:szCs w:val="22"/>
          <w:lang w:val="es-ES"/>
        </w:rPr>
        <w:t xml:space="preserve">. México: </w:t>
      </w:r>
      <w:proofErr w:type="spellStart"/>
      <w:r w:rsidRPr="00D26941">
        <w:rPr>
          <w:rFonts w:ascii="Arial" w:hAnsi="Arial" w:cs="Arial"/>
          <w:color w:val="333333"/>
          <w:sz w:val="22"/>
          <w:szCs w:val="22"/>
          <w:lang w:val="es-ES"/>
        </w:rPr>
        <w:t>Limusa</w:t>
      </w:r>
      <w:proofErr w:type="spellEnd"/>
      <w:r w:rsidRPr="00D26941">
        <w:rPr>
          <w:rFonts w:ascii="Arial" w:hAnsi="Arial" w:cs="Arial"/>
          <w:color w:val="333333"/>
          <w:sz w:val="22"/>
          <w:szCs w:val="22"/>
          <w:lang w:val="es-ES"/>
        </w:rPr>
        <w:t>.</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Fabila</w:t>
      </w:r>
      <w:proofErr w:type="spellEnd"/>
      <w:r w:rsidRPr="00D26941">
        <w:rPr>
          <w:rFonts w:ascii="Arial" w:hAnsi="Arial" w:cs="Arial"/>
          <w:b/>
          <w:bCs/>
          <w:color w:val="333333"/>
          <w:sz w:val="22"/>
          <w:szCs w:val="22"/>
          <w:lang w:val="es-ES"/>
        </w:rPr>
        <w:t>-Ocampo</w:t>
      </w:r>
      <w:r w:rsidRPr="00D26941">
        <w:rPr>
          <w:rFonts w:ascii="Arial" w:hAnsi="Arial" w:cs="Arial"/>
          <w:color w:val="333333"/>
          <w:sz w:val="22"/>
          <w:szCs w:val="22"/>
          <w:lang w:val="es-ES"/>
        </w:rPr>
        <w:t xml:space="preserve">. </w:t>
      </w:r>
      <w:r w:rsidRPr="00D26941">
        <w:rPr>
          <w:rFonts w:ascii="Arial" w:hAnsi="Arial" w:cs="Arial"/>
          <w:i/>
          <w:iCs/>
          <w:color w:val="333333"/>
          <w:sz w:val="22"/>
          <w:szCs w:val="22"/>
          <w:lang w:val="es-ES"/>
        </w:rPr>
        <w:t>Fundamentos de Química.</w:t>
      </w:r>
      <w:r w:rsidRPr="00D26941">
        <w:rPr>
          <w:rFonts w:ascii="Arial" w:hAnsi="Arial" w:cs="Arial"/>
          <w:color w:val="333333"/>
          <w:sz w:val="22"/>
          <w:szCs w:val="22"/>
          <w:lang w:val="es-ES"/>
        </w:rPr>
        <w:t> México: Publicaciones Cultural.</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Fessenden</w:t>
      </w:r>
      <w:proofErr w:type="spellEnd"/>
      <w:r w:rsidRPr="00D26941">
        <w:rPr>
          <w:rFonts w:ascii="Arial" w:hAnsi="Arial" w:cs="Arial"/>
          <w:b/>
          <w:bCs/>
          <w:color w:val="333333"/>
          <w:sz w:val="22"/>
          <w:szCs w:val="22"/>
          <w:lang w:val="es-ES"/>
        </w:rPr>
        <w:t xml:space="preserve">, </w:t>
      </w:r>
      <w:r w:rsidRPr="00D26941">
        <w:rPr>
          <w:rFonts w:ascii="Arial" w:hAnsi="Arial" w:cs="Arial"/>
          <w:color w:val="333333"/>
          <w:sz w:val="22"/>
          <w:szCs w:val="22"/>
          <w:lang w:val="es-ES"/>
        </w:rPr>
        <w:t>R., y J. F</w:t>
      </w:r>
      <w:proofErr w:type="gramStart"/>
      <w:r w:rsidRPr="00D26941">
        <w:rPr>
          <w:rFonts w:ascii="Arial" w:hAnsi="Arial" w:cs="Arial"/>
          <w:color w:val="333333"/>
          <w:sz w:val="22"/>
          <w:szCs w:val="22"/>
          <w:lang w:val="es-ES"/>
        </w:rPr>
        <w:t>,.</w:t>
      </w:r>
      <w:proofErr w:type="gramEnd"/>
      <w:r w:rsidRPr="00D26941">
        <w:rPr>
          <w:rFonts w:ascii="Arial" w:hAnsi="Arial" w:cs="Arial"/>
          <w:color w:val="333333"/>
          <w:sz w:val="22"/>
          <w:szCs w:val="22"/>
          <w:lang w:val="es-ES"/>
        </w:rPr>
        <w:t xml:space="preserve"> (1984). </w:t>
      </w:r>
      <w:r w:rsidRPr="00D26941">
        <w:rPr>
          <w:rFonts w:ascii="Arial" w:hAnsi="Arial" w:cs="Arial"/>
          <w:i/>
          <w:iCs/>
          <w:color w:val="333333"/>
          <w:sz w:val="22"/>
          <w:szCs w:val="22"/>
          <w:lang w:val="es-ES"/>
        </w:rPr>
        <w:t>Química Orgánica</w:t>
      </w:r>
      <w:r w:rsidRPr="00D26941">
        <w:rPr>
          <w:rFonts w:ascii="Arial" w:hAnsi="Arial" w:cs="Arial"/>
          <w:color w:val="333333"/>
          <w:sz w:val="22"/>
          <w:szCs w:val="22"/>
          <w:lang w:val="es-ES"/>
        </w:rPr>
        <w:t>. México: Grupo Editorial Iberoamérica.</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Garritz</w:t>
      </w:r>
      <w:proofErr w:type="spellEnd"/>
      <w:r w:rsidRPr="00D26941">
        <w:rPr>
          <w:rFonts w:ascii="Arial" w:hAnsi="Arial" w:cs="Arial"/>
          <w:color w:val="333333"/>
          <w:sz w:val="22"/>
          <w:szCs w:val="22"/>
          <w:lang w:val="es-ES"/>
        </w:rPr>
        <w:t>, A., et al. (1991).</w:t>
      </w:r>
      <w:r w:rsidRPr="00D26941">
        <w:rPr>
          <w:rFonts w:ascii="Arial" w:hAnsi="Arial" w:cs="Arial"/>
          <w:i/>
          <w:iCs/>
          <w:color w:val="333333"/>
          <w:sz w:val="22"/>
          <w:szCs w:val="22"/>
          <w:lang w:val="es-ES"/>
        </w:rPr>
        <w:t xml:space="preserve"> 33 Prácticas de Química para el Bachillerato Tecnológico.</w:t>
      </w:r>
      <w:r w:rsidRPr="00D26941">
        <w:rPr>
          <w:rFonts w:ascii="Arial" w:hAnsi="Arial" w:cs="Arial"/>
          <w:color w:val="333333"/>
          <w:sz w:val="22"/>
          <w:szCs w:val="22"/>
          <w:lang w:val="es-ES"/>
        </w:rPr>
        <w:t> México: Consejo del Sistema Nacional de Educación Tecnológica.</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Goldwhite</w:t>
      </w:r>
      <w:proofErr w:type="spellEnd"/>
      <w:r w:rsidRPr="00D26941">
        <w:rPr>
          <w:rFonts w:ascii="Arial" w:hAnsi="Arial" w:cs="Arial"/>
          <w:color w:val="333333"/>
          <w:sz w:val="22"/>
          <w:szCs w:val="22"/>
          <w:lang w:val="es-ES"/>
        </w:rPr>
        <w:t>, H., y J.R.  S.</w:t>
      </w:r>
      <w:r w:rsidRPr="00D26941">
        <w:rPr>
          <w:rFonts w:ascii="Arial" w:hAnsi="Arial" w:cs="Arial"/>
          <w:i/>
          <w:iCs/>
          <w:color w:val="333333"/>
          <w:sz w:val="22"/>
          <w:szCs w:val="22"/>
          <w:lang w:val="es-ES"/>
        </w:rPr>
        <w:t xml:space="preserve"> </w:t>
      </w:r>
      <w:r w:rsidRPr="00D26941">
        <w:rPr>
          <w:rFonts w:ascii="Arial" w:hAnsi="Arial" w:cs="Arial"/>
          <w:color w:val="333333"/>
          <w:sz w:val="22"/>
          <w:szCs w:val="22"/>
          <w:lang w:val="es-ES"/>
        </w:rPr>
        <w:t xml:space="preserve">(1990). </w:t>
      </w:r>
      <w:r w:rsidRPr="00D26941">
        <w:rPr>
          <w:rFonts w:ascii="Arial" w:hAnsi="Arial" w:cs="Arial"/>
          <w:i/>
          <w:iCs/>
          <w:color w:val="333333"/>
          <w:sz w:val="22"/>
          <w:szCs w:val="22"/>
          <w:lang w:val="es-ES"/>
        </w:rPr>
        <w:t>Química Universitaria.</w:t>
      </w:r>
      <w:r w:rsidRPr="00D26941">
        <w:rPr>
          <w:rFonts w:ascii="Arial" w:hAnsi="Arial" w:cs="Arial"/>
          <w:color w:val="333333"/>
          <w:sz w:val="22"/>
          <w:szCs w:val="22"/>
          <w:lang w:val="es-ES"/>
        </w:rPr>
        <w:t> México: SITESA.</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Hein</w:t>
      </w:r>
      <w:proofErr w:type="spellEnd"/>
      <w:r w:rsidRPr="00D26941">
        <w:rPr>
          <w:rFonts w:ascii="Arial" w:hAnsi="Arial" w:cs="Arial"/>
          <w:color w:val="333333"/>
          <w:sz w:val="22"/>
          <w:szCs w:val="22"/>
          <w:lang w:val="es-ES"/>
        </w:rPr>
        <w:t>, M.</w:t>
      </w:r>
      <w:r w:rsidRPr="00D26941">
        <w:rPr>
          <w:rFonts w:ascii="Arial" w:hAnsi="Arial" w:cs="Arial"/>
          <w:i/>
          <w:iCs/>
          <w:color w:val="333333"/>
          <w:sz w:val="22"/>
          <w:szCs w:val="22"/>
          <w:lang w:val="es-ES"/>
        </w:rPr>
        <w:t xml:space="preserve"> Química.</w:t>
      </w:r>
      <w:r w:rsidRPr="00D26941">
        <w:rPr>
          <w:rFonts w:ascii="Arial" w:hAnsi="Arial" w:cs="Arial"/>
          <w:color w:val="333333"/>
          <w:sz w:val="22"/>
          <w:szCs w:val="22"/>
          <w:lang w:val="es-ES"/>
        </w:rPr>
        <w:t>  Grupo Editorial Iberoamérica. México, 1992.</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Keenan</w:t>
      </w:r>
      <w:proofErr w:type="spellEnd"/>
      <w:r w:rsidRPr="00D26941">
        <w:rPr>
          <w:rFonts w:ascii="Arial" w:hAnsi="Arial" w:cs="Arial"/>
          <w:color w:val="333333"/>
          <w:sz w:val="22"/>
          <w:szCs w:val="22"/>
          <w:lang w:val="es-ES"/>
        </w:rPr>
        <w:t>-Wood. </w:t>
      </w:r>
      <w:r w:rsidRPr="00D26941">
        <w:rPr>
          <w:rFonts w:ascii="Arial" w:hAnsi="Arial" w:cs="Arial"/>
          <w:i/>
          <w:iCs/>
          <w:color w:val="333333"/>
          <w:sz w:val="22"/>
          <w:szCs w:val="22"/>
          <w:lang w:val="es-ES"/>
        </w:rPr>
        <w:t>Química General Universitaria.</w:t>
      </w:r>
      <w:r w:rsidRPr="00D26941">
        <w:rPr>
          <w:rFonts w:ascii="Arial" w:hAnsi="Arial" w:cs="Arial"/>
          <w:color w:val="333333"/>
          <w:sz w:val="22"/>
          <w:szCs w:val="22"/>
          <w:lang w:val="es-ES"/>
        </w:rPr>
        <w:t xml:space="preserve"> México.</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Mcmurry</w:t>
      </w:r>
      <w:proofErr w:type="spellEnd"/>
      <w:r w:rsidRPr="00D26941">
        <w:rPr>
          <w:rFonts w:ascii="Arial" w:hAnsi="Arial" w:cs="Arial"/>
          <w:color w:val="333333"/>
          <w:sz w:val="22"/>
          <w:szCs w:val="22"/>
          <w:lang w:val="es-ES"/>
        </w:rPr>
        <w:t xml:space="preserve">, J. (1990). </w:t>
      </w:r>
      <w:r w:rsidRPr="00D26941">
        <w:rPr>
          <w:rFonts w:ascii="Arial" w:hAnsi="Arial" w:cs="Arial"/>
          <w:i/>
          <w:iCs/>
          <w:color w:val="333333"/>
          <w:sz w:val="22"/>
          <w:szCs w:val="22"/>
          <w:lang w:val="es-ES"/>
        </w:rPr>
        <w:t xml:space="preserve">Fundamentals of </w:t>
      </w:r>
      <w:proofErr w:type="spellStart"/>
      <w:r w:rsidRPr="00D26941">
        <w:rPr>
          <w:rFonts w:ascii="Arial" w:hAnsi="Arial" w:cs="Arial"/>
          <w:i/>
          <w:iCs/>
          <w:color w:val="333333"/>
          <w:sz w:val="22"/>
          <w:szCs w:val="22"/>
          <w:lang w:val="es-ES"/>
        </w:rPr>
        <w:t>Organic</w:t>
      </w:r>
      <w:proofErr w:type="spellEnd"/>
      <w:r w:rsidRPr="00D26941">
        <w:rPr>
          <w:rFonts w:ascii="Arial" w:hAnsi="Arial" w:cs="Arial"/>
          <w:i/>
          <w:iCs/>
          <w:color w:val="333333"/>
          <w:sz w:val="22"/>
          <w:szCs w:val="22"/>
          <w:lang w:val="es-ES"/>
        </w:rPr>
        <w:t xml:space="preserve"> </w:t>
      </w:r>
      <w:proofErr w:type="spellStart"/>
      <w:r w:rsidRPr="00D26941">
        <w:rPr>
          <w:rFonts w:ascii="Arial" w:hAnsi="Arial" w:cs="Arial"/>
          <w:i/>
          <w:iCs/>
          <w:color w:val="333333"/>
          <w:sz w:val="22"/>
          <w:szCs w:val="22"/>
          <w:lang w:val="es-ES"/>
        </w:rPr>
        <w:t>Chemistry</w:t>
      </w:r>
      <w:proofErr w:type="spellEnd"/>
      <w:r w:rsidRPr="00D26941">
        <w:rPr>
          <w:rFonts w:ascii="Arial" w:hAnsi="Arial" w:cs="Arial"/>
          <w:i/>
          <w:iCs/>
          <w:color w:val="333333"/>
          <w:sz w:val="22"/>
          <w:szCs w:val="22"/>
          <w:lang w:val="es-ES"/>
        </w:rPr>
        <w:t>.</w:t>
      </w:r>
      <w:r w:rsidRPr="00D26941">
        <w:rPr>
          <w:rFonts w:ascii="Arial" w:hAnsi="Arial" w:cs="Arial"/>
          <w:color w:val="333333"/>
          <w:sz w:val="22"/>
          <w:szCs w:val="22"/>
          <w:lang w:val="es-ES"/>
        </w:rPr>
        <w:t xml:space="preserve"> USA: </w:t>
      </w:r>
      <w:proofErr w:type="spellStart"/>
      <w:r w:rsidRPr="00D26941">
        <w:rPr>
          <w:rFonts w:ascii="Arial" w:hAnsi="Arial" w:cs="Arial"/>
          <w:color w:val="333333"/>
          <w:sz w:val="22"/>
          <w:szCs w:val="22"/>
          <w:lang w:val="es-ES"/>
        </w:rPr>
        <w:t>Brookes</w:t>
      </w:r>
      <w:proofErr w:type="spellEnd"/>
      <w:r w:rsidRPr="00D26941">
        <w:rPr>
          <w:rFonts w:ascii="Arial" w:hAnsi="Arial" w:cs="Arial"/>
          <w:color w:val="333333"/>
          <w:sz w:val="22"/>
          <w:szCs w:val="22"/>
          <w:lang w:val="es-ES"/>
        </w:rPr>
        <w:t>/Cole Publishing Company.</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Montimer</w:t>
      </w:r>
      <w:proofErr w:type="spellEnd"/>
      <w:r w:rsidRPr="00D26941">
        <w:rPr>
          <w:rFonts w:ascii="Arial" w:hAnsi="Arial" w:cs="Arial"/>
          <w:color w:val="333333"/>
          <w:sz w:val="22"/>
          <w:szCs w:val="22"/>
          <w:lang w:val="es-ES"/>
        </w:rPr>
        <w:t>, C.E. (1983).</w:t>
      </w:r>
      <w:r w:rsidRPr="00D26941">
        <w:rPr>
          <w:rFonts w:ascii="Arial" w:hAnsi="Arial" w:cs="Arial"/>
          <w:i/>
          <w:iCs/>
          <w:color w:val="333333"/>
          <w:sz w:val="22"/>
          <w:szCs w:val="22"/>
          <w:lang w:val="es-ES"/>
        </w:rPr>
        <w:t xml:space="preserve"> Química.</w:t>
      </w:r>
      <w:r w:rsidRPr="00D26941">
        <w:rPr>
          <w:rFonts w:ascii="Arial" w:hAnsi="Arial" w:cs="Arial"/>
          <w:color w:val="333333"/>
          <w:sz w:val="22"/>
          <w:szCs w:val="22"/>
          <w:lang w:val="es-ES"/>
        </w:rPr>
        <w:t xml:space="preserve"> Grupo Editorial Iberoamérica.</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Oullette</w:t>
      </w:r>
      <w:proofErr w:type="spellEnd"/>
      <w:r w:rsidRPr="00D26941">
        <w:rPr>
          <w:rFonts w:ascii="Arial" w:hAnsi="Arial" w:cs="Arial"/>
          <w:color w:val="333333"/>
          <w:sz w:val="22"/>
          <w:szCs w:val="22"/>
          <w:lang w:val="es-ES"/>
        </w:rPr>
        <w:t>, R. (1973).</w:t>
      </w:r>
      <w:r w:rsidRPr="00D26941">
        <w:rPr>
          <w:rFonts w:ascii="Arial" w:hAnsi="Arial" w:cs="Arial"/>
          <w:i/>
          <w:iCs/>
          <w:color w:val="333333"/>
          <w:sz w:val="22"/>
          <w:szCs w:val="22"/>
          <w:lang w:val="es-ES"/>
        </w:rPr>
        <w:t xml:space="preserve"> Introducción a la Química Orgánica.</w:t>
      </w:r>
      <w:r w:rsidRPr="00D26941">
        <w:rPr>
          <w:rFonts w:ascii="Arial" w:hAnsi="Arial" w:cs="Arial"/>
          <w:color w:val="333333"/>
          <w:sz w:val="22"/>
          <w:szCs w:val="22"/>
          <w:lang w:val="es-ES"/>
        </w:rPr>
        <w:t xml:space="preserve"> México: </w:t>
      </w:r>
      <w:proofErr w:type="spellStart"/>
      <w:r w:rsidRPr="00D26941">
        <w:rPr>
          <w:rFonts w:ascii="Arial" w:hAnsi="Arial" w:cs="Arial"/>
          <w:color w:val="333333"/>
          <w:sz w:val="22"/>
          <w:szCs w:val="22"/>
          <w:lang w:val="es-ES"/>
        </w:rPr>
        <w:t>Harla</w:t>
      </w:r>
      <w:proofErr w:type="spellEnd"/>
      <w:r w:rsidRPr="00D26941">
        <w:rPr>
          <w:rFonts w:ascii="Arial" w:hAnsi="Arial" w:cs="Arial"/>
          <w:color w:val="333333"/>
          <w:sz w:val="22"/>
          <w:szCs w:val="22"/>
          <w:lang w:val="es-ES"/>
        </w:rPr>
        <w:t>.</w:t>
      </w:r>
    </w:p>
    <w:p w:rsidR="00CB3638" w:rsidRPr="00D26941" w:rsidRDefault="00CB3638" w:rsidP="00CB3638">
      <w:pPr>
        <w:pStyle w:val="NormalWeb"/>
        <w:rPr>
          <w:rFonts w:ascii="Arial" w:hAnsi="Arial" w:cs="Arial"/>
          <w:color w:val="333333"/>
          <w:sz w:val="22"/>
          <w:szCs w:val="22"/>
          <w:lang w:val="es-ES"/>
        </w:rPr>
      </w:pPr>
      <w:r w:rsidRPr="00D26941">
        <w:rPr>
          <w:rFonts w:ascii="Arial" w:hAnsi="Arial" w:cs="Arial"/>
          <w:b/>
          <w:bCs/>
          <w:color w:val="333333"/>
          <w:sz w:val="22"/>
          <w:szCs w:val="22"/>
          <w:lang w:val="es-ES"/>
        </w:rPr>
        <w:t>Pierce</w:t>
      </w:r>
      <w:r w:rsidRPr="00D26941">
        <w:rPr>
          <w:rFonts w:ascii="Arial" w:hAnsi="Arial" w:cs="Arial"/>
          <w:color w:val="333333"/>
          <w:sz w:val="22"/>
          <w:szCs w:val="22"/>
          <w:lang w:val="es-ES"/>
        </w:rPr>
        <w:t xml:space="preserve">, B. James. (1973). </w:t>
      </w:r>
      <w:r w:rsidRPr="00D26941">
        <w:rPr>
          <w:rFonts w:ascii="Arial" w:hAnsi="Arial" w:cs="Arial"/>
          <w:i/>
          <w:iCs/>
          <w:color w:val="333333"/>
          <w:sz w:val="22"/>
          <w:szCs w:val="22"/>
          <w:lang w:val="es-ES"/>
        </w:rPr>
        <w:t> Química de la Materia.</w:t>
      </w:r>
      <w:r w:rsidRPr="00D26941">
        <w:rPr>
          <w:rFonts w:ascii="Arial" w:hAnsi="Arial" w:cs="Arial"/>
          <w:color w:val="333333"/>
          <w:sz w:val="22"/>
          <w:szCs w:val="22"/>
          <w:lang w:val="es-ES"/>
        </w:rPr>
        <w:t> México: Publicaciones Cultural.</w:t>
      </w:r>
    </w:p>
    <w:p w:rsidR="00CB3638" w:rsidRPr="00D26941" w:rsidRDefault="00CB3638" w:rsidP="00CB3638">
      <w:pPr>
        <w:pStyle w:val="NormalWeb"/>
        <w:rPr>
          <w:rFonts w:ascii="Arial" w:hAnsi="Arial" w:cs="Arial"/>
          <w:color w:val="333333"/>
          <w:sz w:val="22"/>
          <w:szCs w:val="22"/>
          <w:lang w:val="es-ES"/>
        </w:rPr>
      </w:pPr>
      <w:r w:rsidRPr="00D26941">
        <w:rPr>
          <w:rFonts w:ascii="Arial" w:hAnsi="Arial" w:cs="Arial"/>
          <w:b/>
          <w:bCs/>
          <w:color w:val="333333"/>
          <w:sz w:val="22"/>
          <w:szCs w:val="22"/>
          <w:lang w:val="es-ES"/>
        </w:rPr>
        <w:t>Richards</w:t>
      </w:r>
      <w:r w:rsidRPr="00D26941">
        <w:rPr>
          <w:rFonts w:ascii="Arial" w:hAnsi="Arial" w:cs="Arial"/>
          <w:color w:val="333333"/>
          <w:sz w:val="22"/>
          <w:szCs w:val="22"/>
          <w:lang w:val="es-ES"/>
        </w:rPr>
        <w:t xml:space="preserve">, J., D. </w:t>
      </w:r>
      <w:proofErr w:type="spellStart"/>
      <w:r w:rsidRPr="00D26941">
        <w:rPr>
          <w:rFonts w:ascii="Arial" w:hAnsi="Arial" w:cs="Arial"/>
          <w:color w:val="333333"/>
          <w:sz w:val="22"/>
          <w:szCs w:val="22"/>
          <w:lang w:val="es-ES"/>
        </w:rPr>
        <w:t>Cram</w:t>
      </w:r>
      <w:proofErr w:type="spellEnd"/>
      <w:r w:rsidRPr="00D26941">
        <w:rPr>
          <w:rFonts w:ascii="Arial" w:hAnsi="Arial" w:cs="Arial"/>
          <w:color w:val="333333"/>
          <w:sz w:val="22"/>
          <w:szCs w:val="22"/>
          <w:lang w:val="es-ES"/>
        </w:rPr>
        <w:t xml:space="preserve"> y G. </w:t>
      </w:r>
      <w:proofErr w:type="spellStart"/>
      <w:r w:rsidRPr="00D26941">
        <w:rPr>
          <w:rFonts w:ascii="Arial" w:hAnsi="Arial" w:cs="Arial"/>
          <w:color w:val="333333"/>
          <w:sz w:val="22"/>
          <w:szCs w:val="22"/>
          <w:lang w:val="es-ES"/>
        </w:rPr>
        <w:t>Ammond</w:t>
      </w:r>
      <w:proofErr w:type="spellEnd"/>
      <w:r w:rsidRPr="00D26941">
        <w:rPr>
          <w:rFonts w:ascii="Arial" w:hAnsi="Arial" w:cs="Arial"/>
          <w:color w:val="333333"/>
          <w:sz w:val="22"/>
          <w:szCs w:val="22"/>
          <w:lang w:val="es-ES"/>
        </w:rPr>
        <w:t>.  (1968).</w:t>
      </w:r>
      <w:r w:rsidRPr="00D26941">
        <w:rPr>
          <w:rFonts w:ascii="Arial" w:hAnsi="Arial" w:cs="Arial"/>
          <w:i/>
          <w:iCs/>
          <w:color w:val="333333"/>
          <w:sz w:val="22"/>
          <w:szCs w:val="22"/>
          <w:lang w:val="es-ES"/>
        </w:rPr>
        <w:t xml:space="preserve"> Elementos de Química Orgánica.</w:t>
      </w:r>
      <w:r w:rsidRPr="00D26941">
        <w:rPr>
          <w:rFonts w:ascii="Arial" w:hAnsi="Arial" w:cs="Arial"/>
          <w:color w:val="333333"/>
          <w:sz w:val="22"/>
          <w:szCs w:val="22"/>
          <w:lang w:val="es-ES"/>
        </w:rPr>
        <w:t> México: McGraw-Hill.</w:t>
      </w:r>
    </w:p>
    <w:p w:rsidR="00CB3638" w:rsidRPr="00D26941" w:rsidRDefault="00CB3638" w:rsidP="00CB3638">
      <w:pPr>
        <w:pStyle w:val="NormalWeb"/>
        <w:rPr>
          <w:rFonts w:ascii="Arial" w:hAnsi="Arial" w:cs="Arial"/>
          <w:color w:val="333333"/>
          <w:sz w:val="22"/>
          <w:szCs w:val="22"/>
          <w:lang w:val="es-ES"/>
        </w:rPr>
      </w:pPr>
      <w:proofErr w:type="spellStart"/>
      <w:r w:rsidRPr="00D26941">
        <w:rPr>
          <w:rFonts w:ascii="Arial" w:hAnsi="Arial" w:cs="Arial"/>
          <w:b/>
          <w:bCs/>
          <w:color w:val="333333"/>
          <w:sz w:val="22"/>
          <w:szCs w:val="22"/>
          <w:lang w:val="es-ES"/>
        </w:rPr>
        <w:t>Rusell</w:t>
      </w:r>
      <w:proofErr w:type="spellEnd"/>
      <w:r w:rsidRPr="00D26941">
        <w:rPr>
          <w:rFonts w:ascii="Arial" w:hAnsi="Arial" w:cs="Arial"/>
          <w:color w:val="333333"/>
          <w:sz w:val="22"/>
          <w:szCs w:val="22"/>
          <w:lang w:val="es-ES"/>
        </w:rPr>
        <w:t>, B. John. (1985).</w:t>
      </w:r>
      <w:r w:rsidRPr="00D26941">
        <w:rPr>
          <w:rFonts w:ascii="Arial" w:hAnsi="Arial" w:cs="Arial"/>
          <w:i/>
          <w:iCs/>
          <w:color w:val="333333"/>
          <w:sz w:val="22"/>
          <w:szCs w:val="22"/>
          <w:lang w:val="es-ES"/>
        </w:rPr>
        <w:t xml:space="preserve">  Química General.</w:t>
      </w:r>
      <w:r w:rsidRPr="00D26941">
        <w:rPr>
          <w:rFonts w:ascii="Arial" w:hAnsi="Arial" w:cs="Arial"/>
          <w:color w:val="333333"/>
          <w:sz w:val="22"/>
          <w:szCs w:val="22"/>
          <w:lang w:val="es-ES"/>
        </w:rPr>
        <w:t xml:space="preserve"> México: McGraw-Hill.</w:t>
      </w:r>
    </w:p>
    <w:p w:rsidR="00CB3638" w:rsidRDefault="00CB3638" w:rsidP="00CB3638">
      <w:pPr>
        <w:pStyle w:val="NormalWeb"/>
        <w:rPr>
          <w:rFonts w:ascii="Arial" w:hAnsi="Arial" w:cs="Arial"/>
          <w:color w:val="333333"/>
          <w:sz w:val="18"/>
          <w:szCs w:val="18"/>
          <w:lang w:val="es-ES"/>
        </w:rPr>
      </w:pPr>
      <w:proofErr w:type="spellStart"/>
      <w:r w:rsidRPr="00D26941">
        <w:rPr>
          <w:rFonts w:ascii="Arial" w:hAnsi="Arial" w:cs="Arial"/>
          <w:b/>
          <w:bCs/>
          <w:color w:val="333333"/>
          <w:sz w:val="22"/>
          <w:szCs w:val="22"/>
          <w:lang w:val="es-ES"/>
        </w:rPr>
        <w:t>Smoot</w:t>
      </w:r>
      <w:proofErr w:type="spellEnd"/>
      <w:r w:rsidRPr="00D26941">
        <w:rPr>
          <w:rFonts w:ascii="Arial" w:hAnsi="Arial" w:cs="Arial"/>
          <w:color w:val="333333"/>
          <w:sz w:val="22"/>
          <w:szCs w:val="22"/>
          <w:lang w:val="es-ES"/>
        </w:rPr>
        <w:t>-Price. (1982).  </w:t>
      </w:r>
      <w:r w:rsidRPr="00D26941">
        <w:rPr>
          <w:rFonts w:ascii="Arial" w:hAnsi="Arial" w:cs="Arial"/>
          <w:i/>
          <w:iCs/>
          <w:color w:val="333333"/>
          <w:sz w:val="22"/>
          <w:szCs w:val="22"/>
          <w:lang w:val="es-ES"/>
        </w:rPr>
        <w:t>Química.  Un</w:t>
      </w:r>
      <w:r>
        <w:rPr>
          <w:rFonts w:ascii="Arial" w:hAnsi="Arial" w:cs="Arial"/>
          <w:i/>
          <w:iCs/>
          <w:color w:val="333333"/>
          <w:sz w:val="18"/>
          <w:szCs w:val="18"/>
          <w:lang w:val="es-ES"/>
        </w:rPr>
        <w:t xml:space="preserve"> Curso Moderno</w:t>
      </w:r>
      <w:r>
        <w:rPr>
          <w:rFonts w:ascii="Arial" w:hAnsi="Arial" w:cs="Arial"/>
          <w:color w:val="333333"/>
          <w:sz w:val="18"/>
          <w:szCs w:val="18"/>
          <w:lang w:val="es-ES"/>
        </w:rPr>
        <w:t>.  Compañía Editorial Continental.</w:t>
      </w:r>
    </w:p>
    <w:p w:rsidR="00CB3638" w:rsidRDefault="00CB3638" w:rsidP="00CB3638">
      <w:pPr>
        <w:pBdr>
          <w:bottom w:val="single" w:sz="6" w:space="1" w:color="auto"/>
        </w:pBdr>
        <w:spacing w:after="300" w:line="336" w:lineRule="atLeast"/>
        <w:jc w:val="both"/>
        <w:rPr>
          <w:rFonts w:ascii="Arial" w:eastAsia="Times New Roman" w:hAnsi="Arial" w:cs="Arial"/>
          <w:lang w:eastAsia="es-MX"/>
        </w:rPr>
      </w:pPr>
    </w:p>
    <w:p w:rsidR="00CB3638" w:rsidRDefault="00CB3638" w:rsidP="00CB3638">
      <w:pPr>
        <w:jc w:val="both"/>
      </w:pPr>
    </w:p>
    <w:sectPr w:rsidR="00CB36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 w:name="Noveo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638"/>
    <w:rsid w:val="00044284"/>
    <w:rsid w:val="00B94039"/>
    <w:rsid w:val="00CB363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38"/>
    <w:pPr>
      <w:spacing w:after="160" w:line="259" w:lineRule="auto"/>
    </w:pPr>
  </w:style>
  <w:style w:type="paragraph" w:styleId="Ttulo2">
    <w:name w:val="heading 2"/>
    <w:basedOn w:val="Normal"/>
    <w:next w:val="Normal"/>
    <w:link w:val="Ttulo2Car"/>
    <w:uiPriority w:val="9"/>
    <w:unhideWhenUsed/>
    <w:qFormat/>
    <w:rsid w:val="00CB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B3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3638"/>
    <w:rPr>
      <w:color w:val="0000FF" w:themeColor="hyperlink"/>
      <w:u w:val="single"/>
    </w:rPr>
  </w:style>
  <w:style w:type="paragraph" w:styleId="Textodeglobo">
    <w:name w:val="Balloon Text"/>
    <w:basedOn w:val="Normal"/>
    <w:link w:val="TextodegloboCar"/>
    <w:uiPriority w:val="99"/>
    <w:semiHidden/>
    <w:unhideWhenUsed/>
    <w:rsid w:val="00CB3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638"/>
    <w:rPr>
      <w:rFonts w:ascii="Tahoma" w:hAnsi="Tahoma" w:cs="Tahoma"/>
      <w:sz w:val="16"/>
      <w:szCs w:val="16"/>
    </w:rPr>
  </w:style>
  <w:style w:type="character" w:customStyle="1" w:styleId="Ttulo3Car">
    <w:name w:val="Título 3 Car"/>
    <w:basedOn w:val="Fuentedeprrafopredeter"/>
    <w:link w:val="Ttulo3"/>
    <w:uiPriority w:val="9"/>
    <w:semiHidden/>
    <w:rsid w:val="00CB3638"/>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CB3638"/>
    <w:rPr>
      <w:b/>
      <w:bCs/>
    </w:rPr>
  </w:style>
  <w:style w:type="character" w:customStyle="1" w:styleId="Ttulo2Car">
    <w:name w:val="Título 2 Car"/>
    <w:basedOn w:val="Fuentedeprrafopredeter"/>
    <w:link w:val="Ttulo2"/>
    <w:uiPriority w:val="9"/>
    <w:rsid w:val="00CB3638"/>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B3638"/>
    <w:pPr>
      <w:spacing w:after="0" w:line="240" w:lineRule="auto"/>
    </w:pPr>
  </w:style>
  <w:style w:type="paragraph" w:styleId="NormalWeb">
    <w:name w:val="Normal (Web)"/>
    <w:basedOn w:val="Normal"/>
    <w:uiPriority w:val="99"/>
    <w:unhideWhenUsed/>
    <w:rsid w:val="00CB36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B3638"/>
    <w:rPr>
      <w:i/>
      <w:iCs/>
    </w:rPr>
  </w:style>
  <w:style w:type="character" w:customStyle="1" w:styleId="y0nh2b">
    <w:name w:val="y0nh2b"/>
    <w:basedOn w:val="Fuentedeprrafopredeter"/>
    <w:rsid w:val="00CB36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638"/>
    <w:pPr>
      <w:spacing w:after="160" w:line="259" w:lineRule="auto"/>
    </w:pPr>
  </w:style>
  <w:style w:type="paragraph" w:styleId="Ttulo2">
    <w:name w:val="heading 2"/>
    <w:basedOn w:val="Normal"/>
    <w:next w:val="Normal"/>
    <w:link w:val="Ttulo2Car"/>
    <w:uiPriority w:val="9"/>
    <w:unhideWhenUsed/>
    <w:qFormat/>
    <w:rsid w:val="00CB36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CB3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B3638"/>
    <w:rPr>
      <w:color w:val="0000FF" w:themeColor="hyperlink"/>
      <w:u w:val="single"/>
    </w:rPr>
  </w:style>
  <w:style w:type="paragraph" w:styleId="Textodeglobo">
    <w:name w:val="Balloon Text"/>
    <w:basedOn w:val="Normal"/>
    <w:link w:val="TextodegloboCar"/>
    <w:uiPriority w:val="99"/>
    <w:semiHidden/>
    <w:unhideWhenUsed/>
    <w:rsid w:val="00CB36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B3638"/>
    <w:rPr>
      <w:rFonts w:ascii="Tahoma" w:hAnsi="Tahoma" w:cs="Tahoma"/>
      <w:sz w:val="16"/>
      <w:szCs w:val="16"/>
    </w:rPr>
  </w:style>
  <w:style w:type="character" w:customStyle="1" w:styleId="Ttulo3Car">
    <w:name w:val="Título 3 Car"/>
    <w:basedOn w:val="Fuentedeprrafopredeter"/>
    <w:link w:val="Ttulo3"/>
    <w:uiPriority w:val="9"/>
    <w:semiHidden/>
    <w:rsid w:val="00CB3638"/>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CB3638"/>
    <w:rPr>
      <w:b/>
      <w:bCs/>
    </w:rPr>
  </w:style>
  <w:style w:type="character" w:customStyle="1" w:styleId="Ttulo2Car">
    <w:name w:val="Título 2 Car"/>
    <w:basedOn w:val="Fuentedeprrafopredeter"/>
    <w:link w:val="Ttulo2"/>
    <w:uiPriority w:val="9"/>
    <w:rsid w:val="00CB3638"/>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CB3638"/>
    <w:pPr>
      <w:spacing w:after="0" w:line="240" w:lineRule="auto"/>
    </w:pPr>
  </w:style>
  <w:style w:type="paragraph" w:styleId="NormalWeb">
    <w:name w:val="Normal (Web)"/>
    <w:basedOn w:val="Normal"/>
    <w:uiPriority w:val="99"/>
    <w:unhideWhenUsed/>
    <w:rsid w:val="00CB36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CB3638"/>
    <w:rPr>
      <w:i/>
      <w:iCs/>
    </w:rPr>
  </w:style>
  <w:style w:type="character" w:customStyle="1" w:styleId="y0nh2b">
    <w:name w:val="y0nh2b"/>
    <w:basedOn w:val="Fuentedeprrafopredeter"/>
    <w:rsid w:val="00CB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2.jpeg"/><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hyperlink" Target="https://www.google.com.mx/url?sa=i&amp;source=images&amp;cd=&amp;cad=rja&amp;uact=8&amp;ved=2ahUKEwj6vqnM0YbbAhUK8IMKHccVB8wQjRx6BAgBEAU&amp;url=http://karencuaranlaquimica.blogspot.com/2015/10/reacciones-de-oxidacion-y-reduccion.html&amp;psig=AOvVaw0xhB4YINmJXJ6dHipr3pWS&amp;ust=1526436438666804" TargetMode="Externa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hyperlink" Target="https://www.google.com.mx/url?sa=i&amp;source=images&amp;cd=&amp;cad=rja&amp;uact=8&amp;ved=2ahUKEwi62qGZ0YbbAhXq7IMKHR0XCoAQjRx6BAgBEAU&amp;url=https://www.farmaciatorrent.com/blog/salud-bienestar/estres-oxidativo-como-afecta-a-la-salud/&amp;psig=AOvVaw0xhB4YINmJXJ6dHipr3pWS&amp;ust=1526436438666804" TargetMode="External"/><Relationship Id="rId25" Type="http://schemas.openxmlformats.org/officeDocument/2006/relationships/hyperlink" Target="https://www.google.com.mx/url?sa=i&amp;source=images&amp;cd=&amp;cad=rja&amp;uact=8&amp;ved=2ahUKEwiozZfe0YbbAhWjyoMKHeOEC5YQjRx6BAgBEAU&amp;url=http://www.fullquimica.com/2011/12/reacciones-redox.html&amp;psig=AOvVaw0xhB4YINmJXJ6dHipr3pWS&amp;ust=1526436438666804" TargetMode="External"/><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4.jpeg"/><Relationship Id="rId29" Type="http://schemas.openxmlformats.org/officeDocument/2006/relationships/hyperlink" Target="https://www.google.com.mx/url?sa=i&amp;source=imgres&amp;cd=&amp;cad=rja&amp;uact=8&amp;ved=2ahUKEwjilb-yyIbbAhXE7IMKHSlOA74QjRx6BAgBEAU&amp;url=http://cienciasenbachillerato.blogspot.com/2011/05/velocidad-de-reaccion-y-equilibrio.html&amp;psig=AOvVaw18sn_k_vZmonSCcy9H4uQL&amp;ust=1526434129710123"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gif"/><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youtube.com/watch?v=x9AN13vf9pc" TargetMode="External"/><Relationship Id="rId23" Type="http://schemas.openxmlformats.org/officeDocument/2006/relationships/hyperlink" Target="https://www.google.com.mx/url?sa=i&amp;source=images&amp;cd=&amp;cad=rja&amp;uact=8&amp;ved=2ahUKEwiozZfe0YbbAhWjyoMKHeOEC5YQjRx6BAgBEAU&amp;url=https://sites.google.com/site/laqimicaentuvida/reacciones-redox-oxido-reducido&amp;psig=AOvVaw0xhB4YINmJXJ6dHipr3pWS&amp;ust=1526436438666804" TargetMode="External"/><Relationship Id="rId28" Type="http://schemas.openxmlformats.org/officeDocument/2006/relationships/hyperlink" Target="https://www.youtube.com/watch?time_continue=2&amp;v=D8roOSDrBYg" TargetMode="External"/><Relationship Id="rId10" Type="http://schemas.openxmlformats.org/officeDocument/2006/relationships/image" Target="media/image6.png"/><Relationship Id="rId19" Type="http://schemas.openxmlformats.org/officeDocument/2006/relationships/image" Target="media/image1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5.jpeg"/><Relationship Id="rId27" Type="http://schemas.openxmlformats.org/officeDocument/2006/relationships/hyperlink" Target="https://www.youtube.com/watch?v=sp9oZ8-gFTE" TargetMode="External"/><Relationship Id="rId30"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1931</Words>
  <Characters>10621</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fracesgar gallegos</dc:creator>
  <cp:lastModifiedBy>fracesgar gallegos</cp:lastModifiedBy>
  <cp:revision>1</cp:revision>
  <dcterms:created xsi:type="dcterms:W3CDTF">2018-05-21T04:14:00Z</dcterms:created>
  <dcterms:modified xsi:type="dcterms:W3CDTF">2018-05-21T04:26:00Z</dcterms:modified>
</cp:coreProperties>
</file>