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Times New Roman" w:cs="Times New Roman" w:eastAsia="Times New Roman" w:hAnsi="Times New Roman"/>
        </w:rPr>
      </w:pPr>
      <w:bookmarkStart w:colFirst="0" w:colLast="0" w:name="_bb0a3pwzrkmz" w:id="0"/>
      <w:bookmarkEnd w:id="0"/>
      <w:r w:rsidDel="00000000" w:rsidR="00000000" w:rsidRPr="00000000">
        <w:rPr>
          <w:rFonts w:ascii="Times New Roman" w:cs="Times New Roman" w:eastAsia="Times New Roman" w:hAnsi="Times New Roman"/>
          <w:rtl w:val="0"/>
        </w:rPr>
        <w:t xml:space="preserve">Atlas Itinerary Update</w:t>
      </w:r>
    </w:p>
    <w:p w:rsidR="00000000" w:rsidDel="00000000" w:rsidP="00000000" w:rsidRDefault="00000000" w:rsidRPr="00000000" w14:paraId="00000002">
      <w:pPr>
        <w:pStyle w:val="Heading3"/>
        <w:jc w:val="center"/>
        <w:rPr>
          <w:rFonts w:ascii="Times New Roman" w:cs="Times New Roman" w:eastAsia="Times New Roman" w:hAnsi="Times New Roman"/>
        </w:rPr>
      </w:pPr>
      <w:bookmarkStart w:colFirst="0" w:colLast="0" w:name="_1sdcz1a8nmo0" w:id="1"/>
      <w:bookmarkEnd w:id="1"/>
      <w:r w:rsidDel="00000000" w:rsidR="00000000" w:rsidRPr="00000000">
        <w:rPr>
          <w:rFonts w:ascii="Times New Roman" w:cs="Times New Roman" w:eastAsia="Times New Roman" w:hAnsi="Times New Roman"/>
          <w:rtl w:val="0"/>
        </w:rPr>
        <w:t xml:space="preserve">Changes and Deviations from Initial Requirements</w:t>
      </w:r>
    </w:p>
    <w:p w:rsidR="00000000" w:rsidDel="00000000" w:rsidP="00000000" w:rsidRDefault="00000000" w:rsidRPr="00000000" w14:paraId="0000000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ab/>
        <w:t xml:space="preserve">On the authentication side, the initial requirement was a traditional username/password sign-up and sign-in form with password restrictions and recovery options, as well as the option for Google sign-in. We decided to use Google OAuth as the only authentication path and removed the local username/password UI. This change reduced scope and security concerns while still working well with Supabase and Vercel.</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ab/>
        <w:t xml:space="preserve">Regarding the environment and browser testing, the original tools listed Firefox as the development browser preference; however, the app is hosted through Vercel, which means it runs cross-browser. Since none of the user-facing functionality depended on Firefox to function, this change in the perception of how the program is created does not impact the end users.</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ab/>
        <w:t xml:space="preserve">The team renamed the “View Itineraries” page to “List Itineraries.” We did this to simplify routing and variable naming and make referencing easier to remember what the reference was for. This did not result in any functional changes. To maintain consistency and prevent confusion, we changed all other references of “View Itineraries” to “List Itineraries” throughout the code.</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ind w:firstLine="720"/>
        <w:rPr/>
      </w:pPr>
      <w:r w:rsidDel="00000000" w:rsidR="00000000" w:rsidRPr="00000000">
        <w:rPr>
          <w:rtl w:val="0"/>
        </w:rPr>
        <w:t xml:space="preserve">We, the development team, also determined that the location API needed to change from TripAdvisor to Google Places. This switch from the TripAdvisor API to the Google Places API was due to ongoing issues with TripAdvisor support. The TripAdvisor support was unable to provide an API key. Because Google Places provides reliable search and details, we were able to keep the UI unchanged from the original plans. The team was able to simplify the storage by only saving the Google Places ID for each stop.</w:t>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pStyle w:val="Heading3"/>
        <w:jc w:val="center"/>
        <w:rPr>
          <w:rFonts w:ascii="Times New Roman" w:cs="Times New Roman" w:eastAsia="Times New Roman" w:hAnsi="Times New Roman"/>
        </w:rPr>
      </w:pPr>
      <w:bookmarkStart w:colFirst="0" w:colLast="0" w:name="_b58jxmeppbp7" w:id="2"/>
      <w:bookmarkEnd w:id="2"/>
      <w:r w:rsidDel="00000000" w:rsidR="00000000" w:rsidRPr="00000000">
        <w:rPr>
          <w:rFonts w:ascii="Times New Roman" w:cs="Times New Roman" w:eastAsia="Times New Roman" w:hAnsi="Times New Roman"/>
          <w:rtl w:val="0"/>
        </w:rPr>
        <w:t xml:space="preserve">What We Have Accomplished</w:t>
      </w:r>
    </w:p>
    <w:p w:rsidR="00000000" w:rsidDel="00000000" w:rsidP="00000000" w:rsidRDefault="00000000" w:rsidRPr="00000000" w14:paraId="0000000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While each of the things the team has completed may seem small. It is essential to remember that a significant portion of the code being used for this project is being learned for the first time. Some of the simplistic features take hours of study and trial and error to develop and learn how to code correctly. With that in mind, the team has made significant progress in completing portions of the sign-in, Home, Create Itineraries, and List pages.</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ab/>
        <w:t xml:space="preserve">The application’s Sign-in/Sign-out features are implemented through Google OAuth authentication on Vercel production deployment. The Session handling was able to perform up to expectations, and the sign-out behavior could be verified correctly after the redirect configuration was fixed.</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ab/>
        <w:t xml:space="preserve">The core pages and navigation method have been implemented at a base level. The app includes a working Home Page, as well as Create Itinerary and List Itinerary pages. Navigation between the pages is placed in the top center of the page as a navigation bar. The navigation bar features these three pages as clickable labels, as well as a functioning sign-out label.</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ab/>
        <w:t xml:space="preserve">Itinerary Creation and Selection: The Create itineraries page allows for creating an itinerary by name, destination, and start/end dates. An itinerary picker dropdown lets a user select which itinerary to work on. Selecting an itinerary in the drop down updates the page and URL query to keep the state.</w:t>
      </w:r>
    </w:p>
    <w:p w:rsidR="00000000" w:rsidDel="00000000" w:rsidP="00000000" w:rsidRDefault="00000000" w:rsidRPr="00000000" w14:paraId="0000001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Destination Search and Geolocation: If the user allows geolocation, the page defaults to locations near their current location. The user also has the option to search a city with the City Search component.</w:t>
      </w:r>
    </w:p>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Places by Category: The Itinerary Details page features a left sidebar with categories, with lodging as the default, and also includes a Dining and Attractions category. Switching between categories dynamically fetches the results without an additional search. The cards show the place’s name and address. At the bottom of the page, a pagination component is displayed to show more results, along with a 'Load More' option.</w:t>
      </w:r>
    </w:p>
    <w:p w:rsidR="00000000" w:rsidDel="00000000" w:rsidP="00000000" w:rsidRDefault="00000000" w:rsidRPr="00000000" w14:paraId="0000001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Place Details and Add to Itinerary: Clicking a card opens a modal that retrieves additional information about the selected venue, including a website link, Google Maps Link, phone number, ratings, and the venue's name and address. The database stores the Google Place ID only for populating the timeline.</w:t>
      </w:r>
    </w:p>
    <w:p w:rsidR="00000000" w:rsidDel="00000000" w:rsidP="00000000" w:rsidRDefault="00000000" w:rsidRPr="00000000" w14:paraId="0000001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Itinerary Viewing: The Itinerary List page allows users to view all their created and saved itineraries as a list of cards. By clicking one of the itinerary cards, a modal opens that displays all the locations associated with the itinerary. </w:t>
      </w:r>
    </w:p>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Itinerary Deletion: All itinerary cards feature a delete button that allows you to delete the created itinerary. Once the itinerary is deleted, the Itinerary List Page updates and displays the remaining itineraries associated with the user.</w:t>
      </w:r>
    </w:p>
    <w:p w:rsidR="00000000" w:rsidDel="00000000" w:rsidP="00000000" w:rsidRDefault="00000000" w:rsidRPr="00000000" w14:paraId="0000002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and Hosting: The app is deployed to Vercel and utilizes Supabase for user data, itineraries, and locations. We tested creating and selecting itineraries, as well as inserting locations tied to a specific itinerary.</w:t>
      </w:r>
    </w:p>
    <w:p w:rsidR="00000000" w:rsidDel="00000000" w:rsidP="00000000" w:rsidRDefault="00000000" w:rsidRPr="00000000" w14:paraId="00000024">
      <w:pPr>
        <w:pStyle w:val="Heading3"/>
        <w:jc w:val="center"/>
        <w:rPr>
          <w:rFonts w:ascii="Times New Roman" w:cs="Times New Roman" w:eastAsia="Times New Roman" w:hAnsi="Times New Roman"/>
        </w:rPr>
      </w:pPr>
      <w:bookmarkStart w:colFirst="0" w:colLast="0" w:name="_quvkg560vu8c" w:id="3"/>
      <w:bookmarkEnd w:id="3"/>
      <w:r w:rsidDel="00000000" w:rsidR="00000000" w:rsidRPr="00000000">
        <w:rPr>
          <w:rFonts w:ascii="Times New Roman" w:cs="Times New Roman" w:eastAsia="Times New Roman" w:hAnsi="Times New Roman"/>
          <w:rtl w:val="0"/>
        </w:rPr>
        <w:t xml:space="preserve">Items that are Partially Complete:</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Home Page: The home page is operational and connects to the top navigation bar. Currently holds a “Home” header and a welcome paragraph tag. This page still needs an about section detailing what the app is about and how to navigate through the site.</w:t>
      </w:r>
    </w:p>
    <w:p w:rsidR="00000000" w:rsidDel="00000000" w:rsidP="00000000" w:rsidRDefault="00000000" w:rsidRPr="00000000" w14:paraId="000000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028">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Itinerary: The modal flow is working as intended, the UI and form validation rules are still being polished and tuned.</w:t>
      </w:r>
    </w:p>
    <w:p w:rsidR="00000000" w:rsidDel="00000000" w:rsidP="00000000" w:rsidRDefault="00000000" w:rsidRPr="00000000" w14:paraId="0000002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Itinerary Details Page: Category switching, card rendering, and pagination are complete. A right-side “current itinerary” view is not yet complete.</w:t>
      </w:r>
    </w:p>
    <w:p w:rsidR="00000000" w:rsidDel="00000000" w:rsidP="00000000" w:rsidRDefault="00000000" w:rsidRPr="00000000" w14:paraId="0000002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View Itinerary: The modal appears when you click on the itinerary and displays the associated locations as an unordered list. Displaying the itinerary’s scheduled locations on a calendar must still be completed, along with displaying additional information on these locations from the calendar.</w:t>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02E">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 Drop-Down: The sign-out feature is implemented. Still need to create the drop-down menu for the account to display the user's email and current location, and include the sign-out feature as well.</w:t>
      </w:r>
    </w:p>
    <w:p w:rsidR="00000000" w:rsidDel="00000000" w:rsidP="00000000" w:rsidRDefault="00000000" w:rsidRPr="00000000" w14:paraId="0000002F">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pStyle w:val="Heading3"/>
        <w:jc w:val="center"/>
        <w:rPr>
          <w:rFonts w:ascii="Times New Roman" w:cs="Times New Roman" w:eastAsia="Times New Roman" w:hAnsi="Times New Roman"/>
        </w:rPr>
      </w:pPr>
      <w:bookmarkStart w:colFirst="0" w:colLast="0" w:name="_61roz7c6er26" w:id="4"/>
      <w:bookmarkEnd w:id="4"/>
      <w:r w:rsidDel="00000000" w:rsidR="00000000" w:rsidRPr="00000000">
        <w:rPr>
          <w:rFonts w:ascii="Times New Roman" w:cs="Times New Roman" w:eastAsia="Times New Roman" w:hAnsi="Times New Roman"/>
          <w:rtl w:val="0"/>
        </w:rPr>
        <w:t xml:space="preserve">What Still Needs to be Implemented:</w:t>
      </w:r>
    </w:p>
    <w:p w:rsidR="00000000" w:rsidDel="00000000" w:rsidP="00000000" w:rsidRDefault="00000000" w:rsidRPr="00000000" w14:paraId="0000003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Timeline and Day-by-Day Scheduler: Implement a calendar-style view where saved items appear by day in chronological order, with an edit mode that allows users to move and remove items, and include warnings for potential conflicts. This includes the CRUD functionality for itinerary items, such as update and delete, along with confirmation messages.</w:t>
      </w:r>
    </w:p>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Filters and Subcategories: Lodging, Dining, and Attraction filters for sorting and narrowing results, providing a more in-depth search beyond the basic three categories.</w:t>
      </w:r>
    </w:p>
    <w:p w:rsidR="00000000" w:rsidDel="00000000" w:rsidP="00000000" w:rsidRDefault="00000000" w:rsidRPr="00000000" w14:paraId="0000003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Refine UI/Mobile Usage: Provide consistent spaces and a responsive layout that accommodates mobile screen sizes. Include any error messages that the user might encounter. Create a consistent User Interface and style for the application.</w:t>
      </w:r>
    </w:p>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pStyle w:val="Heading3"/>
        <w:jc w:val="center"/>
        <w:rPr>
          <w:rFonts w:ascii="Times New Roman" w:cs="Times New Roman" w:eastAsia="Times New Roman" w:hAnsi="Times New Roman"/>
        </w:rPr>
      </w:pPr>
      <w:bookmarkStart w:colFirst="0" w:colLast="0" w:name="_52fm3lrcneva" w:id="5"/>
      <w:bookmarkEnd w:id="5"/>
      <w:r w:rsidDel="00000000" w:rsidR="00000000" w:rsidRPr="00000000">
        <w:rPr>
          <w:rFonts w:ascii="Times New Roman" w:cs="Times New Roman" w:eastAsia="Times New Roman" w:hAnsi="Times New Roman"/>
          <w:rtl w:val="0"/>
        </w:rPr>
        <w:t xml:space="preserve">Unresolved Issues and Current Risks</w:t>
      </w:r>
    </w:p>
    <w:p w:rsidR="00000000" w:rsidDel="00000000" w:rsidP="00000000" w:rsidRDefault="00000000" w:rsidRPr="00000000" w14:paraId="00000039">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API Quotas and Costs: To avoid incurring costs for many API calls, we need to minimize the number of calls we make, thereby limiting the number of fetches required. Google Places only allows the Place ID to be stored; any information about the place would need to be retrieved again to obtain the details of the place.</w:t>
      </w:r>
    </w:p>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Third-Party Outage: If Google Places goes down, it won’t provide a search, and details won’t load. Plan: for demos, use a small demo set, provide a status banner on the home page, and have an alternate to provide place search and details until Google Places is restored</w:t>
      </w:r>
    </w:p>
    <w:p w:rsidR="00000000" w:rsidDel="00000000" w:rsidP="00000000" w:rsidRDefault="00000000" w:rsidRPr="00000000" w14:paraId="0000003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