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4C5" w:rsidRPr="00A842A8" w:rsidRDefault="00A842A8" w:rsidP="00A842A8">
      <w:pPr>
        <w:jc w:val="center"/>
        <w:rPr>
          <w:rFonts w:ascii="標楷體" w:eastAsia="標楷體" w:hAnsi="標楷體"/>
          <w:b/>
          <w:sz w:val="32"/>
          <w:szCs w:val="32"/>
        </w:rPr>
      </w:pPr>
      <w:r w:rsidRPr="00A842A8">
        <w:rPr>
          <w:rFonts w:ascii="標楷體" w:eastAsia="標楷體" w:hAnsi="標楷體" w:hint="eastAsia"/>
          <w:b/>
          <w:sz w:val="32"/>
          <w:szCs w:val="32"/>
        </w:rPr>
        <w:t xml:space="preserve">Project </w:t>
      </w:r>
      <w:proofErr w:type="gramStart"/>
      <w:r w:rsidR="00116518">
        <w:rPr>
          <w:rFonts w:ascii="標楷體" w:eastAsia="標楷體" w:hAnsi="標楷體" w:hint="eastAsia"/>
          <w:b/>
          <w:sz w:val="32"/>
          <w:szCs w:val="32"/>
        </w:rPr>
        <w:t>3</w:t>
      </w:r>
      <w:r w:rsidRPr="00A842A8">
        <w:rPr>
          <w:rFonts w:ascii="標楷體" w:eastAsia="標楷體" w:hAnsi="標楷體" w:hint="eastAsia"/>
          <w:b/>
          <w:sz w:val="32"/>
          <w:szCs w:val="32"/>
        </w:rPr>
        <w:t xml:space="preserve">  Report</w:t>
      </w:r>
      <w:proofErr w:type="gramEnd"/>
    </w:p>
    <w:p w:rsidR="00A842A8" w:rsidRDefault="00A842A8" w:rsidP="00A842A8">
      <w:pPr>
        <w:wordWrap w:val="0"/>
        <w:jc w:val="right"/>
        <w:rPr>
          <w:rFonts w:ascii="標楷體" w:eastAsia="標楷體" w:hAnsi="標楷體"/>
          <w:sz w:val="28"/>
          <w:szCs w:val="28"/>
        </w:rPr>
      </w:pPr>
      <w:r w:rsidRPr="00A842A8">
        <w:rPr>
          <w:rFonts w:ascii="標楷體" w:eastAsia="標楷體" w:hAnsi="標楷體" w:hint="eastAsia"/>
          <w:sz w:val="28"/>
          <w:szCs w:val="28"/>
        </w:rPr>
        <w:t xml:space="preserve">工資所 R36074121 </w:t>
      </w:r>
      <w:proofErr w:type="gramStart"/>
      <w:r w:rsidRPr="00A842A8">
        <w:rPr>
          <w:rFonts w:ascii="標楷體" w:eastAsia="標楷體" w:hAnsi="標楷體" w:hint="eastAsia"/>
          <w:sz w:val="28"/>
          <w:szCs w:val="28"/>
        </w:rPr>
        <w:t>辛政達</w:t>
      </w:r>
      <w:proofErr w:type="gramEnd"/>
    </w:p>
    <w:p w:rsidR="00227804" w:rsidRDefault="00227804" w:rsidP="00B65CFE">
      <w:pPr>
        <w:pStyle w:val="a7"/>
        <w:numPr>
          <w:ilvl w:val="0"/>
          <w:numId w:val="7"/>
        </w:numPr>
        <w:ind w:leftChars="0" w:right="280"/>
        <w:jc w:val="center"/>
        <w:rPr>
          <w:rFonts w:ascii="標楷體" w:eastAsia="標楷體" w:hAnsi="標楷體"/>
          <w:sz w:val="28"/>
          <w:szCs w:val="28"/>
        </w:rPr>
      </w:pPr>
      <w:r>
        <w:rPr>
          <w:rFonts w:ascii="標楷體" w:eastAsia="標楷體" w:hAnsi="標楷體" w:hint="eastAsia"/>
          <w:sz w:val="28"/>
          <w:szCs w:val="28"/>
        </w:rPr>
        <w:t>程式架構</w:t>
      </w:r>
    </w:p>
    <w:p w:rsidR="00227804" w:rsidRDefault="00227804" w:rsidP="00227804">
      <w:pPr>
        <w:pStyle w:val="a7"/>
        <w:ind w:leftChars="0" w:right="280" w:firstLine="480"/>
        <w:rPr>
          <w:rFonts w:ascii="標楷體" w:eastAsia="標楷體" w:hAnsi="標楷體"/>
          <w:szCs w:val="28"/>
        </w:rPr>
      </w:pPr>
      <w:r>
        <w:rPr>
          <w:rFonts w:ascii="標楷體" w:eastAsia="標楷體" w:hAnsi="標楷體" w:hint="eastAsia"/>
          <w:szCs w:val="28"/>
        </w:rPr>
        <w:t>本次作業主要在探討</w:t>
      </w:r>
      <w:proofErr w:type="gramStart"/>
      <w:r>
        <w:rPr>
          <w:rFonts w:ascii="標楷體" w:eastAsia="標楷體" w:hAnsi="標楷體" w:hint="eastAsia"/>
          <w:szCs w:val="28"/>
        </w:rPr>
        <w:t>基於圖論模型</w:t>
      </w:r>
      <w:proofErr w:type="gramEnd"/>
      <w:r>
        <w:rPr>
          <w:rFonts w:ascii="標楷體" w:eastAsia="標楷體" w:hAnsi="標楷體" w:hint="eastAsia"/>
          <w:szCs w:val="28"/>
        </w:rPr>
        <w:t>進行網頁重要度排名的HITS與PageRank演算法，以及計算節點相似度的</w:t>
      </w:r>
      <w:proofErr w:type="spellStart"/>
      <w:r>
        <w:rPr>
          <w:rFonts w:ascii="標楷體" w:eastAsia="標楷體" w:hAnsi="標楷體" w:hint="eastAsia"/>
          <w:szCs w:val="28"/>
        </w:rPr>
        <w:t>SimRank</w:t>
      </w:r>
      <w:proofErr w:type="spellEnd"/>
      <w:r>
        <w:rPr>
          <w:rFonts w:ascii="標楷體" w:eastAsia="標楷體" w:hAnsi="標楷體" w:hint="eastAsia"/>
          <w:szCs w:val="28"/>
        </w:rPr>
        <w:t>演算法。</w:t>
      </w:r>
    </w:p>
    <w:p w:rsidR="00227804" w:rsidRDefault="00227804" w:rsidP="00227804">
      <w:pPr>
        <w:pStyle w:val="a7"/>
        <w:ind w:leftChars="0" w:right="280" w:firstLine="480"/>
        <w:rPr>
          <w:rFonts w:ascii="標楷體" w:eastAsia="標楷體" w:hAnsi="標楷體"/>
          <w:szCs w:val="28"/>
        </w:rPr>
      </w:pPr>
      <w:r>
        <w:rPr>
          <w:rFonts w:ascii="標楷體" w:eastAsia="標楷體" w:hAnsi="標楷體" w:hint="eastAsia"/>
          <w:szCs w:val="28"/>
        </w:rPr>
        <w:t>此次使用JAVA進行程式的撰寫，並且針對不同的演算法獨立撰寫不同的</w:t>
      </w:r>
      <w:r w:rsidR="0041136D">
        <w:rPr>
          <w:rFonts w:ascii="標楷體" w:eastAsia="標楷體" w:hAnsi="標楷體" w:hint="eastAsia"/>
          <w:szCs w:val="28"/>
        </w:rPr>
        <w:t>模組。</w:t>
      </w:r>
      <w:r>
        <w:rPr>
          <w:rFonts w:ascii="標楷體" w:eastAsia="標楷體" w:hAnsi="標楷體" w:hint="eastAsia"/>
          <w:szCs w:val="28"/>
        </w:rPr>
        <w:t>為了能夠完成輸入資料網路圖型化的部分，我使用了</w:t>
      </w:r>
      <w:proofErr w:type="spellStart"/>
      <w:r>
        <w:rPr>
          <w:rFonts w:ascii="標楷體" w:eastAsia="標楷體" w:hAnsi="標楷體" w:hint="eastAsia"/>
          <w:szCs w:val="28"/>
        </w:rPr>
        <w:t>JGraphT</w:t>
      </w:r>
      <w:proofErr w:type="spellEnd"/>
      <w:r>
        <w:rPr>
          <w:rFonts w:ascii="標楷體" w:eastAsia="標楷體" w:hAnsi="標楷體" w:hint="eastAsia"/>
          <w:szCs w:val="28"/>
        </w:rPr>
        <w:t>套件中所提供</w:t>
      </w:r>
      <w:r w:rsidR="0041136D">
        <w:rPr>
          <w:rFonts w:ascii="標楷體" w:eastAsia="標楷體" w:hAnsi="標楷體" w:hint="eastAsia"/>
          <w:szCs w:val="28"/>
        </w:rPr>
        <w:t>的</w:t>
      </w:r>
      <w:r>
        <w:rPr>
          <w:rFonts w:ascii="標楷體" w:eastAsia="標楷體" w:hAnsi="標楷體" w:hint="eastAsia"/>
          <w:szCs w:val="28"/>
        </w:rPr>
        <w:t>圖型操作</w:t>
      </w:r>
      <w:r w:rsidR="0041136D">
        <w:rPr>
          <w:rFonts w:ascii="標楷體" w:eastAsia="標楷體" w:hAnsi="標楷體" w:hint="eastAsia"/>
          <w:szCs w:val="28"/>
        </w:rPr>
        <w:t>之基本方法的部分。</w:t>
      </w:r>
    </w:p>
    <w:p w:rsidR="0041136D" w:rsidRDefault="0041136D" w:rsidP="00227804">
      <w:pPr>
        <w:pStyle w:val="a7"/>
        <w:ind w:leftChars="0" w:right="280" w:firstLine="480"/>
        <w:rPr>
          <w:rFonts w:ascii="標楷體" w:eastAsia="標楷體" w:hAnsi="標楷體"/>
          <w:szCs w:val="28"/>
        </w:rPr>
      </w:pPr>
      <w:r>
        <w:rPr>
          <w:rFonts w:ascii="標楷體" w:eastAsia="標楷體" w:hAnsi="標楷體" w:hint="eastAsia"/>
          <w:szCs w:val="28"/>
        </w:rPr>
        <w:t>此次實作的三種演算法都是屬於類似的收斂演算流程，在輸入網路圖型與相關參數後，首先進行迭代陣列的初始化，依據各個演算法設定不同的初始值。在迭代運算的部分，主要是根據各演算法的公式，找出每點或</w:t>
      </w:r>
      <w:proofErr w:type="gramStart"/>
      <w:r>
        <w:rPr>
          <w:rFonts w:ascii="標楷體" w:eastAsia="標楷體" w:hAnsi="標楷體" w:hint="eastAsia"/>
          <w:szCs w:val="28"/>
        </w:rPr>
        <w:t>每組點關係</w:t>
      </w:r>
      <w:proofErr w:type="gramEnd"/>
      <w:r>
        <w:rPr>
          <w:rFonts w:ascii="標楷體" w:eastAsia="標楷體" w:hAnsi="標楷體" w:hint="eastAsia"/>
          <w:szCs w:val="28"/>
        </w:rPr>
        <w:t>的新答案</w:t>
      </w:r>
      <w:r w:rsidR="00722E6B">
        <w:rPr>
          <w:rFonts w:ascii="標楷體" w:eastAsia="標楷體" w:hAnsi="標楷體" w:hint="eastAsia"/>
          <w:szCs w:val="28"/>
        </w:rPr>
        <w:t>，此部分原則上會需要查找該點的輸入節點或輸出節點，因此</w:t>
      </w:r>
      <w:proofErr w:type="gramStart"/>
      <w:r w:rsidR="00722E6B">
        <w:rPr>
          <w:rFonts w:ascii="標楷體" w:eastAsia="標楷體" w:hAnsi="標楷體" w:hint="eastAsia"/>
          <w:szCs w:val="28"/>
        </w:rPr>
        <w:t>與圖論模型</w:t>
      </w:r>
      <w:proofErr w:type="gramEnd"/>
      <w:r w:rsidR="00722E6B">
        <w:rPr>
          <w:rFonts w:ascii="標楷體" w:eastAsia="標楷體" w:hAnsi="標楷體" w:hint="eastAsia"/>
          <w:szCs w:val="28"/>
        </w:rPr>
        <w:t>的完善程度有關，此也為選擇</w:t>
      </w:r>
      <w:proofErr w:type="spellStart"/>
      <w:r w:rsidR="00722E6B">
        <w:rPr>
          <w:rFonts w:ascii="標楷體" w:eastAsia="標楷體" w:hAnsi="標楷體" w:hint="eastAsia"/>
          <w:szCs w:val="28"/>
        </w:rPr>
        <w:t>JGraphT</w:t>
      </w:r>
      <w:proofErr w:type="spellEnd"/>
      <w:r w:rsidR="00722E6B">
        <w:rPr>
          <w:rFonts w:ascii="標楷體" w:eastAsia="標楷體" w:hAnsi="標楷體" w:hint="eastAsia"/>
          <w:szCs w:val="28"/>
        </w:rPr>
        <w:t>套件的原因之</w:t>
      </w:r>
      <w:proofErr w:type="gramStart"/>
      <w:r w:rsidR="00722E6B">
        <w:rPr>
          <w:rFonts w:ascii="標楷體" w:eastAsia="標楷體" w:hAnsi="標楷體" w:hint="eastAsia"/>
          <w:szCs w:val="28"/>
        </w:rPr>
        <w:t>一</w:t>
      </w:r>
      <w:proofErr w:type="gramEnd"/>
      <w:r w:rsidR="00722E6B">
        <w:rPr>
          <w:rFonts w:ascii="標楷體" w:eastAsia="標楷體" w:hAnsi="標楷體" w:hint="eastAsia"/>
          <w:szCs w:val="28"/>
        </w:rPr>
        <w:t>。</w:t>
      </w:r>
    </w:p>
    <w:p w:rsidR="00722E6B" w:rsidRDefault="00B315AA" w:rsidP="00227804">
      <w:pPr>
        <w:pStyle w:val="a7"/>
        <w:ind w:leftChars="0" w:right="280" w:firstLine="480"/>
        <w:rPr>
          <w:rFonts w:ascii="標楷體" w:eastAsia="標楷體" w:hAnsi="標楷體"/>
          <w:szCs w:val="28"/>
        </w:rPr>
      </w:pPr>
      <w:r>
        <w:rPr>
          <w:rFonts w:ascii="標楷體" w:eastAsia="標楷體" w:hAnsi="標楷體" w:hint="eastAsia"/>
          <w:szCs w:val="28"/>
        </w:rPr>
        <w:t>完成該次迭代後，便</w:t>
      </w:r>
      <w:r w:rsidR="00722E6B" w:rsidRPr="00722E6B">
        <w:rPr>
          <w:rFonts w:ascii="標楷體" w:eastAsia="標楷體" w:hAnsi="標楷體" w:hint="eastAsia"/>
          <w:szCs w:val="28"/>
        </w:rPr>
        <w:t>會進入迭代檢查中，迭代檢查分為兩部分，分別是相似度檢測與最大迭代數檢查。相似度檢測採用此迭代與前代陣列的差異做幾何平均計算其誤差值，若小於一定程度後就結束迭代過程。而若無法再最</w:t>
      </w:r>
      <w:r w:rsidR="00722E6B">
        <w:rPr>
          <w:rFonts w:ascii="標楷體" w:eastAsia="標楷體" w:hAnsi="標楷體" w:hint="eastAsia"/>
          <w:szCs w:val="28"/>
        </w:rPr>
        <w:t>大迭代數前收斂，則會在抵達最大迭代數時停止運算，以防止陷入無窮</w:t>
      </w:r>
      <w:proofErr w:type="gramStart"/>
      <w:r w:rsidR="00722E6B">
        <w:rPr>
          <w:rFonts w:ascii="標楷體" w:eastAsia="標楷體" w:hAnsi="標楷體" w:hint="eastAsia"/>
          <w:szCs w:val="28"/>
        </w:rPr>
        <w:t>迴</w:t>
      </w:r>
      <w:proofErr w:type="gramEnd"/>
      <w:r w:rsidR="00722E6B" w:rsidRPr="00722E6B">
        <w:rPr>
          <w:rFonts w:ascii="標楷體" w:eastAsia="標楷體" w:hAnsi="標楷體" w:hint="eastAsia"/>
          <w:szCs w:val="28"/>
        </w:rPr>
        <w:t>圈的情況。完成迭代後即輸出結果，結束該演算法。</w:t>
      </w:r>
    </w:p>
    <w:p w:rsidR="00B315AA" w:rsidRDefault="00B315AA" w:rsidP="00227804">
      <w:pPr>
        <w:pStyle w:val="a7"/>
        <w:ind w:leftChars="0" w:right="280" w:firstLine="480"/>
        <w:rPr>
          <w:rFonts w:ascii="標楷體" w:eastAsia="標楷體" w:hAnsi="標楷體"/>
          <w:szCs w:val="28"/>
        </w:rPr>
      </w:pPr>
    </w:p>
    <w:p w:rsidR="00B315AA" w:rsidRDefault="00B315AA" w:rsidP="00227804">
      <w:pPr>
        <w:pStyle w:val="a7"/>
        <w:ind w:leftChars="0" w:right="280" w:firstLine="480"/>
        <w:rPr>
          <w:rFonts w:ascii="標楷體" w:eastAsia="標楷體" w:hAnsi="標楷體"/>
          <w:szCs w:val="28"/>
        </w:rPr>
      </w:pPr>
    </w:p>
    <w:p w:rsidR="00B315AA" w:rsidRDefault="00B315AA" w:rsidP="00227804">
      <w:pPr>
        <w:pStyle w:val="a7"/>
        <w:ind w:leftChars="0" w:right="280" w:firstLine="480"/>
        <w:rPr>
          <w:rFonts w:ascii="標楷體" w:eastAsia="標楷體" w:hAnsi="標楷體"/>
          <w:szCs w:val="28"/>
        </w:rPr>
      </w:pPr>
    </w:p>
    <w:p w:rsidR="00B315AA" w:rsidRDefault="00B315AA" w:rsidP="00227804">
      <w:pPr>
        <w:pStyle w:val="a7"/>
        <w:ind w:leftChars="0" w:right="280" w:firstLine="480"/>
        <w:rPr>
          <w:rFonts w:ascii="標楷體" w:eastAsia="標楷體" w:hAnsi="標楷體"/>
          <w:szCs w:val="28"/>
        </w:rPr>
      </w:pPr>
    </w:p>
    <w:p w:rsidR="00B315AA" w:rsidRDefault="00B315AA" w:rsidP="00227804">
      <w:pPr>
        <w:pStyle w:val="a7"/>
        <w:ind w:leftChars="0" w:right="280" w:firstLine="480"/>
        <w:rPr>
          <w:rFonts w:ascii="標楷體" w:eastAsia="標楷體" w:hAnsi="標楷體"/>
          <w:szCs w:val="28"/>
        </w:rPr>
      </w:pPr>
    </w:p>
    <w:p w:rsidR="00B315AA" w:rsidRDefault="00B315AA" w:rsidP="00227804">
      <w:pPr>
        <w:pStyle w:val="a7"/>
        <w:ind w:leftChars="0" w:right="280" w:firstLine="480"/>
        <w:rPr>
          <w:rFonts w:ascii="標楷體" w:eastAsia="標楷體" w:hAnsi="標楷體"/>
          <w:szCs w:val="28"/>
        </w:rPr>
      </w:pPr>
    </w:p>
    <w:p w:rsidR="00B315AA" w:rsidRDefault="00B315AA" w:rsidP="00227804">
      <w:pPr>
        <w:pStyle w:val="a7"/>
        <w:ind w:leftChars="0" w:right="280" w:firstLine="480"/>
        <w:rPr>
          <w:rFonts w:ascii="標楷體" w:eastAsia="標楷體" w:hAnsi="標楷體"/>
          <w:szCs w:val="28"/>
        </w:rPr>
      </w:pPr>
    </w:p>
    <w:p w:rsidR="00B315AA" w:rsidRDefault="00B315AA" w:rsidP="00227804">
      <w:pPr>
        <w:pStyle w:val="a7"/>
        <w:ind w:leftChars="0" w:right="280" w:firstLine="480"/>
        <w:rPr>
          <w:rFonts w:ascii="標楷體" w:eastAsia="標楷體" w:hAnsi="標楷體"/>
          <w:szCs w:val="28"/>
        </w:rPr>
      </w:pPr>
    </w:p>
    <w:p w:rsidR="00B315AA" w:rsidRDefault="00B315AA" w:rsidP="00227804">
      <w:pPr>
        <w:pStyle w:val="a7"/>
        <w:ind w:leftChars="0" w:right="280" w:firstLine="480"/>
        <w:rPr>
          <w:rFonts w:ascii="標楷體" w:eastAsia="標楷體" w:hAnsi="標楷體"/>
          <w:szCs w:val="28"/>
        </w:rPr>
      </w:pPr>
    </w:p>
    <w:p w:rsidR="00B315AA" w:rsidRDefault="00B315AA" w:rsidP="00227804">
      <w:pPr>
        <w:pStyle w:val="a7"/>
        <w:ind w:leftChars="0" w:right="280" w:firstLine="480"/>
        <w:rPr>
          <w:rFonts w:ascii="標楷體" w:eastAsia="標楷體" w:hAnsi="標楷體"/>
          <w:szCs w:val="28"/>
        </w:rPr>
      </w:pPr>
    </w:p>
    <w:p w:rsidR="00B315AA" w:rsidRDefault="00B315AA" w:rsidP="00227804">
      <w:pPr>
        <w:pStyle w:val="a7"/>
        <w:ind w:leftChars="0" w:right="280" w:firstLine="480"/>
        <w:rPr>
          <w:rFonts w:ascii="標楷體" w:eastAsia="標楷體" w:hAnsi="標楷體"/>
          <w:szCs w:val="28"/>
        </w:rPr>
      </w:pPr>
    </w:p>
    <w:p w:rsidR="00B315AA" w:rsidRDefault="00B315AA" w:rsidP="00227804">
      <w:pPr>
        <w:pStyle w:val="a7"/>
        <w:ind w:leftChars="0" w:right="280" w:firstLine="480"/>
        <w:rPr>
          <w:rFonts w:ascii="標楷體" w:eastAsia="標楷體" w:hAnsi="標楷體"/>
          <w:szCs w:val="28"/>
        </w:rPr>
      </w:pPr>
    </w:p>
    <w:p w:rsidR="00B315AA" w:rsidRDefault="00B315AA" w:rsidP="00227804">
      <w:pPr>
        <w:pStyle w:val="a7"/>
        <w:ind w:leftChars="0" w:right="280" w:firstLine="480"/>
        <w:rPr>
          <w:rFonts w:ascii="標楷體" w:eastAsia="標楷體" w:hAnsi="標楷體"/>
          <w:szCs w:val="28"/>
        </w:rPr>
      </w:pPr>
    </w:p>
    <w:p w:rsidR="00B315AA" w:rsidRDefault="00B315AA" w:rsidP="00227804">
      <w:pPr>
        <w:pStyle w:val="a7"/>
        <w:ind w:leftChars="0" w:right="280" w:firstLine="480"/>
        <w:rPr>
          <w:rFonts w:ascii="標楷體" w:eastAsia="標楷體" w:hAnsi="標楷體"/>
          <w:szCs w:val="28"/>
        </w:rPr>
      </w:pPr>
    </w:p>
    <w:p w:rsidR="00B315AA" w:rsidRDefault="00B315AA" w:rsidP="00227804">
      <w:pPr>
        <w:pStyle w:val="a7"/>
        <w:ind w:leftChars="0" w:right="280" w:firstLine="480"/>
        <w:rPr>
          <w:rFonts w:ascii="標楷體" w:eastAsia="標楷體" w:hAnsi="標楷體"/>
          <w:szCs w:val="28"/>
        </w:rPr>
      </w:pPr>
    </w:p>
    <w:p w:rsidR="00B315AA" w:rsidRPr="00227804" w:rsidRDefault="00B315AA" w:rsidP="00227804">
      <w:pPr>
        <w:pStyle w:val="a7"/>
        <w:ind w:leftChars="0" w:right="280" w:firstLine="480"/>
        <w:rPr>
          <w:rFonts w:ascii="標楷體" w:eastAsia="標楷體" w:hAnsi="標楷體"/>
          <w:szCs w:val="28"/>
        </w:rPr>
      </w:pPr>
    </w:p>
    <w:p w:rsidR="00A842A8" w:rsidRPr="00B65CFE" w:rsidRDefault="00A9572B" w:rsidP="00B65CFE">
      <w:pPr>
        <w:pStyle w:val="a7"/>
        <w:numPr>
          <w:ilvl w:val="0"/>
          <w:numId w:val="7"/>
        </w:numPr>
        <w:ind w:leftChars="0" w:right="280"/>
        <w:jc w:val="center"/>
        <w:rPr>
          <w:rFonts w:ascii="標楷體" w:eastAsia="標楷體" w:hAnsi="標楷體"/>
          <w:sz w:val="28"/>
          <w:szCs w:val="28"/>
        </w:rPr>
      </w:pPr>
      <w:r>
        <w:rPr>
          <w:rFonts w:ascii="標楷體" w:eastAsia="標楷體" w:hAnsi="標楷體" w:hint="eastAsia"/>
          <w:sz w:val="28"/>
          <w:szCs w:val="28"/>
        </w:rPr>
        <w:lastRenderedPageBreak/>
        <w:t>資料集說明</w:t>
      </w:r>
    </w:p>
    <w:p w:rsidR="0061631B" w:rsidRDefault="00A9572B" w:rsidP="00A9572B">
      <w:pPr>
        <w:ind w:left="480" w:right="280" w:firstLine="480"/>
        <w:rPr>
          <w:rFonts w:ascii="標楷體" w:eastAsia="標楷體" w:hAnsi="標楷體"/>
          <w:szCs w:val="24"/>
        </w:rPr>
      </w:pPr>
      <w:r>
        <w:rPr>
          <w:rFonts w:ascii="標楷體" w:eastAsia="標楷體" w:hAnsi="標楷體" w:hint="eastAsia"/>
          <w:szCs w:val="24"/>
        </w:rPr>
        <w:t>本次作業總共使用了八筆資料圖型，前面六筆為此次作業給予的資料集(gragh_1</w:t>
      </w:r>
      <w:r w:rsidR="00C73B5B">
        <w:rPr>
          <w:rFonts w:ascii="標楷體" w:eastAsia="標楷體" w:hAnsi="標楷體" w:hint="eastAsia"/>
          <w:szCs w:val="24"/>
        </w:rPr>
        <w:t>.txt</w:t>
      </w:r>
      <w:r>
        <w:rPr>
          <w:rFonts w:ascii="標楷體" w:eastAsia="標楷體" w:hAnsi="標楷體" w:hint="eastAsia"/>
          <w:szCs w:val="24"/>
        </w:rPr>
        <w:t>~graph_6</w:t>
      </w:r>
      <w:r w:rsidR="00C73B5B">
        <w:rPr>
          <w:rFonts w:ascii="標楷體" w:eastAsia="標楷體" w:hAnsi="標楷體" w:hint="eastAsia"/>
          <w:szCs w:val="24"/>
        </w:rPr>
        <w:t>.txt</w:t>
      </w:r>
      <w:r>
        <w:rPr>
          <w:rFonts w:ascii="標楷體" w:eastAsia="標楷體" w:hAnsi="標楷體" w:hint="eastAsia"/>
          <w:szCs w:val="24"/>
        </w:rPr>
        <w:t>)，此六筆資料集的資訊如下所示:</w:t>
      </w:r>
    </w:p>
    <w:p w:rsidR="00227804" w:rsidRDefault="00A9572B" w:rsidP="00227804">
      <w:pPr>
        <w:ind w:right="280" w:firstLine="480"/>
        <w:jc w:val="center"/>
        <w:rPr>
          <w:rFonts w:ascii="標楷體" w:eastAsia="標楷體" w:hAnsi="標楷體"/>
          <w:szCs w:val="24"/>
        </w:rPr>
      </w:pPr>
      <w:r>
        <w:rPr>
          <w:rFonts w:ascii="標楷體" w:eastAsia="標楷體" w:hAnsi="標楷體"/>
          <w:noProof/>
          <w:szCs w:val="24"/>
        </w:rPr>
        <w:drawing>
          <wp:inline distT="0" distB="0" distL="0" distR="0" wp14:anchorId="6967047B" wp14:editId="3023CD88">
            <wp:extent cx="5274310" cy="1297940"/>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1297940"/>
                    </a:xfrm>
                    <a:prstGeom prst="rect">
                      <a:avLst/>
                    </a:prstGeom>
                  </pic:spPr>
                </pic:pic>
              </a:graphicData>
            </a:graphic>
          </wp:inline>
        </w:drawing>
      </w:r>
    </w:p>
    <w:p w:rsidR="00A9572B" w:rsidRDefault="00A9572B" w:rsidP="00A9572B">
      <w:pPr>
        <w:ind w:left="480" w:right="280" w:firstLine="480"/>
        <w:rPr>
          <w:rFonts w:ascii="標楷體" w:eastAsia="標楷體" w:hAnsi="標楷體"/>
          <w:szCs w:val="24"/>
        </w:rPr>
      </w:pPr>
      <w:r>
        <w:rPr>
          <w:rFonts w:ascii="標楷體" w:eastAsia="標楷體" w:hAnsi="標楷體" w:hint="eastAsia"/>
          <w:szCs w:val="24"/>
        </w:rPr>
        <w:t>另外兩筆資料圖型則為曾經在project1中使用過的以IBM</w:t>
      </w:r>
      <w:r w:rsidR="00C73B5B">
        <w:rPr>
          <w:rFonts w:ascii="標楷體" w:eastAsia="標楷體" w:hAnsi="標楷體" w:hint="eastAsia"/>
          <w:szCs w:val="24"/>
        </w:rPr>
        <w:t xml:space="preserve"> </w:t>
      </w:r>
      <w:r>
        <w:rPr>
          <w:rFonts w:ascii="標楷體" w:eastAsia="標楷體" w:hAnsi="標楷體" w:hint="eastAsia"/>
          <w:szCs w:val="24"/>
        </w:rPr>
        <w:t>Quest</w:t>
      </w:r>
      <w:r w:rsidR="00C73B5B">
        <w:rPr>
          <w:rFonts w:ascii="標楷體" w:eastAsia="標楷體" w:hAnsi="標楷體" w:hint="eastAsia"/>
          <w:szCs w:val="24"/>
        </w:rPr>
        <w:t xml:space="preserve"> </w:t>
      </w:r>
      <w:r>
        <w:rPr>
          <w:rFonts w:ascii="標楷體" w:eastAsia="標楷體" w:hAnsi="標楷體" w:hint="eastAsia"/>
          <w:szCs w:val="24"/>
        </w:rPr>
        <w:t>data Generator所產生的資料集，以及其關聯規則(FP-Growth)作為輸入圖型，</w:t>
      </w:r>
      <w:r w:rsidR="00C73B5B">
        <w:rPr>
          <w:rFonts w:ascii="標楷體" w:eastAsia="標楷體" w:hAnsi="標楷體" w:hint="eastAsia"/>
          <w:szCs w:val="24"/>
        </w:rPr>
        <w:t>且參數設置如下:</w:t>
      </w:r>
    </w:p>
    <w:tbl>
      <w:tblPr>
        <w:tblStyle w:val="ab"/>
        <w:tblW w:w="0" w:type="auto"/>
        <w:jc w:val="center"/>
        <w:tblLook w:val="04A0" w:firstRow="1" w:lastRow="0" w:firstColumn="1" w:lastColumn="0" w:noHBand="0" w:noVBand="1"/>
      </w:tblPr>
      <w:tblGrid>
        <w:gridCol w:w="4148"/>
        <w:gridCol w:w="4148"/>
      </w:tblGrid>
      <w:tr w:rsidR="00C73B5B" w:rsidTr="00C73B5B">
        <w:trPr>
          <w:jc w:val="center"/>
        </w:trPr>
        <w:tc>
          <w:tcPr>
            <w:tcW w:w="8296" w:type="dxa"/>
            <w:gridSpan w:val="2"/>
          </w:tcPr>
          <w:p w:rsidR="00C73B5B" w:rsidRDefault="00C73B5B" w:rsidP="00086D88">
            <w:pPr>
              <w:pStyle w:val="ac"/>
              <w:jc w:val="center"/>
            </w:pPr>
            <w:r w:rsidRPr="005B68E0">
              <w:t>IBM-Quest-Data</w:t>
            </w:r>
            <w:r>
              <w:rPr>
                <w:rFonts w:hint="eastAsia"/>
              </w:rPr>
              <w:t>-</w:t>
            </w:r>
            <w:r>
              <w:t>Generator</w:t>
            </w:r>
            <w:r>
              <w:rPr>
                <w:rFonts w:hint="eastAsia"/>
              </w:rPr>
              <w:t xml:space="preserve"> </w:t>
            </w:r>
            <w:r>
              <w:rPr>
                <w:rFonts w:hint="eastAsia"/>
              </w:rPr>
              <w:t>資料產生參數</w:t>
            </w:r>
          </w:p>
        </w:tc>
      </w:tr>
      <w:tr w:rsidR="00C73B5B" w:rsidTr="00C73B5B">
        <w:trPr>
          <w:jc w:val="center"/>
        </w:trPr>
        <w:tc>
          <w:tcPr>
            <w:tcW w:w="4148" w:type="dxa"/>
          </w:tcPr>
          <w:p w:rsidR="00C73B5B" w:rsidRDefault="00C73B5B" w:rsidP="00086D88">
            <w:pPr>
              <w:pStyle w:val="ac"/>
              <w:jc w:val="center"/>
            </w:pPr>
            <w:r>
              <w:rPr>
                <w:rFonts w:hint="eastAsia"/>
              </w:rPr>
              <w:t>交易紀錄平均長度</w:t>
            </w:r>
          </w:p>
        </w:tc>
        <w:tc>
          <w:tcPr>
            <w:tcW w:w="4148" w:type="dxa"/>
          </w:tcPr>
          <w:p w:rsidR="00C73B5B" w:rsidRDefault="00C73B5B" w:rsidP="00086D88">
            <w:pPr>
              <w:pStyle w:val="ac"/>
              <w:jc w:val="center"/>
            </w:pPr>
            <w:r>
              <w:rPr>
                <w:rFonts w:hint="eastAsia"/>
              </w:rPr>
              <w:t>10</w:t>
            </w:r>
          </w:p>
        </w:tc>
      </w:tr>
      <w:tr w:rsidR="00C73B5B" w:rsidTr="00C73B5B">
        <w:trPr>
          <w:jc w:val="center"/>
        </w:trPr>
        <w:tc>
          <w:tcPr>
            <w:tcW w:w="4148" w:type="dxa"/>
          </w:tcPr>
          <w:p w:rsidR="00C73B5B" w:rsidRDefault="00C73B5B" w:rsidP="00086D88">
            <w:pPr>
              <w:pStyle w:val="ac"/>
              <w:jc w:val="center"/>
            </w:pPr>
            <w:r>
              <w:rPr>
                <w:rFonts w:hint="eastAsia"/>
              </w:rPr>
              <w:t>關聯規則平均長度</w:t>
            </w:r>
          </w:p>
        </w:tc>
        <w:tc>
          <w:tcPr>
            <w:tcW w:w="4148" w:type="dxa"/>
          </w:tcPr>
          <w:p w:rsidR="00C73B5B" w:rsidRDefault="00C73B5B" w:rsidP="00086D88">
            <w:pPr>
              <w:pStyle w:val="ac"/>
              <w:jc w:val="center"/>
            </w:pPr>
            <w:r>
              <w:rPr>
                <w:rFonts w:hint="eastAsia"/>
              </w:rPr>
              <w:t>4</w:t>
            </w:r>
          </w:p>
        </w:tc>
      </w:tr>
      <w:tr w:rsidR="00C73B5B" w:rsidTr="00C73B5B">
        <w:trPr>
          <w:jc w:val="center"/>
        </w:trPr>
        <w:tc>
          <w:tcPr>
            <w:tcW w:w="4148" w:type="dxa"/>
          </w:tcPr>
          <w:p w:rsidR="00C73B5B" w:rsidRDefault="00C73B5B" w:rsidP="00086D88">
            <w:pPr>
              <w:pStyle w:val="ac"/>
              <w:jc w:val="center"/>
            </w:pPr>
            <w:r>
              <w:rPr>
                <w:rFonts w:hint="eastAsia"/>
              </w:rPr>
              <w:t>交易紀錄數量</w:t>
            </w:r>
          </w:p>
        </w:tc>
        <w:tc>
          <w:tcPr>
            <w:tcW w:w="4148" w:type="dxa"/>
          </w:tcPr>
          <w:p w:rsidR="00C73B5B" w:rsidRDefault="00C73B5B" w:rsidP="00086D88">
            <w:pPr>
              <w:pStyle w:val="ac"/>
              <w:jc w:val="center"/>
            </w:pPr>
            <w:r>
              <w:rPr>
                <w:rFonts w:hint="eastAsia"/>
              </w:rPr>
              <w:t>10</w:t>
            </w:r>
            <w:r>
              <w:rPr>
                <w:rFonts w:hint="eastAsia"/>
              </w:rPr>
              <w:t>萬</w:t>
            </w:r>
          </w:p>
        </w:tc>
      </w:tr>
      <w:tr w:rsidR="00C73B5B" w:rsidTr="00C73B5B">
        <w:trPr>
          <w:jc w:val="center"/>
        </w:trPr>
        <w:tc>
          <w:tcPr>
            <w:tcW w:w="8296" w:type="dxa"/>
            <w:gridSpan w:val="2"/>
          </w:tcPr>
          <w:p w:rsidR="00C73B5B" w:rsidRDefault="00C73B5B" w:rsidP="00086D88">
            <w:pPr>
              <w:pStyle w:val="ac"/>
              <w:jc w:val="center"/>
            </w:pPr>
            <w:proofErr w:type="spellStart"/>
            <w:r>
              <w:rPr>
                <w:rFonts w:hint="eastAsia"/>
              </w:rPr>
              <w:t>FPGrowth</w:t>
            </w:r>
            <w:proofErr w:type="spellEnd"/>
            <w:r>
              <w:rPr>
                <w:rFonts w:hint="eastAsia"/>
              </w:rPr>
              <w:t xml:space="preserve"> </w:t>
            </w:r>
            <w:r>
              <w:rPr>
                <w:rFonts w:hint="eastAsia"/>
              </w:rPr>
              <w:t>演算參數</w:t>
            </w:r>
          </w:p>
        </w:tc>
      </w:tr>
      <w:tr w:rsidR="00C73B5B" w:rsidTr="00C73B5B">
        <w:trPr>
          <w:jc w:val="center"/>
        </w:trPr>
        <w:tc>
          <w:tcPr>
            <w:tcW w:w="4148" w:type="dxa"/>
          </w:tcPr>
          <w:p w:rsidR="00C73B5B" w:rsidRDefault="00C73B5B" w:rsidP="00086D88">
            <w:pPr>
              <w:pStyle w:val="ac"/>
              <w:jc w:val="center"/>
            </w:pPr>
            <w:r>
              <w:rPr>
                <w:rFonts w:hint="eastAsia"/>
              </w:rPr>
              <w:t>Support</w:t>
            </w:r>
          </w:p>
        </w:tc>
        <w:tc>
          <w:tcPr>
            <w:tcW w:w="4148" w:type="dxa"/>
          </w:tcPr>
          <w:p w:rsidR="00C73B5B" w:rsidRDefault="00C73B5B" w:rsidP="00086D88">
            <w:pPr>
              <w:pStyle w:val="ac"/>
              <w:jc w:val="center"/>
            </w:pPr>
            <w:r>
              <w:rPr>
                <w:rFonts w:hint="eastAsia"/>
              </w:rPr>
              <w:t>0.005</w:t>
            </w:r>
          </w:p>
        </w:tc>
      </w:tr>
      <w:tr w:rsidR="00C73B5B" w:rsidTr="00C73B5B">
        <w:trPr>
          <w:jc w:val="center"/>
        </w:trPr>
        <w:tc>
          <w:tcPr>
            <w:tcW w:w="4148" w:type="dxa"/>
          </w:tcPr>
          <w:p w:rsidR="00C73B5B" w:rsidRDefault="00C73B5B" w:rsidP="00086D88">
            <w:pPr>
              <w:pStyle w:val="ac"/>
              <w:jc w:val="center"/>
            </w:pPr>
            <w:r>
              <w:t>Confidence</w:t>
            </w:r>
          </w:p>
        </w:tc>
        <w:tc>
          <w:tcPr>
            <w:tcW w:w="4148" w:type="dxa"/>
          </w:tcPr>
          <w:p w:rsidR="00C73B5B" w:rsidRDefault="00C73B5B" w:rsidP="00086D88">
            <w:pPr>
              <w:pStyle w:val="ac"/>
              <w:jc w:val="center"/>
            </w:pPr>
            <w:r>
              <w:rPr>
                <w:rFonts w:hint="eastAsia"/>
              </w:rPr>
              <w:t>0.6</w:t>
            </w:r>
          </w:p>
        </w:tc>
      </w:tr>
      <w:tr w:rsidR="00C73B5B" w:rsidTr="00C73B5B">
        <w:trPr>
          <w:jc w:val="center"/>
        </w:trPr>
        <w:tc>
          <w:tcPr>
            <w:tcW w:w="4148" w:type="dxa"/>
          </w:tcPr>
          <w:p w:rsidR="00C73B5B" w:rsidRDefault="00C73B5B" w:rsidP="00086D88">
            <w:pPr>
              <w:pStyle w:val="ac"/>
              <w:jc w:val="center"/>
            </w:pPr>
            <w:r>
              <w:rPr>
                <w:rFonts w:hint="eastAsia"/>
              </w:rPr>
              <w:t>只顯示</w:t>
            </w:r>
            <w:proofErr w:type="gramStart"/>
            <w:r>
              <w:rPr>
                <w:rFonts w:hint="eastAsia"/>
              </w:rPr>
              <w:t>最</w:t>
            </w:r>
            <w:proofErr w:type="gramEnd"/>
            <w:r>
              <w:rPr>
                <w:rFonts w:hint="eastAsia"/>
              </w:rPr>
              <w:t>關鍵關聯法則</w:t>
            </w:r>
          </w:p>
        </w:tc>
        <w:tc>
          <w:tcPr>
            <w:tcW w:w="4148" w:type="dxa"/>
          </w:tcPr>
          <w:p w:rsidR="00C73B5B" w:rsidRDefault="00C73B5B" w:rsidP="00086D88">
            <w:pPr>
              <w:pStyle w:val="ac"/>
              <w:jc w:val="center"/>
            </w:pPr>
            <w:r>
              <w:rPr>
                <w:rFonts w:hint="eastAsia"/>
              </w:rPr>
              <w:t>是</w:t>
            </w:r>
          </w:p>
        </w:tc>
      </w:tr>
    </w:tbl>
    <w:p w:rsidR="00C73B5B" w:rsidRDefault="00C73B5B" w:rsidP="00A9572B">
      <w:pPr>
        <w:ind w:left="480" w:right="280" w:firstLine="480"/>
        <w:rPr>
          <w:rFonts w:ascii="標楷體" w:eastAsia="標楷體" w:hAnsi="標楷體"/>
          <w:szCs w:val="24"/>
        </w:rPr>
      </w:pPr>
      <w:r w:rsidRPr="00C73B5B">
        <w:rPr>
          <w:rFonts w:ascii="標楷體" w:eastAsia="標楷體" w:hAnsi="標楷體" w:hint="eastAsia"/>
          <w:szCs w:val="24"/>
        </w:rPr>
        <w:t>由於一筆交易資料內可能有很多個項目，因此在本次的圖形定義中，</w:t>
      </w:r>
      <w:r>
        <w:rPr>
          <w:rFonts w:ascii="標楷體" w:eastAsia="標楷體" w:hAnsi="標楷體" w:hint="eastAsia"/>
          <w:szCs w:val="24"/>
        </w:rPr>
        <w:t>將</w:t>
      </w:r>
      <w:r w:rsidRPr="00C73B5B">
        <w:rPr>
          <w:rFonts w:ascii="標楷體" w:eastAsia="標楷體" w:hAnsi="標楷體" w:hint="eastAsia"/>
          <w:szCs w:val="24"/>
        </w:rPr>
        <w:t>每筆交易資料的開始項目設為出發點，之後的每一個項目為一筆從出發點連至該點的邊。</w:t>
      </w:r>
      <w:r>
        <w:rPr>
          <w:rFonts w:ascii="標楷體" w:eastAsia="標楷體" w:hAnsi="標楷體" w:hint="eastAsia"/>
          <w:szCs w:val="24"/>
        </w:rPr>
        <w:t>完成定義且修改檔案格式並且產生關連規則後，得到原始交易紀錄與關連規則的兩筆資料圖型，下面則會針對每一張圖的結果進行結果的分析。</w:t>
      </w:r>
    </w:p>
    <w:p w:rsidR="00227804" w:rsidRDefault="00227804" w:rsidP="00A9572B">
      <w:pPr>
        <w:ind w:left="480" w:right="280" w:firstLine="480"/>
        <w:rPr>
          <w:rFonts w:ascii="標楷體" w:eastAsia="標楷體" w:hAnsi="標楷體"/>
          <w:szCs w:val="24"/>
        </w:rPr>
      </w:pPr>
    </w:p>
    <w:p w:rsidR="00227804" w:rsidRDefault="00227804" w:rsidP="00A9572B">
      <w:pPr>
        <w:ind w:left="480" w:right="280" w:firstLine="480"/>
        <w:rPr>
          <w:rFonts w:ascii="標楷體" w:eastAsia="標楷體" w:hAnsi="標楷體"/>
          <w:szCs w:val="24"/>
        </w:rPr>
      </w:pPr>
    </w:p>
    <w:p w:rsidR="00227804" w:rsidRDefault="00227804" w:rsidP="00A9572B">
      <w:pPr>
        <w:ind w:left="480" w:right="280" w:firstLine="480"/>
        <w:rPr>
          <w:rFonts w:ascii="標楷體" w:eastAsia="標楷體" w:hAnsi="標楷體"/>
          <w:szCs w:val="24"/>
        </w:rPr>
      </w:pPr>
    </w:p>
    <w:p w:rsidR="00227804" w:rsidRDefault="00227804" w:rsidP="00A9572B">
      <w:pPr>
        <w:ind w:left="480" w:right="280" w:firstLine="480"/>
        <w:rPr>
          <w:rFonts w:ascii="標楷體" w:eastAsia="標楷體" w:hAnsi="標楷體"/>
          <w:szCs w:val="24"/>
        </w:rPr>
      </w:pPr>
    </w:p>
    <w:p w:rsidR="00227804" w:rsidRDefault="00227804" w:rsidP="00A9572B">
      <w:pPr>
        <w:ind w:left="480" w:right="280" w:firstLine="480"/>
        <w:rPr>
          <w:rFonts w:ascii="標楷體" w:eastAsia="標楷體" w:hAnsi="標楷體"/>
          <w:szCs w:val="24"/>
        </w:rPr>
      </w:pPr>
    </w:p>
    <w:p w:rsidR="00227804" w:rsidRDefault="00227804" w:rsidP="00A9572B">
      <w:pPr>
        <w:ind w:left="480" w:right="280" w:firstLine="480"/>
        <w:rPr>
          <w:rFonts w:ascii="標楷體" w:eastAsia="標楷體" w:hAnsi="標楷體"/>
          <w:szCs w:val="24"/>
        </w:rPr>
      </w:pPr>
    </w:p>
    <w:p w:rsidR="00227804" w:rsidRDefault="00227804" w:rsidP="00A9572B">
      <w:pPr>
        <w:ind w:left="480" w:right="280" w:firstLine="480"/>
        <w:rPr>
          <w:rFonts w:ascii="標楷體" w:eastAsia="標楷體" w:hAnsi="標楷體"/>
          <w:szCs w:val="24"/>
        </w:rPr>
      </w:pPr>
    </w:p>
    <w:p w:rsidR="00B315AA" w:rsidRDefault="00B315AA" w:rsidP="00A9572B">
      <w:pPr>
        <w:ind w:left="480" w:right="280" w:firstLine="480"/>
        <w:rPr>
          <w:rFonts w:ascii="標楷體" w:eastAsia="標楷體" w:hAnsi="標楷體"/>
          <w:szCs w:val="24"/>
        </w:rPr>
      </w:pPr>
    </w:p>
    <w:p w:rsidR="00B315AA" w:rsidRDefault="00B315AA" w:rsidP="00A9572B">
      <w:pPr>
        <w:ind w:left="480" w:right="280" w:firstLine="480"/>
        <w:rPr>
          <w:rFonts w:ascii="標楷體" w:eastAsia="標楷體" w:hAnsi="標楷體"/>
          <w:szCs w:val="24"/>
        </w:rPr>
      </w:pPr>
    </w:p>
    <w:p w:rsidR="00B315AA" w:rsidRDefault="00B315AA" w:rsidP="00A9572B">
      <w:pPr>
        <w:ind w:left="480" w:right="280" w:firstLine="480"/>
        <w:rPr>
          <w:rFonts w:ascii="標楷體" w:eastAsia="標楷體" w:hAnsi="標楷體"/>
          <w:szCs w:val="24"/>
        </w:rPr>
      </w:pPr>
    </w:p>
    <w:p w:rsidR="00B315AA" w:rsidRDefault="00B315AA" w:rsidP="00B315AA">
      <w:pPr>
        <w:ind w:right="280"/>
        <w:rPr>
          <w:rFonts w:ascii="標楷體" w:eastAsia="標楷體" w:hAnsi="標楷體"/>
          <w:szCs w:val="24"/>
        </w:rPr>
      </w:pPr>
    </w:p>
    <w:p w:rsidR="00227804" w:rsidRDefault="00227804" w:rsidP="00B315AA">
      <w:pPr>
        <w:ind w:right="280"/>
        <w:rPr>
          <w:rFonts w:ascii="標楷體" w:eastAsia="標楷體" w:hAnsi="標楷體"/>
          <w:szCs w:val="24"/>
        </w:rPr>
      </w:pPr>
    </w:p>
    <w:p w:rsidR="0061631B" w:rsidRDefault="00227804" w:rsidP="00B65CFE">
      <w:pPr>
        <w:pStyle w:val="a7"/>
        <w:numPr>
          <w:ilvl w:val="0"/>
          <w:numId w:val="7"/>
        </w:numPr>
        <w:ind w:leftChars="0" w:right="280"/>
        <w:jc w:val="center"/>
        <w:rPr>
          <w:rFonts w:ascii="標楷體" w:eastAsia="標楷體" w:hAnsi="標楷體"/>
          <w:sz w:val="28"/>
          <w:szCs w:val="28"/>
        </w:rPr>
      </w:pPr>
      <w:r>
        <w:rPr>
          <w:rFonts w:ascii="標楷體" w:eastAsia="標楷體" w:hAnsi="標楷體" w:hint="eastAsia"/>
          <w:sz w:val="28"/>
          <w:szCs w:val="28"/>
        </w:rPr>
        <w:lastRenderedPageBreak/>
        <w:t>HITS、PageRank、</w:t>
      </w:r>
      <w:proofErr w:type="spellStart"/>
      <w:r>
        <w:rPr>
          <w:rFonts w:ascii="標楷體" w:eastAsia="標楷體" w:hAnsi="標楷體" w:hint="eastAsia"/>
          <w:sz w:val="28"/>
          <w:szCs w:val="28"/>
        </w:rPr>
        <w:t>SimRank</w:t>
      </w:r>
      <w:proofErr w:type="spellEnd"/>
      <w:r w:rsidR="00B315AA">
        <w:rPr>
          <w:rFonts w:ascii="標楷體" w:eastAsia="標楷體" w:hAnsi="標楷體" w:hint="eastAsia"/>
          <w:sz w:val="28"/>
          <w:szCs w:val="28"/>
        </w:rPr>
        <w:t>演算法結果分析</w:t>
      </w:r>
    </w:p>
    <w:p w:rsidR="00AE1B41" w:rsidRDefault="00B315AA" w:rsidP="00324AD6">
      <w:pPr>
        <w:ind w:left="480" w:right="280" w:firstLine="480"/>
        <w:rPr>
          <w:rFonts w:ascii="標楷體" w:eastAsia="標楷體" w:hAnsi="標楷體"/>
          <w:szCs w:val="24"/>
        </w:rPr>
      </w:pPr>
      <w:r>
        <w:rPr>
          <w:rFonts w:ascii="標楷體" w:eastAsia="標楷體" w:hAnsi="標楷體" w:hint="eastAsia"/>
          <w:szCs w:val="24"/>
        </w:rPr>
        <w:t>本次作業三種演算法相關參數的設定如下:</w:t>
      </w:r>
    </w:p>
    <w:tbl>
      <w:tblPr>
        <w:tblStyle w:val="ab"/>
        <w:tblW w:w="0" w:type="auto"/>
        <w:jc w:val="center"/>
        <w:tblInd w:w="480" w:type="dxa"/>
        <w:tblLook w:val="04A0" w:firstRow="1" w:lastRow="0" w:firstColumn="1" w:lastColumn="0" w:noHBand="0" w:noVBand="1"/>
      </w:tblPr>
      <w:tblGrid>
        <w:gridCol w:w="3311"/>
        <w:gridCol w:w="3117"/>
      </w:tblGrid>
      <w:tr w:rsidR="00B315AA" w:rsidTr="00324AD6">
        <w:trPr>
          <w:trHeight w:val="247"/>
          <w:jc w:val="center"/>
        </w:trPr>
        <w:tc>
          <w:tcPr>
            <w:tcW w:w="6427" w:type="dxa"/>
            <w:gridSpan w:val="2"/>
          </w:tcPr>
          <w:p w:rsidR="00B315AA" w:rsidRDefault="00B315AA" w:rsidP="00B315AA">
            <w:pPr>
              <w:ind w:right="280"/>
              <w:jc w:val="center"/>
              <w:rPr>
                <w:rFonts w:ascii="標楷體" w:eastAsia="標楷體" w:hAnsi="標楷體"/>
                <w:szCs w:val="24"/>
              </w:rPr>
            </w:pPr>
            <w:r w:rsidRPr="00B315AA">
              <w:rPr>
                <w:rFonts w:ascii="標楷體" w:eastAsia="標楷體" w:hAnsi="標楷體" w:hint="eastAsia"/>
                <w:szCs w:val="24"/>
              </w:rPr>
              <w:t>通用部分</w:t>
            </w:r>
          </w:p>
        </w:tc>
      </w:tr>
      <w:tr w:rsidR="00B315AA" w:rsidTr="00324AD6">
        <w:trPr>
          <w:trHeight w:val="239"/>
          <w:jc w:val="center"/>
        </w:trPr>
        <w:tc>
          <w:tcPr>
            <w:tcW w:w="3311" w:type="dxa"/>
          </w:tcPr>
          <w:p w:rsidR="00B315AA" w:rsidRDefault="00B315AA" w:rsidP="00B315AA">
            <w:pPr>
              <w:ind w:right="280"/>
              <w:rPr>
                <w:rFonts w:ascii="標楷體" w:eastAsia="標楷體" w:hAnsi="標楷體"/>
                <w:szCs w:val="24"/>
              </w:rPr>
            </w:pPr>
            <w:r w:rsidRPr="00B315AA">
              <w:rPr>
                <w:rFonts w:ascii="標楷體" w:eastAsia="標楷體" w:hAnsi="標楷體" w:hint="eastAsia"/>
                <w:szCs w:val="24"/>
              </w:rPr>
              <w:t>跳脫迭代過程的最大差異值</w:t>
            </w:r>
          </w:p>
        </w:tc>
        <w:tc>
          <w:tcPr>
            <w:tcW w:w="3117" w:type="dxa"/>
          </w:tcPr>
          <w:p w:rsidR="00B315AA" w:rsidRDefault="00B315AA" w:rsidP="00B315AA">
            <w:pPr>
              <w:ind w:right="280"/>
              <w:rPr>
                <w:rFonts w:ascii="標楷體" w:eastAsia="標楷體" w:hAnsi="標楷體"/>
                <w:szCs w:val="24"/>
              </w:rPr>
            </w:pPr>
            <w:r w:rsidRPr="005E0A97">
              <w:t>0.00005</w:t>
            </w:r>
          </w:p>
        </w:tc>
      </w:tr>
      <w:tr w:rsidR="00B315AA" w:rsidTr="00324AD6">
        <w:trPr>
          <w:trHeight w:val="247"/>
          <w:jc w:val="center"/>
        </w:trPr>
        <w:tc>
          <w:tcPr>
            <w:tcW w:w="3311" w:type="dxa"/>
          </w:tcPr>
          <w:p w:rsidR="00B315AA" w:rsidRDefault="00B315AA" w:rsidP="00B315AA">
            <w:pPr>
              <w:ind w:right="280"/>
              <w:rPr>
                <w:rFonts w:ascii="標楷體" w:eastAsia="標楷體" w:hAnsi="標楷體"/>
                <w:szCs w:val="24"/>
              </w:rPr>
            </w:pPr>
            <w:r w:rsidRPr="00B315AA">
              <w:rPr>
                <w:rFonts w:ascii="標楷體" w:eastAsia="標楷體" w:hAnsi="標楷體" w:hint="eastAsia"/>
                <w:szCs w:val="24"/>
              </w:rPr>
              <w:t>計算與輸出精度</w:t>
            </w:r>
          </w:p>
        </w:tc>
        <w:tc>
          <w:tcPr>
            <w:tcW w:w="3117" w:type="dxa"/>
          </w:tcPr>
          <w:p w:rsidR="00B315AA" w:rsidRDefault="00B315AA" w:rsidP="00B315AA">
            <w:pPr>
              <w:ind w:right="280"/>
              <w:rPr>
                <w:rFonts w:ascii="標楷體" w:eastAsia="標楷體" w:hAnsi="標楷體"/>
                <w:szCs w:val="24"/>
              </w:rPr>
            </w:pPr>
            <w:r w:rsidRPr="00B315AA">
              <w:rPr>
                <w:rFonts w:ascii="標楷體" w:eastAsia="標楷體" w:hAnsi="標楷體" w:hint="eastAsia"/>
                <w:szCs w:val="24"/>
              </w:rPr>
              <w:t>小數點後第9位四捨五入</w:t>
            </w:r>
          </w:p>
        </w:tc>
      </w:tr>
      <w:tr w:rsidR="00B315AA" w:rsidTr="00324AD6">
        <w:trPr>
          <w:trHeight w:val="239"/>
          <w:jc w:val="center"/>
        </w:trPr>
        <w:tc>
          <w:tcPr>
            <w:tcW w:w="6427" w:type="dxa"/>
            <w:gridSpan w:val="2"/>
          </w:tcPr>
          <w:p w:rsidR="00B315AA" w:rsidRDefault="00B315AA" w:rsidP="00B315AA">
            <w:pPr>
              <w:ind w:right="280"/>
              <w:jc w:val="center"/>
              <w:rPr>
                <w:rFonts w:ascii="標楷體" w:eastAsia="標楷體" w:hAnsi="標楷體"/>
                <w:szCs w:val="24"/>
              </w:rPr>
            </w:pPr>
            <w:r>
              <w:rPr>
                <w:rFonts w:hint="eastAsia"/>
              </w:rPr>
              <w:t>PageRank</w:t>
            </w:r>
          </w:p>
        </w:tc>
      </w:tr>
      <w:tr w:rsidR="00B315AA" w:rsidTr="00324AD6">
        <w:trPr>
          <w:trHeight w:val="247"/>
          <w:jc w:val="center"/>
        </w:trPr>
        <w:tc>
          <w:tcPr>
            <w:tcW w:w="3311" w:type="dxa"/>
          </w:tcPr>
          <w:p w:rsidR="00B315AA" w:rsidRPr="009C5660" w:rsidRDefault="00B315AA" w:rsidP="00086D88">
            <w:r w:rsidRPr="009C5660">
              <w:t>Damping Factor</w:t>
            </w:r>
          </w:p>
        </w:tc>
        <w:tc>
          <w:tcPr>
            <w:tcW w:w="3117" w:type="dxa"/>
          </w:tcPr>
          <w:p w:rsidR="00B315AA" w:rsidRDefault="00B315AA" w:rsidP="00086D88">
            <w:r w:rsidRPr="009C5660">
              <w:t>0.85</w:t>
            </w:r>
          </w:p>
        </w:tc>
      </w:tr>
      <w:tr w:rsidR="00B315AA" w:rsidTr="00324AD6">
        <w:trPr>
          <w:trHeight w:val="247"/>
          <w:jc w:val="center"/>
        </w:trPr>
        <w:tc>
          <w:tcPr>
            <w:tcW w:w="6427" w:type="dxa"/>
            <w:gridSpan w:val="2"/>
          </w:tcPr>
          <w:p w:rsidR="00B315AA" w:rsidRDefault="00B315AA" w:rsidP="00B315AA">
            <w:pPr>
              <w:ind w:right="280"/>
              <w:jc w:val="center"/>
              <w:rPr>
                <w:rFonts w:ascii="標楷體" w:eastAsia="標楷體" w:hAnsi="標楷體"/>
                <w:szCs w:val="24"/>
              </w:rPr>
            </w:pPr>
            <w:proofErr w:type="spellStart"/>
            <w:r>
              <w:rPr>
                <w:rFonts w:hint="eastAsia"/>
              </w:rPr>
              <w:t>SimRank</w:t>
            </w:r>
            <w:proofErr w:type="spellEnd"/>
          </w:p>
        </w:tc>
      </w:tr>
      <w:tr w:rsidR="00B315AA" w:rsidTr="00324AD6">
        <w:trPr>
          <w:trHeight w:val="247"/>
          <w:jc w:val="center"/>
        </w:trPr>
        <w:tc>
          <w:tcPr>
            <w:tcW w:w="3311" w:type="dxa"/>
          </w:tcPr>
          <w:p w:rsidR="00B315AA" w:rsidRPr="001A54A4" w:rsidRDefault="00B315AA" w:rsidP="00086D88">
            <w:r w:rsidRPr="001A54A4">
              <w:t>Damping Factor</w:t>
            </w:r>
          </w:p>
        </w:tc>
        <w:tc>
          <w:tcPr>
            <w:tcW w:w="3117" w:type="dxa"/>
          </w:tcPr>
          <w:p w:rsidR="00B315AA" w:rsidRDefault="00B315AA" w:rsidP="00086D88">
            <w:r w:rsidRPr="001A54A4">
              <w:t>0.8</w:t>
            </w:r>
          </w:p>
        </w:tc>
      </w:tr>
    </w:tbl>
    <w:p w:rsidR="00B315AA" w:rsidRDefault="00324AD6" w:rsidP="00324AD6">
      <w:pPr>
        <w:ind w:left="480" w:right="280" w:firstLine="480"/>
        <w:rPr>
          <w:rFonts w:ascii="標楷體" w:eastAsia="標楷體" w:hAnsi="標楷體"/>
          <w:szCs w:val="24"/>
        </w:rPr>
      </w:pPr>
      <w:r>
        <w:rPr>
          <w:rFonts w:ascii="標楷體" w:eastAsia="標楷體" w:hAnsi="標楷體" w:hint="eastAsia"/>
          <w:szCs w:val="24"/>
        </w:rPr>
        <w:t>進行運算後，此次作業提供的六筆資料圖型可以得到以下結果:</w:t>
      </w:r>
    </w:p>
    <w:p w:rsidR="00B31A0B" w:rsidRDefault="00B31A0B" w:rsidP="00B31A0B">
      <w:pPr>
        <w:pStyle w:val="a7"/>
        <w:numPr>
          <w:ilvl w:val="0"/>
          <w:numId w:val="14"/>
        </w:numPr>
        <w:ind w:leftChars="0"/>
        <w:rPr>
          <w:rFonts w:ascii="標楷體" w:eastAsia="標楷體" w:hAnsi="標楷體"/>
          <w:szCs w:val="24"/>
        </w:rPr>
      </w:pPr>
      <w:r w:rsidRPr="00B31A0B">
        <w:rPr>
          <w:rFonts w:ascii="標楷體" w:eastAsia="標楷體" w:hAnsi="標楷體" w:hint="eastAsia"/>
          <w:szCs w:val="24"/>
        </w:rPr>
        <w:t>graph_1.txt(輸出：ORGINAL_1)</w:t>
      </w:r>
    </w:p>
    <w:p w:rsidR="00B31A0B" w:rsidRDefault="00B31A0B" w:rsidP="00B31A0B">
      <w:pPr>
        <w:pStyle w:val="a7"/>
        <w:ind w:leftChars="0" w:left="960" w:firstLine="480"/>
        <w:rPr>
          <w:rFonts w:ascii="標楷體" w:eastAsia="標楷體" w:hAnsi="標楷體"/>
          <w:szCs w:val="24"/>
        </w:rPr>
      </w:pPr>
      <w:r w:rsidRPr="00B31A0B">
        <w:rPr>
          <w:rFonts w:ascii="標楷體" w:eastAsia="標楷體" w:hAnsi="標楷體" w:hint="eastAsia"/>
          <w:szCs w:val="24"/>
        </w:rPr>
        <w:t>在圖一中，由於是一條單向的直向連接，在</w:t>
      </w:r>
      <w:r>
        <w:rPr>
          <w:rFonts w:ascii="標楷體" w:eastAsia="標楷體" w:hAnsi="標楷體" w:hint="eastAsia"/>
          <w:szCs w:val="24"/>
        </w:rPr>
        <w:t>PageRank</w:t>
      </w:r>
      <w:r w:rsidRPr="00B31A0B">
        <w:rPr>
          <w:rFonts w:ascii="標楷體" w:eastAsia="標楷體" w:hAnsi="標楷體" w:hint="eastAsia"/>
          <w:szCs w:val="24"/>
        </w:rPr>
        <w:t>的方面，很明顯的可以看出V1的</w:t>
      </w:r>
      <w:r>
        <w:rPr>
          <w:rFonts w:ascii="標楷體" w:eastAsia="標楷體" w:hAnsi="標楷體" w:hint="eastAsia"/>
          <w:szCs w:val="24"/>
        </w:rPr>
        <w:t>PageRank</w:t>
      </w:r>
      <w:r w:rsidRPr="00B31A0B">
        <w:rPr>
          <w:rFonts w:ascii="標楷體" w:eastAsia="標楷體" w:hAnsi="標楷體" w:hint="eastAsia"/>
          <w:szCs w:val="24"/>
        </w:rPr>
        <w:t>值僅有來自Damping Factor所給與基礎分數，而越後面的結點則繼承了前面的分數而越來越高。</w:t>
      </w:r>
    </w:p>
    <w:p w:rsidR="00B31A0B" w:rsidRPr="00B31A0B" w:rsidRDefault="00B31A0B" w:rsidP="00B31A0B">
      <w:pPr>
        <w:pStyle w:val="a7"/>
        <w:ind w:leftChars="400" w:left="960" w:firstLine="480"/>
        <w:rPr>
          <w:rFonts w:ascii="標楷體" w:eastAsia="標楷體" w:hAnsi="標楷體"/>
          <w:szCs w:val="24"/>
        </w:rPr>
      </w:pPr>
      <w:r w:rsidRPr="00B31A0B">
        <w:rPr>
          <w:rFonts w:ascii="標楷體" w:eastAsia="標楷體" w:hAnsi="標楷體" w:hint="eastAsia"/>
          <w:szCs w:val="24"/>
        </w:rPr>
        <w:t>在HITS演算法中，V1由於沒有節點接入，所以其</w:t>
      </w:r>
      <w:r>
        <w:rPr>
          <w:rFonts w:ascii="標楷體" w:eastAsia="標楷體" w:hAnsi="標楷體" w:hint="eastAsia"/>
          <w:szCs w:val="24"/>
        </w:rPr>
        <w:t>Authority</w:t>
      </w:r>
      <w:r w:rsidRPr="00B31A0B">
        <w:rPr>
          <w:rFonts w:ascii="標楷體" w:eastAsia="標楷體" w:hAnsi="標楷體" w:hint="eastAsia"/>
          <w:szCs w:val="24"/>
        </w:rPr>
        <w:t>為0，而同理沒有節點流出的V6其HUB值也是0。其他部分則因為相同的流入流出結構而獲得一樣多的分數。而這分數的呈現，在進行公式推導後，我認為應該取決於將迭代</w:t>
      </w:r>
      <w:r w:rsidRPr="00B31A0B">
        <w:rPr>
          <w:rFonts w:ascii="標楷體" w:eastAsia="標楷體" w:hAnsi="標楷體"/>
          <w:szCs w:val="24"/>
        </w:rPr>
        <w:t>陣列</w:t>
      </w:r>
      <w:r w:rsidRPr="00B31A0B">
        <w:rPr>
          <w:rFonts w:ascii="標楷體" w:eastAsia="標楷體" w:hAnsi="標楷體" w:hint="eastAsia"/>
          <w:szCs w:val="24"/>
        </w:rPr>
        <w:t>轉換成向量後得到的距離有關，在節點數為n的單向的直向連接中，</w:t>
      </w:r>
      <w:proofErr w:type="gramStart"/>
      <w:r w:rsidRPr="00B31A0B">
        <w:rPr>
          <w:rFonts w:ascii="標楷體" w:eastAsia="標楷體" w:hAnsi="標楷體" w:hint="eastAsia"/>
          <w:szCs w:val="24"/>
        </w:rPr>
        <w:t>除了首點</w:t>
      </w:r>
      <w:proofErr w:type="gramEnd"/>
      <w:r>
        <w:rPr>
          <w:rFonts w:ascii="標楷體" w:eastAsia="標楷體" w:hAnsi="標楷體" w:hint="eastAsia"/>
          <w:szCs w:val="24"/>
        </w:rPr>
        <w:t>Authority</w:t>
      </w:r>
      <w:r w:rsidRPr="00B31A0B">
        <w:rPr>
          <w:rFonts w:ascii="標楷體" w:eastAsia="標楷體" w:hAnsi="標楷體" w:hint="eastAsia"/>
          <w:szCs w:val="24"/>
        </w:rPr>
        <w:t>與末點HUB外，其他值應該為</w:t>
      </w:r>
      <m:oMath>
        <m:f>
          <m:fPr>
            <m:type m:val="lin"/>
            <m:ctrlPr>
              <w:rPr>
                <w:rFonts w:ascii="Cambria Math" w:eastAsia="標楷體" w:hAnsi="Cambria Math"/>
                <w:szCs w:val="24"/>
              </w:rPr>
            </m:ctrlPr>
          </m:fPr>
          <m:num>
            <m:r>
              <w:rPr>
                <w:rFonts w:ascii="Cambria Math" w:eastAsia="標楷體" w:hAnsi="Cambria Math" w:hint="eastAsia"/>
                <w:szCs w:val="24"/>
              </w:rPr>
              <m:t>1</m:t>
            </m:r>
          </m:num>
          <m:den>
            <m:rad>
              <m:radPr>
                <m:degHide m:val="1"/>
                <m:ctrlPr>
                  <w:rPr>
                    <w:rFonts w:ascii="Cambria Math" w:eastAsia="標楷體" w:hAnsi="Cambria Math"/>
                    <w:i/>
                    <w:szCs w:val="24"/>
                  </w:rPr>
                </m:ctrlPr>
              </m:radPr>
              <m:deg/>
              <m:e>
                <m:d>
                  <m:dPr>
                    <m:ctrlPr>
                      <w:rPr>
                        <w:rFonts w:ascii="Cambria Math" w:eastAsia="標楷體" w:hAnsi="Cambria Math"/>
                        <w:i/>
                        <w:szCs w:val="24"/>
                      </w:rPr>
                    </m:ctrlPr>
                  </m:dPr>
                  <m:e>
                    <m:r>
                      <w:rPr>
                        <w:rFonts w:ascii="Cambria Math" w:eastAsia="標楷體" w:hAnsi="Cambria Math"/>
                        <w:szCs w:val="24"/>
                      </w:rPr>
                      <m:t>n</m:t>
                    </m:r>
                    <m:r>
                      <w:rPr>
                        <w:rFonts w:ascii="MS Gothic" w:eastAsia="MS Gothic" w:hAnsi="MS Gothic" w:cs="MS Gothic" w:hint="eastAsia"/>
                        <w:szCs w:val="24"/>
                      </w:rPr>
                      <m:t>-</m:t>
                    </m:r>
                    <m:r>
                      <m:rPr>
                        <m:sty m:val="p"/>
                      </m:rPr>
                      <w:rPr>
                        <w:rFonts w:ascii="Cambria Math" w:eastAsia="標楷體" w:hAnsi="Cambria Math"/>
                        <w:szCs w:val="24"/>
                      </w:rPr>
                      <m:t>1</m:t>
                    </m:r>
                  </m:e>
                </m:d>
              </m:e>
            </m:rad>
          </m:den>
        </m:f>
      </m:oMath>
      <w:r w:rsidRPr="00B31A0B">
        <w:rPr>
          <w:rFonts w:ascii="標楷體" w:eastAsia="標楷體" w:hAnsi="標楷體" w:hint="eastAsia"/>
          <w:szCs w:val="24"/>
        </w:rPr>
        <w:t>，其n值越大節點，分數就會越低。</w:t>
      </w:r>
    </w:p>
    <w:tbl>
      <w:tblPr>
        <w:tblStyle w:val="1"/>
        <w:tblW w:w="4860" w:type="dxa"/>
        <w:jc w:val="center"/>
        <w:tblLook w:val="04A0" w:firstRow="1" w:lastRow="0" w:firstColumn="1" w:lastColumn="0" w:noHBand="0" w:noVBand="1"/>
      </w:tblPr>
      <w:tblGrid>
        <w:gridCol w:w="1271"/>
        <w:gridCol w:w="1161"/>
        <w:gridCol w:w="1142"/>
        <w:gridCol w:w="1286"/>
      </w:tblGrid>
      <w:tr w:rsidR="00B31A0B" w:rsidRPr="00B31A0B" w:rsidTr="00B31A0B">
        <w:trPr>
          <w:trHeight w:val="324"/>
          <w:jc w:val="center"/>
        </w:trPr>
        <w:tc>
          <w:tcPr>
            <w:tcW w:w="1271" w:type="dxa"/>
            <w:noWrap/>
            <w:hideMark/>
          </w:tcPr>
          <w:p w:rsidR="00B31A0B" w:rsidRPr="00B31A0B" w:rsidRDefault="00B31A0B" w:rsidP="00B31A0B">
            <w:pPr>
              <w:jc w:val="center"/>
              <w:rPr>
                <w:rFonts w:ascii="Calibri" w:eastAsia="標楷體" w:hAnsi="Calibri" w:cs="Times New Roman"/>
              </w:rPr>
            </w:pPr>
          </w:p>
        </w:tc>
        <w:tc>
          <w:tcPr>
            <w:tcW w:w="1161" w:type="dxa"/>
            <w:noWrap/>
            <w:hideMark/>
          </w:tcPr>
          <w:p w:rsidR="00B31A0B" w:rsidRPr="00B31A0B" w:rsidRDefault="00B31A0B" w:rsidP="00B31A0B">
            <w:pPr>
              <w:jc w:val="center"/>
              <w:rPr>
                <w:rFonts w:ascii="Calibri" w:eastAsia="新細明體" w:hAnsi="Calibri" w:cs="Times New Roman"/>
                <w:color w:val="000000"/>
              </w:rPr>
            </w:pPr>
            <w:r>
              <w:rPr>
                <w:rFonts w:ascii="Calibri" w:eastAsia="新細明體" w:hAnsi="Calibri" w:cs="Times New Roman" w:hint="eastAsia"/>
                <w:color w:val="000000"/>
              </w:rPr>
              <w:t>PageRank</w:t>
            </w:r>
          </w:p>
        </w:tc>
        <w:tc>
          <w:tcPr>
            <w:tcW w:w="1142" w:type="dxa"/>
            <w:noWrap/>
            <w:hideMark/>
          </w:tcPr>
          <w:p w:rsidR="00B31A0B" w:rsidRPr="00B31A0B" w:rsidRDefault="00B31A0B" w:rsidP="00B31A0B">
            <w:pPr>
              <w:jc w:val="center"/>
              <w:rPr>
                <w:rFonts w:ascii="Calibri" w:eastAsia="新細明體" w:hAnsi="Calibri" w:cs="Times New Roman"/>
                <w:color w:val="000000"/>
              </w:rPr>
            </w:pPr>
            <w:r>
              <w:rPr>
                <w:rFonts w:ascii="Calibri" w:eastAsia="新細明體" w:hAnsi="Calibri" w:cs="Times New Roman" w:hint="eastAsia"/>
                <w:color w:val="000000"/>
              </w:rPr>
              <w:t>Authority</w:t>
            </w:r>
          </w:p>
        </w:tc>
        <w:tc>
          <w:tcPr>
            <w:tcW w:w="1286"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HUB</w:t>
            </w:r>
          </w:p>
        </w:tc>
      </w:tr>
      <w:tr w:rsidR="00B31A0B" w:rsidRPr="00B31A0B" w:rsidTr="00B31A0B">
        <w:trPr>
          <w:trHeight w:val="324"/>
          <w:jc w:val="center"/>
        </w:trPr>
        <w:tc>
          <w:tcPr>
            <w:tcW w:w="1271"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Vertex 1:</w:t>
            </w:r>
          </w:p>
        </w:tc>
        <w:tc>
          <w:tcPr>
            <w:tcW w:w="1161"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0.025</w:t>
            </w:r>
          </w:p>
        </w:tc>
        <w:tc>
          <w:tcPr>
            <w:tcW w:w="1142"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0</w:t>
            </w:r>
          </w:p>
        </w:tc>
        <w:tc>
          <w:tcPr>
            <w:tcW w:w="1286"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0.447214</w:t>
            </w:r>
          </w:p>
        </w:tc>
      </w:tr>
      <w:tr w:rsidR="00B31A0B" w:rsidRPr="00B31A0B" w:rsidTr="00B31A0B">
        <w:trPr>
          <w:trHeight w:val="324"/>
          <w:jc w:val="center"/>
        </w:trPr>
        <w:tc>
          <w:tcPr>
            <w:tcW w:w="1271"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Vertex 2:</w:t>
            </w:r>
          </w:p>
        </w:tc>
        <w:tc>
          <w:tcPr>
            <w:tcW w:w="1161"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0.04625</w:t>
            </w:r>
          </w:p>
        </w:tc>
        <w:tc>
          <w:tcPr>
            <w:tcW w:w="1142"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0.447214</w:t>
            </w:r>
          </w:p>
        </w:tc>
        <w:tc>
          <w:tcPr>
            <w:tcW w:w="1286"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0.447214</w:t>
            </w:r>
          </w:p>
        </w:tc>
      </w:tr>
      <w:tr w:rsidR="00B31A0B" w:rsidRPr="00B31A0B" w:rsidTr="00B31A0B">
        <w:trPr>
          <w:trHeight w:val="324"/>
          <w:jc w:val="center"/>
        </w:trPr>
        <w:tc>
          <w:tcPr>
            <w:tcW w:w="1271"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Vertex 3:</w:t>
            </w:r>
          </w:p>
        </w:tc>
        <w:tc>
          <w:tcPr>
            <w:tcW w:w="1161"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0.064313</w:t>
            </w:r>
          </w:p>
        </w:tc>
        <w:tc>
          <w:tcPr>
            <w:tcW w:w="1142"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0.447214</w:t>
            </w:r>
          </w:p>
        </w:tc>
        <w:tc>
          <w:tcPr>
            <w:tcW w:w="1286"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0.447214</w:t>
            </w:r>
          </w:p>
        </w:tc>
      </w:tr>
      <w:tr w:rsidR="00B31A0B" w:rsidRPr="00B31A0B" w:rsidTr="00B31A0B">
        <w:trPr>
          <w:trHeight w:val="324"/>
          <w:jc w:val="center"/>
        </w:trPr>
        <w:tc>
          <w:tcPr>
            <w:tcW w:w="1271"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Vertex 4:</w:t>
            </w:r>
          </w:p>
        </w:tc>
        <w:tc>
          <w:tcPr>
            <w:tcW w:w="1161"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0.079666</w:t>
            </w:r>
          </w:p>
        </w:tc>
        <w:tc>
          <w:tcPr>
            <w:tcW w:w="1142"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0.447214</w:t>
            </w:r>
          </w:p>
        </w:tc>
        <w:tc>
          <w:tcPr>
            <w:tcW w:w="1286"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0.447214</w:t>
            </w:r>
          </w:p>
        </w:tc>
      </w:tr>
      <w:tr w:rsidR="00B31A0B" w:rsidRPr="00B31A0B" w:rsidTr="00B31A0B">
        <w:trPr>
          <w:trHeight w:val="324"/>
          <w:jc w:val="center"/>
        </w:trPr>
        <w:tc>
          <w:tcPr>
            <w:tcW w:w="1271"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Vertex 5:</w:t>
            </w:r>
          </w:p>
        </w:tc>
        <w:tc>
          <w:tcPr>
            <w:tcW w:w="1161"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0.092716</w:t>
            </w:r>
          </w:p>
        </w:tc>
        <w:tc>
          <w:tcPr>
            <w:tcW w:w="1142"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0.447214</w:t>
            </w:r>
          </w:p>
        </w:tc>
        <w:tc>
          <w:tcPr>
            <w:tcW w:w="1286"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0.447214</w:t>
            </w:r>
          </w:p>
        </w:tc>
      </w:tr>
      <w:tr w:rsidR="00B31A0B" w:rsidRPr="00B31A0B" w:rsidTr="00B31A0B">
        <w:trPr>
          <w:trHeight w:val="324"/>
          <w:jc w:val="center"/>
        </w:trPr>
        <w:tc>
          <w:tcPr>
            <w:tcW w:w="1271"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Vertex 6:</w:t>
            </w:r>
          </w:p>
        </w:tc>
        <w:tc>
          <w:tcPr>
            <w:tcW w:w="1161"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0.103808</w:t>
            </w:r>
          </w:p>
        </w:tc>
        <w:tc>
          <w:tcPr>
            <w:tcW w:w="1142"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0.447214</w:t>
            </w:r>
          </w:p>
        </w:tc>
        <w:tc>
          <w:tcPr>
            <w:tcW w:w="1286" w:type="dxa"/>
            <w:noWrap/>
            <w:hideMark/>
          </w:tcPr>
          <w:p w:rsidR="00B31A0B" w:rsidRPr="00B31A0B" w:rsidRDefault="00B31A0B" w:rsidP="00B31A0B">
            <w:pPr>
              <w:jc w:val="center"/>
              <w:rPr>
                <w:rFonts w:ascii="Calibri" w:eastAsia="新細明體" w:hAnsi="Calibri" w:cs="Times New Roman"/>
                <w:color w:val="000000"/>
              </w:rPr>
            </w:pPr>
            <w:r w:rsidRPr="00B31A0B">
              <w:rPr>
                <w:rFonts w:ascii="Calibri" w:eastAsia="新細明體" w:hAnsi="Calibri" w:cs="Times New Roman" w:hint="eastAsia"/>
                <w:color w:val="000000"/>
              </w:rPr>
              <w:t>0</w:t>
            </w:r>
          </w:p>
        </w:tc>
      </w:tr>
    </w:tbl>
    <w:p w:rsidR="00B31A0B" w:rsidRPr="00B31A0B" w:rsidRDefault="00B31A0B" w:rsidP="00B31A0B">
      <w:pPr>
        <w:ind w:left="960" w:firstLine="480"/>
        <w:rPr>
          <w:rFonts w:ascii="標楷體" w:eastAsia="標楷體" w:hAnsi="標楷體"/>
          <w:szCs w:val="24"/>
        </w:rPr>
      </w:pPr>
      <w:r w:rsidRPr="00B31A0B">
        <w:rPr>
          <w:rFonts w:ascii="標楷體" w:eastAsia="標楷體" w:hAnsi="標楷體" w:hint="eastAsia"/>
          <w:szCs w:val="24"/>
        </w:rPr>
        <w:t>在這一張圖中，由於節點間並沒有有相同的母節點，所以在</w:t>
      </w:r>
      <w:proofErr w:type="spellStart"/>
      <w:r w:rsidRPr="00B31A0B">
        <w:rPr>
          <w:rFonts w:ascii="標楷體" w:eastAsia="標楷體" w:hAnsi="標楷體" w:hint="eastAsia"/>
          <w:szCs w:val="24"/>
        </w:rPr>
        <w:t>SimRank</w:t>
      </w:r>
      <w:proofErr w:type="spellEnd"/>
      <w:r w:rsidRPr="00B31A0B">
        <w:rPr>
          <w:rFonts w:ascii="標楷體" w:eastAsia="標楷體" w:hAnsi="標楷體" w:hint="eastAsia"/>
          <w:szCs w:val="24"/>
        </w:rPr>
        <w:t>演算法中，除了自己與自己節點關係為1外，其餘</w:t>
      </w:r>
      <w:proofErr w:type="gramStart"/>
      <w:r w:rsidRPr="00B31A0B">
        <w:rPr>
          <w:rFonts w:ascii="標楷體" w:eastAsia="標楷體" w:hAnsi="標楷體" w:hint="eastAsia"/>
          <w:szCs w:val="24"/>
        </w:rPr>
        <w:t>節點間的關係</w:t>
      </w:r>
      <w:proofErr w:type="gramEnd"/>
      <w:r w:rsidRPr="00B31A0B">
        <w:rPr>
          <w:rFonts w:ascii="標楷體" w:eastAsia="標楷體" w:hAnsi="標楷體" w:hint="eastAsia"/>
          <w:szCs w:val="24"/>
        </w:rPr>
        <w:t>皆為0。</w:t>
      </w:r>
    </w:p>
    <w:tbl>
      <w:tblPr>
        <w:tblStyle w:val="2"/>
        <w:tblW w:w="0" w:type="auto"/>
        <w:jc w:val="center"/>
        <w:tblLook w:val="04A0" w:firstRow="1" w:lastRow="0" w:firstColumn="1" w:lastColumn="0" w:noHBand="0" w:noVBand="1"/>
      </w:tblPr>
      <w:tblGrid>
        <w:gridCol w:w="1185"/>
        <w:gridCol w:w="511"/>
        <w:gridCol w:w="567"/>
        <w:gridCol w:w="567"/>
        <w:gridCol w:w="567"/>
        <w:gridCol w:w="567"/>
        <w:gridCol w:w="567"/>
      </w:tblGrid>
      <w:tr w:rsidR="00B31A0B" w:rsidRPr="00B31A0B" w:rsidTr="00086D88">
        <w:trPr>
          <w:jc w:val="center"/>
        </w:trPr>
        <w:tc>
          <w:tcPr>
            <w:tcW w:w="1185" w:type="dxa"/>
          </w:tcPr>
          <w:p w:rsidR="00B31A0B" w:rsidRPr="00B31A0B" w:rsidRDefault="00B31A0B" w:rsidP="00B31A0B">
            <w:pPr>
              <w:jc w:val="center"/>
              <w:rPr>
                <w:rFonts w:ascii="Calibri" w:eastAsia="標楷體" w:hAnsi="Calibri" w:cs="Times New Roman"/>
              </w:rPr>
            </w:pPr>
            <w:proofErr w:type="spellStart"/>
            <w:r w:rsidRPr="00B31A0B">
              <w:rPr>
                <w:rFonts w:ascii="Calibri" w:eastAsia="標楷體" w:hAnsi="Calibri" w:cs="Times New Roman" w:hint="eastAsia"/>
              </w:rPr>
              <w:t>SimRank</w:t>
            </w:r>
            <w:proofErr w:type="spellEnd"/>
          </w:p>
        </w:tc>
        <w:tc>
          <w:tcPr>
            <w:tcW w:w="511"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rPr>
              <w:t>V</w:t>
            </w:r>
            <w:r w:rsidRPr="00B31A0B">
              <w:rPr>
                <w:rFonts w:ascii="Calibri" w:eastAsia="標楷體" w:hAnsi="Calibri" w:cs="Times New Roman" w:hint="eastAsia"/>
              </w:rPr>
              <w:t>1</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rPr>
              <w:t>V</w:t>
            </w:r>
            <w:r w:rsidRPr="00B31A0B">
              <w:rPr>
                <w:rFonts w:ascii="Calibri" w:eastAsia="標楷體" w:hAnsi="Calibri" w:cs="Times New Roman" w:hint="eastAsia"/>
              </w:rPr>
              <w:t>2</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rPr>
              <w:t>V</w:t>
            </w:r>
            <w:r w:rsidRPr="00B31A0B">
              <w:rPr>
                <w:rFonts w:ascii="Calibri" w:eastAsia="標楷體" w:hAnsi="Calibri" w:cs="Times New Roman" w:hint="eastAsia"/>
              </w:rPr>
              <w:t>3</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rPr>
              <w:t>V</w:t>
            </w:r>
            <w:r w:rsidRPr="00B31A0B">
              <w:rPr>
                <w:rFonts w:ascii="Calibri" w:eastAsia="標楷體" w:hAnsi="Calibri" w:cs="Times New Roman" w:hint="eastAsia"/>
              </w:rPr>
              <w:t>4</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rPr>
              <w:t>V</w:t>
            </w:r>
            <w:r w:rsidRPr="00B31A0B">
              <w:rPr>
                <w:rFonts w:ascii="Calibri" w:eastAsia="標楷體" w:hAnsi="Calibri" w:cs="Times New Roman" w:hint="eastAsia"/>
              </w:rPr>
              <w:t>5</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rPr>
              <w:t>V</w:t>
            </w:r>
            <w:r w:rsidRPr="00B31A0B">
              <w:rPr>
                <w:rFonts w:ascii="Calibri" w:eastAsia="標楷體" w:hAnsi="Calibri" w:cs="Times New Roman" w:hint="eastAsia"/>
              </w:rPr>
              <w:t>6</w:t>
            </w:r>
          </w:p>
        </w:tc>
      </w:tr>
      <w:tr w:rsidR="00B31A0B" w:rsidRPr="00B31A0B" w:rsidTr="00086D88">
        <w:trPr>
          <w:jc w:val="center"/>
        </w:trPr>
        <w:tc>
          <w:tcPr>
            <w:tcW w:w="1185"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rPr>
              <w:t>V</w:t>
            </w:r>
            <w:r w:rsidRPr="00B31A0B">
              <w:rPr>
                <w:rFonts w:ascii="Calibri" w:eastAsia="標楷體" w:hAnsi="Calibri" w:cs="Times New Roman" w:hint="eastAsia"/>
              </w:rPr>
              <w:t>1</w:t>
            </w:r>
          </w:p>
        </w:tc>
        <w:tc>
          <w:tcPr>
            <w:tcW w:w="511"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1</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r>
      <w:tr w:rsidR="00B31A0B" w:rsidRPr="00B31A0B" w:rsidTr="00086D88">
        <w:trPr>
          <w:jc w:val="center"/>
        </w:trPr>
        <w:tc>
          <w:tcPr>
            <w:tcW w:w="1185"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rPr>
              <w:t>V</w:t>
            </w:r>
            <w:r w:rsidRPr="00B31A0B">
              <w:rPr>
                <w:rFonts w:ascii="Calibri" w:eastAsia="標楷體" w:hAnsi="Calibri" w:cs="Times New Roman" w:hint="eastAsia"/>
              </w:rPr>
              <w:t>2</w:t>
            </w:r>
          </w:p>
        </w:tc>
        <w:tc>
          <w:tcPr>
            <w:tcW w:w="511"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1</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r>
      <w:tr w:rsidR="00B31A0B" w:rsidRPr="00B31A0B" w:rsidTr="00086D88">
        <w:trPr>
          <w:jc w:val="center"/>
        </w:trPr>
        <w:tc>
          <w:tcPr>
            <w:tcW w:w="1185"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rPr>
              <w:t>V</w:t>
            </w:r>
            <w:r w:rsidRPr="00B31A0B">
              <w:rPr>
                <w:rFonts w:ascii="Calibri" w:eastAsia="標楷體" w:hAnsi="Calibri" w:cs="Times New Roman" w:hint="eastAsia"/>
              </w:rPr>
              <w:t>3</w:t>
            </w:r>
          </w:p>
        </w:tc>
        <w:tc>
          <w:tcPr>
            <w:tcW w:w="511"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1</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r>
      <w:tr w:rsidR="00B31A0B" w:rsidRPr="00B31A0B" w:rsidTr="00086D88">
        <w:trPr>
          <w:jc w:val="center"/>
        </w:trPr>
        <w:tc>
          <w:tcPr>
            <w:tcW w:w="1185"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rPr>
              <w:t>V</w:t>
            </w:r>
            <w:r w:rsidRPr="00B31A0B">
              <w:rPr>
                <w:rFonts w:ascii="Calibri" w:eastAsia="標楷體" w:hAnsi="Calibri" w:cs="Times New Roman" w:hint="eastAsia"/>
              </w:rPr>
              <w:t>4</w:t>
            </w:r>
          </w:p>
        </w:tc>
        <w:tc>
          <w:tcPr>
            <w:tcW w:w="511"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1</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r>
      <w:tr w:rsidR="00B31A0B" w:rsidRPr="00B31A0B" w:rsidTr="00086D88">
        <w:trPr>
          <w:jc w:val="center"/>
        </w:trPr>
        <w:tc>
          <w:tcPr>
            <w:tcW w:w="1185"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rPr>
              <w:lastRenderedPageBreak/>
              <w:t>V</w:t>
            </w:r>
            <w:r w:rsidRPr="00B31A0B">
              <w:rPr>
                <w:rFonts w:ascii="Calibri" w:eastAsia="標楷體" w:hAnsi="Calibri" w:cs="Times New Roman" w:hint="eastAsia"/>
              </w:rPr>
              <w:t>5</w:t>
            </w:r>
          </w:p>
        </w:tc>
        <w:tc>
          <w:tcPr>
            <w:tcW w:w="511"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1</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r>
      <w:tr w:rsidR="00B31A0B" w:rsidRPr="00B31A0B" w:rsidTr="00086D88">
        <w:trPr>
          <w:jc w:val="center"/>
        </w:trPr>
        <w:tc>
          <w:tcPr>
            <w:tcW w:w="1185"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rPr>
              <w:t>V</w:t>
            </w:r>
            <w:r w:rsidRPr="00B31A0B">
              <w:rPr>
                <w:rFonts w:ascii="Calibri" w:eastAsia="標楷體" w:hAnsi="Calibri" w:cs="Times New Roman" w:hint="eastAsia"/>
              </w:rPr>
              <w:t>6</w:t>
            </w:r>
          </w:p>
        </w:tc>
        <w:tc>
          <w:tcPr>
            <w:tcW w:w="511"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0</w:t>
            </w:r>
          </w:p>
        </w:tc>
        <w:tc>
          <w:tcPr>
            <w:tcW w:w="567" w:type="dxa"/>
          </w:tcPr>
          <w:p w:rsidR="00B31A0B" w:rsidRPr="00B31A0B" w:rsidRDefault="00B31A0B" w:rsidP="00B31A0B">
            <w:pPr>
              <w:jc w:val="center"/>
              <w:rPr>
                <w:rFonts w:ascii="Calibri" w:eastAsia="標楷體" w:hAnsi="Calibri" w:cs="Times New Roman"/>
              </w:rPr>
            </w:pPr>
            <w:r w:rsidRPr="00B31A0B">
              <w:rPr>
                <w:rFonts w:ascii="Calibri" w:eastAsia="標楷體" w:hAnsi="Calibri" w:cs="Times New Roman" w:hint="eastAsia"/>
              </w:rPr>
              <w:t>1</w:t>
            </w:r>
          </w:p>
        </w:tc>
      </w:tr>
    </w:tbl>
    <w:p w:rsidR="00BB2EF4" w:rsidRDefault="00BB2EF4" w:rsidP="00BB2EF4">
      <w:pPr>
        <w:pStyle w:val="a7"/>
        <w:ind w:leftChars="0" w:left="960" w:right="280"/>
        <w:rPr>
          <w:rFonts w:ascii="標楷體" w:eastAsia="標楷體" w:hAnsi="標楷體"/>
          <w:szCs w:val="24"/>
        </w:rPr>
      </w:pPr>
    </w:p>
    <w:p w:rsidR="00B31A0B" w:rsidRDefault="00B31A0B" w:rsidP="00B31A0B">
      <w:pPr>
        <w:pStyle w:val="a7"/>
        <w:numPr>
          <w:ilvl w:val="0"/>
          <w:numId w:val="14"/>
        </w:numPr>
        <w:ind w:leftChars="0" w:right="280"/>
        <w:rPr>
          <w:rFonts w:ascii="標楷體" w:eastAsia="標楷體" w:hAnsi="標楷體"/>
          <w:szCs w:val="24"/>
        </w:rPr>
      </w:pPr>
      <w:r w:rsidRPr="00B31A0B">
        <w:rPr>
          <w:rFonts w:ascii="標楷體" w:eastAsia="標楷體" w:hAnsi="標楷體"/>
          <w:szCs w:val="24"/>
        </w:rPr>
        <w:t>graph_</w:t>
      </w:r>
      <w:r w:rsidRPr="00B31A0B">
        <w:rPr>
          <w:rFonts w:ascii="標楷體" w:eastAsia="標楷體" w:hAnsi="標楷體" w:hint="eastAsia"/>
          <w:szCs w:val="24"/>
        </w:rPr>
        <w:t>2</w:t>
      </w:r>
      <w:r w:rsidRPr="00B31A0B">
        <w:rPr>
          <w:rFonts w:ascii="標楷體" w:eastAsia="標楷體" w:hAnsi="標楷體"/>
          <w:szCs w:val="24"/>
        </w:rPr>
        <w:t>.txt</w:t>
      </w:r>
      <w:r w:rsidRPr="00B31A0B">
        <w:rPr>
          <w:rFonts w:ascii="標楷體" w:eastAsia="標楷體" w:hAnsi="標楷體" w:hint="eastAsia"/>
          <w:szCs w:val="24"/>
        </w:rPr>
        <w:t>(輸出：</w:t>
      </w:r>
      <w:r w:rsidRPr="00B31A0B">
        <w:rPr>
          <w:rFonts w:ascii="標楷體" w:eastAsia="標楷體" w:hAnsi="標楷體"/>
          <w:szCs w:val="24"/>
        </w:rPr>
        <w:t>ORGINAL_</w:t>
      </w:r>
      <w:r w:rsidRPr="00B31A0B">
        <w:rPr>
          <w:rFonts w:ascii="標楷體" w:eastAsia="標楷體" w:hAnsi="標楷體" w:hint="eastAsia"/>
          <w:szCs w:val="24"/>
        </w:rPr>
        <w:t>2)</w:t>
      </w:r>
    </w:p>
    <w:p w:rsidR="00B31A0B" w:rsidRDefault="00B31A0B" w:rsidP="00B31A0B">
      <w:pPr>
        <w:pStyle w:val="a7"/>
        <w:ind w:leftChars="0" w:left="960" w:right="280" w:firstLine="480"/>
        <w:rPr>
          <w:rFonts w:ascii="標楷體" w:eastAsia="標楷體" w:hAnsi="標楷體"/>
          <w:szCs w:val="24"/>
        </w:rPr>
      </w:pPr>
      <w:r w:rsidRPr="00B31A0B">
        <w:rPr>
          <w:rFonts w:ascii="標楷體" w:eastAsia="標楷體" w:hAnsi="標楷體" w:hint="eastAsia"/>
          <w:szCs w:val="24"/>
        </w:rPr>
        <w:t>在圖二中，圖形從原本的單向連接變成了一個環狀單向連接，使得</w:t>
      </w:r>
      <w:r w:rsidRPr="00B31A0B">
        <w:rPr>
          <w:rFonts w:ascii="標楷體" w:eastAsia="標楷體" w:hAnsi="標楷體"/>
          <w:szCs w:val="24"/>
        </w:rPr>
        <w:t>P</w:t>
      </w:r>
      <w:r>
        <w:rPr>
          <w:rFonts w:ascii="標楷體" w:eastAsia="標楷體" w:hAnsi="標楷體" w:hint="eastAsia"/>
          <w:szCs w:val="24"/>
        </w:rPr>
        <w:t>age</w:t>
      </w:r>
      <w:r w:rsidRPr="00B31A0B">
        <w:rPr>
          <w:rFonts w:ascii="標楷體" w:eastAsia="標楷體" w:hAnsi="標楷體"/>
          <w:szCs w:val="24"/>
        </w:rPr>
        <w:t>R</w:t>
      </w:r>
      <w:r>
        <w:rPr>
          <w:rFonts w:ascii="標楷體" w:eastAsia="標楷體" w:hAnsi="標楷體" w:hint="eastAsia"/>
          <w:szCs w:val="24"/>
        </w:rPr>
        <w:t>ank</w:t>
      </w:r>
      <w:proofErr w:type="gramStart"/>
      <w:r w:rsidRPr="00B31A0B">
        <w:rPr>
          <w:rFonts w:ascii="標楷體" w:eastAsia="標楷體" w:hAnsi="標楷體" w:hint="eastAsia"/>
          <w:szCs w:val="24"/>
        </w:rPr>
        <w:t>值藉由</w:t>
      </w:r>
      <w:proofErr w:type="gramEnd"/>
      <w:r w:rsidRPr="00B31A0B">
        <w:rPr>
          <w:rFonts w:ascii="標楷體" w:eastAsia="標楷體" w:hAnsi="標楷體" w:hint="eastAsia"/>
          <w:szCs w:val="24"/>
        </w:rPr>
        <w:t>彼此的連接而變得一模一樣。根據我的計算，在節點數為</w:t>
      </w:r>
      <w:r w:rsidRPr="00B31A0B">
        <w:rPr>
          <w:rFonts w:ascii="標楷體" w:eastAsia="標楷體" w:hAnsi="標楷體"/>
          <w:szCs w:val="24"/>
        </w:rPr>
        <w:t>n</w:t>
      </w:r>
      <w:r w:rsidRPr="00B31A0B">
        <w:rPr>
          <w:rFonts w:ascii="標楷體" w:eastAsia="標楷體" w:hAnsi="標楷體" w:hint="eastAsia"/>
          <w:szCs w:val="24"/>
        </w:rPr>
        <w:t>的環狀單向連接下，所有節點的</w:t>
      </w:r>
      <w:r w:rsidRPr="00B31A0B">
        <w:rPr>
          <w:rFonts w:ascii="標楷體" w:eastAsia="標楷體" w:hAnsi="標楷體"/>
          <w:szCs w:val="24"/>
        </w:rPr>
        <w:t>PR</w:t>
      </w:r>
      <w:r w:rsidRPr="00B31A0B">
        <w:rPr>
          <w:rFonts w:ascii="標楷體" w:eastAsia="標楷體" w:hAnsi="標楷體" w:hint="eastAsia"/>
          <w:szCs w:val="24"/>
        </w:rPr>
        <w:t>值皆為</w:t>
      </w:r>
      <m:oMath>
        <m:f>
          <m:fPr>
            <m:type m:val="lin"/>
            <m:ctrlPr>
              <w:rPr>
                <w:rFonts w:ascii="Cambria Math" w:hAnsi="Cambria Math"/>
              </w:rPr>
            </m:ctrlPr>
          </m:fPr>
          <m:num>
            <m:r>
              <w:rPr>
                <w:rFonts w:ascii="Cambria Math" w:hAnsi="Cambria Math" w:hint="eastAsia"/>
              </w:rPr>
              <m:t>1</m:t>
            </m:r>
          </m:num>
          <m:den>
            <m:r>
              <w:rPr>
                <w:rFonts w:ascii="Cambria Math" w:hAnsi="Cambria Math"/>
              </w:rPr>
              <m:t>n</m:t>
            </m:r>
          </m:den>
        </m:f>
      </m:oMath>
      <w:r w:rsidRPr="00B31A0B">
        <w:rPr>
          <w:rFonts w:ascii="標楷體" w:eastAsia="標楷體" w:hAnsi="標楷體" w:hint="eastAsia"/>
          <w:szCs w:val="24"/>
        </w:rPr>
        <w:t>，而所有節點的</w:t>
      </w:r>
      <w:r>
        <w:rPr>
          <w:rFonts w:ascii="標楷體" w:eastAsia="標楷體" w:hAnsi="標楷體"/>
          <w:szCs w:val="24"/>
        </w:rPr>
        <w:t>A</w:t>
      </w:r>
      <w:r>
        <w:rPr>
          <w:rFonts w:ascii="標楷體" w:eastAsia="標楷體" w:hAnsi="標楷體" w:hint="eastAsia"/>
          <w:szCs w:val="24"/>
        </w:rPr>
        <w:t>uthority</w:t>
      </w:r>
      <w:r w:rsidRPr="00B31A0B">
        <w:rPr>
          <w:rFonts w:ascii="標楷體" w:eastAsia="標楷體" w:hAnsi="標楷體" w:hint="eastAsia"/>
          <w:szCs w:val="24"/>
        </w:rPr>
        <w:t>與</w:t>
      </w:r>
      <w:r w:rsidRPr="00B31A0B">
        <w:rPr>
          <w:rFonts w:ascii="標楷體" w:eastAsia="標楷體" w:hAnsi="標楷體"/>
          <w:szCs w:val="24"/>
        </w:rPr>
        <w:t>HUB</w:t>
      </w:r>
      <w:r w:rsidRPr="00B31A0B">
        <w:rPr>
          <w:rFonts w:ascii="標楷體" w:eastAsia="標楷體" w:hAnsi="標楷體" w:hint="eastAsia"/>
          <w:szCs w:val="24"/>
        </w:rPr>
        <w:t>皆為</w:t>
      </w:r>
      <m:oMath>
        <m:f>
          <m:fPr>
            <m:type m:val="lin"/>
            <m:ctrlPr>
              <w:rPr>
                <w:rFonts w:ascii="Cambria Math" w:hAnsi="Cambria Math"/>
              </w:rPr>
            </m:ctrlPr>
          </m:fPr>
          <m:num>
            <m:r>
              <w:rPr>
                <w:rFonts w:ascii="Cambria Math" w:hAnsi="Cambria Math" w:hint="eastAsia"/>
              </w:rPr>
              <m:t>1</m:t>
            </m:r>
          </m:num>
          <m:den>
            <m:rad>
              <m:radPr>
                <m:degHide m:val="1"/>
                <m:ctrlPr>
                  <w:rPr>
                    <w:rFonts w:ascii="Cambria Math" w:hAnsi="Cambria Math"/>
                    <w:i/>
                  </w:rPr>
                </m:ctrlPr>
              </m:radPr>
              <m:deg/>
              <m:e>
                <m:d>
                  <m:dPr>
                    <m:ctrlPr>
                      <w:rPr>
                        <w:rFonts w:ascii="Cambria Math" w:hAnsi="Cambria Math"/>
                        <w:i/>
                      </w:rPr>
                    </m:ctrlPr>
                  </m:dPr>
                  <m:e>
                    <m:r>
                      <w:rPr>
                        <w:rFonts w:ascii="Cambria Math" w:eastAsia="微軟正黑體" w:hAnsi="微軟正黑體" w:cs="微軟正黑體"/>
                      </w:rPr>
                      <m:t>n</m:t>
                    </m:r>
                    <m:r>
                      <w:rPr>
                        <w:rFonts w:ascii="MS Gothic" w:eastAsia="MS Gothic" w:hAnsi="MS Gothic" w:cs="MS Gothic" w:hint="eastAsia"/>
                      </w:rPr>
                      <m:t>-</m:t>
                    </m:r>
                    <m:r>
                      <m:rPr>
                        <m:sty m:val="p"/>
                      </m:rPr>
                      <w:rPr>
                        <w:rFonts w:ascii="Cambria Math" w:eastAsia="MS Gothic" w:hAnsi="Cambria Math" w:cs="MS Gothic"/>
                      </w:rPr>
                      <m:t>1</m:t>
                    </m:r>
                  </m:e>
                </m:d>
              </m:e>
            </m:rad>
          </m:den>
        </m:f>
      </m:oMath>
      <w:r w:rsidRPr="00B31A0B">
        <w:rPr>
          <w:rFonts w:ascii="標楷體" w:eastAsia="標楷體" w:hAnsi="標楷體" w:hint="eastAsia"/>
          <w:szCs w:val="24"/>
        </w:rPr>
        <w:t>。</w:t>
      </w:r>
    </w:p>
    <w:tbl>
      <w:tblPr>
        <w:tblStyle w:val="3"/>
        <w:tblW w:w="4860" w:type="dxa"/>
        <w:jc w:val="center"/>
        <w:tblLook w:val="04A0" w:firstRow="1" w:lastRow="0" w:firstColumn="1" w:lastColumn="0" w:noHBand="0" w:noVBand="1"/>
      </w:tblPr>
      <w:tblGrid>
        <w:gridCol w:w="1271"/>
        <w:gridCol w:w="1161"/>
        <w:gridCol w:w="1142"/>
        <w:gridCol w:w="1286"/>
      </w:tblGrid>
      <w:tr w:rsidR="0006116A" w:rsidRPr="0006116A" w:rsidTr="0006116A">
        <w:trPr>
          <w:trHeight w:val="324"/>
          <w:jc w:val="center"/>
        </w:trPr>
        <w:tc>
          <w:tcPr>
            <w:tcW w:w="1271" w:type="dxa"/>
            <w:noWrap/>
            <w:hideMark/>
          </w:tcPr>
          <w:p w:rsidR="0006116A" w:rsidRPr="0006116A" w:rsidRDefault="0006116A" w:rsidP="0006116A">
            <w:pPr>
              <w:jc w:val="center"/>
              <w:rPr>
                <w:rFonts w:ascii="Calibri" w:eastAsia="標楷體" w:hAnsi="Calibri" w:cs="Times New Roman"/>
              </w:rPr>
            </w:pPr>
          </w:p>
        </w:tc>
        <w:tc>
          <w:tcPr>
            <w:tcW w:w="1161" w:type="dxa"/>
            <w:noWrap/>
            <w:hideMark/>
          </w:tcPr>
          <w:p w:rsidR="0006116A" w:rsidRPr="00B31A0B" w:rsidRDefault="0006116A" w:rsidP="00086D88">
            <w:pPr>
              <w:jc w:val="center"/>
              <w:rPr>
                <w:rFonts w:ascii="Calibri" w:eastAsia="新細明體" w:hAnsi="Calibri" w:cs="Times New Roman"/>
                <w:color w:val="000000"/>
              </w:rPr>
            </w:pPr>
            <w:r>
              <w:rPr>
                <w:rFonts w:ascii="Calibri" w:eastAsia="新細明體" w:hAnsi="Calibri" w:cs="Times New Roman" w:hint="eastAsia"/>
                <w:color w:val="000000"/>
              </w:rPr>
              <w:t>PageRank</w:t>
            </w:r>
          </w:p>
        </w:tc>
        <w:tc>
          <w:tcPr>
            <w:tcW w:w="1142" w:type="dxa"/>
            <w:noWrap/>
            <w:hideMark/>
          </w:tcPr>
          <w:p w:rsidR="0006116A" w:rsidRPr="00B31A0B" w:rsidRDefault="0006116A" w:rsidP="00086D88">
            <w:pPr>
              <w:jc w:val="center"/>
              <w:rPr>
                <w:rFonts w:ascii="Calibri" w:eastAsia="新細明體" w:hAnsi="Calibri" w:cs="Times New Roman"/>
                <w:color w:val="000000"/>
              </w:rPr>
            </w:pPr>
            <w:r>
              <w:rPr>
                <w:rFonts w:ascii="Calibri" w:eastAsia="新細明體" w:hAnsi="Calibri" w:cs="Times New Roman" w:hint="eastAsia"/>
                <w:color w:val="000000"/>
              </w:rPr>
              <w:t>Authority</w:t>
            </w:r>
          </w:p>
        </w:tc>
        <w:tc>
          <w:tcPr>
            <w:tcW w:w="1286" w:type="dxa"/>
            <w:noWrap/>
            <w:hideMark/>
          </w:tcPr>
          <w:p w:rsidR="0006116A" w:rsidRPr="00B31A0B" w:rsidRDefault="0006116A" w:rsidP="00086D88">
            <w:pPr>
              <w:jc w:val="center"/>
              <w:rPr>
                <w:rFonts w:ascii="Calibri" w:eastAsia="新細明體" w:hAnsi="Calibri" w:cs="Times New Roman"/>
                <w:color w:val="000000"/>
              </w:rPr>
            </w:pPr>
            <w:r w:rsidRPr="00B31A0B">
              <w:rPr>
                <w:rFonts w:ascii="Calibri" w:eastAsia="新細明體" w:hAnsi="Calibri" w:cs="Times New Roman" w:hint="eastAsia"/>
                <w:color w:val="000000"/>
              </w:rPr>
              <w:t>HUB</w:t>
            </w:r>
          </w:p>
        </w:tc>
      </w:tr>
      <w:tr w:rsidR="0006116A" w:rsidRPr="0006116A" w:rsidTr="0006116A">
        <w:trPr>
          <w:trHeight w:val="324"/>
          <w:jc w:val="center"/>
        </w:trPr>
        <w:tc>
          <w:tcPr>
            <w:tcW w:w="1271" w:type="dxa"/>
            <w:noWrap/>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Vertex 1:</w:t>
            </w:r>
          </w:p>
        </w:tc>
        <w:tc>
          <w:tcPr>
            <w:tcW w:w="1161" w:type="dxa"/>
            <w:noWrap/>
            <w:vAlign w:val="center"/>
            <w:hideMark/>
          </w:tcPr>
          <w:p w:rsidR="0006116A" w:rsidRPr="0006116A" w:rsidRDefault="0006116A" w:rsidP="0006116A">
            <w:pPr>
              <w:jc w:val="center"/>
              <w:rPr>
                <w:rFonts w:ascii="Calibri" w:eastAsia="新細明體" w:hAnsi="Calibri" w:cs="Times New Roman"/>
              </w:rPr>
            </w:pPr>
            <w:r w:rsidRPr="0006116A">
              <w:rPr>
                <w:rFonts w:ascii="Calibri" w:eastAsia="標楷體" w:hAnsi="Calibri" w:cs="Times New Roman" w:hint="eastAsia"/>
              </w:rPr>
              <w:t>0.2</w:t>
            </w:r>
          </w:p>
        </w:tc>
        <w:tc>
          <w:tcPr>
            <w:tcW w:w="1142" w:type="dxa"/>
            <w:noWrap/>
            <w:vAlign w:val="center"/>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0.447214</w:t>
            </w:r>
          </w:p>
        </w:tc>
        <w:tc>
          <w:tcPr>
            <w:tcW w:w="1286" w:type="dxa"/>
            <w:noWrap/>
            <w:vAlign w:val="center"/>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0.447214</w:t>
            </w:r>
          </w:p>
        </w:tc>
      </w:tr>
      <w:tr w:rsidR="0006116A" w:rsidRPr="0006116A" w:rsidTr="0006116A">
        <w:trPr>
          <w:trHeight w:val="324"/>
          <w:jc w:val="center"/>
        </w:trPr>
        <w:tc>
          <w:tcPr>
            <w:tcW w:w="1271" w:type="dxa"/>
            <w:noWrap/>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Vertex 2:</w:t>
            </w:r>
          </w:p>
        </w:tc>
        <w:tc>
          <w:tcPr>
            <w:tcW w:w="1161" w:type="dxa"/>
            <w:noWrap/>
            <w:vAlign w:val="center"/>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0.2</w:t>
            </w:r>
          </w:p>
        </w:tc>
        <w:tc>
          <w:tcPr>
            <w:tcW w:w="1142" w:type="dxa"/>
            <w:noWrap/>
            <w:vAlign w:val="center"/>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0.447214</w:t>
            </w:r>
          </w:p>
        </w:tc>
        <w:tc>
          <w:tcPr>
            <w:tcW w:w="1286" w:type="dxa"/>
            <w:noWrap/>
            <w:vAlign w:val="center"/>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0.447214</w:t>
            </w:r>
          </w:p>
        </w:tc>
      </w:tr>
      <w:tr w:rsidR="0006116A" w:rsidRPr="0006116A" w:rsidTr="0006116A">
        <w:trPr>
          <w:trHeight w:val="324"/>
          <w:jc w:val="center"/>
        </w:trPr>
        <w:tc>
          <w:tcPr>
            <w:tcW w:w="1271" w:type="dxa"/>
            <w:noWrap/>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Vertex 3:</w:t>
            </w:r>
          </w:p>
        </w:tc>
        <w:tc>
          <w:tcPr>
            <w:tcW w:w="1161" w:type="dxa"/>
            <w:noWrap/>
            <w:vAlign w:val="center"/>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0.2</w:t>
            </w:r>
          </w:p>
        </w:tc>
        <w:tc>
          <w:tcPr>
            <w:tcW w:w="1142" w:type="dxa"/>
            <w:noWrap/>
            <w:vAlign w:val="center"/>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0.447214</w:t>
            </w:r>
          </w:p>
        </w:tc>
        <w:tc>
          <w:tcPr>
            <w:tcW w:w="1286" w:type="dxa"/>
            <w:noWrap/>
            <w:vAlign w:val="center"/>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0.447214</w:t>
            </w:r>
          </w:p>
        </w:tc>
      </w:tr>
      <w:tr w:rsidR="0006116A" w:rsidRPr="0006116A" w:rsidTr="0006116A">
        <w:trPr>
          <w:trHeight w:val="324"/>
          <w:jc w:val="center"/>
        </w:trPr>
        <w:tc>
          <w:tcPr>
            <w:tcW w:w="1271" w:type="dxa"/>
            <w:noWrap/>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Vertex 4:</w:t>
            </w:r>
          </w:p>
        </w:tc>
        <w:tc>
          <w:tcPr>
            <w:tcW w:w="1161" w:type="dxa"/>
            <w:noWrap/>
            <w:vAlign w:val="center"/>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0.2</w:t>
            </w:r>
          </w:p>
        </w:tc>
        <w:tc>
          <w:tcPr>
            <w:tcW w:w="1142" w:type="dxa"/>
            <w:noWrap/>
            <w:vAlign w:val="center"/>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0.447214</w:t>
            </w:r>
          </w:p>
        </w:tc>
        <w:tc>
          <w:tcPr>
            <w:tcW w:w="1286" w:type="dxa"/>
            <w:noWrap/>
            <w:vAlign w:val="center"/>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0.447214</w:t>
            </w:r>
          </w:p>
        </w:tc>
      </w:tr>
      <w:tr w:rsidR="0006116A" w:rsidRPr="0006116A" w:rsidTr="0006116A">
        <w:trPr>
          <w:trHeight w:val="324"/>
          <w:jc w:val="center"/>
        </w:trPr>
        <w:tc>
          <w:tcPr>
            <w:tcW w:w="1271" w:type="dxa"/>
            <w:noWrap/>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Vertex 5:</w:t>
            </w:r>
          </w:p>
        </w:tc>
        <w:tc>
          <w:tcPr>
            <w:tcW w:w="1161" w:type="dxa"/>
            <w:noWrap/>
            <w:vAlign w:val="center"/>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0.2</w:t>
            </w:r>
          </w:p>
        </w:tc>
        <w:tc>
          <w:tcPr>
            <w:tcW w:w="1142" w:type="dxa"/>
            <w:noWrap/>
            <w:vAlign w:val="center"/>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0.447214</w:t>
            </w:r>
          </w:p>
        </w:tc>
        <w:tc>
          <w:tcPr>
            <w:tcW w:w="1286" w:type="dxa"/>
            <w:noWrap/>
            <w:vAlign w:val="center"/>
            <w:hideMark/>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0.447214</w:t>
            </w:r>
          </w:p>
        </w:tc>
      </w:tr>
    </w:tbl>
    <w:p w:rsidR="0006116A" w:rsidRDefault="0006116A" w:rsidP="00B31A0B">
      <w:pPr>
        <w:pStyle w:val="a7"/>
        <w:ind w:leftChars="0" w:left="960" w:right="280" w:firstLine="480"/>
        <w:rPr>
          <w:rFonts w:ascii="Calibri" w:eastAsia="標楷體" w:hAnsi="Calibri" w:cs="Times New Roman"/>
        </w:rPr>
      </w:pPr>
      <w:r w:rsidRPr="0006116A">
        <w:rPr>
          <w:rFonts w:ascii="Calibri" w:eastAsia="標楷體" w:hAnsi="Calibri" w:cs="Times New Roman" w:hint="eastAsia"/>
        </w:rPr>
        <w:t>但是就算所有節點都接在一起了，任意兩個節點間還是沒有相同的母節點存在，因此呈現的結果也跟圖一一樣。</w:t>
      </w:r>
    </w:p>
    <w:tbl>
      <w:tblPr>
        <w:tblStyle w:val="4"/>
        <w:tblW w:w="0" w:type="auto"/>
        <w:jc w:val="center"/>
        <w:tblLook w:val="04A0" w:firstRow="1" w:lastRow="0" w:firstColumn="1" w:lastColumn="0" w:noHBand="0" w:noVBand="1"/>
      </w:tblPr>
      <w:tblGrid>
        <w:gridCol w:w="1185"/>
        <w:gridCol w:w="511"/>
        <w:gridCol w:w="567"/>
        <w:gridCol w:w="567"/>
        <w:gridCol w:w="567"/>
        <w:gridCol w:w="567"/>
      </w:tblGrid>
      <w:tr w:rsidR="0006116A" w:rsidRPr="0006116A" w:rsidTr="00086D88">
        <w:trPr>
          <w:jc w:val="center"/>
        </w:trPr>
        <w:tc>
          <w:tcPr>
            <w:tcW w:w="1185" w:type="dxa"/>
          </w:tcPr>
          <w:p w:rsidR="0006116A" w:rsidRPr="0006116A" w:rsidRDefault="0006116A" w:rsidP="0006116A">
            <w:pPr>
              <w:jc w:val="center"/>
              <w:rPr>
                <w:rFonts w:ascii="Calibri" w:eastAsia="標楷體" w:hAnsi="Calibri" w:cs="Times New Roman"/>
              </w:rPr>
            </w:pPr>
            <w:proofErr w:type="spellStart"/>
            <w:r w:rsidRPr="0006116A">
              <w:rPr>
                <w:rFonts w:ascii="Calibri" w:eastAsia="標楷體" w:hAnsi="Calibri" w:cs="Times New Roman" w:hint="eastAsia"/>
              </w:rPr>
              <w:t>SimRank</w:t>
            </w:r>
            <w:proofErr w:type="spellEnd"/>
          </w:p>
        </w:tc>
        <w:tc>
          <w:tcPr>
            <w:tcW w:w="511"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rPr>
              <w:t>V</w:t>
            </w:r>
            <w:r w:rsidRPr="0006116A">
              <w:rPr>
                <w:rFonts w:ascii="Calibri" w:eastAsia="標楷體" w:hAnsi="Calibri" w:cs="Times New Roman" w:hint="eastAsia"/>
              </w:rPr>
              <w:t>1</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rPr>
              <w:t>V</w:t>
            </w:r>
            <w:r w:rsidRPr="0006116A">
              <w:rPr>
                <w:rFonts w:ascii="Calibri" w:eastAsia="標楷體" w:hAnsi="Calibri" w:cs="Times New Roman" w:hint="eastAsia"/>
              </w:rPr>
              <w:t>2</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rPr>
              <w:t>V</w:t>
            </w:r>
            <w:r w:rsidRPr="0006116A">
              <w:rPr>
                <w:rFonts w:ascii="Calibri" w:eastAsia="標楷體" w:hAnsi="Calibri" w:cs="Times New Roman" w:hint="eastAsia"/>
              </w:rPr>
              <w:t>3</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rPr>
              <w:t>V</w:t>
            </w:r>
            <w:r w:rsidRPr="0006116A">
              <w:rPr>
                <w:rFonts w:ascii="Calibri" w:eastAsia="標楷體" w:hAnsi="Calibri" w:cs="Times New Roman" w:hint="eastAsia"/>
              </w:rPr>
              <w:t>4</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rPr>
              <w:t>V</w:t>
            </w:r>
            <w:r w:rsidRPr="0006116A">
              <w:rPr>
                <w:rFonts w:ascii="Calibri" w:eastAsia="標楷體" w:hAnsi="Calibri" w:cs="Times New Roman" w:hint="eastAsia"/>
              </w:rPr>
              <w:t>5</w:t>
            </w:r>
          </w:p>
        </w:tc>
      </w:tr>
      <w:tr w:rsidR="0006116A" w:rsidRPr="0006116A" w:rsidTr="00086D88">
        <w:trPr>
          <w:jc w:val="center"/>
        </w:trPr>
        <w:tc>
          <w:tcPr>
            <w:tcW w:w="1185"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rPr>
              <w:t>V</w:t>
            </w:r>
            <w:r w:rsidRPr="0006116A">
              <w:rPr>
                <w:rFonts w:ascii="Calibri" w:eastAsia="標楷體" w:hAnsi="Calibri" w:cs="Times New Roman" w:hint="eastAsia"/>
              </w:rPr>
              <w:t>1</w:t>
            </w:r>
          </w:p>
        </w:tc>
        <w:tc>
          <w:tcPr>
            <w:tcW w:w="511"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1</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w:t>
            </w:r>
          </w:p>
        </w:tc>
      </w:tr>
      <w:tr w:rsidR="0006116A" w:rsidRPr="0006116A" w:rsidTr="00086D88">
        <w:trPr>
          <w:jc w:val="center"/>
        </w:trPr>
        <w:tc>
          <w:tcPr>
            <w:tcW w:w="1185"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rPr>
              <w:t>V</w:t>
            </w:r>
            <w:r w:rsidRPr="0006116A">
              <w:rPr>
                <w:rFonts w:ascii="Calibri" w:eastAsia="標楷體" w:hAnsi="Calibri" w:cs="Times New Roman" w:hint="eastAsia"/>
              </w:rPr>
              <w:t>2</w:t>
            </w:r>
          </w:p>
        </w:tc>
        <w:tc>
          <w:tcPr>
            <w:tcW w:w="511"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1</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w:t>
            </w:r>
          </w:p>
        </w:tc>
      </w:tr>
      <w:tr w:rsidR="0006116A" w:rsidRPr="0006116A" w:rsidTr="00086D88">
        <w:trPr>
          <w:jc w:val="center"/>
        </w:trPr>
        <w:tc>
          <w:tcPr>
            <w:tcW w:w="1185"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rPr>
              <w:t>V</w:t>
            </w:r>
            <w:r w:rsidRPr="0006116A">
              <w:rPr>
                <w:rFonts w:ascii="Calibri" w:eastAsia="標楷體" w:hAnsi="Calibri" w:cs="Times New Roman" w:hint="eastAsia"/>
              </w:rPr>
              <w:t>3</w:t>
            </w:r>
          </w:p>
        </w:tc>
        <w:tc>
          <w:tcPr>
            <w:tcW w:w="511"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rPr>
              <w:t>0</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1</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w:t>
            </w:r>
          </w:p>
        </w:tc>
      </w:tr>
      <w:tr w:rsidR="0006116A" w:rsidRPr="0006116A" w:rsidTr="00086D88">
        <w:trPr>
          <w:jc w:val="center"/>
        </w:trPr>
        <w:tc>
          <w:tcPr>
            <w:tcW w:w="1185"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rPr>
              <w:t>V</w:t>
            </w:r>
            <w:r w:rsidRPr="0006116A">
              <w:rPr>
                <w:rFonts w:ascii="Calibri" w:eastAsia="標楷體" w:hAnsi="Calibri" w:cs="Times New Roman" w:hint="eastAsia"/>
              </w:rPr>
              <w:t>4</w:t>
            </w:r>
          </w:p>
        </w:tc>
        <w:tc>
          <w:tcPr>
            <w:tcW w:w="511"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rPr>
              <w:t>0</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1</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w:t>
            </w:r>
          </w:p>
        </w:tc>
      </w:tr>
      <w:tr w:rsidR="0006116A" w:rsidRPr="0006116A" w:rsidTr="00086D88">
        <w:trPr>
          <w:jc w:val="center"/>
        </w:trPr>
        <w:tc>
          <w:tcPr>
            <w:tcW w:w="1185"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rPr>
              <w:t>V</w:t>
            </w:r>
            <w:r w:rsidRPr="0006116A">
              <w:rPr>
                <w:rFonts w:ascii="Calibri" w:eastAsia="標楷體" w:hAnsi="Calibri" w:cs="Times New Roman" w:hint="eastAsia"/>
              </w:rPr>
              <w:t>5</w:t>
            </w:r>
          </w:p>
        </w:tc>
        <w:tc>
          <w:tcPr>
            <w:tcW w:w="511"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rPr>
              <w:t>0</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0</w:t>
            </w:r>
          </w:p>
        </w:tc>
        <w:tc>
          <w:tcPr>
            <w:tcW w:w="567" w:type="dxa"/>
          </w:tcPr>
          <w:p w:rsidR="0006116A" w:rsidRPr="0006116A" w:rsidRDefault="0006116A" w:rsidP="0006116A">
            <w:pPr>
              <w:jc w:val="center"/>
              <w:rPr>
                <w:rFonts w:ascii="Calibri" w:eastAsia="標楷體" w:hAnsi="Calibri" w:cs="Times New Roman"/>
              </w:rPr>
            </w:pPr>
            <w:r w:rsidRPr="0006116A">
              <w:rPr>
                <w:rFonts w:ascii="Calibri" w:eastAsia="標楷體" w:hAnsi="Calibri" w:cs="Times New Roman" w:hint="eastAsia"/>
              </w:rPr>
              <w:t>1</w:t>
            </w:r>
          </w:p>
        </w:tc>
      </w:tr>
    </w:tbl>
    <w:p w:rsidR="0006116A" w:rsidRDefault="0006116A" w:rsidP="00B31A0B">
      <w:pPr>
        <w:pStyle w:val="a7"/>
        <w:ind w:leftChars="0" w:left="960" w:right="280" w:firstLine="480"/>
        <w:rPr>
          <w:rFonts w:ascii="標楷體" w:eastAsia="標楷體" w:hAnsi="標楷體"/>
          <w:szCs w:val="24"/>
        </w:rPr>
      </w:pPr>
    </w:p>
    <w:p w:rsidR="0006116A" w:rsidRDefault="0006116A" w:rsidP="0006116A">
      <w:pPr>
        <w:pStyle w:val="a7"/>
        <w:numPr>
          <w:ilvl w:val="0"/>
          <w:numId w:val="14"/>
        </w:numPr>
        <w:ind w:leftChars="0" w:right="280"/>
        <w:rPr>
          <w:rFonts w:ascii="標楷體" w:eastAsia="標楷體" w:hAnsi="標楷體"/>
          <w:szCs w:val="24"/>
        </w:rPr>
      </w:pPr>
      <w:r w:rsidRPr="0006116A">
        <w:rPr>
          <w:rFonts w:ascii="標楷體" w:eastAsia="標楷體" w:hAnsi="標楷體" w:hint="eastAsia"/>
          <w:szCs w:val="24"/>
        </w:rPr>
        <w:t>graph_3.txt(輸出：ORGINAL_3)</w:t>
      </w:r>
    </w:p>
    <w:p w:rsidR="00BB2EF4" w:rsidRDefault="00BB2EF4" w:rsidP="00BB2EF4">
      <w:pPr>
        <w:pStyle w:val="a7"/>
        <w:ind w:leftChars="0" w:left="960" w:right="280" w:firstLine="480"/>
        <w:rPr>
          <w:rFonts w:ascii="標楷體" w:eastAsia="標楷體" w:hAnsi="標楷體"/>
          <w:szCs w:val="24"/>
        </w:rPr>
      </w:pPr>
      <w:r>
        <w:rPr>
          <w:rFonts w:ascii="標楷體" w:eastAsia="標楷體" w:hAnsi="標楷體" w:hint="eastAsia"/>
          <w:szCs w:val="24"/>
        </w:rPr>
        <w:t>圖三的結構與圖一十分的相似，是一個直向連接的圖型，只不過此圖的連接是雙向的。從此圖可以發現，PageRank和HITS的</w:t>
      </w:r>
      <w:proofErr w:type="gramStart"/>
      <w:r>
        <w:rPr>
          <w:rFonts w:ascii="標楷體" w:eastAsia="標楷體" w:hAnsi="標楷體" w:hint="eastAsia"/>
          <w:szCs w:val="24"/>
        </w:rPr>
        <w:t>結果均是位</w:t>
      </w:r>
      <w:proofErr w:type="gramEnd"/>
      <w:r>
        <w:rPr>
          <w:rFonts w:ascii="標楷體" w:eastAsia="標楷體" w:hAnsi="標楷體" w:hint="eastAsia"/>
          <w:szCs w:val="24"/>
        </w:rPr>
        <w:t>處於中間的節點分數較高，位於首尾的節點分數則較低。</w:t>
      </w:r>
    </w:p>
    <w:tbl>
      <w:tblPr>
        <w:tblStyle w:val="3"/>
        <w:tblW w:w="4949" w:type="dxa"/>
        <w:jc w:val="center"/>
        <w:tblLook w:val="04A0" w:firstRow="1" w:lastRow="0" w:firstColumn="1" w:lastColumn="0" w:noHBand="0" w:noVBand="1"/>
      </w:tblPr>
      <w:tblGrid>
        <w:gridCol w:w="1271"/>
        <w:gridCol w:w="1250"/>
        <w:gridCol w:w="1142"/>
        <w:gridCol w:w="1286"/>
      </w:tblGrid>
      <w:tr w:rsidR="00BB2EF4" w:rsidRPr="0006116A" w:rsidTr="00086D88">
        <w:trPr>
          <w:trHeight w:val="324"/>
          <w:jc w:val="center"/>
        </w:trPr>
        <w:tc>
          <w:tcPr>
            <w:tcW w:w="1271" w:type="dxa"/>
            <w:noWrap/>
            <w:hideMark/>
          </w:tcPr>
          <w:p w:rsidR="00BB2EF4" w:rsidRPr="0006116A" w:rsidRDefault="00BB2EF4" w:rsidP="00086D88">
            <w:pPr>
              <w:spacing w:before="240"/>
              <w:ind w:firstLine="480"/>
              <w:jc w:val="center"/>
              <w:rPr>
                <w:rFonts w:ascii="Calibri" w:eastAsia="標楷體" w:hAnsi="Calibri" w:cs="Times New Roman"/>
              </w:rPr>
            </w:pPr>
          </w:p>
        </w:tc>
        <w:tc>
          <w:tcPr>
            <w:tcW w:w="1250" w:type="dxa"/>
            <w:noWrap/>
            <w:hideMark/>
          </w:tcPr>
          <w:p w:rsidR="00BB2EF4" w:rsidRPr="00B31A0B" w:rsidRDefault="00BB2EF4" w:rsidP="00086D88">
            <w:pPr>
              <w:jc w:val="center"/>
              <w:rPr>
                <w:rFonts w:ascii="Calibri" w:eastAsia="新細明體" w:hAnsi="Calibri" w:cs="Times New Roman"/>
                <w:color w:val="000000"/>
              </w:rPr>
            </w:pPr>
            <w:r>
              <w:rPr>
                <w:rFonts w:ascii="Calibri" w:eastAsia="新細明體" w:hAnsi="Calibri" w:cs="Times New Roman" w:hint="eastAsia"/>
                <w:color w:val="000000"/>
              </w:rPr>
              <w:t>PageRank</w:t>
            </w:r>
          </w:p>
        </w:tc>
        <w:tc>
          <w:tcPr>
            <w:tcW w:w="1142" w:type="dxa"/>
            <w:noWrap/>
            <w:hideMark/>
          </w:tcPr>
          <w:p w:rsidR="00BB2EF4" w:rsidRPr="00B31A0B" w:rsidRDefault="00BB2EF4" w:rsidP="00086D88">
            <w:pPr>
              <w:jc w:val="center"/>
              <w:rPr>
                <w:rFonts w:ascii="Calibri" w:eastAsia="新細明體" w:hAnsi="Calibri" w:cs="Times New Roman"/>
                <w:color w:val="000000"/>
              </w:rPr>
            </w:pPr>
            <w:r>
              <w:rPr>
                <w:rFonts w:ascii="Calibri" w:eastAsia="新細明體" w:hAnsi="Calibri" w:cs="Times New Roman" w:hint="eastAsia"/>
                <w:color w:val="000000"/>
              </w:rPr>
              <w:t>Authority</w:t>
            </w:r>
          </w:p>
        </w:tc>
        <w:tc>
          <w:tcPr>
            <w:tcW w:w="1286" w:type="dxa"/>
            <w:noWrap/>
            <w:hideMark/>
          </w:tcPr>
          <w:p w:rsidR="00BB2EF4" w:rsidRPr="00B31A0B" w:rsidRDefault="00BB2EF4" w:rsidP="00086D88">
            <w:pPr>
              <w:jc w:val="center"/>
              <w:rPr>
                <w:rFonts w:ascii="Calibri" w:eastAsia="新細明體" w:hAnsi="Calibri" w:cs="Times New Roman"/>
                <w:color w:val="000000"/>
              </w:rPr>
            </w:pPr>
            <w:r w:rsidRPr="00B31A0B">
              <w:rPr>
                <w:rFonts w:ascii="Calibri" w:eastAsia="新細明體" w:hAnsi="Calibri" w:cs="Times New Roman" w:hint="eastAsia"/>
                <w:color w:val="000000"/>
              </w:rPr>
              <w:t>HUB</w:t>
            </w:r>
          </w:p>
        </w:tc>
      </w:tr>
      <w:tr w:rsidR="00BB2EF4" w:rsidRPr="0006116A" w:rsidTr="00086D88">
        <w:trPr>
          <w:trHeight w:val="324"/>
          <w:jc w:val="center"/>
        </w:trPr>
        <w:tc>
          <w:tcPr>
            <w:tcW w:w="1271" w:type="dxa"/>
            <w:noWrap/>
            <w:hideMark/>
          </w:tcPr>
          <w:p w:rsidR="00BB2EF4" w:rsidRPr="0006116A" w:rsidRDefault="00BB2EF4" w:rsidP="00086D88">
            <w:pPr>
              <w:jc w:val="center"/>
              <w:rPr>
                <w:rFonts w:ascii="Calibri" w:eastAsia="標楷體" w:hAnsi="Calibri" w:cs="Times New Roman"/>
              </w:rPr>
            </w:pPr>
            <w:r w:rsidRPr="0006116A">
              <w:rPr>
                <w:rFonts w:ascii="Calibri" w:eastAsia="標楷體" w:hAnsi="Calibri" w:cs="Times New Roman" w:hint="eastAsia"/>
              </w:rPr>
              <w:t>Vertex 1:</w:t>
            </w:r>
          </w:p>
        </w:tc>
        <w:tc>
          <w:tcPr>
            <w:tcW w:w="1250" w:type="dxa"/>
            <w:noWrap/>
            <w:vAlign w:val="center"/>
            <w:hideMark/>
          </w:tcPr>
          <w:p w:rsidR="00BB2EF4" w:rsidRDefault="00BB2EF4" w:rsidP="00086D88">
            <w:pPr>
              <w:pStyle w:val="ac"/>
              <w:jc w:val="center"/>
              <w:rPr>
                <w:rFonts w:eastAsia="新細明體"/>
              </w:rPr>
            </w:pPr>
            <w:r>
              <w:rPr>
                <w:rFonts w:hint="eastAsia"/>
              </w:rPr>
              <w:t>0.1754325</w:t>
            </w:r>
          </w:p>
        </w:tc>
        <w:tc>
          <w:tcPr>
            <w:tcW w:w="1142" w:type="dxa"/>
            <w:noWrap/>
            <w:vAlign w:val="center"/>
            <w:hideMark/>
          </w:tcPr>
          <w:p w:rsidR="00BB2EF4" w:rsidRDefault="00BB2EF4" w:rsidP="00086D88">
            <w:pPr>
              <w:pStyle w:val="ac"/>
              <w:jc w:val="center"/>
            </w:pPr>
            <w:r>
              <w:rPr>
                <w:rFonts w:hint="eastAsia"/>
              </w:rPr>
              <w:t>0.371744</w:t>
            </w:r>
          </w:p>
        </w:tc>
        <w:tc>
          <w:tcPr>
            <w:tcW w:w="1286" w:type="dxa"/>
            <w:noWrap/>
            <w:vAlign w:val="center"/>
            <w:hideMark/>
          </w:tcPr>
          <w:p w:rsidR="00BB2EF4" w:rsidRDefault="00BB2EF4" w:rsidP="00086D88">
            <w:pPr>
              <w:pStyle w:val="ac"/>
              <w:jc w:val="center"/>
            </w:pPr>
            <w:r>
              <w:rPr>
                <w:rFonts w:hint="eastAsia"/>
              </w:rPr>
              <w:t>0.371744</w:t>
            </w:r>
          </w:p>
        </w:tc>
      </w:tr>
      <w:tr w:rsidR="00BB2EF4" w:rsidRPr="0006116A" w:rsidTr="00086D88">
        <w:trPr>
          <w:trHeight w:val="324"/>
          <w:jc w:val="center"/>
        </w:trPr>
        <w:tc>
          <w:tcPr>
            <w:tcW w:w="1271" w:type="dxa"/>
            <w:noWrap/>
            <w:hideMark/>
          </w:tcPr>
          <w:p w:rsidR="00BB2EF4" w:rsidRPr="0006116A" w:rsidRDefault="00BB2EF4" w:rsidP="00086D88">
            <w:pPr>
              <w:jc w:val="center"/>
              <w:rPr>
                <w:rFonts w:ascii="Calibri" w:eastAsia="標楷體" w:hAnsi="Calibri" w:cs="Times New Roman"/>
              </w:rPr>
            </w:pPr>
            <w:r w:rsidRPr="0006116A">
              <w:rPr>
                <w:rFonts w:ascii="Calibri" w:eastAsia="標楷體" w:hAnsi="Calibri" w:cs="Times New Roman" w:hint="eastAsia"/>
              </w:rPr>
              <w:t>Vertex 2:</w:t>
            </w:r>
          </w:p>
        </w:tc>
        <w:tc>
          <w:tcPr>
            <w:tcW w:w="1250" w:type="dxa"/>
            <w:noWrap/>
            <w:vAlign w:val="center"/>
            <w:hideMark/>
          </w:tcPr>
          <w:p w:rsidR="00BB2EF4" w:rsidRDefault="00BB2EF4" w:rsidP="00086D88">
            <w:pPr>
              <w:pStyle w:val="ac"/>
              <w:jc w:val="center"/>
            </w:pPr>
            <w:r>
              <w:rPr>
                <w:rFonts w:hint="eastAsia"/>
              </w:rPr>
              <w:t>0.3245675</w:t>
            </w:r>
          </w:p>
        </w:tc>
        <w:tc>
          <w:tcPr>
            <w:tcW w:w="1142" w:type="dxa"/>
            <w:noWrap/>
            <w:vAlign w:val="center"/>
            <w:hideMark/>
          </w:tcPr>
          <w:p w:rsidR="00BB2EF4" w:rsidRDefault="00BB2EF4" w:rsidP="00086D88">
            <w:pPr>
              <w:pStyle w:val="ac"/>
              <w:jc w:val="center"/>
            </w:pPr>
            <w:r>
              <w:rPr>
                <w:rFonts w:hint="eastAsia"/>
              </w:rPr>
              <w:t>0.601503</w:t>
            </w:r>
          </w:p>
        </w:tc>
        <w:tc>
          <w:tcPr>
            <w:tcW w:w="1286" w:type="dxa"/>
            <w:noWrap/>
            <w:vAlign w:val="center"/>
            <w:hideMark/>
          </w:tcPr>
          <w:p w:rsidR="00BB2EF4" w:rsidRDefault="00BB2EF4" w:rsidP="00086D88">
            <w:pPr>
              <w:pStyle w:val="ac"/>
              <w:jc w:val="center"/>
            </w:pPr>
            <w:r>
              <w:rPr>
                <w:rFonts w:hint="eastAsia"/>
              </w:rPr>
              <w:t>0.601503</w:t>
            </w:r>
          </w:p>
        </w:tc>
      </w:tr>
      <w:tr w:rsidR="00BB2EF4" w:rsidRPr="0006116A" w:rsidTr="00086D88">
        <w:trPr>
          <w:trHeight w:val="324"/>
          <w:jc w:val="center"/>
        </w:trPr>
        <w:tc>
          <w:tcPr>
            <w:tcW w:w="1271" w:type="dxa"/>
            <w:noWrap/>
            <w:hideMark/>
          </w:tcPr>
          <w:p w:rsidR="00BB2EF4" w:rsidRPr="0006116A" w:rsidRDefault="00BB2EF4" w:rsidP="00086D88">
            <w:pPr>
              <w:jc w:val="center"/>
              <w:rPr>
                <w:rFonts w:ascii="Calibri" w:eastAsia="標楷體" w:hAnsi="Calibri" w:cs="Times New Roman"/>
              </w:rPr>
            </w:pPr>
            <w:r w:rsidRPr="0006116A">
              <w:rPr>
                <w:rFonts w:ascii="Calibri" w:eastAsia="標楷體" w:hAnsi="Calibri" w:cs="Times New Roman" w:hint="eastAsia"/>
              </w:rPr>
              <w:t>Vertex 3:</w:t>
            </w:r>
          </w:p>
        </w:tc>
        <w:tc>
          <w:tcPr>
            <w:tcW w:w="1250" w:type="dxa"/>
            <w:noWrap/>
            <w:vAlign w:val="center"/>
            <w:hideMark/>
          </w:tcPr>
          <w:p w:rsidR="00BB2EF4" w:rsidRDefault="00BB2EF4" w:rsidP="00086D88">
            <w:pPr>
              <w:pStyle w:val="ac"/>
              <w:jc w:val="center"/>
            </w:pPr>
            <w:r>
              <w:rPr>
                <w:rFonts w:hint="eastAsia"/>
              </w:rPr>
              <w:t>0.3245675</w:t>
            </w:r>
          </w:p>
        </w:tc>
        <w:tc>
          <w:tcPr>
            <w:tcW w:w="1142" w:type="dxa"/>
            <w:noWrap/>
            <w:vAlign w:val="center"/>
            <w:hideMark/>
          </w:tcPr>
          <w:p w:rsidR="00BB2EF4" w:rsidRDefault="00BB2EF4" w:rsidP="00086D88">
            <w:pPr>
              <w:pStyle w:val="ac"/>
              <w:jc w:val="center"/>
            </w:pPr>
            <w:r>
              <w:rPr>
                <w:rFonts w:hint="eastAsia"/>
              </w:rPr>
              <w:t>0.601503</w:t>
            </w:r>
          </w:p>
        </w:tc>
        <w:tc>
          <w:tcPr>
            <w:tcW w:w="1286" w:type="dxa"/>
            <w:noWrap/>
            <w:vAlign w:val="center"/>
            <w:hideMark/>
          </w:tcPr>
          <w:p w:rsidR="00BB2EF4" w:rsidRDefault="00BB2EF4" w:rsidP="00086D88">
            <w:pPr>
              <w:pStyle w:val="ac"/>
              <w:jc w:val="center"/>
            </w:pPr>
            <w:r>
              <w:rPr>
                <w:rFonts w:hint="eastAsia"/>
              </w:rPr>
              <w:t>0.601503</w:t>
            </w:r>
          </w:p>
        </w:tc>
      </w:tr>
      <w:tr w:rsidR="00BB2EF4" w:rsidRPr="0006116A" w:rsidTr="00086D88">
        <w:trPr>
          <w:trHeight w:val="324"/>
          <w:jc w:val="center"/>
        </w:trPr>
        <w:tc>
          <w:tcPr>
            <w:tcW w:w="1271" w:type="dxa"/>
            <w:noWrap/>
            <w:hideMark/>
          </w:tcPr>
          <w:p w:rsidR="00BB2EF4" w:rsidRPr="0006116A" w:rsidRDefault="00BB2EF4" w:rsidP="00086D88">
            <w:pPr>
              <w:jc w:val="center"/>
              <w:rPr>
                <w:rFonts w:ascii="Calibri" w:eastAsia="標楷體" w:hAnsi="Calibri" w:cs="Times New Roman"/>
              </w:rPr>
            </w:pPr>
            <w:r w:rsidRPr="0006116A">
              <w:rPr>
                <w:rFonts w:ascii="Calibri" w:eastAsia="標楷體" w:hAnsi="Calibri" w:cs="Times New Roman" w:hint="eastAsia"/>
              </w:rPr>
              <w:t>Vertex 4:</w:t>
            </w:r>
          </w:p>
        </w:tc>
        <w:tc>
          <w:tcPr>
            <w:tcW w:w="1250" w:type="dxa"/>
            <w:noWrap/>
            <w:vAlign w:val="center"/>
            <w:hideMark/>
          </w:tcPr>
          <w:p w:rsidR="00BB2EF4" w:rsidRDefault="00BB2EF4" w:rsidP="00086D88">
            <w:pPr>
              <w:pStyle w:val="ac"/>
              <w:jc w:val="center"/>
            </w:pPr>
            <w:r>
              <w:rPr>
                <w:rFonts w:hint="eastAsia"/>
              </w:rPr>
              <w:t>0.1754325</w:t>
            </w:r>
          </w:p>
        </w:tc>
        <w:tc>
          <w:tcPr>
            <w:tcW w:w="1142" w:type="dxa"/>
            <w:noWrap/>
            <w:vAlign w:val="center"/>
            <w:hideMark/>
          </w:tcPr>
          <w:p w:rsidR="00BB2EF4" w:rsidRDefault="00BB2EF4" w:rsidP="00086D88">
            <w:pPr>
              <w:pStyle w:val="ac"/>
              <w:jc w:val="center"/>
            </w:pPr>
            <w:r>
              <w:rPr>
                <w:rFonts w:hint="eastAsia"/>
              </w:rPr>
              <w:t>0.371744</w:t>
            </w:r>
          </w:p>
        </w:tc>
        <w:tc>
          <w:tcPr>
            <w:tcW w:w="1286" w:type="dxa"/>
            <w:noWrap/>
            <w:vAlign w:val="center"/>
            <w:hideMark/>
          </w:tcPr>
          <w:p w:rsidR="00BB2EF4" w:rsidRDefault="00BB2EF4" w:rsidP="00086D88">
            <w:pPr>
              <w:pStyle w:val="ac"/>
              <w:jc w:val="center"/>
            </w:pPr>
            <w:r>
              <w:rPr>
                <w:rFonts w:hint="eastAsia"/>
              </w:rPr>
              <w:t>0.371744</w:t>
            </w:r>
          </w:p>
        </w:tc>
      </w:tr>
    </w:tbl>
    <w:p w:rsidR="00086D88" w:rsidRDefault="00086D88" w:rsidP="00BB2EF4">
      <w:pPr>
        <w:pStyle w:val="a7"/>
        <w:ind w:leftChars="0" w:left="960" w:right="280" w:firstLine="480"/>
        <w:rPr>
          <w:rFonts w:ascii="標楷體" w:eastAsia="標楷體" w:hAnsi="標楷體"/>
          <w:szCs w:val="24"/>
        </w:rPr>
      </w:pPr>
    </w:p>
    <w:p w:rsidR="00BB2EF4" w:rsidRDefault="00086D88" w:rsidP="00BB2EF4">
      <w:pPr>
        <w:pStyle w:val="a7"/>
        <w:ind w:leftChars="0" w:left="960" w:right="280" w:firstLine="480"/>
        <w:rPr>
          <w:rFonts w:ascii="標楷體" w:eastAsia="標楷體" w:hAnsi="標楷體"/>
          <w:szCs w:val="24"/>
        </w:rPr>
      </w:pPr>
      <w:r w:rsidRPr="00086D88">
        <w:rPr>
          <w:rFonts w:ascii="標楷體" w:eastAsia="標楷體" w:hAnsi="標楷體" w:hint="eastAsia"/>
          <w:szCs w:val="24"/>
        </w:rPr>
        <w:t>在</w:t>
      </w:r>
      <w:proofErr w:type="spellStart"/>
      <w:r w:rsidRPr="00086D88">
        <w:rPr>
          <w:rFonts w:ascii="標楷體" w:eastAsia="標楷體" w:hAnsi="標楷體" w:hint="eastAsia"/>
          <w:szCs w:val="24"/>
        </w:rPr>
        <w:t>SimRank</w:t>
      </w:r>
      <w:proofErr w:type="spellEnd"/>
      <w:r w:rsidRPr="00086D88">
        <w:rPr>
          <w:rFonts w:ascii="標楷體" w:eastAsia="標楷體" w:hAnsi="標楷體" w:hint="eastAsia"/>
          <w:szCs w:val="24"/>
        </w:rPr>
        <w:t>的結果中，不難發現有</w:t>
      </w:r>
      <w:proofErr w:type="gramStart"/>
      <w:r w:rsidRPr="00086D88">
        <w:rPr>
          <w:rFonts w:ascii="標楷體" w:eastAsia="標楷體" w:hAnsi="標楷體" w:hint="eastAsia"/>
          <w:szCs w:val="24"/>
        </w:rPr>
        <w:t>相同母</w:t>
      </w:r>
      <w:proofErr w:type="gramEnd"/>
      <w:r w:rsidRPr="00086D88">
        <w:rPr>
          <w:rFonts w:ascii="標楷體" w:eastAsia="標楷體" w:hAnsi="標楷體" w:hint="eastAsia"/>
          <w:szCs w:val="24"/>
        </w:rPr>
        <w:t>節點的V1與V3、V2與V4具有較高的相似度，</w:t>
      </w:r>
      <w:proofErr w:type="gramStart"/>
      <w:r w:rsidRPr="00086D88">
        <w:rPr>
          <w:rFonts w:ascii="標楷體" w:eastAsia="標楷體" w:hAnsi="標楷體" w:hint="eastAsia"/>
          <w:szCs w:val="24"/>
        </w:rPr>
        <w:t>雖然系</w:t>
      </w:r>
      <w:proofErr w:type="gramEnd"/>
      <w:r w:rsidRPr="00086D88">
        <w:rPr>
          <w:rFonts w:ascii="標楷體" w:eastAsia="標楷體" w:hAnsi="標楷體" w:hint="eastAsia"/>
          <w:szCs w:val="24"/>
        </w:rPr>
        <w:t>出同源，但沒有</w:t>
      </w:r>
      <w:proofErr w:type="gramStart"/>
      <w:r w:rsidRPr="00086D88">
        <w:rPr>
          <w:rFonts w:ascii="標楷體" w:eastAsia="標楷體" w:hAnsi="標楷體" w:hint="eastAsia"/>
          <w:szCs w:val="24"/>
        </w:rPr>
        <w:t>相同母</w:t>
      </w:r>
      <w:proofErr w:type="gramEnd"/>
      <w:r w:rsidRPr="00086D88">
        <w:rPr>
          <w:rFonts w:ascii="標楷體" w:eastAsia="標楷體" w:hAnsi="標楷體" w:hint="eastAsia"/>
          <w:szCs w:val="24"/>
        </w:rPr>
        <w:t>節點的V1與V4，其相似度為0。</w:t>
      </w:r>
    </w:p>
    <w:p w:rsidR="00086D88" w:rsidRDefault="00086D88" w:rsidP="00BB2EF4">
      <w:pPr>
        <w:pStyle w:val="a7"/>
        <w:ind w:leftChars="0" w:left="960" w:right="280" w:firstLine="480"/>
        <w:rPr>
          <w:rFonts w:ascii="標楷體" w:eastAsia="標楷體" w:hAnsi="標楷體"/>
          <w:szCs w:val="24"/>
        </w:rPr>
      </w:pPr>
    </w:p>
    <w:tbl>
      <w:tblPr>
        <w:tblStyle w:val="4"/>
        <w:tblW w:w="0" w:type="auto"/>
        <w:jc w:val="center"/>
        <w:tblLayout w:type="fixed"/>
        <w:tblLook w:val="04A0" w:firstRow="1" w:lastRow="0" w:firstColumn="1" w:lastColumn="0" w:noHBand="0" w:noVBand="1"/>
      </w:tblPr>
      <w:tblGrid>
        <w:gridCol w:w="1424"/>
        <w:gridCol w:w="1424"/>
        <w:gridCol w:w="1424"/>
        <w:gridCol w:w="1372"/>
        <w:gridCol w:w="1476"/>
      </w:tblGrid>
      <w:tr w:rsidR="00086D88" w:rsidRPr="0006116A" w:rsidTr="00086D88">
        <w:trPr>
          <w:jc w:val="center"/>
        </w:trPr>
        <w:tc>
          <w:tcPr>
            <w:tcW w:w="1424" w:type="dxa"/>
          </w:tcPr>
          <w:p w:rsidR="00086D88" w:rsidRDefault="00086D88" w:rsidP="00086D88">
            <w:pPr>
              <w:pStyle w:val="ac"/>
              <w:jc w:val="center"/>
            </w:pPr>
            <w:proofErr w:type="spellStart"/>
            <w:r>
              <w:rPr>
                <w:rFonts w:hint="eastAsia"/>
              </w:rPr>
              <w:lastRenderedPageBreak/>
              <w:t>SimRank</w:t>
            </w:r>
            <w:proofErr w:type="spellEnd"/>
          </w:p>
        </w:tc>
        <w:tc>
          <w:tcPr>
            <w:tcW w:w="1424" w:type="dxa"/>
          </w:tcPr>
          <w:p w:rsidR="00086D88" w:rsidRDefault="00086D88" w:rsidP="00086D88">
            <w:pPr>
              <w:pStyle w:val="ac"/>
              <w:jc w:val="center"/>
            </w:pPr>
            <w:r>
              <w:t>V</w:t>
            </w:r>
            <w:r>
              <w:rPr>
                <w:rFonts w:hint="eastAsia"/>
              </w:rPr>
              <w:t>1</w:t>
            </w:r>
          </w:p>
        </w:tc>
        <w:tc>
          <w:tcPr>
            <w:tcW w:w="1424" w:type="dxa"/>
          </w:tcPr>
          <w:p w:rsidR="00086D88" w:rsidRDefault="00086D88" w:rsidP="00086D88">
            <w:pPr>
              <w:pStyle w:val="ac"/>
              <w:jc w:val="center"/>
            </w:pPr>
            <w:r>
              <w:t>V</w:t>
            </w:r>
            <w:r>
              <w:rPr>
                <w:rFonts w:hint="eastAsia"/>
              </w:rPr>
              <w:t>2</w:t>
            </w:r>
          </w:p>
        </w:tc>
        <w:tc>
          <w:tcPr>
            <w:tcW w:w="1372" w:type="dxa"/>
          </w:tcPr>
          <w:p w:rsidR="00086D88" w:rsidRDefault="00086D88" w:rsidP="00086D88">
            <w:pPr>
              <w:pStyle w:val="ac"/>
              <w:jc w:val="center"/>
            </w:pPr>
            <w:r>
              <w:t>V</w:t>
            </w:r>
            <w:r>
              <w:rPr>
                <w:rFonts w:hint="eastAsia"/>
              </w:rPr>
              <w:t>3</w:t>
            </w:r>
          </w:p>
        </w:tc>
        <w:tc>
          <w:tcPr>
            <w:tcW w:w="1476" w:type="dxa"/>
          </w:tcPr>
          <w:p w:rsidR="00086D88" w:rsidRDefault="00086D88" w:rsidP="00086D88">
            <w:pPr>
              <w:pStyle w:val="ac"/>
              <w:jc w:val="center"/>
            </w:pPr>
            <w:r>
              <w:t>V</w:t>
            </w:r>
            <w:r>
              <w:rPr>
                <w:rFonts w:hint="eastAsia"/>
              </w:rPr>
              <w:t>4</w:t>
            </w:r>
          </w:p>
        </w:tc>
      </w:tr>
      <w:tr w:rsidR="00614737" w:rsidRPr="0006116A" w:rsidTr="00086D88">
        <w:trPr>
          <w:jc w:val="center"/>
        </w:trPr>
        <w:tc>
          <w:tcPr>
            <w:tcW w:w="1424" w:type="dxa"/>
          </w:tcPr>
          <w:p w:rsidR="00614737" w:rsidRPr="0006116A" w:rsidRDefault="00614737" w:rsidP="00086D88">
            <w:pPr>
              <w:jc w:val="center"/>
              <w:rPr>
                <w:rFonts w:ascii="Calibri" w:eastAsia="標楷體" w:hAnsi="Calibri" w:cs="Times New Roman"/>
              </w:rPr>
            </w:pPr>
            <w:r w:rsidRPr="0006116A">
              <w:rPr>
                <w:rFonts w:ascii="Calibri" w:eastAsia="標楷體" w:hAnsi="Calibri" w:cs="Times New Roman"/>
              </w:rPr>
              <w:t>V</w:t>
            </w:r>
            <w:r w:rsidRPr="0006116A">
              <w:rPr>
                <w:rFonts w:ascii="Calibri" w:eastAsia="標楷體" w:hAnsi="Calibri" w:cs="Times New Roman" w:hint="eastAsia"/>
              </w:rPr>
              <w:t>1</w:t>
            </w:r>
          </w:p>
        </w:tc>
        <w:tc>
          <w:tcPr>
            <w:tcW w:w="1424" w:type="dxa"/>
          </w:tcPr>
          <w:p w:rsidR="00614737" w:rsidRDefault="00614737" w:rsidP="00FA494E">
            <w:pPr>
              <w:pStyle w:val="ac"/>
              <w:jc w:val="center"/>
            </w:pPr>
            <w:r>
              <w:rPr>
                <w:rFonts w:hint="eastAsia"/>
              </w:rPr>
              <w:t>1</w:t>
            </w:r>
          </w:p>
        </w:tc>
        <w:tc>
          <w:tcPr>
            <w:tcW w:w="1424" w:type="dxa"/>
          </w:tcPr>
          <w:p w:rsidR="00614737" w:rsidRDefault="00614737" w:rsidP="00FA494E">
            <w:pPr>
              <w:pStyle w:val="ac"/>
              <w:jc w:val="center"/>
            </w:pPr>
            <w:r w:rsidRPr="003A0768">
              <w:rPr>
                <w:rFonts w:hint="eastAsia"/>
              </w:rPr>
              <w:t>0</w:t>
            </w:r>
          </w:p>
        </w:tc>
        <w:tc>
          <w:tcPr>
            <w:tcW w:w="1372" w:type="dxa"/>
          </w:tcPr>
          <w:p w:rsidR="00614737" w:rsidRDefault="00614737" w:rsidP="00FA494E">
            <w:pPr>
              <w:pStyle w:val="ac"/>
              <w:jc w:val="center"/>
            </w:pPr>
            <w:r>
              <w:t>0.</w:t>
            </w:r>
            <w:r w:rsidRPr="00B7102C">
              <w:t>66665548</w:t>
            </w:r>
          </w:p>
        </w:tc>
        <w:tc>
          <w:tcPr>
            <w:tcW w:w="1476" w:type="dxa"/>
          </w:tcPr>
          <w:p w:rsidR="00614737" w:rsidRDefault="00614737" w:rsidP="00FA494E">
            <w:pPr>
              <w:pStyle w:val="ac"/>
              <w:jc w:val="center"/>
            </w:pPr>
            <w:r w:rsidRPr="003A0768">
              <w:rPr>
                <w:rFonts w:hint="eastAsia"/>
              </w:rPr>
              <w:t>0</w:t>
            </w:r>
          </w:p>
        </w:tc>
      </w:tr>
      <w:tr w:rsidR="00614737" w:rsidRPr="0006116A" w:rsidTr="00086D88">
        <w:trPr>
          <w:jc w:val="center"/>
        </w:trPr>
        <w:tc>
          <w:tcPr>
            <w:tcW w:w="1424" w:type="dxa"/>
          </w:tcPr>
          <w:p w:rsidR="00614737" w:rsidRPr="0006116A" w:rsidRDefault="00614737" w:rsidP="00086D88">
            <w:pPr>
              <w:jc w:val="center"/>
              <w:rPr>
                <w:rFonts w:ascii="Calibri" w:eastAsia="標楷體" w:hAnsi="Calibri" w:cs="Times New Roman"/>
              </w:rPr>
            </w:pPr>
            <w:r w:rsidRPr="0006116A">
              <w:rPr>
                <w:rFonts w:ascii="Calibri" w:eastAsia="標楷體" w:hAnsi="Calibri" w:cs="Times New Roman"/>
              </w:rPr>
              <w:t>V</w:t>
            </w:r>
            <w:r w:rsidRPr="0006116A">
              <w:rPr>
                <w:rFonts w:ascii="Calibri" w:eastAsia="標楷體" w:hAnsi="Calibri" w:cs="Times New Roman" w:hint="eastAsia"/>
              </w:rPr>
              <w:t>2</w:t>
            </w:r>
          </w:p>
        </w:tc>
        <w:tc>
          <w:tcPr>
            <w:tcW w:w="1424" w:type="dxa"/>
          </w:tcPr>
          <w:p w:rsidR="00614737" w:rsidRDefault="00614737" w:rsidP="00FA494E">
            <w:pPr>
              <w:pStyle w:val="ac"/>
              <w:jc w:val="center"/>
            </w:pPr>
            <w:r>
              <w:rPr>
                <w:rFonts w:hint="eastAsia"/>
              </w:rPr>
              <w:t>0</w:t>
            </w:r>
          </w:p>
        </w:tc>
        <w:tc>
          <w:tcPr>
            <w:tcW w:w="1424" w:type="dxa"/>
          </w:tcPr>
          <w:p w:rsidR="00614737" w:rsidRDefault="00614737" w:rsidP="00FA494E">
            <w:pPr>
              <w:pStyle w:val="ac"/>
              <w:jc w:val="center"/>
            </w:pPr>
            <w:r>
              <w:rPr>
                <w:rFonts w:hint="eastAsia"/>
              </w:rPr>
              <w:t>1</w:t>
            </w:r>
          </w:p>
        </w:tc>
        <w:tc>
          <w:tcPr>
            <w:tcW w:w="1372" w:type="dxa"/>
          </w:tcPr>
          <w:p w:rsidR="00614737" w:rsidRDefault="00614737" w:rsidP="00FA494E">
            <w:pPr>
              <w:pStyle w:val="ac"/>
              <w:jc w:val="center"/>
            </w:pPr>
            <w:r w:rsidRPr="000D33C9">
              <w:rPr>
                <w:rFonts w:hint="eastAsia"/>
              </w:rPr>
              <w:t>0</w:t>
            </w:r>
          </w:p>
        </w:tc>
        <w:tc>
          <w:tcPr>
            <w:tcW w:w="1476" w:type="dxa"/>
          </w:tcPr>
          <w:p w:rsidR="00614737" w:rsidRDefault="00614737" w:rsidP="00FA494E">
            <w:pPr>
              <w:pStyle w:val="ac"/>
              <w:jc w:val="center"/>
            </w:pPr>
            <w:r w:rsidRPr="000D33C9">
              <w:rPr>
                <w:rFonts w:hint="eastAsia"/>
              </w:rPr>
              <w:t>0</w:t>
            </w:r>
            <w:r>
              <w:t xml:space="preserve">. </w:t>
            </w:r>
            <w:r w:rsidRPr="00B7102C">
              <w:t>66665548</w:t>
            </w:r>
          </w:p>
        </w:tc>
      </w:tr>
      <w:tr w:rsidR="00614737" w:rsidRPr="0006116A" w:rsidTr="00086D88">
        <w:trPr>
          <w:jc w:val="center"/>
        </w:trPr>
        <w:tc>
          <w:tcPr>
            <w:tcW w:w="1424" w:type="dxa"/>
          </w:tcPr>
          <w:p w:rsidR="00614737" w:rsidRPr="0006116A" w:rsidRDefault="00614737" w:rsidP="00086D88">
            <w:pPr>
              <w:jc w:val="center"/>
              <w:rPr>
                <w:rFonts w:ascii="Calibri" w:eastAsia="標楷體" w:hAnsi="Calibri" w:cs="Times New Roman"/>
              </w:rPr>
            </w:pPr>
            <w:r w:rsidRPr="0006116A">
              <w:rPr>
                <w:rFonts w:ascii="Calibri" w:eastAsia="標楷體" w:hAnsi="Calibri" w:cs="Times New Roman"/>
              </w:rPr>
              <w:t>V</w:t>
            </w:r>
            <w:r w:rsidRPr="0006116A">
              <w:rPr>
                <w:rFonts w:ascii="Calibri" w:eastAsia="標楷體" w:hAnsi="Calibri" w:cs="Times New Roman" w:hint="eastAsia"/>
              </w:rPr>
              <w:t>3</w:t>
            </w:r>
          </w:p>
        </w:tc>
        <w:tc>
          <w:tcPr>
            <w:tcW w:w="1424" w:type="dxa"/>
          </w:tcPr>
          <w:p w:rsidR="00614737" w:rsidRDefault="00614737" w:rsidP="00FA494E">
            <w:pPr>
              <w:pStyle w:val="ac"/>
              <w:jc w:val="center"/>
            </w:pPr>
            <w:r>
              <w:t>0.</w:t>
            </w:r>
            <w:r w:rsidRPr="00B7102C">
              <w:t>66665548</w:t>
            </w:r>
          </w:p>
        </w:tc>
        <w:tc>
          <w:tcPr>
            <w:tcW w:w="1424" w:type="dxa"/>
          </w:tcPr>
          <w:p w:rsidR="00614737" w:rsidRDefault="00614737" w:rsidP="00FA494E">
            <w:pPr>
              <w:pStyle w:val="ac"/>
              <w:jc w:val="center"/>
            </w:pPr>
            <w:r w:rsidRPr="00067B1D">
              <w:rPr>
                <w:rFonts w:hint="eastAsia"/>
              </w:rPr>
              <w:t>0</w:t>
            </w:r>
          </w:p>
        </w:tc>
        <w:tc>
          <w:tcPr>
            <w:tcW w:w="1372" w:type="dxa"/>
          </w:tcPr>
          <w:p w:rsidR="00614737" w:rsidRDefault="00614737" w:rsidP="00FA494E">
            <w:pPr>
              <w:pStyle w:val="ac"/>
              <w:jc w:val="center"/>
            </w:pPr>
            <w:r>
              <w:rPr>
                <w:rFonts w:hint="eastAsia"/>
              </w:rPr>
              <w:t>1</w:t>
            </w:r>
          </w:p>
        </w:tc>
        <w:tc>
          <w:tcPr>
            <w:tcW w:w="1476" w:type="dxa"/>
          </w:tcPr>
          <w:p w:rsidR="00614737" w:rsidRDefault="00614737" w:rsidP="00FA494E">
            <w:pPr>
              <w:pStyle w:val="ac"/>
              <w:jc w:val="center"/>
            </w:pPr>
            <w:r w:rsidRPr="006B6541">
              <w:rPr>
                <w:rFonts w:hint="eastAsia"/>
              </w:rPr>
              <w:t>0</w:t>
            </w:r>
          </w:p>
        </w:tc>
      </w:tr>
      <w:tr w:rsidR="00614737" w:rsidRPr="0006116A" w:rsidTr="00086D88">
        <w:trPr>
          <w:jc w:val="center"/>
        </w:trPr>
        <w:tc>
          <w:tcPr>
            <w:tcW w:w="1424" w:type="dxa"/>
          </w:tcPr>
          <w:p w:rsidR="00614737" w:rsidRPr="0006116A" w:rsidRDefault="00614737" w:rsidP="00086D88">
            <w:pPr>
              <w:jc w:val="center"/>
              <w:rPr>
                <w:rFonts w:ascii="Calibri" w:eastAsia="標楷體" w:hAnsi="Calibri" w:cs="Times New Roman"/>
              </w:rPr>
            </w:pPr>
            <w:r w:rsidRPr="0006116A">
              <w:rPr>
                <w:rFonts w:ascii="Calibri" w:eastAsia="標楷體" w:hAnsi="Calibri" w:cs="Times New Roman"/>
              </w:rPr>
              <w:t>V</w:t>
            </w:r>
            <w:r w:rsidRPr="0006116A">
              <w:rPr>
                <w:rFonts w:ascii="Calibri" w:eastAsia="標楷體" w:hAnsi="Calibri" w:cs="Times New Roman" w:hint="eastAsia"/>
              </w:rPr>
              <w:t>4</w:t>
            </w:r>
          </w:p>
        </w:tc>
        <w:tc>
          <w:tcPr>
            <w:tcW w:w="1424" w:type="dxa"/>
          </w:tcPr>
          <w:p w:rsidR="00614737" w:rsidRDefault="00614737" w:rsidP="00FA494E">
            <w:pPr>
              <w:pStyle w:val="ac"/>
              <w:jc w:val="center"/>
            </w:pPr>
            <w:r w:rsidRPr="00112E56">
              <w:t>0</w:t>
            </w:r>
          </w:p>
        </w:tc>
        <w:tc>
          <w:tcPr>
            <w:tcW w:w="1424" w:type="dxa"/>
          </w:tcPr>
          <w:p w:rsidR="00614737" w:rsidRDefault="00614737" w:rsidP="00FA494E">
            <w:pPr>
              <w:pStyle w:val="ac"/>
              <w:jc w:val="center"/>
            </w:pPr>
            <w:r>
              <w:t>0.</w:t>
            </w:r>
            <w:r w:rsidRPr="00B7102C">
              <w:t>66665548</w:t>
            </w:r>
          </w:p>
        </w:tc>
        <w:tc>
          <w:tcPr>
            <w:tcW w:w="1372" w:type="dxa"/>
          </w:tcPr>
          <w:p w:rsidR="00614737" w:rsidRDefault="00614737" w:rsidP="00FA494E">
            <w:pPr>
              <w:pStyle w:val="ac"/>
              <w:jc w:val="center"/>
            </w:pPr>
            <w:r w:rsidRPr="001B7A77">
              <w:rPr>
                <w:rFonts w:hint="eastAsia"/>
              </w:rPr>
              <w:t>0</w:t>
            </w:r>
          </w:p>
        </w:tc>
        <w:tc>
          <w:tcPr>
            <w:tcW w:w="1476" w:type="dxa"/>
          </w:tcPr>
          <w:p w:rsidR="00614737" w:rsidRDefault="00614737" w:rsidP="00FA494E">
            <w:pPr>
              <w:pStyle w:val="ac"/>
              <w:jc w:val="center"/>
            </w:pPr>
            <w:r>
              <w:rPr>
                <w:rFonts w:hint="eastAsia"/>
              </w:rPr>
              <w:t>1</w:t>
            </w:r>
          </w:p>
        </w:tc>
      </w:tr>
    </w:tbl>
    <w:p w:rsidR="00BB2EF4" w:rsidRDefault="00BB2EF4" w:rsidP="00BB2EF4">
      <w:pPr>
        <w:pStyle w:val="a7"/>
        <w:ind w:leftChars="0" w:left="960" w:right="280" w:firstLine="480"/>
        <w:rPr>
          <w:rFonts w:ascii="標楷體" w:eastAsia="標楷體" w:hAnsi="標楷體"/>
          <w:szCs w:val="24"/>
        </w:rPr>
      </w:pPr>
    </w:p>
    <w:p w:rsidR="00086D88" w:rsidRDefault="00086D88" w:rsidP="00086D88">
      <w:pPr>
        <w:pStyle w:val="a7"/>
        <w:numPr>
          <w:ilvl w:val="0"/>
          <w:numId w:val="14"/>
        </w:numPr>
        <w:ind w:leftChars="0" w:right="280"/>
        <w:rPr>
          <w:rFonts w:ascii="標楷體" w:eastAsia="標楷體" w:hAnsi="標楷體"/>
          <w:szCs w:val="24"/>
        </w:rPr>
      </w:pPr>
      <w:r w:rsidRPr="00086D88">
        <w:rPr>
          <w:rFonts w:ascii="標楷體" w:eastAsia="標楷體" w:hAnsi="標楷體"/>
          <w:szCs w:val="24"/>
        </w:rPr>
        <w:t>graph_4.txt</w:t>
      </w:r>
      <w:r w:rsidRPr="00086D88">
        <w:rPr>
          <w:rFonts w:ascii="標楷體" w:eastAsia="標楷體" w:hAnsi="標楷體" w:hint="eastAsia"/>
          <w:szCs w:val="24"/>
        </w:rPr>
        <w:t>(輸出：</w:t>
      </w:r>
      <w:r w:rsidRPr="00086D88">
        <w:rPr>
          <w:rFonts w:ascii="標楷體" w:eastAsia="標楷體" w:hAnsi="標楷體"/>
          <w:szCs w:val="24"/>
        </w:rPr>
        <w:t>ORGINAL_</w:t>
      </w:r>
      <w:r w:rsidRPr="00086D88">
        <w:rPr>
          <w:rFonts w:ascii="標楷體" w:eastAsia="標楷體" w:hAnsi="標楷體" w:hint="eastAsia"/>
          <w:szCs w:val="24"/>
        </w:rPr>
        <w:t>4)</w:t>
      </w:r>
    </w:p>
    <w:p w:rsidR="00086D88" w:rsidRDefault="00086D88" w:rsidP="00086D88">
      <w:pPr>
        <w:pStyle w:val="a7"/>
        <w:ind w:leftChars="0" w:left="960" w:right="280" w:firstLine="480"/>
        <w:rPr>
          <w:rFonts w:ascii="標楷體" w:eastAsia="標楷體" w:hAnsi="標楷體"/>
          <w:szCs w:val="24"/>
        </w:rPr>
      </w:pPr>
      <w:r>
        <w:rPr>
          <w:rFonts w:ascii="標楷體" w:eastAsia="標楷體" w:hAnsi="標楷體" w:hint="eastAsia"/>
          <w:szCs w:val="24"/>
        </w:rPr>
        <w:t>此圖型為講義上的範例，但本次使用的Damping Factor與講義範例中不同，因此數字並不一致。我們可以從此圖發現，V1的PageRank值最高，代表在網路環境中V1具有較高的重要性。</w:t>
      </w:r>
      <w:r w:rsidRPr="00086D88">
        <w:rPr>
          <w:rFonts w:ascii="標楷體" w:eastAsia="標楷體" w:hAnsi="標楷體" w:hint="eastAsia"/>
          <w:szCs w:val="24"/>
        </w:rPr>
        <w:t>而在</w:t>
      </w:r>
      <w:proofErr w:type="spellStart"/>
      <w:r w:rsidRPr="00086D88">
        <w:rPr>
          <w:rFonts w:ascii="標楷體" w:eastAsia="標楷體" w:hAnsi="標楷體" w:hint="eastAsia"/>
          <w:szCs w:val="24"/>
        </w:rPr>
        <w:t>SimRank</w:t>
      </w:r>
      <w:proofErr w:type="spellEnd"/>
      <w:r w:rsidRPr="00086D88">
        <w:rPr>
          <w:rFonts w:ascii="標楷體" w:eastAsia="標楷體" w:hAnsi="標楷體" w:hint="eastAsia"/>
          <w:szCs w:val="24"/>
        </w:rPr>
        <w:t>的測試中，可以看到最高相似度的組合為V4與V6以及V4與V7。</w:t>
      </w:r>
    </w:p>
    <w:tbl>
      <w:tblPr>
        <w:tblStyle w:val="3"/>
        <w:tblW w:w="4949" w:type="dxa"/>
        <w:jc w:val="center"/>
        <w:tblLook w:val="04A0" w:firstRow="1" w:lastRow="0" w:firstColumn="1" w:lastColumn="0" w:noHBand="0" w:noVBand="1"/>
      </w:tblPr>
      <w:tblGrid>
        <w:gridCol w:w="1271"/>
        <w:gridCol w:w="1250"/>
        <w:gridCol w:w="1142"/>
        <w:gridCol w:w="1286"/>
      </w:tblGrid>
      <w:tr w:rsidR="00086D88" w:rsidRPr="0006116A" w:rsidTr="00086D88">
        <w:trPr>
          <w:trHeight w:val="324"/>
          <w:jc w:val="center"/>
        </w:trPr>
        <w:tc>
          <w:tcPr>
            <w:tcW w:w="1271" w:type="dxa"/>
            <w:noWrap/>
            <w:hideMark/>
          </w:tcPr>
          <w:p w:rsidR="00086D88" w:rsidRPr="0006116A" w:rsidRDefault="00086D88" w:rsidP="00086D88">
            <w:pPr>
              <w:spacing w:before="240"/>
              <w:ind w:firstLine="480"/>
              <w:jc w:val="center"/>
              <w:rPr>
                <w:rFonts w:ascii="Calibri" w:eastAsia="標楷體" w:hAnsi="Calibri" w:cs="Times New Roman"/>
              </w:rPr>
            </w:pPr>
          </w:p>
        </w:tc>
        <w:tc>
          <w:tcPr>
            <w:tcW w:w="1250" w:type="dxa"/>
            <w:noWrap/>
            <w:hideMark/>
          </w:tcPr>
          <w:p w:rsidR="00086D88" w:rsidRPr="00B31A0B" w:rsidRDefault="00086D88" w:rsidP="00086D88">
            <w:pPr>
              <w:jc w:val="center"/>
              <w:rPr>
                <w:rFonts w:ascii="Calibri" w:eastAsia="新細明體" w:hAnsi="Calibri" w:cs="Times New Roman"/>
                <w:color w:val="000000"/>
              </w:rPr>
            </w:pPr>
            <w:r>
              <w:rPr>
                <w:rFonts w:ascii="Calibri" w:eastAsia="新細明體" w:hAnsi="Calibri" w:cs="Times New Roman" w:hint="eastAsia"/>
                <w:color w:val="000000"/>
              </w:rPr>
              <w:t>PageRank</w:t>
            </w:r>
          </w:p>
        </w:tc>
        <w:tc>
          <w:tcPr>
            <w:tcW w:w="1142" w:type="dxa"/>
            <w:noWrap/>
            <w:hideMark/>
          </w:tcPr>
          <w:p w:rsidR="00086D88" w:rsidRPr="00B31A0B" w:rsidRDefault="00086D88" w:rsidP="00086D88">
            <w:pPr>
              <w:jc w:val="center"/>
              <w:rPr>
                <w:rFonts w:ascii="Calibri" w:eastAsia="新細明體" w:hAnsi="Calibri" w:cs="Times New Roman"/>
                <w:color w:val="000000"/>
              </w:rPr>
            </w:pPr>
            <w:r>
              <w:rPr>
                <w:rFonts w:ascii="Calibri" w:eastAsia="新細明體" w:hAnsi="Calibri" w:cs="Times New Roman" w:hint="eastAsia"/>
                <w:color w:val="000000"/>
              </w:rPr>
              <w:t>Authority</w:t>
            </w:r>
          </w:p>
        </w:tc>
        <w:tc>
          <w:tcPr>
            <w:tcW w:w="1286" w:type="dxa"/>
            <w:noWrap/>
            <w:hideMark/>
          </w:tcPr>
          <w:p w:rsidR="00086D88" w:rsidRPr="00B31A0B" w:rsidRDefault="00086D88" w:rsidP="00086D88">
            <w:pPr>
              <w:jc w:val="center"/>
              <w:rPr>
                <w:rFonts w:ascii="Calibri" w:eastAsia="新細明體" w:hAnsi="Calibri" w:cs="Times New Roman"/>
                <w:color w:val="000000"/>
              </w:rPr>
            </w:pPr>
            <w:r w:rsidRPr="00B31A0B">
              <w:rPr>
                <w:rFonts w:ascii="Calibri" w:eastAsia="新細明體" w:hAnsi="Calibri" w:cs="Times New Roman" w:hint="eastAsia"/>
                <w:color w:val="000000"/>
              </w:rPr>
              <w:t>HUB</w:t>
            </w:r>
          </w:p>
        </w:tc>
      </w:tr>
      <w:tr w:rsidR="00924031" w:rsidRPr="0006116A" w:rsidTr="00086D88">
        <w:trPr>
          <w:trHeight w:val="324"/>
          <w:jc w:val="center"/>
        </w:trPr>
        <w:tc>
          <w:tcPr>
            <w:tcW w:w="1271" w:type="dxa"/>
            <w:noWrap/>
            <w:hideMark/>
          </w:tcPr>
          <w:p w:rsidR="00924031" w:rsidRPr="005E0A97" w:rsidRDefault="00924031" w:rsidP="0072764D">
            <w:pPr>
              <w:pStyle w:val="ac"/>
              <w:jc w:val="center"/>
              <w:rPr>
                <w:rFonts w:eastAsia="新細明體"/>
                <w:color w:val="000000"/>
              </w:rPr>
            </w:pPr>
            <w:r w:rsidRPr="005E0A97">
              <w:rPr>
                <w:rFonts w:eastAsia="新細明體" w:hint="eastAsia"/>
                <w:color w:val="000000"/>
              </w:rPr>
              <w:t>Vertex 1:</w:t>
            </w:r>
          </w:p>
        </w:tc>
        <w:tc>
          <w:tcPr>
            <w:tcW w:w="1250" w:type="dxa"/>
            <w:noWrap/>
            <w:vAlign w:val="center"/>
            <w:hideMark/>
          </w:tcPr>
          <w:p w:rsidR="00924031" w:rsidRDefault="00924031" w:rsidP="0072764D">
            <w:pPr>
              <w:pStyle w:val="ac"/>
              <w:jc w:val="center"/>
              <w:rPr>
                <w:rFonts w:eastAsia="新細明體"/>
              </w:rPr>
            </w:pPr>
            <w:r>
              <w:rPr>
                <w:rFonts w:hint="eastAsia"/>
              </w:rPr>
              <w:t>0.280278</w:t>
            </w:r>
          </w:p>
        </w:tc>
        <w:tc>
          <w:tcPr>
            <w:tcW w:w="1142" w:type="dxa"/>
            <w:noWrap/>
            <w:vAlign w:val="center"/>
            <w:hideMark/>
          </w:tcPr>
          <w:p w:rsidR="00924031" w:rsidRDefault="00924031" w:rsidP="0072764D">
            <w:pPr>
              <w:pStyle w:val="ac"/>
              <w:jc w:val="center"/>
            </w:pPr>
            <w:r>
              <w:rPr>
                <w:rFonts w:hint="eastAsia"/>
              </w:rPr>
              <w:t>0.346708</w:t>
            </w:r>
          </w:p>
        </w:tc>
        <w:tc>
          <w:tcPr>
            <w:tcW w:w="1286" w:type="dxa"/>
            <w:noWrap/>
            <w:vAlign w:val="center"/>
            <w:hideMark/>
          </w:tcPr>
          <w:p w:rsidR="00924031" w:rsidRDefault="00924031" w:rsidP="0072764D">
            <w:pPr>
              <w:pStyle w:val="ac"/>
              <w:jc w:val="center"/>
            </w:pPr>
            <w:r>
              <w:rPr>
                <w:rFonts w:hint="eastAsia"/>
              </w:rPr>
              <w:t>0.646419</w:t>
            </w:r>
          </w:p>
        </w:tc>
      </w:tr>
      <w:tr w:rsidR="00924031" w:rsidRPr="0006116A" w:rsidTr="00086D88">
        <w:trPr>
          <w:trHeight w:val="324"/>
          <w:jc w:val="center"/>
        </w:trPr>
        <w:tc>
          <w:tcPr>
            <w:tcW w:w="1271" w:type="dxa"/>
            <w:noWrap/>
            <w:hideMark/>
          </w:tcPr>
          <w:p w:rsidR="00924031" w:rsidRPr="005E0A97" w:rsidRDefault="00924031" w:rsidP="0072764D">
            <w:pPr>
              <w:pStyle w:val="ac"/>
              <w:jc w:val="center"/>
              <w:rPr>
                <w:rFonts w:eastAsia="新細明體"/>
                <w:color w:val="000000"/>
              </w:rPr>
            </w:pPr>
            <w:r w:rsidRPr="005E0A97">
              <w:rPr>
                <w:rFonts w:eastAsia="新細明體" w:hint="eastAsia"/>
                <w:color w:val="000000"/>
              </w:rPr>
              <w:t>Vertex 2:</w:t>
            </w:r>
          </w:p>
        </w:tc>
        <w:tc>
          <w:tcPr>
            <w:tcW w:w="1250" w:type="dxa"/>
            <w:noWrap/>
            <w:vAlign w:val="center"/>
            <w:hideMark/>
          </w:tcPr>
          <w:p w:rsidR="00924031" w:rsidRDefault="00924031" w:rsidP="0072764D">
            <w:pPr>
              <w:pStyle w:val="ac"/>
              <w:jc w:val="center"/>
            </w:pPr>
            <w:r>
              <w:rPr>
                <w:rFonts w:hint="eastAsia"/>
              </w:rPr>
              <w:t>0.158768</w:t>
            </w:r>
          </w:p>
        </w:tc>
        <w:tc>
          <w:tcPr>
            <w:tcW w:w="1142" w:type="dxa"/>
            <w:noWrap/>
            <w:vAlign w:val="center"/>
            <w:hideMark/>
          </w:tcPr>
          <w:p w:rsidR="00924031" w:rsidRDefault="00924031" w:rsidP="0072764D">
            <w:pPr>
              <w:pStyle w:val="ac"/>
              <w:jc w:val="center"/>
            </w:pPr>
            <w:r>
              <w:rPr>
                <w:rFonts w:hint="eastAsia"/>
              </w:rPr>
              <w:t>0.442186</w:t>
            </w:r>
          </w:p>
        </w:tc>
        <w:tc>
          <w:tcPr>
            <w:tcW w:w="1286" w:type="dxa"/>
            <w:noWrap/>
            <w:vAlign w:val="center"/>
            <w:hideMark/>
          </w:tcPr>
          <w:p w:rsidR="00924031" w:rsidRDefault="00924031" w:rsidP="0072764D">
            <w:pPr>
              <w:pStyle w:val="ac"/>
              <w:jc w:val="center"/>
            </w:pPr>
            <w:r>
              <w:rPr>
                <w:rFonts w:hint="eastAsia"/>
              </w:rPr>
              <w:t>0.112094</w:t>
            </w:r>
          </w:p>
        </w:tc>
      </w:tr>
      <w:tr w:rsidR="00924031" w:rsidRPr="0006116A" w:rsidTr="00086D88">
        <w:trPr>
          <w:trHeight w:val="324"/>
          <w:jc w:val="center"/>
        </w:trPr>
        <w:tc>
          <w:tcPr>
            <w:tcW w:w="1271" w:type="dxa"/>
            <w:noWrap/>
            <w:hideMark/>
          </w:tcPr>
          <w:p w:rsidR="00924031" w:rsidRPr="005E0A97" w:rsidRDefault="00924031" w:rsidP="0072764D">
            <w:pPr>
              <w:pStyle w:val="ac"/>
              <w:jc w:val="center"/>
              <w:rPr>
                <w:rFonts w:eastAsia="新細明體"/>
                <w:color w:val="000000"/>
              </w:rPr>
            </w:pPr>
            <w:r w:rsidRPr="005E0A97">
              <w:rPr>
                <w:rFonts w:eastAsia="新細明體" w:hint="eastAsia"/>
                <w:color w:val="000000"/>
              </w:rPr>
              <w:t>Vertex 3:</w:t>
            </w:r>
          </w:p>
        </w:tc>
        <w:tc>
          <w:tcPr>
            <w:tcW w:w="1250" w:type="dxa"/>
            <w:noWrap/>
            <w:vAlign w:val="center"/>
            <w:hideMark/>
          </w:tcPr>
          <w:p w:rsidR="00924031" w:rsidRDefault="00924031" w:rsidP="0072764D">
            <w:pPr>
              <w:pStyle w:val="ac"/>
              <w:jc w:val="center"/>
            </w:pPr>
            <w:r>
              <w:rPr>
                <w:rFonts w:hint="eastAsia"/>
              </w:rPr>
              <w:t>0.138883</w:t>
            </w:r>
          </w:p>
        </w:tc>
        <w:tc>
          <w:tcPr>
            <w:tcW w:w="1142" w:type="dxa"/>
            <w:noWrap/>
            <w:vAlign w:val="center"/>
            <w:hideMark/>
          </w:tcPr>
          <w:p w:rsidR="00924031" w:rsidRDefault="00924031" w:rsidP="0072764D">
            <w:pPr>
              <w:pStyle w:val="ac"/>
              <w:jc w:val="center"/>
            </w:pPr>
            <w:r>
              <w:rPr>
                <w:rFonts w:hint="eastAsia"/>
              </w:rPr>
              <w:t>0.499136</w:t>
            </w:r>
          </w:p>
        </w:tc>
        <w:tc>
          <w:tcPr>
            <w:tcW w:w="1286" w:type="dxa"/>
            <w:noWrap/>
            <w:vAlign w:val="center"/>
            <w:hideMark/>
          </w:tcPr>
          <w:p w:rsidR="00924031" w:rsidRDefault="00924031" w:rsidP="0072764D">
            <w:pPr>
              <w:pStyle w:val="ac"/>
              <w:jc w:val="center"/>
            </w:pPr>
            <w:r>
              <w:rPr>
                <w:rFonts w:hint="eastAsia"/>
              </w:rPr>
              <w:t>0.25506</w:t>
            </w:r>
          </w:p>
        </w:tc>
      </w:tr>
      <w:tr w:rsidR="00924031" w:rsidRPr="0006116A" w:rsidTr="00086D88">
        <w:trPr>
          <w:trHeight w:val="324"/>
          <w:jc w:val="center"/>
        </w:trPr>
        <w:tc>
          <w:tcPr>
            <w:tcW w:w="1271" w:type="dxa"/>
            <w:noWrap/>
          </w:tcPr>
          <w:p w:rsidR="00924031" w:rsidRPr="005E0A97" w:rsidRDefault="00924031" w:rsidP="0072764D">
            <w:pPr>
              <w:pStyle w:val="ac"/>
              <w:jc w:val="center"/>
              <w:rPr>
                <w:rFonts w:eastAsia="新細明體"/>
                <w:color w:val="000000"/>
              </w:rPr>
            </w:pPr>
            <w:r w:rsidRPr="005E0A97">
              <w:rPr>
                <w:rFonts w:eastAsia="新細明體" w:hint="eastAsia"/>
                <w:color w:val="000000"/>
              </w:rPr>
              <w:t>Vertex 4:</w:t>
            </w:r>
          </w:p>
        </w:tc>
        <w:tc>
          <w:tcPr>
            <w:tcW w:w="1250" w:type="dxa"/>
            <w:noWrap/>
            <w:vAlign w:val="center"/>
          </w:tcPr>
          <w:p w:rsidR="00924031" w:rsidRDefault="00924031" w:rsidP="0072764D">
            <w:pPr>
              <w:pStyle w:val="ac"/>
              <w:jc w:val="center"/>
            </w:pPr>
            <w:r>
              <w:rPr>
                <w:rFonts w:hint="eastAsia"/>
              </w:rPr>
              <w:t>0.10822</w:t>
            </w:r>
          </w:p>
        </w:tc>
        <w:tc>
          <w:tcPr>
            <w:tcW w:w="1142" w:type="dxa"/>
            <w:noWrap/>
            <w:vAlign w:val="center"/>
          </w:tcPr>
          <w:p w:rsidR="00924031" w:rsidRDefault="00924031" w:rsidP="0072764D">
            <w:pPr>
              <w:pStyle w:val="ac"/>
              <w:jc w:val="center"/>
            </w:pPr>
            <w:r>
              <w:rPr>
                <w:rFonts w:hint="eastAsia"/>
              </w:rPr>
              <w:t>0.348409</w:t>
            </w:r>
          </w:p>
        </w:tc>
        <w:tc>
          <w:tcPr>
            <w:tcW w:w="1286" w:type="dxa"/>
            <w:noWrap/>
            <w:vAlign w:val="center"/>
          </w:tcPr>
          <w:p w:rsidR="00924031" w:rsidRDefault="00924031" w:rsidP="0072764D">
            <w:pPr>
              <w:pStyle w:val="ac"/>
              <w:jc w:val="center"/>
            </w:pPr>
            <w:r>
              <w:rPr>
                <w:rFonts w:hint="eastAsia"/>
              </w:rPr>
              <w:t>0.466203</w:t>
            </w:r>
          </w:p>
        </w:tc>
      </w:tr>
      <w:tr w:rsidR="00924031" w:rsidRPr="0006116A" w:rsidTr="00086D88">
        <w:trPr>
          <w:trHeight w:val="324"/>
          <w:jc w:val="center"/>
        </w:trPr>
        <w:tc>
          <w:tcPr>
            <w:tcW w:w="1271" w:type="dxa"/>
            <w:noWrap/>
          </w:tcPr>
          <w:p w:rsidR="00924031" w:rsidRPr="005E0A97" w:rsidRDefault="00924031" w:rsidP="0072764D">
            <w:pPr>
              <w:pStyle w:val="ac"/>
              <w:jc w:val="center"/>
              <w:rPr>
                <w:rFonts w:eastAsia="新細明體"/>
                <w:color w:val="000000"/>
              </w:rPr>
            </w:pPr>
            <w:r w:rsidRPr="005E0A97">
              <w:rPr>
                <w:rFonts w:eastAsia="新細明體" w:hint="eastAsia"/>
                <w:color w:val="000000"/>
              </w:rPr>
              <w:t>Vertex 5:</w:t>
            </w:r>
          </w:p>
        </w:tc>
        <w:tc>
          <w:tcPr>
            <w:tcW w:w="1250" w:type="dxa"/>
            <w:noWrap/>
            <w:vAlign w:val="center"/>
          </w:tcPr>
          <w:p w:rsidR="00924031" w:rsidRDefault="00924031" w:rsidP="0072764D">
            <w:pPr>
              <w:pStyle w:val="ac"/>
              <w:jc w:val="center"/>
            </w:pPr>
            <w:r>
              <w:rPr>
                <w:rFonts w:hint="eastAsia"/>
              </w:rPr>
              <w:t>0.184201</w:t>
            </w:r>
          </w:p>
        </w:tc>
        <w:tc>
          <w:tcPr>
            <w:tcW w:w="1142" w:type="dxa"/>
            <w:noWrap/>
            <w:vAlign w:val="center"/>
          </w:tcPr>
          <w:p w:rsidR="00924031" w:rsidRDefault="00924031" w:rsidP="0072764D">
            <w:pPr>
              <w:pStyle w:val="ac"/>
              <w:jc w:val="center"/>
            </w:pPr>
            <w:r>
              <w:rPr>
                <w:rFonts w:hint="eastAsia"/>
              </w:rPr>
              <w:t>0.500624</w:t>
            </w:r>
          </w:p>
        </w:tc>
        <w:tc>
          <w:tcPr>
            <w:tcW w:w="1286" w:type="dxa"/>
            <w:noWrap/>
            <w:vAlign w:val="center"/>
          </w:tcPr>
          <w:p w:rsidR="00924031" w:rsidRDefault="00924031" w:rsidP="0072764D">
            <w:pPr>
              <w:pStyle w:val="ac"/>
              <w:jc w:val="center"/>
            </w:pPr>
            <w:r>
              <w:rPr>
                <w:rFonts w:hint="eastAsia"/>
              </w:rPr>
              <w:t>0.431194</w:t>
            </w:r>
          </w:p>
        </w:tc>
      </w:tr>
      <w:tr w:rsidR="00924031" w:rsidRPr="0006116A" w:rsidTr="00086D88">
        <w:trPr>
          <w:trHeight w:val="324"/>
          <w:jc w:val="center"/>
        </w:trPr>
        <w:tc>
          <w:tcPr>
            <w:tcW w:w="1271" w:type="dxa"/>
            <w:noWrap/>
          </w:tcPr>
          <w:p w:rsidR="00924031" w:rsidRPr="005E0A97" w:rsidRDefault="00924031" w:rsidP="0072764D">
            <w:pPr>
              <w:pStyle w:val="ac"/>
              <w:jc w:val="center"/>
              <w:rPr>
                <w:rFonts w:eastAsia="新細明體"/>
                <w:color w:val="000000"/>
              </w:rPr>
            </w:pPr>
            <w:r w:rsidRPr="005E0A97">
              <w:rPr>
                <w:rFonts w:eastAsia="新細明體" w:hint="eastAsia"/>
                <w:color w:val="000000"/>
              </w:rPr>
              <w:t>Vertex 6:</w:t>
            </w:r>
          </w:p>
        </w:tc>
        <w:tc>
          <w:tcPr>
            <w:tcW w:w="1250" w:type="dxa"/>
            <w:noWrap/>
            <w:vAlign w:val="center"/>
          </w:tcPr>
          <w:p w:rsidR="00924031" w:rsidRDefault="00924031" w:rsidP="0072764D">
            <w:pPr>
              <w:pStyle w:val="ac"/>
              <w:jc w:val="center"/>
            </w:pPr>
            <w:r>
              <w:rPr>
                <w:rFonts w:hint="eastAsia"/>
              </w:rPr>
              <w:t>0.060568</w:t>
            </w:r>
          </w:p>
        </w:tc>
        <w:tc>
          <w:tcPr>
            <w:tcW w:w="1142" w:type="dxa"/>
            <w:noWrap/>
            <w:vAlign w:val="center"/>
          </w:tcPr>
          <w:p w:rsidR="00924031" w:rsidRDefault="00924031" w:rsidP="0072764D">
            <w:pPr>
              <w:pStyle w:val="ac"/>
              <w:jc w:val="center"/>
            </w:pPr>
            <w:r>
              <w:rPr>
                <w:rFonts w:hint="eastAsia"/>
              </w:rPr>
              <w:t>0.139417</w:t>
            </w:r>
          </w:p>
        </w:tc>
        <w:tc>
          <w:tcPr>
            <w:tcW w:w="1286" w:type="dxa"/>
            <w:noWrap/>
            <w:vAlign w:val="center"/>
          </w:tcPr>
          <w:p w:rsidR="00924031" w:rsidRDefault="00924031" w:rsidP="0072764D">
            <w:pPr>
              <w:pStyle w:val="ac"/>
              <w:jc w:val="center"/>
            </w:pPr>
            <w:r>
              <w:rPr>
                <w:rFonts w:hint="eastAsia"/>
              </w:rPr>
              <w:t>0.273954</w:t>
            </w:r>
          </w:p>
        </w:tc>
      </w:tr>
      <w:tr w:rsidR="00924031" w:rsidRPr="0006116A" w:rsidTr="00086D88">
        <w:trPr>
          <w:trHeight w:val="324"/>
          <w:jc w:val="center"/>
        </w:trPr>
        <w:tc>
          <w:tcPr>
            <w:tcW w:w="1271" w:type="dxa"/>
            <w:noWrap/>
          </w:tcPr>
          <w:p w:rsidR="00924031" w:rsidRPr="005E0A97" w:rsidRDefault="00924031" w:rsidP="0072764D">
            <w:pPr>
              <w:pStyle w:val="ac"/>
              <w:jc w:val="center"/>
              <w:rPr>
                <w:rFonts w:eastAsia="新細明體"/>
                <w:color w:val="000000"/>
              </w:rPr>
            </w:pPr>
            <w:r w:rsidRPr="005E0A97">
              <w:rPr>
                <w:rFonts w:eastAsia="新細明體" w:hint="eastAsia"/>
                <w:color w:val="000000"/>
              </w:rPr>
              <w:t xml:space="preserve">Vertex </w:t>
            </w:r>
            <w:r>
              <w:rPr>
                <w:rFonts w:eastAsia="新細明體"/>
                <w:color w:val="000000"/>
              </w:rPr>
              <w:t>7</w:t>
            </w:r>
            <w:r w:rsidRPr="005E0A97">
              <w:rPr>
                <w:rFonts w:eastAsia="新細明體" w:hint="eastAsia"/>
                <w:color w:val="000000"/>
              </w:rPr>
              <w:t>:</w:t>
            </w:r>
          </w:p>
        </w:tc>
        <w:tc>
          <w:tcPr>
            <w:tcW w:w="1250" w:type="dxa"/>
            <w:noWrap/>
            <w:vAlign w:val="center"/>
          </w:tcPr>
          <w:p w:rsidR="00924031" w:rsidRDefault="00924031" w:rsidP="0072764D">
            <w:pPr>
              <w:pStyle w:val="ac"/>
              <w:jc w:val="center"/>
            </w:pPr>
            <w:r>
              <w:rPr>
                <w:rFonts w:hint="eastAsia"/>
              </w:rPr>
              <w:t>0.069081</w:t>
            </w:r>
          </w:p>
        </w:tc>
        <w:tc>
          <w:tcPr>
            <w:tcW w:w="1142" w:type="dxa"/>
            <w:noWrap/>
            <w:vAlign w:val="center"/>
          </w:tcPr>
          <w:p w:rsidR="00924031" w:rsidRDefault="00924031" w:rsidP="0072764D">
            <w:pPr>
              <w:pStyle w:val="ac"/>
              <w:jc w:val="center"/>
            </w:pPr>
            <w:r>
              <w:rPr>
                <w:rFonts w:hint="eastAsia"/>
              </w:rPr>
              <w:t>0.208992</w:t>
            </w:r>
          </w:p>
        </w:tc>
        <w:tc>
          <w:tcPr>
            <w:tcW w:w="1286" w:type="dxa"/>
            <w:noWrap/>
            <w:vAlign w:val="center"/>
          </w:tcPr>
          <w:p w:rsidR="00924031" w:rsidRDefault="00924031" w:rsidP="0072764D">
            <w:pPr>
              <w:pStyle w:val="ac"/>
              <w:jc w:val="center"/>
            </w:pPr>
            <w:r>
              <w:rPr>
                <w:rFonts w:hint="eastAsia"/>
              </w:rPr>
              <w:t>0.161859</w:t>
            </w:r>
          </w:p>
        </w:tc>
      </w:tr>
    </w:tbl>
    <w:p w:rsidR="00BB2EF4" w:rsidRDefault="00BB2EF4" w:rsidP="00BB2EF4">
      <w:pPr>
        <w:pStyle w:val="a7"/>
        <w:ind w:leftChars="0" w:left="960" w:right="280" w:firstLine="480"/>
        <w:rPr>
          <w:rFonts w:ascii="標楷體" w:eastAsia="標楷體" w:hAnsi="標楷體"/>
          <w:szCs w:val="24"/>
        </w:rPr>
      </w:pPr>
    </w:p>
    <w:tbl>
      <w:tblPr>
        <w:tblStyle w:val="ab"/>
        <w:tblW w:w="0" w:type="auto"/>
        <w:jc w:val="center"/>
        <w:tblLook w:val="04A0" w:firstRow="1" w:lastRow="0" w:firstColumn="1" w:lastColumn="0" w:noHBand="0" w:noVBand="1"/>
      </w:tblPr>
      <w:tblGrid>
        <w:gridCol w:w="1185"/>
        <w:gridCol w:w="885"/>
        <w:gridCol w:w="885"/>
        <w:gridCol w:w="885"/>
        <w:gridCol w:w="885"/>
        <w:gridCol w:w="885"/>
        <w:gridCol w:w="885"/>
        <w:gridCol w:w="885"/>
      </w:tblGrid>
      <w:tr w:rsidR="00924031" w:rsidTr="0072764D">
        <w:trPr>
          <w:jc w:val="center"/>
        </w:trPr>
        <w:tc>
          <w:tcPr>
            <w:tcW w:w="1185" w:type="dxa"/>
          </w:tcPr>
          <w:p w:rsidR="00924031" w:rsidRDefault="00924031" w:rsidP="0072764D">
            <w:pPr>
              <w:pStyle w:val="ac"/>
              <w:jc w:val="center"/>
            </w:pPr>
            <w:proofErr w:type="spellStart"/>
            <w:r>
              <w:rPr>
                <w:rFonts w:hint="eastAsia"/>
              </w:rPr>
              <w:t>SimRank</w:t>
            </w:r>
            <w:proofErr w:type="spellEnd"/>
          </w:p>
        </w:tc>
        <w:tc>
          <w:tcPr>
            <w:tcW w:w="511" w:type="dxa"/>
          </w:tcPr>
          <w:p w:rsidR="00924031" w:rsidRDefault="00924031" w:rsidP="0072764D">
            <w:pPr>
              <w:pStyle w:val="ac"/>
              <w:jc w:val="center"/>
            </w:pPr>
            <w:r>
              <w:t>V</w:t>
            </w:r>
            <w:r>
              <w:rPr>
                <w:rFonts w:hint="eastAsia"/>
              </w:rPr>
              <w:t>1</w:t>
            </w:r>
          </w:p>
        </w:tc>
        <w:tc>
          <w:tcPr>
            <w:tcW w:w="567" w:type="dxa"/>
          </w:tcPr>
          <w:p w:rsidR="00924031" w:rsidRDefault="00924031" w:rsidP="0072764D">
            <w:pPr>
              <w:pStyle w:val="ac"/>
              <w:jc w:val="center"/>
            </w:pPr>
            <w:r>
              <w:t>V</w:t>
            </w:r>
            <w:r>
              <w:rPr>
                <w:rFonts w:hint="eastAsia"/>
              </w:rPr>
              <w:t>2</w:t>
            </w:r>
          </w:p>
        </w:tc>
        <w:tc>
          <w:tcPr>
            <w:tcW w:w="567" w:type="dxa"/>
          </w:tcPr>
          <w:p w:rsidR="00924031" w:rsidRDefault="00924031" w:rsidP="0072764D">
            <w:pPr>
              <w:pStyle w:val="ac"/>
              <w:jc w:val="center"/>
            </w:pPr>
            <w:r>
              <w:t>V</w:t>
            </w:r>
            <w:r>
              <w:rPr>
                <w:rFonts w:hint="eastAsia"/>
              </w:rPr>
              <w:t>3</w:t>
            </w:r>
          </w:p>
        </w:tc>
        <w:tc>
          <w:tcPr>
            <w:tcW w:w="567" w:type="dxa"/>
          </w:tcPr>
          <w:p w:rsidR="00924031" w:rsidRDefault="00924031" w:rsidP="0072764D">
            <w:pPr>
              <w:pStyle w:val="ac"/>
              <w:jc w:val="center"/>
            </w:pPr>
            <w:r>
              <w:t>V</w:t>
            </w:r>
            <w:r>
              <w:rPr>
                <w:rFonts w:hint="eastAsia"/>
              </w:rPr>
              <w:t>4</w:t>
            </w:r>
          </w:p>
        </w:tc>
        <w:tc>
          <w:tcPr>
            <w:tcW w:w="567" w:type="dxa"/>
          </w:tcPr>
          <w:p w:rsidR="00924031" w:rsidRDefault="00924031" w:rsidP="0072764D">
            <w:pPr>
              <w:pStyle w:val="ac"/>
              <w:jc w:val="center"/>
            </w:pPr>
            <w:r>
              <w:t>V</w:t>
            </w:r>
            <w:r>
              <w:rPr>
                <w:rFonts w:hint="eastAsia"/>
              </w:rPr>
              <w:t>5</w:t>
            </w:r>
          </w:p>
        </w:tc>
        <w:tc>
          <w:tcPr>
            <w:tcW w:w="567" w:type="dxa"/>
          </w:tcPr>
          <w:p w:rsidR="00924031" w:rsidRDefault="00924031" w:rsidP="0072764D">
            <w:pPr>
              <w:pStyle w:val="ac"/>
              <w:jc w:val="center"/>
            </w:pPr>
            <w:r>
              <w:t>V</w:t>
            </w:r>
            <w:r>
              <w:rPr>
                <w:rFonts w:hint="eastAsia"/>
              </w:rPr>
              <w:t>6</w:t>
            </w:r>
          </w:p>
        </w:tc>
        <w:tc>
          <w:tcPr>
            <w:tcW w:w="567" w:type="dxa"/>
          </w:tcPr>
          <w:p w:rsidR="00924031" w:rsidRDefault="00924031" w:rsidP="0072764D">
            <w:pPr>
              <w:pStyle w:val="ac"/>
              <w:jc w:val="center"/>
            </w:pPr>
            <w:r>
              <w:rPr>
                <w:rFonts w:hint="eastAsia"/>
              </w:rPr>
              <w:t>V7</w:t>
            </w:r>
          </w:p>
        </w:tc>
      </w:tr>
      <w:tr w:rsidR="00924031" w:rsidTr="0072764D">
        <w:trPr>
          <w:jc w:val="center"/>
        </w:trPr>
        <w:tc>
          <w:tcPr>
            <w:tcW w:w="1185" w:type="dxa"/>
          </w:tcPr>
          <w:p w:rsidR="00924031" w:rsidRDefault="00924031" w:rsidP="0072764D">
            <w:pPr>
              <w:pStyle w:val="ac"/>
              <w:jc w:val="center"/>
            </w:pPr>
            <w:r>
              <w:t>V</w:t>
            </w:r>
            <w:r>
              <w:rPr>
                <w:rFonts w:hint="eastAsia"/>
              </w:rPr>
              <w:t>1</w:t>
            </w:r>
          </w:p>
        </w:tc>
        <w:tc>
          <w:tcPr>
            <w:tcW w:w="511" w:type="dxa"/>
          </w:tcPr>
          <w:p w:rsidR="00924031" w:rsidRDefault="00924031" w:rsidP="0072764D">
            <w:pPr>
              <w:pStyle w:val="ac"/>
              <w:jc w:val="center"/>
            </w:pPr>
            <w:r>
              <w:rPr>
                <w:rFonts w:hint="eastAsia"/>
              </w:rPr>
              <w:t>1</w:t>
            </w:r>
          </w:p>
        </w:tc>
        <w:tc>
          <w:tcPr>
            <w:tcW w:w="567" w:type="dxa"/>
          </w:tcPr>
          <w:p w:rsidR="00924031" w:rsidRDefault="00924031" w:rsidP="0072764D">
            <w:pPr>
              <w:pStyle w:val="ac"/>
              <w:jc w:val="center"/>
            </w:pPr>
            <w:r w:rsidRPr="00B7102C">
              <w:t>0.3602</w:t>
            </w:r>
          </w:p>
        </w:tc>
        <w:tc>
          <w:tcPr>
            <w:tcW w:w="567" w:type="dxa"/>
          </w:tcPr>
          <w:p w:rsidR="00924031" w:rsidRDefault="00924031" w:rsidP="0072764D">
            <w:pPr>
              <w:pStyle w:val="ac"/>
              <w:jc w:val="center"/>
            </w:pPr>
            <w:r w:rsidRPr="00B7102C">
              <w:t>0.3489</w:t>
            </w:r>
          </w:p>
        </w:tc>
        <w:tc>
          <w:tcPr>
            <w:tcW w:w="567" w:type="dxa"/>
          </w:tcPr>
          <w:p w:rsidR="00924031" w:rsidRDefault="00924031" w:rsidP="0072764D">
            <w:pPr>
              <w:pStyle w:val="ac"/>
              <w:jc w:val="center"/>
            </w:pPr>
            <w:r w:rsidRPr="00B7102C">
              <w:t>0.3537</w:t>
            </w:r>
          </w:p>
        </w:tc>
        <w:tc>
          <w:tcPr>
            <w:tcW w:w="567" w:type="dxa"/>
          </w:tcPr>
          <w:p w:rsidR="00924031" w:rsidRDefault="00924031" w:rsidP="0072764D">
            <w:pPr>
              <w:pStyle w:val="ac"/>
              <w:jc w:val="center"/>
            </w:pPr>
            <w:r w:rsidRPr="00B7102C">
              <w:t>0.3376</w:t>
            </w:r>
          </w:p>
        </w:tc>
        <w:tc>
          <w:tcPr>
            <w:tcW w:w="567" w:type="dxa"/>
          </w:tcPr>
          <w:p w:rsidR="00924031" w:rsidRDefault="00924031" w:rsidP="0072764D">
            <w:pPr>
              <w:pStyle w:val="ac"/>
              <w:jc w:val="center"/>
            </w:pPr>
            <w:r w:rsidRPr="00B7102C">
              <w:t>0.415</w:t>
            </w:r>
            <w:r>
              <w:t>1</w:t>
            </w:r>
          </w:p>
        </w:tc>
        <w:tc>
          <w:tcPr>
            <w:tcW w:w="567" w:type="dxa"/>
          </w:tcPr>
          <w:p w:rsidR="00924031" w:rsidRPr="003A0768" w:rsidRDefault="00924031" w:rsidP="0072764D">
            <w:pPr>
              <w:pStyle w:val="ac"/>
              <w:jc w:val="center"/>
            </w:pPr>
            <w:r>
              <w:t>0.2924</w:t>
            </w:r>
          </w:p>
        </w:tc>
      </w:tr>
      <w:tr w:rsidR="00924031" w:rsidTr="0072764D">
        <w:trPr>
          <w:jc w:val="center"/>
        </w:trPr>
        <w:tc>
          <w:tcPr>
            <w:tcW w:w="1185" w:type="dxa"/>
          </w:tcPr>
          <w:p w:rsidR="00924031" w:rsidRDefault="00924031" w:rsidP="0072764D">
            <w:pPr>
              <w:pStyle w:val="ac"/>
              <w:jc w:val="center"/>
            </w:pPr>
            <w:r>
              <w:t>V</w:t>
            </w:r>
            <w:r>
              <w:rPr>
                <w:rFonts w:hint="eastAsia"/>
              </w:rPr>
              <w:t>2</w:t>
            </w:r>
          </w:p>
        </w:tc>
        <w:tc>
          <w:tcPr>
            <w:tcW w:w="511" w:type="dxa"/>
          </w:tcPr>
          <w:p w:rsidR="00924031" w:rsidRDefault="00924031" w:rsidP="0072764D">
            <w:pPr>
              <w:pStyle w:val="ac"/>
              <w:jc w:val="center"/>
            </w:pPr>
            <w:r w:rsidRPr="00B7102C">
              <w:t>0.3602</w:t>
            </w:r>
          </w:p>
        </w:tc>
        <w:tc>
          <w:tcPr>
            <w:tcW w:w="567" w:type="dxa"/>
          </w:tcPr>
          <w:p w:rsidR="00924031" w:rsidRDefault="00924031" w:rsidP="0072764D">
            <w:pPr>
              <w:pStyle w:val="ac"/>
              <w:jc w:val="center"/>
            </w:pPr>
            <w:r>
              <w:rPr>
                <w:rFonts w:hint="eastAsia"/>
              </w:rPr>
              <w:t>1</w:t>
            </w:r>
          </w:p>
        </w:tc>
        <w:tc>
          <w:tcPr>
            <w:tcW w:w="567" w:type="dxa"/>
          </w:tcPr>
          <w:p w:rsidR="00924031" w:rsidRDefault="00924031" w:rsidP="0072764D">
            <w:pPr>
              <w:pStyle w:val="ac"/>
              <w:jc w:val="center"/>
            </w:pPr>
            <w:r>
              <w:t>0.4067</w:t>
            </w:r>
          </w:p>
        </w:tc>
        <w:tc>
          <w:tcPr>
            <w:tcW w:w="567" w:type="dxa"/>
          </w:tcPr>
          <w:p w:rsidR="00924031" w:rsidRDefault="00924031" w:rsidP="0072764D">
            <w:pPr>
              <w:pStyle w:val="ac"/>
              <w:jc w:val="center"/>
            </w:pPr>
            <w:r w:rsidRPr="00B7102C">
              <w:t>0.3697</w:t>
            </w:r>
          </w:p>
        </w:tc>
        <w:tc>
          <w:tcPr>
            <w:tcW w:w="567" w:type="dxa"/>
          </w:tcPr>
          <w:p w:rsidR="00924031" w:rsidRDefault="00924031" w:rsidP="0072764D">
            <w:pPr>
              <w:pStyle w:val="ac"/>
              <w:jc w:val="center"/>
            </w:pPr>
            <w:r>
              <w:t>0.4122</w:t>
            </w:r>
          </w:p>
        </w:tc>
        <w:tc>
          <w:tcPr>
            <w:tcW w:w="567" w:type="dxa"/>
          </w:tcPr>
          <w:p w:rsidR="00924031" w:rsidRDefault="00924031" w:rsidP="0072764D">
            <w:pPr>
              <w:pStyle w:val="ac"/>
              <w:jc w:val="center"/>
            </w:pPr>
            <w:r w:rsidRPr="00B7102C">
              <w:t>0.2854</w:t>
            </w:r>
          </w:p>
        </w:tc>
        <w:tc>
          <w:tcPr>
            <w:tcW w:w="567" w:type="dxa"/>
          </w:tcPr>
          <w:p w:rsidR="00924031" w:rsidRPr="000D33C9" w:rsidRDefault="00924031" w:rsidP="0072764D">
            <w:pPr>
              <w:pStyle w:val="ac"/>
              <w:jc w:val="center"/>
            </w:pPr>
            <w:r w:rsidRPr="00B7102C">
              <w:t>0.4540</w:t>
            </w:r>
          </w:p>
        </w:tc>
      </w:tr>
      <w:tr w:rsidR="00924031" w:rsidTr="0072764D">
        <w:trPr>
          <w:jc w:val="center"/>
        </w:trPr>
        <w:tc>
          <w:tcPr>
            <w:tcW w:w="1185" w:type="dxa"/>
          </w:tcPr>
          <w:p w:rsidR="00924031" w:rsidRDefault="00924031" w:rsidP="0072764D">
            <w:pPr>
              <w:pStyle w:val="ac"/>
              <w:jc w:val="center"/>
            </w:pPr>
            <w:r>
              <w:t>V</w:t>
            </w:r>
            <w:r>
              <w:rPr>
                <w:rFonts w:hint="eastAsia"/>
              </w:rPr>
              <w:t>3</w:t>
            </w:r>
          </w:p>
        </w:tc>
        <w:tc>
          <w:tcPr>
            <w:tcW w:w="511" w:type="dxa"/>
          </w:tcPr>
          <w:p w:rsidR="00924031" w:rsidRDefault="00924031" w:rsidP="0072764D">
            <w:pPr>
              <w:pStyle w:val="ac"/>
              <w:jc w:val="center"/>
            </w:pPr>
            <w:r w:rsidRPr="00B7102C">
              <w:t>0.3489</w:t>
            </w:r>
          </w:p>
        </w:tc>
        <w:tc>
          <w:tcPr>
            <w:tcW w:w="567" w:type="dxa"/>
          </w:tcPr>
          <w:p w:rsidR="00924031" w:rsidRDefault="00924031" w:rsidP="0072764D">
            <w:pPr>
              <w:pStyle w:val="ac"/>
              <w:jc w:val="center"/>
            </w:pPr>
            <w:r>
              <w:t>0.4067</w:t>
            </w:r>
          </w:p>
        </w:tc>
        <w:tc>
          <w:tcPr>
            <w:tcW w:w="567" w:type="dxa"/>
          </w:tcPr>
          <w:p w:rsidR="00924031" w:rsidRDefault="00924031" w:rsidP="0072764D">
            <w:pPr>
              <w:pStyle w:val="ac"/>
              <w:jc w:val="center"/>
            </w:pPr>
            <w:r>
              <w:rPr>
                <w:rFonts w:hint="eastAsia"/>
              </w:rPr>
              <w:t>1</w:t>
            </w:r>
          </w:p>
        </w:tc>
        <w:tc>
          <w:tcPr>
            <w:tcW w:w="567" w:type="dxa"/>
          </w:tcPr>
          <w:p w:rsidR="00924031" w:rsidRDefault="00924031" w:rsidP="0072764D">
            <w:pPr>
              <w:pStyle w:val="ac"/>
              <w:jc w:val="center"/>
            </w:pPr>
            <w:r>
              <w:t>0.4496</w:t>
            </w:r>
          </w:p>
        </w:tc>
        <w:tc>
          <w:tcPr>
            <w:tcW w:w="567" w:type="dxa"/>
          </w:tcPr>
          <w:p w:rsidR="00924031" w:rsidRDefault="00924031" w:rsidP="0072764D">
            <w:pPr>
              <w:pStyle w:val="ac"/>
              <w:jc w:val="center"/>
            </w:pPr>
            <w:r w:rsidRPr="00B7102C">
              <w:t>0.3900</w:t>
            </w:r>
          </w:p>
        </w:tc>
        <w:tc>
          <w:tcPr>
            <w:tcW w:w="567" w:type="dxa"/>
          </w:tcPr>
          <w:p w:rsidR="00924031" w:rsidRDefault="00924031" w:rsidP="0072764D">
            <w:pPr>
              <w:pStyle w:val="ac"/>
              <w:jc w:val="center"/>
            </w:pPr>
            <w:r>
              <w:t>0.4481</w:t>
            </w:r>
          </w:p>
        </w:tc>
        <w:tc>
          <w:tcPr>
            <w:tcW w:w="567" w:type="dxa"/>
          </w:tcPr>
          <w:p w:rsidR="00924031" w:rsidRPr="006B6541" w:rsidRDefault="00924031" w:rsidP="0072764D">
            <w:pPr>
              <w:pStyle w:val="ac"/>
              <w:jc w:val="center"/>
            </w:pPr>
            <w:r w:rsidRPr="00B7102C">
              <w:t>0.4510</w:t>
            </w:r>
          </w:p>
        </w:tc>
      </w:tr>
      <w:tr w:rsidR="00924031" w:rsidTr="0072764D">
        <w:trPr>
          <w:jc w:val="center"/>
        </w:trPr>
        <w:tc>
          <w:tcPr>
            <w:tcW w:w="1185" w:type="dxa"/>
          </w:tcPr>
          <w:p w:rsidR="00924031" w:rsidRDefault="00924031" w:rsidP="0072764D">
            <w:pPr>
              <w:pStyle w:val="ac"/>
              <w:jc w:val="center"/>
            </w:pPr>
            <w:r>
              <w:t>V</w:t>
            </w:r>
            <w:r>
              <w:rPr>
                <w:rFonts w:hint="eastAsia"/>
              </w:rPr>
              <w:t>4</w:t>
            </w:r>
          </w:p>
        </w:tc>
        <w:tc>
          <w:tcPr>
            <w:tcW w:w="511" w:type="dxa"/>
          </w:tcPr>
          <w:p w:rsidR="00924031" w:rsidRDefault="00924031" w:rsidP="0072764D">
            <w:pPr>
              <w:pStyle w:val="ac"/>
              <w:jc w:val="center"/>
            </w:pPr>
            <w:r w:rsidRPr="00B7102C">
              <w:t>0.3537</w:t>
            </w:r>
          </w:p>
        </w:tc>
        <w:tc>
          <w:tcPr>
            <w:tcW w:w="567" w:type="dxa"/>
          </w:tcPr>
          <w:p w:rsidR="00924031" w:rsidRDefault="00924031" w:rsidP="0072764D">
            <w:pPr>
              <w:pStyle w:val="ac"/>
              <w:jc w:val="center"/>
            </w:pPr>
            <w:r w:rsidRPr="00B7102C">
              <w:t>0.3697</w:t>
            </w:r>
          </w:p>
        </w:tc>
        <w:tc>
          <w:tcPr>
            <w:tcW w:w="567" w:type="dxa"/>
          </w:tcPr>
          <w:p w:rsidR="00924031" w:rsidRDefault="00924031" w:rsidP="0072764D">
            <w:pPr>
              <w:pStyle w:val="ac"/>
              <w:jc w:val="center"/>
            </w:pPr>
            <w:r>
              <w:t>0.4496</w:t>
            </w:r>
          </w:p>
        </w:tc>
        <w:tc>
          <w:tcPr>
            <w:tcW w:w="567" w:type="dxa"/>
          </w:tcPr>
          <w:p w:rsidR="00924031" w:rsidRDefault="00924031" w:rsidP="0072764D">
            <w:pPr>
              <w:pStyle w:val="ac"/>
              <w:jc w:val="center"/>
            </w:pPr>
            <w:r>
              <w:rPr>
                <w:rFonts w:hint="eastAsia"/>
              </w:rPr>
              <w:t>1</w:t>
            </w:r>
          </w:p>
        </w:tc>
        <w:tc>
          <w:tcPr>
            <w:tcW w:w="567" w:type="dxa"/>
          </w:tcPr>
          <w:p w:rsidR="00924031" w:rsidRDefault="00924031" w:rsidP="0072764D">
            <w:pPr>
              <w:pStyle w:val="ac"/>
              <w:jc w:val="center"/>
            </w:pPr>
            <w:r>
              <w:t>0.3426</w:t>
            </w:r>
          </w:p>
        </w:tc>
        <w:tc>
          <w:tcPr>
            <w:tcW w:w="567" w:type="dxa"/>
          </w:tcPr>
          <w:p w:rsidR="00924031" w:rsidRDefault="00924031" w:rsidP="0072764D">
            <w:pPr>
              <w:pStyle w:val="ac"/>
              <w:jc w:val="center"/>
            </w:pPr>
            <w:r>
              <w:t>0.5351</w:t>
            </w:r>
          </w:p>
        </w:tc>
        <w:tc>
          <w:tcPr>
            <w:tcW w:w="567" w:type="dxa"/>
          </w:tcPr>
          <w:p w:rsidR="00924031" w:rsidRPr="001D2E45" w:rsidRDefault="00924031" w:rsidP="0072764D">
            <w:pPr>
              <w:pStyle w:val="ac"/>
              <w:jc w:val="center"/>
            </w:pPr>
            <w:r>
              <w:t>0.5351</w:t>
            </w:r>
          </w:p>
        </w:tc>
      </w:tr>
      <w:tr w:rsidR="00924031" w:rsidTr="0072764D">
        <w:trPr>
          <w:jc w:val="center"/>
        </w:trPr>
        <w:tc>
          <w:tcPr>
            <w:tcW w:w="1185" w:type="dxa"/>
          </w:tcPr>
          <w:p w:rsidR="00924031" w:rsidRDefault="00924031" w:rsidP="0072764D">
            <w:pPr>
              <w:pStyle w:val="ac"/>
              <w:jc w:val="center"/>
            </w:pPr>
            <w:r>
              <w:t>V</w:t>
            </w:r>
            <w:r>
              <w:rPr>
                <w:rFonts w:hint="eastAsia"/>
              </w:rPr>
              <w:t>5</w:t>
            </w:r>
          </w:p>
        </w:tc>
        <w:tc>
          <w:tcPr>
            <w:tcW w:w="511" w:type="dxa"/>
          </w:tcPr>
          <w:p w:rsidR="00924031" w:rsidRDefault="00924031" w:rsidP="0072764D">
            <w:pPr>
              <w:pStyle w:val="ac"/>
              <w:jc w:val="center"/>
            </w:pPr>
            <w:r w:rsidRPr="00B7102C">
              <w:t>0.3376</w:t>
            </w:r>
          </w:p>
        </w:tc>
        <w:tc>
          <w:tcPr>
            <w:tcW w:w="567" w:type="dxa"/>
          </w:tcPr>
          <w:p w:rsidR="00924031" w:rsidRDefault="00924031" w:rsidP="0072764D">
            <w:pPr>
              <w:pStyle w:val="ac"/>
              <w:jc w:val="center"/>
            </w:pPr>
            <w:r>
              <w:t>0.4122</w:t>
            </w:r>
          </w:p>
        </w:tc>
        <w:tc>
          <w:tcPr>
            <w:tcW w:w="567" w:type="dxa"/>
          </w:tcPr>
          <w:p w:rsidR="00924031" w:rsidRDefault="00924031" w:rsidP="0072764D">
            <w:pPr>
              <w:pStyle w:val="ac"/>
              <w:jc w:val="center"/>
            </w:pPr>
            <w:r w:rsidRPr="00B7102C">
              <w:t>0.3900</w:t>
            </w:r>
          </w:p>
        </w:tc>
        <w:tc>
          <w:tcPr>
            <w:tcW w:w="567" w:type="dxa"/>
          </w:tcPr>
          <w:p w:rsidR="00924031" w:rsidRDefault="00924031" w:rsidP="0072764D">
            <w:pPr>
              <w:pStyle w:val="ac"/>
              <w:jc w:val="center"/>
            </w:pPr>
            <w:r>
              <w:t>0.3426</w:t>
            </w:r>
          </w:p>
        </w:tc>
        <w:tc>
          <w:tcPr>
            <w:tcW w:w="567" w:type="dxa"/>
          </w:tcPr>
          <w:p w:rsidR="00924031" w:rsidRDefault="00924031" w:rsidP="0072764D">
            <w:pPr>
              <w:pStyle w:val="ac"/>
              <w:jc w:val="center"/>
            </w:pPr>
            <w:r>
              <w:rPr>
                <w:rFonts w:hint="eastAsia"/>
              </w:rPr>
              <w:t>1</w:t>
            </w:r>
          </w:p>
        </w:tc>
        <w:tc>
          <w:tcPr>
            <w:tcW w:w="567" w:type="dxa"/>
          </w:tcPr>
          <w:p w:rsidR="00924031" w:rsidRDefault="00924031" w:rsidP="0072764D">
            <w:pPr>
              <w:pStyle w:val="ac"/>
              <w:jc w:val="center"/>
            </w:pPr>
            <w:r w:rsidRPr="00B7102C">
              <w:t>0.2731</w:t>
            </w:r>
          </w:p>
        </w:tc>
        <w:tc>
          <w:tcPr>
            <w:tcW w:w="567" w:type="dxa"/>
          </w:tcPr>
          <w:p w:rsidR="00924031" w:rsidRDefault="00924031" w:rsidP="0072764D">
            <w:pPr>
              <w:pStyle w:val="ac"/>
              <w:jc w:val="center"/>
            </w:pPr>
            <w:r w:rsidRPr="00B7102C">
              <w:t>0.4122</w:t>
            </w:r>
          </w:p>
        </w:tc>
      </w:tr>
      <w:tr w:rsidR="00924031" w:rsidTr="0072764D">
        <w:trPr>
          <w:jc w:val="center"/>
        </w:trPr>
        <w:tc>
          <w:tcPr>
            <w:tcW w:w="1185" w:type="dxa"/>
          </w:tcPr>
          <w:p w:rsidR="00924031" w:rsidRDefault="00924031" w:rsidP="0072764D">
            <w:pPr>
              <w:pStyle w:val="ac"/>
              <w:jc w:val="center"/>
            </w:pPr>
            <w:r>
              <w:t>V</w:t>
            </w:r>
            <w:r>
              <w:rPr>
                <w:rFonts w:hint="eastAsia"/>
              </w:rPr>
              <w:t>6</w:t>
            </w:r>
          </w:p>
        </w:tc>
        <w:tc>
          <w:tcPr>
            <w:tcW w:w="511" w:type="dxa"/>
          </w:tcPr>
          <w:p w:rsidR="00924031" w:rsidRDefault="00924031" w:rsidP="0072764D">
            <w:pPr>
              <w:pStyle w:val="ac"/>
              <w:jc w:val="center"/>
            </w:pPr>
            <w:r w:rsidRPr="00B7102C">
              <w:t>0.415</w:t>
            </w:r>
            <w:r>
              <w:t>1</w:t>
            </w:r>
          </w:p>
        </w:tc>
        <w:tc>
          <w:tcPr>
            <w:tcW w:w="567" w:type="dxa"/>
          </w:tcPr>
          <w:p w:rsidR="00924031" w:rsidRDefault="00924031" w:rsidP="0072764D">
            <w:pPr>
              <w:pStyle w:val="ac"/>
              <w:jc w:val="center"/>
            </w:pPr>
            <w:r w:rsidRPr="00B7102C">
              <w:t>0.2854</w:t>
            </w:r>
          </w:p>
        </w:tc>
        <w:tc>
          <w:tcPr>
            <w:tcW w:w="567" w:type="dxa"/>
          </w:tcPr>
          <w:p w:rsidR="00924031" w:rsidRDefault="00924031" w:rsidP="0072764D">
            <w:pPr>
              <w:pStyle w:val="ac"/>
              <w:jc w:val="center"/>
            </w:pPr>
            <w:r>
              <w:t>0.4481</w:t>
            </w:r>
          </w:p>
        </w:tc>
        <w:tc>
          <w:tcPr>
            <w:tcW w:w="567" w:type="dxa"/>
          </w:tcPr>
          <w:p w:rsidR="00924031" w:rsidRDefault="00924031" w:rsidP="0072764D">
            <w:pPr>
              <w:pStyle w:val="ac"/>
              <w:jc w:val="center"/>
            </w:pPr>
            <w:r>
              <w:t>0.5351</w:t>
            </w:r>
          </w:p>
        </w:tc>
        <w:tc>
          <w:tcPr>
            <w:tcW w:w="567" w:type="dxa"/>
          </w:tcPr>
          <w:p w:rsidR="00924031" w:rsidRDefault="00924031" w:rsidP="0072764D">
            <w:pPr>
              <w:pStyle w:val="ac"/>
              <w:jc w:val="center"/>
            </w:pPr>
            <w:r w:rsidRPr="00B7102C">
              <w:t>0.2731</w:t>
            </w:r>
          </w:p>
        </w:tc>
        <w:tc>
          <w:tcPr>
            <w:tcW w:w="567" w:type="dxa"/>
          </w:tcPr>
          <w:p w:rsidR="00924031" w:rsidRDefault="00924031" w:rsidP="0072764D">
            <w:pPr>
              <w:pStyle w:val="ac"/>
              <w:jc w:val="center"/>
            </w:pPr>
            <w:r>
              <w:rPr>
                <w:rFonts w:hint="eastAsia"/>
              </w:rPr>
              <w:t>1</w:t>
            </w:r>
          </w:p>
        </w:tc>
        <w:tc>
          <w:tcPr>
            <w:tcW w:w="567" w:type="dxa"/>
          </w:tcPr>
          <w:p w:rsidR="00924031" w:rsidRDefault="00924031" w:rsidP="0072764D">
            <w:pPr>
              <w:pStyle w:val="ac"/>
              <w:jc w:val="center"/>
            </w:pPr>
            <w:r>
              <w:t>0.2701</w:t>
            </w:r>
          </w:p>
        </w:tc>
      </w:tr>
      <w:tr w:rsidR="00924031" w:rsidTr="0072764D">
        <w:trPr>
          <w:jc w:val="center"/>
        </w:trPr>
        <w:tc>
          <w:tcPr>
            <w:tcW w:w="1185" w:type="dxa"/>
          </w:tcPr>
          <w:p w:rsidR="00924031" w:rsidRDefault="00924031" w:rsidP="0072764D">
            <w:pPr>
              <w:pStyle w:val="ac"/>
              <w:jc w:val="center"/>
            </w:pPr>
            <w:r>
              <w:rPr>
                <w:rFonts w:hint="eastAsia"/>
              </w:rPr>
              <w:t>V7</w:t>
            </w:r>
          </w:p>
        </w:tc>
        <w:tc>
          <w:tcPr>
            <w:tcW w:w="511" w:type="dxa"/>
          </w:tcPr>
          <w:p w:rsidR="00924031" w:rsidRPr="00112E56" w:rsidRDefault="00924031" w:rsidP="0072764D">
            <w:pPr>
              <w:pStyle w:val="ac"/>
              <w:jc w:val="center"/>
            </w:pPr>
            <w:r>
              <w:t>0.292</w:t>
            </w:r>
            <w:r>
              <w:rPr>
                <w:rFonts w:hint="eastAsia"/>
              </w:rPr>
              <w:t>4</w:t>
            </w:r>
          </w:p>
        </w:tc>
        <w:tc>
          <w:tcPr>
            <w:tcW w:w="567" w:type="dxa"/>
          </w:tcPr>
          <w:p w:rsidR="00924031" w:rsidRPr="00067B1D" w:rsidRDefault="00924031" w:rsidP="0072764D">
            <w:pPr>
              <w:pStyle w:val="ac"/>
              <w:jc w:val="center"/>
            </w:pPr>
            <w:r w:rsidRPr="00B7102C">
              <w:t>0.4540</w:t>
            </w:r>
          </w:p>
        </w:tc>
        <w:tc>
          <w:tcPr>
            <w:tcW w:w="567" w:type="dxa"/>
          </w:tcPr>
          <w:p w:rsidR="00924031" w:rsidRPr="001B7A77" w:rsidRDefault="00924031" w:rsidP="0072764D">
            <w:pPr>
              <w:pStyle w:val="ac"/>
              <w:jc w:val="center"/>
            </w:pPr>
            <w:r w:rsidRPr="00B7102C">
              <w:t>0.4510</w:t>
            </w:r>
          </w:p>
        </w:tc>
        <w:tc>
          <w:tcPr>
            <w:tcW w:w="567" w:type="dxa"/>
          </w:tcPr>
          <w:p w:rsidR="00924031" w:rsidRPr="00A733FF" w:rsidRDefault="00924031" w:rsidP="0072764D">
            <w:pPr>
              <w:pStyle w:val="ac"/>
              <w:jc w:val="center"/>
            </w:pPr>
            <w:r>
              <w:t>0.5351</w:t>
            </w:r>
          </w:p>
        </w:tc>
        <w:tc>
          <w:tcPr>
            <w:tcW w:w="567" w:type="dxa"/>
          </w:tcPr>
          <w:p w:rsidR="00924031" w:rsidRDefault="00924031" w:rsidP="0072764D">
            <w:pPr>
              <w:pStyle w:val="ac"/>
              <w:jc w:val="center"/>
            </w:pPr>
            <w:r w:rsidRPr="00B7102C">
              <w:t>0.4122</w:t>
            </w:r>
          </w:p>
        </w:tc>
        <w:tc>
          <w:tcPr>
            <w:tcW w:w="567" w:type="dxa"/>
          </w:tcPr>
          <w:p w:rsidR="00924031" w:rsidRDefault="00924031" w:rsidP="0072764D">
            <w:pPr>
              <w:pStyle w:val="ac"/>
              <w:jc w:val="center"/>
            </w:pPr>
            <w:r>
              <w:t>0.2701</w:t>
            </w:r>
          </w:p>
        </w:tc>
        <w:tc>
          <w:tcPr>
            <w:tcW w:w="567" w:type="dxa"/>
          </w:tcPr>
          <w:p w:rsidR="00924031" w:rsidRDefault="00924031" w:rsidP="0072764D">
            <w:pPr>
              <w:pStyle w:val="ac"/>
              <w:jc w:val="center"/>
            </w:pPr>
            <w:r>
              <w:rPr>
                <w:rFonts w:hint="eastAsia"/>
              </w:rPr>
              <w:t>1</w:t>
            </w:r>
          </w:p>
        </w:tc>
      </w:tr>
    </w:tbl>
    <w:p w:rsidR="00BB2EF4" w:rsidRDefault="00BB2EF4" w:rsidP="00BB2EF4">
      <w:pPr>
        <w:pStyle w:val="a7"/>
        <w:ind w:leftChars="0" w:left="960" w:right="280" w:firstLine="480"/>
        <w:rPr>
          <w:rFonts w:ascii="標楷體" w:eastAsia="標楷體" w:hAnsi="標楷體"/>
          <w:szCs w:val="24"/>
        </w:rPr>
      </w:pPr>
    </w:p>
    <w:p w:rsidR="00015B09" w:rsidRDefault="00015B09" w:rsidP="00015B09">
      <w:pPr>
        <w:pStyle w:val="a7"/>
        <w:numPr>
          <w:ilvl w:val="0"/>
          <w:numId w:val="14"/>
        </w:numPr>
        <w:ind w:leftChars="0" w:right="280"/>
        <w:rPr>
          <w:rFonts w:ascii="標楷體" w:eastAsia="標楷體" w:hAnsi="標楷體"/>
          <w:szCs w:val="24"/>
        </w:rPr>
      </w:pPr>
      <w:r w:rsidRPr="00015B09">
        <w:rPr>
          <w:rFonts w:ascii="標楷體" w:eastAsia="標楷體" w:hAnsi="標楷體" w:hint="eastAsia"/>
          <w:szCs w:val="24"/>
        </w:rPr>
        <w:t>graph_5.txt(輸出：ORGINAL_5)</w:t>
      </w:r>
    </w:p>
    <w:p w:rsidR="00015B09" w:rsidRDefault="00015B09" w:rsidP="00015B09">
      <w:pPr>
        <w:pStyle w:val="a7"/>
        <w:ind w:leftChars="0" w:left="960" w:right="280" w:firstLine="480"/>
        <w:rPr>
          <w:rFonts w:ascii="標楷體" w:eastAsia="標楷體" w:hAnsi="標楷體"/>
          <w:szCs w:val="24"/>
        </w:rPr>
      </w:pPr>
      <w:r>
        <w:rPr>
          <w:rFonts w:ascii="標楷體" w:eastAsia="標楷體" w:hAnsi="標楷體" w:hint="eastAsia"/>
          <w:szCs w:val="24"/>
        </w:rPr>
        <w:t>此張圖屬於一個較大的資料集，由於輸出資料較多，因此詳細輸出附於輸出資料內，不在此份報告中呈現。</w:t>
      </w:r>
    </w:p>
    <w:p w:rsidR="00015B09" w:rsidRDefault="00015B09" w:rsidP="00015B09">
      <w:pPr>
        <w:pStyle w:val="a7"/>
        <w:ind w:leftChars="0" w:left="960" w:right="280" w:firstLine="480"/>
        <w:rPr>
          <w:rFonts w:ascii="標楷體" w:eastAsia="標楷體" w:hAnsi="標楷體"/>
          <w:szCs w:val="24"/>
        </w:rPr>
      </w:pPr>
      <w:r>
        <w:rPr>
          <w:rFonts w:ascii="標楷體" w:eastAsia="標楷體" w:hAnsi="標楷體" w:hint="eastAsia"/>
          <w:szCs w:val="24"/>
        </w:rPr>
        <w:t>雖然</w:t>
      </w:r>
      <w:proofErr w:type="gramStart"/>
      <w:r>
        <w:rPr>
          <w:rFonts w:ascii="標楷體" w:eastAsia="標楷體" w:hAnsi="標楷體" w:hint="eastAsia"/>
          <w:szCs w:val="24"/>
        </w:rPr>
        <w:t>資料集較大</w:t>
      </w:r>
      <w:proofErr w:type="gramEnd"/>
      <w:r>
        <w:rPr>
          <w:rFonts w:ascii="標楷體" w:eastAsia="標楷體" w:hAnsi="標楷體" w:hint="eastAsia"/>
          <w:szCs w:val="24"/>
        </w:rPr>
        <w:t>，但整體而言，三種</w:t>
      </w:r>
      <w:proofErr w:type="gramStart"/>
      <w:r>
        <w:rPr>
          <w:rFonts w:ascii="標楷體" w:eastAsia="標楷體" w:hAnsi="標楷體" w:hint="eastAsia"/>
          <w:szCs w:val="24"/>
        </w:rPr>
        <w:t>演算法均能在</w:t>
      </w:r>
      <w:proofErr w:type="gramEnd"/>
      <w:r>
        <w:rPr>
          <w:rFonts w:ascii="標楷體" w:eastAsia="標楷體" w:hAnsi="標楷體" w:hint="eastAsia"/>
          <w:szCs w:val="24"/>
        </w:rPr>
        <w:t>1秒之內完成運算並輸出。</w:t>
      </w:r>
    </w:p>
    <w:p w:rsidR="00015B09" w:rsidRDefault="00015B09" w:rsidP="00015B09">
      <w:pPr>
        <w:pStyle w:val="a7"/>
        <w:ind w:leftChars="0" w:left="960" w:right="280" w:firstLine="480"/>
        <w:rPr>
          <w:rFonts w:ascii="標楷體" w:eastAsia="標楷體" w:hAnsi="標楷體"/>
          <w:szCs w:val="24"/>
        </w:rPr>
      </w:pPr>
    </w:p>
    <w:p w:rsidR="00015B09" w:rsidRPr="00015B09" w:rsidRDefault="00015B09" w:rsidP="00015B09">
      <w:pPr>
        <w:pStyle w:val="a7"/>
        <w:numPr>
          <w:ilvl w:val="0"/>
          <w:numId w:val="14"/>
        </w:numPr>
        <w:ind w:leftChars="0"/>
        <w:rPr>
          <w:rFonts w:ascii="標楷體" w:eastAsia="標楷體" w:hAnsi="標楷體"/>
          <w:szCs w:val="24"/>
        </w:rPr>
      </w:pPr>
      <w:r w:rsidRPr="00015B09">
        <w:rPr>
          <w:rFonts w:ascii="標楷體" w:eastAsia="標楷體" w:hAnsi="標楷體" w:hint="eastAsia"/>
          <w:szCs w:val="24"/>
        </w:rPr>
        <w:t>graph_6.txt(輸出：ORGINAL_6)</w:t>
      </w:r>
    </w:p>
    <w:p w:rsidR="00015B09" w:rsidRPr="00015B09" w:rsidRDefault="00015B09" w:rsidP="0032097E">
      <w:pPr>
        <w:pStyle w:val="a7"/>
        <w:ind w:leftChars="0" w:left="960" w:right="280" w:firstLine="480"/>
        <w:rPr>
          <w:rFonts w:ascii="標楷體" w:eastAsia="標楷體" w:hAnsi="標楷體"/>
          <w:szCs w:val="24"/>
        </w:rPr>
      </w:pPr>
      <w:r>
        <w:rPr>
          <w:rFonts w:ascii="標楷體" w:eastAsia="標楷體" w:hAnsi="標楷體" w:hint="eastAsia"/>
          <w:szCs w:val="24"/>
        </w:rPr>
        <w:t>此張圖的資料更加龐大，HITS與PageRank演算法總共花了約2</w:t>
      </w:r>
      <w:r>
        <w:rPr>
          <w:rFonts w:ascii="標楷體" w:eastAsia="標楷體" w:hAnsi="標楷體" w:hint="eastAsia"/>
          <w:szCs w:val="24"/>
        </w:rPr>
        <w:lastRenderedPageBreak/>
        <w:t>秒的時間才能完成運算，由於資料量過於龐大，因此在此張圖的部分並沒</w:t>
      </w:r>
      <w:r w:rsidR="0032097E">
        <w:rPr>
          <w:rFonts w:ascii="標楷體" w:eastAsia="標楷體" w:hAnsi="標楷體" w:hint="eastAsia"/>
          <w:szCs w:val="24"/>
        </w:rPr>
        <w:t>有測試</w:t>
      </w:r>
      <w:proofErr w:type="spellStart"/>
      <w:r>
        <w:rPr>
          <w:rFonts w:ascii="標楷體" w:eastAsia="標楷體" w:hAnsi="標楷體" w:hint="eastAsia"/>
          <w:szCs w:val="24"/>
        </w:rPr>
        <w:t>SimRank</w:t>
      </w:r>
      <w:proofErr w:type="spellEnd"/>
      <w:r>
        <w:rPr>
          <w:rFonts w:ascii="標楷體" w:eastAsia="標楷體" w:hAnsi="標楷體" w:hint="eastAsia"/>
          <w:szCs w:val="24"/>
        </w:rPr>
        <w:t>演算法</w:t>
      </w:r>
    </w:p>
    <w:p w:rsidR="00015B09" w:rsidRDefault="00015B09" w:rsidP="00015B09">
      <w:pPr>
        <w:pStyle w:val="a7"/>
        <w:ind w:leftChars="0" w:left="960" w:right="280"/>
        <w:rPr>
          <w:rFonts w:ascii="標楷體" w:eastAsia="標楷體" w:hAnsi="標楷體"/>
          <w:szCs w:val="24"/>
        </w:rPr>
      </w:pPr>
    </w:p>
    <w:p w:rsidR="00015B09" w:rsidRDefault="0032097E" w:rsidP="0032097E">
      <w:pPr>
        <w:pStyle w:val="a7"/>
        <w:numPr>
          <w:ilvl w:val="0"/>
          <w:numId w:val="14"/>
        </w:numPr>
        <w:ind w:leftChars="0" w:right="280"/>
        <w:rPr>
          <w:rFonts w:ascii="標楷體" w:eastAsia="標楷體" w:hAnsi="標楷體"/>
          <w:szCs w:val="24"/>
        </w:rPr>
      </w:pPr>
      <w:r>
        <w:rPr>
          <w:rFonts w:ascii="標楷體" w:eastAsia="標楷體" w:hAnsi="標楷體" w:hint="eastAsia"/>
          <w:szCs w:val="24"/>
        </w:rPr>
        <w:t>原始交易紀錄(</w:t>
      </w:r>
      <w:r w:rsidRPr="0032097E">
        <w:rPr>
          <w:rFonts w:ascii="標楷體" w:eastAsia="標楷體" w:hAnsi="標楷體" w:hint="eastAsia"/>
          <w:szCs w:val="24"/>
        </w:rPr>
        <w:t>輸出：CUSTOM_GRAPH)</w:t>
      </w:r>
    </w:p>
    <w:p w:rsidR="00015B09" w:rsidRDefault="0032097E" w:rsidP="0032097E">
      <w:pPr>
        <w:pStyle w:val="a7"/>
        <w:ind w:leftChars="0" w:left="960" w:right="280" w:firstLine="480"/>
        <w:rPr>
          <w:rFonts w:ascii="標楷體" w:eastAsia="標楷體" w:hAnsi="標楷體"/>
          <w:szCs w:val="24"/>
        </w:rPr>
      </w:pPr>
      <w:r>
        <w:rPr>
          <w:rFonts w:ascii="標楷體" w:eastAsia="標楷體" w:hAnsi="標楷體" w:hint="eastAsia"/>
          <w:szCs w:val="24"/>
        </w:rPr>
        <w:t>本次作業所使用的資料，共有871個節點與107433個邊，資料過於龐大，因此不對此執行</w:t>
      </w:r>
      <w:proofErr w:type="spellStart"/>
      <w:r>
        <w:rPr>
          <w:rFonts w:ascii="標楷體" w:eastAsia="標楷體" w:hAnsi="標楷體" w:hint="eastAsia"/>
          <w:szCs w:val="24"/>
        </w:rPr>
        <w:t>SimRank</w:t>
      </w:r>
      <w:proofErr w:type="spellEnd"/>
      <w:r>
        <w:rPr>
          <w:rFonts w:ascii="標楷體" w:eastAsia="標楷體" w:hAnsi="標楷體" w:hint="eastAsia"/>
          <w:szCs w:val="24"/>
        </w:rPr>
        <w:t>演算法。</w:t>
      </w:r>
      <w:proofErr w:type="gramStart"/>
      <w:r>
        <w:rPr>
          <w:rFonts w:ascii="標楷體" w:eastAsia="標楷體" w:hAnsi="標楷體" w:hint="eastAsia"/>
          <w:szCs w:val="24"/>
        </w:rPr>
        <w:t>此外，</w:t>
      </w:r>
      <w:proofErr w:type="gramEnd"/>
      <w:r>
        <w:rPr>
          <w:rFonts w:ascii="標楷體" w:eastAsia="標楷體" w:hAnsi="標楷體" w:hint="eastAsia"/>
          <w:szCs w:val="24"/>
        </w:rPr>
        <w:t>可以發現多數的PageRank都低於1/1000，最高的數值也只有約2/1000，其原因為節點數量較多且連線過於密集，導致分數普遍性的被拉低。</w:t>
      </w:r>
    </w:p>
    <w:p w:rsidR="0032097E" w:rsidRDefault="0032097E" w:rsidP="0032097E">
      <w:pPr>
        <w:ind w:right="280"/>
        <w:rPr>
          <w:rFonts w:ascii="標楷體" w:eastAsia="標楷體" w:hAnsi="標楷體"/>
          <w:szCs w:val="24"/>
        </w:rPr>
      </w:pPr>
    </w:p>
    <w:p w:rsidR="0032097E" w:rsidRDefault="0032097E" w:rsidP="0032097E">
      <w:pPr>
        <w:pStyle w:val="a7"/>
        <w:numPr>
          <w:ilvl w:val="0"/>
          <w:numId w:val="14"/>
        </w:numPr>
        <w:ind w:leftChars="0" w:right="280"/>
        <w:rPr>
          <w:rFonts w:ascii="標楷體" w:eastAsia="標楷體" w:hAnsi="標楷體"/>
          <w:szCs w:val="24"/>
        </w:rPr>
      </w:pPr>
      <w:r>
        <w:rPr>
          <w:rFonts w:ascii="標楷體" w:eastAsia="標楷體" w:hAnsi="標楷體" w:hint="eastAsia"/>
          <w:szCs w:val="24"/>
        </w:rPr>
        <w:t>FP-Growth關聯規則(輸出:</w:t>
      </w:r>
      <w:r w:rsidRPr="0032097E">
        <w:t xml:space="preserve"> </w:t>
      </w:r>
      <w:r w:rsidRPr="0032097E">
        <w:rPr>
          <w:rFonts w:ascii="標楷體" w:eastAsia="標楷體" w:hAnsi="標楷體"/>
          <w:szCs w:val="24"/>
        </w:rPr>
        <w:t>CUSTOM_GRAPH_FPGROWTH)</w:t>
      </w:r>
    </w:p>
    <w:p w:rsidR="0032097E" w:rsidRPr="0032097E" w:rsidRDefault="0018740E" w:rsidP="0032097E">
      <w:pPr>
        <w:pStyle w:val="a7"/>
        <w:ind w:leftChars="0" w:left="960" w:right="280" w:firstLine="480"/>
        <w:rPr>
          <w:rFonts w:ascii="標楷體" w:eastAsia="標楷體" w:hAnsi="標楷體"/>
          <w:szCs w:val="24"/>
        </w:rPr>
      </w:pPr>
      <w:r>
        <w:rPr>
          <w:rFonts w:ascii="標楷體" w:eastAsia="標楷體" w:hAnsi="標楷體" w:hint="eastAsia"/>
          <w:szCs w:val="24"/>
        </w:rPr>
        <w:t>透過關聯</w:t>
      </w:r>
      <w:bookmarkStart w:id="0" w:name="_GoBack"/>
      <w:bookmarkEnd w:id="0"/>
      <w:r w:rsidR="0032097E">
        <w:rPr>
          <w:rFonts w:ascii="標楷體" w:eastAsia="標楷體" w:hAnsi="標楷體" w:hint="eastAsia"/>
          <w:szCs w:val="24"/>
        </w:rPr>
        <w:t>規則產生出來的圖型，能夠減低許多節點與邊的數量，因此分數與第七張圖相比相對的提升很多。而仔細觀察可以發現，PageRank的分數與其關聯規則的SUP值有關聯。</w:t>
      </w:r>
    </w:p>
    <w:p w:rsidR="00015B09" w:rsidRDefault="00015B09"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Default="00DE3E6B" w:rsidP="00015B09">
      <w:pPr>
        <w:pStyle w:val="a7"/>
        <w:ind w:leftChars="0" w:left="960" w:right="280"/>
        <w:rPr>
          <w:rFonts w:ascii="標楷體" w:eastAsia="標楷體" w:hAnsi="標楷體"/>
          <w:szCs w:val="24"/>
        </w:rPr>
      </w:pPr>
    </w:p>
    <w:p w:rsidR="00DE3E6B" w:rsidRPr="00DE3E6B" w:rsidRDefault="00DE3E6B" w:rsidP="00015B09">
      <w:pPr>
        <w:pStyle w:val="a7"/>
        <w:ind w:leftChars="0" w:left="960" w:right="280"/>
        <w:rPr>
          <w:rFonts w:ascii="標楷體" w:eastAsia="標楷體" w:hAnsi="標楷體"/>
          <w:szCs w:val="24"/>
        </w:rPr>
      </w:pPr>
    </w:p>
    <w:p w:rsidR="005A2562" w:rsidRDefault="00614737" w:rsidP="00A9572B">
      <w:pPr>
        <w:pStyle w:val="a7"/>
        <w:numPr>
          <w:ilvl w:val="0"/>
          <w:numId w:val="7"/>
        </w:numPr>
        <w:ind w:leftChars="0" w:right="280"/>
        <w:jc w:val="center"/>
        <w:rPr>
          <w:rFonts w:ascii="標楷體" w:eastAsia="標楷體" w:hAnsi="標楷體"/>
          <w:sz w:val="28"/>
          <w:szCs w:val="28"/>
        </w:rPr>
      </w:pPr>
      <w:r>
        <w:rPr>
          <w:rFonts w:ascii="標楷體" w:eastAsia="標楷體" w:hAnsi="標楷體" w:hint="eastAsia"/>
          <w:sz w:val="28"/>
          <w:szCs w:val="28"/>
        </w:rPr>
        <w:lastRenderedPageBreak/>
        <w:t>問題</w:t>
      </w:r>
      <w:r w:rsidR="00831927">
        <w:rPr>
          <w:rFonts w:ascii="標楷體" w:eastAsia="標楷體" w:hAnsi="標楷體" w:hint="eastAsia"/>
          <w:sz w:val="28"/>
          <w:szCs w:val="28"/>
        </w:rPr>
        <w:t>討論</w:t>
      </w:r>
    </w:p>
    <w:p w:rsidR="00A9572B" w:rsidRDefault="00DE3E6B" w:rsidP="00DE3E6B">
      <w:pPr>
        <w:pStyle w:val="a7"/>
        <w:ind w:leftChars="0" w:right="280" w:firstLine="480"/>
        <w:rPr>
          <w:rFonts w:ascii="標楷體" w:eastAsia="標楷體" w:hAnsi="標楷體"/>
          <w:szCs w:val="28"/>
        </w:rPr>
      </w:pPr>
      <w:r>
        <w:rPr>
          <w:rFonts w:ascii="標楷體" w:eastAsia="標楷體" w:hAnsi="標楷體" w:hint="eastAsia"/>
          <w:szCs w:val="28"/>
        </w:rPr>
        <w:t>此部分將針對作業後所附的</w:t>
      </w:r>
      <w:proofErr w:type="gramStart"/>
      <w:r>
        <w:rPr>
          <w:rFonts w:ascii="標楷體" w:eastAsia="標楷體" w:hAnsi="標楷體"/>
          <w:szCs w:val="28"/>
        </w:rPr>
        <w:t>”</w:t>
      </w:r>
      <w:proofErr w:type="gramEnd"/>
      <w:r>
        <w:rPr>
          <w:rFonts w:ascii="標楷體" w:eastAsia="標楷體" w:hAnsi="標楷體" w:hint="eastAsia"/>
          <w:szCs w:val="28"/>
        </w:rPr>
        <w:t>Question &amp; Discussion</w:t>
      </w:r>
      <w:proofErr w:type="gramStart"/>
      <w:r>
        <w:rPr>
          <w:rFonts w:ascii="標楷體" w:eastAsia="標楷體" w:hAnsi="標楷體"/>
          <w:szCs w:val="28"/>
        </w:rPr>
        <w:t>”</w:t>
      </w:r>
      <w:proofErr w:type="gramEnd"/>
      <w:r>
        <w:rPr>
          <w:rFonts w:ascii="標楷體" w:eastAsia="標楷體" w:hAnsi="標楷體" w:hint="eastAsia"/>
          <w:szCs w:val="28"/>
        </w:rPr>
        <w:t>的</w:t>
      </w:r>
      <w:r w:rsidR="0072764D">
        <w:rPr>
          <w:rFonts w:ascii="標楷體" w:eastAsia="標楷體" w:hAnsi="標楷體" w:hint="eastAsia"/>
          <w:szCs w:val="28"/>
        </w:rPr>
        <w:t>部分</w:t>
      </w:r>
      <w:r>
        <w:rPr>
          <w:rFonts w:ascii="標楷體" w:eastAsia="標楷體" w:hAnsi="標楷體" w:hint="eastAsia"/>
          <w:szCs w:val="28"/>
        </w:rPr>
        <w:t>問題來進行研究與說明。</w:t>
      </w:r>
    </w:p>
    <w:p w:rsidR="00C5613D" w:rsidRDefault="00C5613D" w:rsidP="00C5613D">
      <w:pPr>
        <w:pStyle w:val="a7"/>
        <w:numPr>
          <w:ilvl w:val="0"/>
          <w:numId w:val="16"/>
        </w:numPr>
        <w:ind w:leftChars="0" w:right="280"/>
        <w:rPr>
          <w:rFonts w:ascii="標楷體" w:eastAsia="標楷體" w:hAnsi="標楷體"/>
          <w:szCs w:val="28"/>
        </w:rPr>
      </w:pPr>
      <w:r w:rsidRPr="00C5613D">
        <w:rPr>
          <w:rFonts w:ascii="標楷體" w:eastAsia="標楷體" w:hAnsi="標楷體"/>
          <w:szCs w:val="28"/>
        </w:rPr>
        <w:t>Can link analysis algorithms really find the “important”</w:t>
      </w:r>
      <w:r>
        <w:rPr>
          <w:rFonts w:ascii="標楷體" w:eastAsia="標楷體" w:hAnsi="標楷體" w:hint="eastAsia"/>
          <w:szCs w:val="28"/>
        </w:rPr>
        <w:t xml:space="preserve"> </w:t>
      </w:r>
      <w:r w:rsidRPr="00C5613D">
        <w:rPr>
          <w:rFonts w:ascii="標楷體" w:eastAsia="標楷體" w:hAnsi="標楷體"/>
          <w:szCs w:val="28"/>
        </w:rPr>
        <w:t>pages from Web?</w:t>
      </w:r>
    </w:p>
    <w:p w:rsidR="00C5613D" w:rsidRPr="00C5613D" w:rsidRDefault="00C5613D" w:rsidP="00C5613D">
      <w:pPr>
        <w:pStyle w:val="a7"/>
        <w:ind w:leftChars="400" w:left="960" w:right="280" w:firstLine="480"/>
        <w:rPr>
          <w:rFonts w:ascii="標楷體" w:eastAsia="標楷體" w:hAnsi="標楷體"/>
          <w:szCs w:val="28"/>
        </w:rPr>
      </w:pPr>
      <w:r w:rsidRPr="00C5613D">
        <w:rPr>
          <w:rFonts w:ascii="標楷體" w:eastAsia="標楷體" w:hAnsi="標楷體" w:hint="eastAsia"/>
          <w:szCs w:val="28"/>
        </w:rPr>
        <w:t>PageRank與HITS</w:t>
      </w:r>
      <w:r>
        <w:rPr>
          <w:rFonts w:ascii="標楷體" w:eastAsia="標楷體" w:hAnsi="標楷體" w:hint="eastAsia"/>
          <w:szCs w:val="28"/>
        </w:rPr>
        <w:t>演算法</w:t>
      </w:r>
      <w:r w:rsidRPr="00C5613D">
        <w:rPr>
          <w:rFonts w:ascii="標楷體" w:eastAsia="標楷體" w:hAnsi="標楷體" w:hint="eastAsia"/>
          <w:szCs w:val="28"/>
        </w:rPr>
        <w:t>確實能夠找出在網路結構相對重要的頁面。但其功能也就是探測網路節點在整個圖形中的重要性而已，對於該節點的性質與其</w:t>
      </w:r>
      <w:r>
        <w:rPr>
          <w:rFonts w:ascii="標楷體" w:eastAsia="標楷體" w:hAnsi="標楷體" w:hint="eastAsia"/>
          <w:szCs w:val="28"/>
        </w:rPr>
        <w:t>他因素，演算法並沒有考慮到，因此該演算法只能在完全將所有節點視為</w:t>
      </w:r>
      <w:r w:rsidRPr="00C5613D">
        <w:rPr>
          <w:rFonts w:ascii="標楷體" w:eastAsia="標楷體" w:hAnsi="標楷體" w:hint="eastAsia"/>
          <w:szCs w:val="28"/>
        </w:rPr>
        <w:t>相同性質的狀況下使用。</w:t>
      </w:r>
    </w:p>
    <w:p w:rsidR="00C5613D" w:rsidRDefault="00C5613D" w:rsidP="00C5613D">
      <w:pPr>
        <w:pStyle w:val="a7"/>
        <w:ind w:leftChars="400" w:left="960" w:right="280" w:firstLine="480"/>
        <w:rPr>
          <w:rFonts w:ascii="標楷體" w:eastAsia="標楷體" w:hAnsi="標楷體"/>
          <w:szCs w:val="28"/>
        </w:rPr>
      </w:pPr>
      <w:r>
        <w:rPr>
          <w:rFonts w:ascii="標楷體" w:eastAsia="標楷體" w:hAnsi="標楷體" w:hint="eastAsia"/>
          <w:szCs w:val="28"/>
        </w:rPr>
        <w:t>除此之外，若在數量非常多的網路中，每</w:t>
      </w:r>
      <w:proofErr w:type="gramStart"/>
      <w:r>
        <w:rPr>
          <w:rFonts w:ascii="標楷體" w:eastAsia="標楷體" w:hAnsi="標楷體" w:hint="eastAsia"/>
          <w:szCs w:val="28"/>
        </w:rPr>
        <w:t>個</w:t>
      </w:r>
      <w:proofErr w:type="gramEnd"/>
      <w:r>
        <w:rPr>
          <w:rFonts w:ascii="標楷體" w:eastAsia="標楷體" w:hAnsi="標楷體" w:hint="eastAsia"/>
          <w:szCs w:val="28"/>
        </w:rPr>
        <w:t>節點的重要度都被拉低，分數差異非常的小，相較來說透過這兩種</w:t>
      </w:r>
      <w:r w:rsidRPr="00C5613D">
        <w:rPr>
          <w:rFonts w:ascii="標楷體" w:eastAsia="標楷體" w:hAnsi="標楷體" w:hint="eastAsia"/>
          <w:szCs w:val="28"/>
        </w:rPr>
        <w:t>演算法找出重要頁面的難度就會更高。</w:t>
      </w:r>
    </w:p>
    <w:p w:rsidR="00C5613D" w:rsidRDefault="00C5613D" w:rsidP="00C5613D">
      <w:pPr>
        <w:pStyle w:val="a7"/>
        <w:ind w:leftChars="400" w:left="960" w:right="280" w:firstLine="480"/>
        <w:rPr>
          <w:rFonts w:ascii="標楷體" w:eastAsia="標楷體" w:hAnsi="標楷體"/>
          <w:szCs w:val="28"/>
        </w:rPr>
      </w:pPr>
    </w:p>
    <w:p w:rsidR="00C5613D" w:rsidRDefault="00C5613D" w:rsidP="00C5613D">
      <w:pPr>
        <w:pStyle w:val="a7"/>
        <w:numPr>
          <w:ilvl w:val="0"/>
          <w:numId w:val="16"/>
        </w:numPr>
        <w:ind w:leftChars="0" w:right="280"/>
        <w:rPr>
          <w:rFonts w:ascii="標楷體" w:eastAsia="標楷體" w:hAnsi="標楷體"/>
          <w:szCs w:val="28"/>
        </w:rPr>
      </w:pPr>
      <w:r w:rsidRPr="00C5613D">
        <w:rPr>
          <w:rFonts w:ascii="標楷體" w:eastAsia="標楷體" w:hAnsi="標楷體"/>
          <w:szCs w:val="28"/>
        </w:rPr>
        <w:t>What are practical issues when implement these</w:t>
      </w:r>
      <w:r>
        <w:rPr>
          <w:rFonts w:ascii="標楷體" w:eastAsia="標楷體" w:hAnsi="標楷體" w:hint="eastAsia"/>
          <w:szCs w:val="28"/>
        </w:rPr>
        <w:t xml:space="preserve"> </w:t>
      </w:r>
      <w:r w:rsidRPr="00C5613D">
        <w:rPr>
          <w:rFonts w:ascii="標楷體" w:eastAsia="標楷體" w:hAnsi="標楷體"/>
          <w:szCs w:val="28"/>
        </w:rPr>
        <w:t>algorithms in a real Web?</w:t>
      </w:r>
    </w:p>
    <w:p w:rsidR="0072764D" w:rsidRDefault="0072764D" w:rsidP="0072764D">
      <w:pPr>
        <w:pStyle w:val="a7"/>
        <w:ind w:leftChars="0" w:left="960" w:right="280" w:firstLine="480"/>
        <w:rPr>
          <w:rFonts w:ascii="標楷體" w:eastAsia="標楷體" w:hAnsi="標楷體"/>
          <w:szCs w:val="28"/>
        </w:rPr>
      </w:pPr>
      <w:r>
        <w:rPr>
          <w:rFonts w:ascii="標楷體" w:eastAsia="標楷體" w:hAnsi="標楷體" w:hint="eastAsia"/>
          <w:szCs w:val="28"/>
        </w:rPr>
        <w:t>此三種演算法其實不太適用於真實網路，這是因為在真實網路中，頁面的數量與連結複雜</w:t>
      </w:r>
      <w:proofErr w:type="gramStart"/>
      <w:r>
        <w:rPr>
          <w:rFonts w:ascii="標楷體" w:eastAsia="標楷體" w:hAnsi="標楷體" w:hint="eastAsia"/>
          <w:szCs w:val="28"/>
        </w:rPr>
        <w:t>度均有大幅度</w:t>
      </w:r>
      <w:proofErr w:type="gramEnd"/>
      <w:r>
        <w:rPr>
          <w:rFonts w:ascii="標楷體" w:eastAsia="標楷體" w:hAnsi="標楷體" w:hint="eastAsia"/>
          <w:szCs w:val="28"/>
        </w:rPr>
        <w:t>的提升，而PageRank、HITS、</w:t>
      </w:r>
      <w:proofErr w:type="spellStart"/>
      <w:r>
        <w:rPr>
          <w:rFonts w:ascii="標楷體" w:eastAsia="標楷體" w:hAnsi="標楷體" w:hint="eastAsia"/>
          <w:szCs w:val="28"/>
        </w:rPr>
        <w:t>SimRank</w:t>
      </w:r>
      <w:proofErr w:type="spellEnd"/>
      <w:r>
        <w:rPr>
          <w:rFonts w:ascii="標楷體" w:eastAsia="標楷體" w:hAnsi="標楷體" w:hint="eastAsia"/>
          <w:szCs w:val="28"/>
        </w:rPr>
        <w:t>三種演算法都必須對整張圖進行多次的迭代運算才能完成收斂並輸出。</w:t>
      </w:r>
    </w:p>
    <w:p w:rsidR="0072764D" w:rsidRDefault="0072764D" w:rsidP="0072764D">
      <w:pPr>
        <w:pStyle w:val="a7"/>
        <w:ind w:leftChars="0" w:left="960" w:right="280" w:firstLine="480"/>
        <w:rPr>
          <w:rFonts w:ascii="標楷體" w:eastAsia="標楷體" w:hAnsi="標楷體"/>
          <w:szCs w:val="28"/>
        </w:rPr>
      </w:pPr>
      <w:r>
        <w:rPr>
          <w:rFonts w:ascii="標楷體" w:eastAsia="標楷體" w:hAnsi="標楷體" w:hint="eastAsia"/>
          <w:szCs w:val="28"/>
        </w:rPr>
        <w:t>以圖六為例子，我們可以發現光是1228個節點5220個邊的資料量就已經無法實作</w:t>
      </w:r>
      <w:proofErr w:type="spellStart"/>
      <w:r>
        <w:rPr>
          <w:rFonts w:ascii="標楷體" w:eastAsia="標楷體" w:hAnsi="標楷體" w:hint="eastAsia"/>
          <w:szCs w:val="28"/>
        </w:rPr>
        <w:t>SimRank</w:t>
      </w:r>
      <w:proofErr w:type="spellEnd"/>
      <w:r>
        <w:rPr>
          <w:rFonts w:ascii="標楷體" w:eastAsia="標楷體" w:hAnsi="標楷體" w:hint="eastAsia"/>
          <w:szCs w:val="28"/>
        </w:rPr>
        <w:t>(實行時間超過5分鐘)，這也表示這類演算法的時間複雜度是非常高的。若要在真實網路環境下使用，我認為這些演算法都必須進行一些算法上的改善才可以。</w:t>
      </w:r>
    </w:p>
    <w:p w:rsidR="0072764D" w:rsidRDefault="0072764D" w:rsidP="0072764D">
      <w:pPr>
        <w:pStyle w:val="a7"/>
        <w:ind w:leftChars="0" w:left="960" w:right="280" w:firstLine="480"/>
        <w:rPr>
          <w:rFonts w:ascii="標楷體" w:eastAsia="標楷體" w:hAnsi="標楷體"/>
          <w:szCs w:val="28"/>
        </w:rPr>
      </w:pPr>
    </w:p>
    <w:p w:rsidR="00C5613D" w:rsidRDefault="0072764D" w:rsidP="0072764D">
      <w:pPr>
        <w:pStyle w:val="a7"/>
        <w:numPr>
          <w:ilvl w:val="0"/>
          <w:numId w:val="16"/>
        </w:numPr>
        <w:ind w:leftChars="0" w:right="280"/>
        <w:rPr>
          <w:rFonts w:ascii="標楷體" w:eastAsia="標楷體" w:hAnsi="標楷體"/>
          <w:szCs w:val="28"/>
        </w:rPr>
      </w:pPr>
      <w:r w:rsidRPr="0072764D">
        <w:rPr>
          <w:rFonts w:ascii="標楷體" w:eastAsia="標楷體" w:hAnsi="標楷體"/>
          <w:szCs w:val="28"/>
        </w:rPr>
        <w:t xml:space="preserve">What is the effect of “C” parameter in </w:t>
      </w:r>
      <w:proofErr w:type="spellStart"/>
      <w:r w:rsidRPr="0072764D">
        <w:rPr>
          <w:rFonts w:ascii="標楷體" w:eastAsia="標楷體" w:hAnsi="標楷體"/>
          <w:szCs w:val="28"/>
        </w:rPr>
        <w:t>SimRank</w:t>
      </w:r>
      <w:proofErr w:type="spellEnd"/>
      <w:r w:rsidRPr="0072764D">
        <w:rPr>
          <w:rFonts w:ascii="標楷體" w:eastAsia="標楷體" w:hAnsi="標楷體"/>
          <w:szCs w:val="28"/>
        </w:rPr>
        <w:t>?</w:t>
      </w:r>
    </w:p>
    <w:p w:rsidR="00614737" w:rsidRPr="00694F82" w:rsidRDefault="0072764D" w:rsidP="00694F82">
      <w:pPr>
        <w:pStyle w:val="a7"/>
        <w:ind w:leftChars="400" w:left="960" w:right="280" w:firstLine="480"/>
        <w:rPr>
          <w:rFonts w:ascii="標楷體" w:eastAsia="標楷體" w:hAnsi="標楷體"/>
          <w:szCs w:val="28"/>
        </w:rPr>
      </w:pPr>
      <w:r w:rsidRPr="0072764D">
        <w:rPr>
          <w:rFonts w:ascii="標楷體" w:eastAsia="標楷體" w:hAnsi="標楷體" w:hint="eastAsia"/>
          <w:szCs w:val="28"/>
        </w:rPr>
        <w:t>在</w:t>
      </w:r>
      <w:proofErr w:type="spellStart"/>
      <w:r w:rsidRPr="0072764D">
        <w:rPr>
          <w:rFonts w:ascii="標楷體" w:eastAsia="標楷體" w:hAnsi="標楷體" w:hint="eastAsia"/>
          <w:szCs w:val="28"/>
        </w:rPr>
        <w:t>SimRank</w:t>
      </w:r>
      <w:proofErr w:type="spellEnd"/>
      <w:r w:rsidRPr="0072764D">
        <w:rPr>
          <w:rFonts w:ascii="標楷體" w:eastAsia="標楷體" w:hAnsi="標楷體" w:hint="eastAsia"/>
          <w:szCs w:val="28"/>
        </w:rPr>
        <w:t>中，C</w:t>
      </w:r>
      <w:r w:rsidR="00614737">
        <w:t>(factor of limited confidence</w:t>
      </w:r>
      <w:r w:rsidR="00614737" w:rsidRPr="00614737">
        <w:t>)</w:t>
      </w:r>
      <w:r w:rsidR="00614737">
        <w:rPr>
          <w:rFonts w:hint="eastAsia"/>
        </w:rPr>
        <w:t xml:space="preserve"> </w:t>
      </w:r>
      <w:r w:rsidR="00614737">
        <w:rPr>
          <w:rFonts w:ascii="標楷體" w:eastAsia="標楷體" w:hAnsi="標楷體" w:hint="eastAsia"/>
          <w:szCs w:val="28"/>
        </w:rPr>
        <w:t>代表的是相似程度的衰減指數，當兩點共同的母</w:t>
      </w:r>
      <w:r w:rsidRPr="0072764D">
        <w:rPr>
          <w:rFonts w:ascii="標楷體" w:eastAsia="標楷體" w:hAnsi="標楷體" w:hint="eastAsia"/>
          <w:szCs w:val="28"/>
        </w:rPr>
        <w:t>節點距離</w:t>
      </w:r>
      <w:proofErr w:type="gramStart"/>
      <w:r w:rsidRPr="0072764D">
        <w:rPr>
          <w:rFonts w:ascii="標楷體" w:eastAsia="標楷體" w:hAnsi="標楷體" w:hint="eastAsia"/>
          <w:szCs w:val="28"/>
        </w:rPr>
        <w:t>越遠時</w:t>
      </w:r>
      <w:proofErr w:type="gramEnd"/>
      <w:r w:rsidRPr="0072764D">
        <w:rPr>
          <w:rFonts w:ascii="標楷體" w:eastAsia="標楷體" w:hAnsi="標楷體" w:hint="eastAsia"/>
          <w:szCs w:val="28"/>
        </w:rPr>
        <w:t>，其相似度會隨著衰減指數的次方而增加。</w:t>
      </w:r>
    </w:p>
    <w:p w:rsidR="00932026" w:rsidRDefault="00932026" w:rsidP="00614737">
      <w:pPr>
        <w:pStyle w:val="a7"/>
        <w:ind w:leftChars="0" w:right="280"/>
        <w:rPr>
          <w:rFonts w:ascii="標楷體" w:eastAsia="標楷體" w:hAnsi="標楷體"/>
          <w:sz w:val="28"/>
          <w:szCs w:val="28"/>
        </w:rPr>
      </w:pPr>
    </w:p>
    <w:sectPr w:rsidR="0093202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162" w:rsidRDefault="00B65162" w:rsidP="00A842A8">
      <w:r>
        <w:separator/>
      </w:r>
    </w:p>
  </w:endnote>
  <w:endnote w:type="continuationSeparator" w:id="0">
    <w:p w:rsidR="00B65162" w:rsidRDefault="00B65162" w:rsidP="00A84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162" w:rsidRDefault="00B65162" w:rsidP="00A842A8">
      <w:r>
        <w:separator/>
      </w:r>
    </w:p>
  </w:footnote>
  <w:footnote w:type="continuationSeparator" w:id="0">
    <w:p w:rsidR="00B65162" w:rsidRDefault="00B65162" w:rsidP="00A842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29B2"/>
    <w:multiLevelType w:val="hybridMultilevel"/>
    <w:tmpl w:val="903E2A70"/>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nsid w:val="15C840BD"/>
    <w:multiLevelType w:val="hybridMultilevel"/>
    <w:tmpl w:val="1326E96C"/>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nsid w:val="1AE276DF"/>
    <w:multiLevelType w:val="hybridMultilevel"/>
    <w:tmpl w:val="2DB8796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1D0878C9"/>
    <w:multiLevelType w:val="hybridMultilevel"/>
    <w:tmpl w:val="EEE689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D8C203A"/>
    <w:multiLevelType w:val="hybridMultilevel"/>
    <w:tmpl w:val="29225BB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3339408B"/>
    <w:multiLevelType w:val="hybridMultilevel"/>
    <w:tmpl w:val="3216E3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8861941"/>
    <w:multiLevelType w:val="hybridMultilevel"/>
    <w:tmpl w:val="67F8109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38BE1510"/>
    <w:multiLevelType w:val="hybridMultilevel"/>
    <w:tmpl w:val="943C2C4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3B47535E"/>
    <w:multiLevelType w:val="hybridMultilevel"/>
    <w:tmpl w:val="1326E96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44541718"/>
    <w:multiLevelType w:val="hybridMultilevel"/>
    <w:tmpl w:val="530097D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486F07A8"/>
    <w:multiLevelType w:val="hybridMultilevel"/>
    <w:tmpl w:val="DA4405A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4B5655ED"/>
    <w:multiLevelType w:val="hybridMultilevel"/>
    <w:tmpl w:val="697A03F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5270495F"/>
    <w:multiLevelType w:val="hybridMultilevel"/>
    <w:tmpl w:val="F5E2A87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5AA248FD"/>
    <w:multiLevelType w:val="hybridMultilevel"/>
    <w:tmpl w:val="8D1E2288"/>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727F433A"/>
    <w:multiLevelType w:val="hybridMultilevel"/>
    <w:tmpl w:val="44AAC0E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78D95D46"/>
    <w:multiLevelType w:val="hybridMultilevel"/>
    <w:tmpl w:val="0CD6D08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abstractNumId w:val="4"/>
  </w:num>
  <w:num w:numId="2">
    <w:abstractNumId w:val="5"/>
  </w:num>
  <w:num w:numId="3">
    <w:abstractNumId w:val="6"/>
  </w:num>
  <w:num w:numId="4">
    <w:abstractNumId w:val="9"/>
  </w:num>
  <w:num w:numId="5">
    <w:abstractNumId w:val="13"/>
  </w:num>
  <w:num w:numId="6">
    <w:abstractNumId w:val="3"/>
  </w:num>
  <w:num w:numId="7">
    <w:abstractNumId w:val="14"/>
  </w:num>
  <w:num w:numId="8">
    <w:abstractNumId w:val="8"/>
  </w:num>
  <w:num w:numId="9">
    <w:abstractNumId w:val="15"/>
  </w:num>
  <w:num w:numId="10">
    <w:abstractNumId w:val="1"/>
  </w:num>
  <w:num w:numId="11">
    <w:abstractNumId w:val="7"/>
  </w:num>
  <w:num w:numId="12">
    <w:abstractNumId w:val="12"/>
  </w:num>
  <w:num w:numId="13">
    <w:abstractNumId w:val="0"/>
  </w:num>
  <w:num w:numId="14">
    <w:abstractNumId w:val="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B57"/>
    <w:rsid w:val="00015B09"/>
    <w:rsid w:val="0002415E"/>
    <w:rsid w:val="0006116A"/>
    <w:rsid w:val="0007174B"/>
    <w:rsid w:val="00086D88"/>
    <w:rsid w:val="000B57E8"/>
    <w:rsid w:val="00104BF0"/>
    <w:rsid w:val="00116518"/>
    <w:rsid w:val="0018740E"/>
    <w:rsid w:val="00192C99"/>
    <w:rsid w:val="001F394B"/>
    <w:rsid w:val="00205F8B"/>
    <w:rsid w:val="002169CB"/>
    <w:rsid w:val="00227804"/>
    <w:rsid w:val="002C1747"/>
    <w:rsid w:val="002C532E"/>
    <w:rsid w:val="002D63F5"/>
    <w:rsid w:val="0032097E"/>
    <w:rsid w:val="00324AD6"/>
    <w:rsid w:val="00401BD6"/>
    <w:rsid w:val="0041136D"/>
    <w:rsid w:val="00427FBC"/>
    <w:rsid w:val="004D68B8"/>
    <w:rsid w:val="00547013"/>
    <w:rsid w:val="00551CBE"/>
    <w:rsid w:val="005A2562"/>
    <w:rsid w:val="00614737"/>
    <w:rsid w:val="0061631B"/>
    <w:rsid w:val="00625AEB"/>
    <w:rsid w:val="00654D38"/>
    <w:rsid w:val="00694F82"/>
    <w:rsid w:val="006C226A"/>
    <w:rsid w:val="006F64C5"/>
    <w:rsid w:val="00700857"/>
    <w:rsid w:val="00714EAD"/>
    <w:rsid w:val="00722E6B"/>
    <w:rsid w:val="0072764D"/>
    <w:rsid w:val="00746E4B"/>
    <w:rsid w:val="007515E5"/>
    <w:rsid w:val="007A252A"/>
    <w:rsid w:val="007B2CDE"/>
    <w:rsid w:val="007F5ED3"/>
    <w:rsid w:val="00831927"/>
    <w:rsid w:val="008952CD"/>
    <w:rsid w:val="00924031"/>
    <w:rsid w:val="00932026"/>
    <w:rsid w:val="0094658F"/>
    <w:rsid w:val="0094754E"/>
    <w:rsid w:val="009C62BF"/>
    <w:rsid w:val="00A45604"/>
    <w:rsid w:val="00A842A8"/>
    <w:rsid w:val="00A9572B"/>
    <w:rsid w:val="00AE1B41"/>
    <w:rsid w:val="00AF3409"/>
    <w:rsid w:val="00AF4C9B"/>
    <w:rsid w:val="00B14B57"/>
    <w:rsid w:val="00B315AA"/>
    <w:rsid w:val="00B31A0B"/>
    <w:rsid w:val="00B650A6"/>
    <w:rsid w:val="00B65162"/>
    <w:rsid w:val="00B65CFE"/>
    <w:rsid w:val="00B81C1C"/>
    <w:rsid w:val="00BA7015"/>
    <w:rsid w:val="00BB2EF4"/>
    <w:rsid w:val="00C028F1"/>
    <w:rsid w:val="00C5613D"/>
    <w:rsid w:val="00C73B5B"/>
    <w:rsid w:val="00D07763"/>
    <w:rsid w:val="00D530BD"/>
    <w:rsid w:val="00D832CC"/>
    <w:rsid w:val="00DD4E00"/>
    <w:rsid w:val="00DE3E6B"/>
    <w:rsid w:val="00E020D1"/>
    <w:rsid w:val="00E96B2C"/>
    <w:rsid w:val="00EA2D7D"/>
    <w:rsid w:val="00EA7422"/>
    <w:rsid w:val="00EC2233"/>
    <w:rsid w:val="00EC5D33"/>
    <w:rsid w:val="00ED4941"/>
    <w:rsid w:val="00F9105C"/>
    <w:rsid w:val="00FE66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5D3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42A8"/>
    <w:pPr>
      <w:tabs>
        <w:tab w:val="center" w:pos="4153"/>
        <w:tab w:val="right" w:pos="8306"/>
      </w:tabs>
      <w:snapToGrid w:val="0"/>
    </w:pPr>
    <w:rPr>
      <w:sz w:val="20"/>
      <w:szCs w:val="20"/>
    </w:rPr>
  </w:style>
  <w:style w:type="character" w:customStyle="1" w:styleId="a4">
    <w:name w:val="頁首 字元"/>
    <w:basedOn w:val="a0"/>
    <w:link w:val="a3"/>
    <w:uiPriority w:val="99"/>
    <w:rsid w:val="00A842A8"/>
    <w:rPr>
      <w:sz w:val="20"/>
      <w:szCs w:val="20"/>
    </w:rPr>
  </w:style>
  <w:style w:type="paragraph" w:styleId="a5">
    <w:name w:val="footer"/>
    <w:basedOn w:val="a"/>
    <w:link w:val="a6"/>
    <w:uiPriority w:val="99"/>
    <w:unhideWhenUsed/>
    <w:rsid w:val="00A842A8"/>
    <w:pPr>
      <w:tabs>
        <w:tab w:val="center" w:pos="4153"/>
        <w:tab w:val="right" w:pos="8306"/>
      </w:tabs>
      <w:snapToGrid w:val="0"/>
    </w:pPr>
    <w:rPr>
      <w:sz w:val="20"/>
      <w:szCs w:val="20"/>
    </w:rPr>
  </w:style>
  <w:style w:type="character" w:customStyle="1" w:styleId="a6">
    <w:name w:val="頁尾 字元"/>
    <w:basedOn w:val="a0"/>
    <w:link w:val="a5"/>
    <w:uiPriority w:val="99"/>
    <w:rsid w:val="00A842A8"/>
    <w:rPr>
      <w:sz w:val="20"/>
      <w:szCs w:val="20"/>
    </w:rPr>
  </w:style>
  <w:style w:type="paragraph" w:styleId="a7">
    <w:name w:val="List Paragraph"/>
    <w:basedOn w:val="a"/>
    <w:uiPriority w:val="34"/>
    <w:qFormat/>
    <w:rsid w:val="002D63F5"/>
    <w:pPr>
      <w:ind w:leftChars="200" w:left="480"/>
    </w:pPr>
  </w:style>
  <w:style w:type="paragraph" w:styleId="a8">
    <w:name w:val="Balloon Text"/>
    <w:basedOn w:val="a"/>
    <w:link w:val="a9"/>
    <w:uiPriority w:val="99"/>
    <w:semiHidden/>
    <w:unhideWhenUsed/>
    <w:rsid w:val="00746E4B"/>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746E4B"/>
    <w:rPr>
      <w:rFonts w:asciiTheme="majorHAnsi" w:eastAsiaTheme="majorEastAsia" w:hAnsiTheme="majorHAnsi" w:cstheme="majorBidi"/>
      <w:sz w:val="18"/>
      <w:szCs w:val="18"/>
    </w:rPr>
  </w:style>
  <w:style w:type="character" w:styleId="aa">
    <w:name w:val="Hyperlink"/>
    <w:basedOn w:val="a0"/>
    <w:uiPriority w:val="99"/>
    <w:unhideWhenUsed/>
    <w:rsid w:val="00EC2233"/>
    <w:rPr>
      <w:color w:val="0000FF" w:themeColor="hyperlink"/>
      <w:u w:val="single"/>
    </w:rPr>
  </w:style>
  <w:style w:type="table" w:styleId="ab">
    <w:name w:val="Table Grid"/>
    <w:basedOn w:val="a1"/>
    <w:uiPriority w:val="39"/>
    <w:rsid w:val="00932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932026"/>
    <w:pPr>
      <w:widowControl w:val="0"/>
    </w:pPr>
    <w:rPr>
      <w:rFonts w:eastAsia="標楷體"/>
    </w:rPr>
  </w:style>
  <w:style w:type="table" w:customStyle="1" w:styleId="1">
    <w:name w:val="表格格線1"/>
    <w:basedOn w:val="a1"/>
    <w:next w:val="ab"/>
    <w:uiPriority w:val="39"/>
    <w:rsid w:val="00B31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b"/>
    <w:uiPriority w:val="39"/>
    <w:rsid w:val="00B31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格格線3"/>
    <w:basedOn w:val="a1"/>
    <w:next w:val="ab"/>
    <w:uiPriority w:val="39"/>
    <w:rsid w:val="00061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b"/>
    <w:uiPriority w:val="39"/>
    <w:rsid w:val="00061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5D3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42A8"/>
    <w:pPr>
      <w:tabs>
        <w:tab w:val="center" w:pos="4153"/>
        <w:tab w:val="right" w:pos="8306"/>
      </w:tabs>
      <w:snapToGrid w:val="0"/>
    </w:pPr>
    <w:rPr>
      <w:sz w:val="20"/>
      <w:szCs w:val="20"/>
    </w:rPr>
  </w:style>
  <w:style w:type="character" w:customStyle="1" w:styleId="a4">
    <w:name w:val="頁首 字元"/>
    <w:basedOn w:val="a0"/>
    <w:link w:val="a3"/>
    <w:uiPriority w:val="99"/>
    <w:rsid w:val="00A842A8"/>
    <w:rPr>
      <w:sz w:val="20"/>
      <w:szCs w:val="20"/>
    </w:rPr>
  </w:style>
  <w:style w:type="paragraph" w:styleId="a5">
    <w:name w:val="footer"/>
    <w:basedOn w:val="a"/>
    <w:link w:val="a6"/>
    <w:uiPriority w:val="99"/>
    <w:unhideWhenUsed/>
    <w:rsid w:val="00A842A8"/>
    <w:pPr>
      <w:tabs>
        <w:tab w:val="center" w:pos="4153"/>
        <w:tab w:val="right" w:pos="8306"/>
      </w:tabs>
      <w:snapToGrid w:val="0"/>
    </w:pPr>
    <w:rPr>
      <w:sz w:val="20"/>
      <w:szCs w:val="20"/>
    </w:rPr>
  </w:style>
  <w:style w:type="character" w:customStyle="1" w:styleId="a6">
    <w:name w:val="頁尾 字元"/>
    <w:basedOn w:val="a0"/>
    <w:link w:val="a5"/>
    <w:uiPriority w:val="99"/>
    <w:rsid w:val="00A842A8"/>
    <w:rPr>
      <w:sz w:val="20"/>
      <w:szCs w:val="20"/>
    </w:rPr>
  </w:style>
  <w:style w:type="paragraph" w:styleId="a7">
    <w:name w:val="List Paragraph"/>
    <w:basedOn w:val="a"/>
    <w:uiPriority w:val="34"/>
    <w:qFormat/>
    <w:rsid w:val="002D63F5"/>
    <w:pPr>
      <w:ind w:leftChars="200" w:left="480"/>
    </w:pPr>
  </w:style>
  <w:style w:type="paragraph" w:styleId="a8">
    <w:name w:val="Balloon Text"/>
    <w:basedOn w:val="a"/>
    <w:link w:val="a9"/>
    <w:uiPriority w:val="99"/>
    <w:semiHidden/>
    <w:unhideWhenUsed/>
    <w:rsid w:val="00746E4B"/>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746E4B"/>
    <w:rPr>
      <w:rFonts w:asciiTheme="majorHAnsi" w:eastAsiaTheme="majorEastAsia" w:hAnsiTheme="majorHAnsi" w:cstheme="majorBidi"/>
      <w:sz w:val="18"/>
      <w:szCs w:val="18"/>
    </w:rPr>
  </w:style>
  <w:style w:type="character" w:styleId="aa">
    <w:name w:val="Hyperlink"/>
    <w:basedOn w:val="a0"/>
    <w:uiPriority w:val="99"/>
    <w:unhideWhenUsed/>
    <w:rsid w:val="00EC2233"/>
    <w:rPr>
      <w:color w:val="0000FF" w:themeColor="hyperlink"/>
      <w:u w:val="single"/>
    </w:rPr>
  </w:style>
  <w:style w:type="table" w:styleId="ab">
    <w:name w:val="Table Grid"/>
    <w:basedOn w:val="a1"/>
    <w:uiPriority w:val="39"/>
    <w:rsid w:val="00932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932026"/>
    <w:pPr>
      <w:widowControl w:val="0"/>
    </w:pPr>
    <w:rPr>
      <w:rFonts w:eastAsia="標楷體"/>
    </w:rPr>
  </w:style>
  <w:style w:type="table" w:customStyle="1" w:styleId="1">
    <w:name w:val="表格格線1"/>
    <w:basedOn w:val="a1"/>
    <w:next w:val="ab"/>
    <w:uiPriority w:val="39"/>
    <w:rsid w:val="00B31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b"/>
    <w:uiPriority w:val="39"/>
    <w:rsid w:val="00B31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格格線3"/>
    <w:basedOn w:val="a1"/>
    <w:next w:val="ab"/>
    <w:uiPriority w:val="39"/>
    <w:rsid w:val="00061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b"/>
    <w:uiPriority w:val="39"/>
    <w:rsid w:val="00061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4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7</Pages>
  <Words>740</Words>
  <Characters>4223</Characters>
  <Application>Microsoft Office Word</Application>
  <DocSecurity>0</DocSecurity>
  <Lines>35</Lines>
  <Paragraphs>9</Paragraphs>
  <ScaleCrop>false</ScaleCrop>
  <Company>Toshiba</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Dustin_vov</dc:creator>
  <cp:keywords/>
  <dc:description/>
  <cp:lastModifiedBy>Dustin_vov</cp:lastModifiedBy>
  <cp:revision>34</cp:revision>
  <dcterms:created xsi:type="dcterms:W3CDTF">2018-11-17T05:33:00Z</dcterms:created>
  <dcterms:modified xsi:type="dcterms:W3CDTF">2018-12-23T07:22:00Z</dcterms:modified>
</cp:coreProperties>
</file>