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9D7DD" w14:textId="77777777" w:rsidR="00A73D5E" w:rsidRDefault="00000000">
      <w:pPr>
        <w:pStyle w:val="aff3"/>
        <w:ind w:right="-2"/>
        <w:jc w:val="left"/>
      </w:pPr>
      <w:r>
        <w:rPr>
          <w:noProof/>
          <w:lang w:eastAsia="ru-RU" w:bidi="ar-SA"/>
        </w:rPr>
        <w:drawing>
          <wp:anchor distT="0" distB="0" distL="0" distR="0" simplePos="0" relativeHeight="251659264" behindDoc="0" locked="0" layoutInCell="1" allowOverlap="1" wp14:anchorId="6943F044" wp14:editId="6E6562C7">
            <wp:simplePos x="0" y="0"/>
            <wp:positionH relativeFrom="column">
              <wp:posOffset>2710815</wp:posOffset>
            </wp:positionH>
            <wp:positionV relativeFrom="paragraph">
              <wp:posOffset>200025</wp:posOffset>
            </wp:positionV>
            <wp:extent cx="522605" cy="671195"/>
            <wp:effectExtent l="0" t="0" r="10795" b="14605"/>
            <wp:wrapTopAndBottom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605" cy="67119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5FB1645" w14:textId="77777777" w:rsidR="00A73D5E" w:rsidRDefault="00000000">
      <w:pPr>
        <w:pStyle w:val="aff3"/>
        <w:ind w:right="-2"/>
      </w:pPr>
      <w:r>
        <w:t>МИНОБРНАУКИ РОССИИ</w:t>
      </w:r>
    </w:p>
    <w:p w14:paraId="4C923EDD" w14:textId="77777777" w:rsidR="00A73D5E" w:rsidRDefault="00A73D5E">
      <w:pPr>
        <w:pStyle w:val="aff3"/>
        <w:ind w:right="-2"/>
      </w:pPr>
    </w:p>
    <w:p w14:paraId="21829069" w14:textId="77777777" w:rsidR="00A73D5E" w:rsidRDefault="00000000">
      <w:pPr>
        <w:pStyle w:val="aff3"/>
        <w:ind w:right="-2"/>
      </w:pPr>
      <w:r>
        <w:t>федеральное государственное бюджетное образовательное учреждение высшего образования</w:t>
      </w:r>
    </w:p>
    <w:p w14:paraId="28EAC3BE" w14:textId="77777777" w:rsidR="00A73D5E" w:rsidRDefault="00000000">
      <w:pPr>
        <w:pStyle w:val="aff4"/>
        <w:ind w:right="-2"/>
      </w:pPr>
      <w:r>
        <w:t>«Санкт-Петербургский государственный технологический институт (технический университет)»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14"/>
        <w:gridCol w:w="2328"/>
        <w:gridCol w:w="1641"/>
        <w:gridCol w:w="2357"/>
        <w:gridCol w:w="1815"/>
      </w:tblGrid>
      <w:tr w:rsidR="00A73D5E" w14:paraId="1301FDCE" w14:textId="77777777" w:rsidTr="006A0E69">
        <w:tc>
          <w:tcPr>
            <w:tcW w:w="1893" w:type="pct"/>
            <w:gridSpan w:val="2"/>
          </w:tcPr>
          <w:p w14:paraId="51642152" w14:textId="77777777" w:rsidR="00A73D5E" w:rsidRDefault="00000000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УГНС</w:t>
            </w:r>
          </w:p>
        </w:tc>
        <w:tc>
          <w:tcPr>
            <w:tcW w:w="877" w:type="pct"/>
            <w:vAlign w:val="center"/>
          </w:tcPr>
          <w:p w14:paraId="095F23B4" w14:textId="77777777" w:rsidR="00A73D5E" w:rsidRDefault="00000000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09.00.00</w:t>
            </w:r>
          </w:p>
        </w:tc>
        <w:tc>
          <w:tcPr>
            <w:tcW w:w="2230" w:type="pct"/>
            <w:gridSpan w:val="2"/>
          </w:tcPr>
          <w:p w14:paraId="21E96CDC" w14:textId="77777777" w:rsidR="00A73D5E" w:rsidRDefault="00000000">
            <w:pPr>
              <w:widowControl w:val="0"/>
              <w:ind w:right="-2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Информатика и вычислительная техника</w:t>
            </w:r>
          </w:p>
        </w:tc>
      </w:tr>
      <w:tr w:rsidR="006A0E69" w14:paraId="5697CE4D" w14:textId="77777777" w:rsidTr="006A0E69">
        <w:trPr>
          <w:trHeight w:val="628"/>
        </w:trPr>
        <w:tc>
          <w:tcPr>
            <w:tcW w:w="1893" w:type="pct"/>
            <w:gridSpan w:val="2"/>
          </w:tcPr>
          <w:p w14:paraId="4E727F0F" w14:textId="77777777" w:rsidR="006A0E69" w:rsidRDefault="006A0E69" w:rsidP="006A0E69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Направление подготовки</w:t>
            </w:r>
          </w:p>
        </w:tc>
        <w:tc>
          <w:tcPr>
            <w:tcW w:w="877" w:type="pct"/>
            <w:vAlign w:val="center"/>
          </w:tcPr>
          <w:p w14:paraId="19813745" w14:textId="7B7F564E" w:rsidR="006A0E69" w:rsidRPr="0053019A" w:rsidRDefault="006A0E69" w:rsidP="006A0E69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53019A">
              <w:rPr>
                <w:rFonts w:ascii="Times New Roman" w:hAnsi="Times New Roman" w:cs="Times New Roman"/>
                <w:color w:val="000000"/>
              </w:rPr>
              <w:t>09.03.01</w:t>
            </w:r>
          </w:p>
        </w:tc>
        <w:tc>
          <w:tcPr>
            <w:tcW w:w="2230" w:type="pct"/>
            <w:gridSpan w:val="2"/>
          </w:tcPr>
          <w:p w14:paraId="0D321D39" w14:textId="56540330" w:rsidR="006A0E69" w:rsidRDefault="006A0E69" w:rsidP="006A0E69">
            <w:pPr>
              <w:widowControl w:val="0"/>
              <w:ind w:right="-2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Информатика и вычислительная техника</w:t>
            </w:r>
          </w:p>
        </w:tc>
      </w:tr>
      <w:tr w:rsidR="006A0E69" w14:paraId="6E5EF7C6" w14:textId="77777777" w:rsidTr="006A0E69">
        <w:trPr>
          <w:trHeight w:val="690"/>
        </w:trPr>
        <w:tc>
          <w:tcPr>
            <w:tcW w:w="1893" w:type="pct"/>
            <w:gridSpan w:val="2"/>
          </w:tcPr>
          <w:p w14:paraId="2D0AB3A1" w14:textId="77777777" w:rsidR="006A0E69" w:rsidRDefault="006A0E69" w:rsidP="006A0E69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Форма обучения</w:t>
            </w:r>
          </w:p>
        </w:tc>
        <w:tc>
          <w:tcPr>
            <w:tcW w:w="877" w:type="pct"/>
          </w:tcPr>
          <w:p w14:paraId="0E99FA83" w14:textId="77777777" w:rsidR="006A0E69" w:rsidRDefault="006A0E69" w:rsidP="006A0E69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30" w:type="pct"/>
            <w:gridSpan w:val="2"/>
          </w:tcPr>
          <w:p w14:paraId="442C30F5" w14:textId="77777777" w:rsidR="006A0E69" w:rsidRDefault="006A0E69" w:rsidP="006A0E69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очная</w:t>
            </w:r>
          </w:p>
        </w:tc>
      </w:tr>
      <w:tr w:rsidR="006A0E69" w14:paraId="087B854A" w14:textId="77777777" w:rsidTr="006A0E69">
        <w:tc>
          <w:tcPr>
            <w:tcW w:w="1893" w:type="pct"/>
            <w:gridSpan w:val="2"/>
          </w:tcPr>
          <w:p w14:paraId="4C545FCA" w14:textId="77777777" w:rsidR="006A0E69" w:rsidRDefault="006A0E69" w:rsidP="006A0E69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Факультет</w:t>
            </w:r>
          </w:p>
        </w:tc>
        <w:tc>
          <w:tcPr>
            <w:tcW w:w="877" w:type="pct"/>
          </w:tcPr>
          <w:p w14:paraId="5BEBA1C5" w14:textId="77777777" w:rsidR="006A0E69" w:rsidRDefault="006A0E69" w:rsidP="006A0E69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30" w:type="pct"/>
            <w:gridSpan w:val="2"/>
          </w:tcPr>
          <w:p w14:paraId="79A9F727" w14:textId="77777777" w:rsidR="006A0E69" w:rsidRDefault="006A0E69" w:rsidP="006A0E69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Информационных технологий и управления</w:t>
            </w:r>
          </w:p>
        </w:tc>
      </w:tr>
      <w:tr w:rsidR="006A0E69" w14:paraId="6E10FF16" w14:textId="77777777" w:rsidTr="006A0E69">
        <w:tc>
          <w:tcPr>
            <w:tcW w:w="1893" w:type="pct"/>
            <w:gridSpan w:val="2"/>
          </w:tcPr>
          <w:p w14:paraId="05B50D93" w14:textId="77777777" w:rsidR="006A0E69" w:rsidRDefault="006A0E69" w:rsidP="006A0E69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Кафедра</w:t>
            </w:r>
          </w:p>
        </w:tc>
        <w:tc>
          <w:tcPr>
            <w:tcW w:w="877" w:type="pct"/>
          </w:tcPr>
          <w:p w14:paraId="0DD681E5" w14:textId="77777777" w:rsidR="006A0E69" w:rsidRDefault="006A0E69" w:rsidP="006A0E69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30" w:type="pct"/>
            <w:gridSpan w:val="2"/>
          </w:tcPr>
          <w:p w14:paraId="7941D839" w14:textId="77777777" w:rsidR="006A0E69" w:rsidRDefault="006A0E69" w:rsidP="006A0E69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Систем автоматизированного проектирования и управления</w:t>
            </w:r>
          </w:p>
        </w:tc>
      </w:tr>
      <w:tr w:rsidR="006A0E69" w14:paraId="1A3EEFFF" w14:textId="77777777" w:rsidTr="006A0E69">
        <w:trPr>
          <w:trHeight w:val="90"/>
        </w:trPr>
        <w:tc>
          <w:tcPr>
            <w:tcW w:w="1893" w:type="pct"/>
            <w:gridSpan w:val="2"/>
            <w:vAlign w:val="center"/>
          </w:tcPr>
          <w:p w14:paraId="1D16DCEA" w14:textId="77777777" w:rsidR="006A0E69" w:rsidRDefault="006A0E69" w:rsidP="006A0E69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Учебная дисциплина</w:t>
            </w:r>
          </w:p>
        </w:tc>
        <w:tc>
          <w:tcPr>
            <w:tcW w:w="877" w:type="pct"/>
            <w:vAlign w:val="center"/>
          </w:tcPr>
          <w:p w14:paraId="1125C278" w14:textId="77777777" w:rsidR="006A0E69" w:rsidRDefault="006A0E69" w:rsidP="006A0E69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30" w:type="pct"/>
            <w:gridSpan w:val="2"/>
            <w:vAlign w:val="center"/>
          </w:tcPr>
          <w:p w14:paraId="70A237AE" w14:textId="77777777" w:rsidR="006A0E69" w:rsidRDefault="006A0E69" w:rsidP="006A0E69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Разработка программных систем</w:t>
            </w:r>
          </w:p>
        </w:tc>
      </w:tr>
      <w:tr w:rsidR="006A0E69" w14:paraId="62D3C05C" w14:textId="77777777">
        <w:trPr>
          <w:trHeight w:val="680"/>
        </w:trPr>
        <w:tc>
          <w:tcPr>
            <w:tcW w:w="649" w:type="pct"/>
            <w:vAlign w:val="center"/>
          </w:tcPr>
          <w:p w14:paraId="7B89BEC2" w14:textId="77777777" w:rsidR="006A0E69" w:rsidRDefault="006A0E69" w:rsidP="006A0E69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Курс</w:t>
            </w:r>
          </w:p>
        </w:tc>
        <w:tc>
          <w:tcPr>
            <w:tcW w:w="2121" w:type="pct"/>
            <w:gridSpan w:val="2"/>
            <w:vAlign w:val="center"/>
          </w:tcPr>
          <w:p w14:paraId="6E68105C" w14:textId="77777777" w:rsidR="006A0E69" w:rsidRDefault="006A0E69" w:rsidP="006A0E69">
            <w:pPr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II</w:t>
            </w:r>
          </w:p>
        </w:tc>
        <w:tc>
          <w:tcPr>
            <w:tcW w:w="1260" w:type="pct"/>
            <w:vAlign w:val="center"/>
          </w:tcPr>
          <w:p w14:paraId="29488B3D" w14:textId="77777777" w:rsidR="006A0E69" w:rsidRDefault="006A0E69" w:rsidP="006A0E69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Группа</w:t>
            </w:r>
          </w:p>
        </w:tc>
        <w:tc>
          <w:tcPr>
            <w:tcW w:w="970" w:type="pct"/>
            <w:vAlign w:val="center"/>
          </w:tcPr>
          <w:p w14:paraId="5F1279B3" w14:textId="7FC63BB0" w:rsidR="006A0E69" w:rsidRPr="002B44E1" w:rsidRDefault="006A0E69" w:rsidP="006A0E69">
            <w:pPr>
              <w:ind w:right="-2"/>
              <w:jc w:val="center"/>
              <w:rPr>
                <w:rFonts w:ascii="Times New Roman" w:hAnsi="Times New Roman" w:cs="Times New Roman"/>
              </w:rPr>
            </w:pPr>
            <w:r w:rsidRPr="002B44E1">
              <w:rPr>
                <w:rFonts w:ascii="Times New Roman" w:hAnsi="Times New Roman" w:cs="Times New Roman"/>
              </w:rPr>
              <w:t>44</w:t>
            </w:r>
            <w:r>
              <w:rPr>
                <w:rFonts w:ascii="Times New Roman" w:hAnsi="Times New Roman" w:cs="Times New Roman"/>
              </w:rPr>
              <w:t>4</w:t>
            </w:r>
          </w:p>
        </w:tc>
      </w:tr>
    </w:tbl>
    <w:p w14:paraId="70877EAF" w14:textId="77777777" w:rsidR="00A73D5E" w:rsidRDefault="00A73D5E">
      <w:pPr>
        <w:pStyle w:val="aff5"/>
        <w:ind w:right="-2"/>
      </w:pPr>
    </w:p>
    <w:p w14:paraId="1913E3AE" w14:textId="60632C82" w:rsidR="00A73D5E" w:rsidRPr="000F7463" w:rsidRDefault="00000000">
      <w:pPr>
        <w:pStyle w:val="aff5"/>
        <w:ind w:right="-2"/>
      </w:pPr>
      <w:r>
        <w:t xml:space="preserve">Отчёт по лабораторной работе № </w:t>
      </w:r>
      <w:r w:rsidR="000F7463">
        <w:t>3</w:t>
      </w:r>
    </w:p>
    <w:p w14:paraId="2B125777" w14:textId="4CA2C679" w:rsidR="00A73D5E" w:rsidRPr="00F6330C" w:rsidRDefault="00000000">
      <w:pPr>
        <w:pStyle w:val="aff5"/>
        <w:ind w:right="-2"/>
        <w:rPr>
          <w:lang w:val="en-US"/>
        </w:rPr>
      </w:pPr>
      <w:r>
        <w:t xml:space="preserve">Вариант № </w:t>
      </w:r>
      <w:r w:rsidR="00F6330C">
        <w:rPr>
          <w:lang w:val="en-US"/>
        </w:rPr>
        <w:t>17</w:t>
      </w:r>
    </w:p>
    <w:p w14:paraId="79B22E1E" w14:textId="77777777" w:rsidR="00A73D5E" w:rsidRDefault="00A73D5E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C733C35" w14:textId="77777777" w:rsidR="00A66A69" w:rsidRPr="00A66A69" w:rsidRDefault="00A66A69" w:rsidP="00A66A69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66A69">
        <w:rPr>
          <w:rFonts w:ascii="Times New Roman" w:eastAsia="Times New Roman" w:hAnsi="Times New Roman" w:cs="Times New Roman"/>
          <w:b/>
          <w:bCs/>
          <w:sz w:val="24"/>
          <w:szCs w:val="24"/>
        </w:rPr>
        <w:t>«Изучение реализации графических пользовательских интерфейсов и</w:t>
      </w:r>
    </w:p>
    <w:p w14:paraId="2BD99D8A" w14:textId="77777777" w:rsidR="00A66A69" w:rsidRPr="00A66A69" w:rsidRDefault="00A66A69" w:rsidP="00A66A69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66A69">
        <w:rPr>
          <w:rFonts w:ascii="Times New Roman" w:eastAsia="Times New Roman" w:hAnsi="Times New Roman" w:cs="Times New Roman"/>
          <w:b/>
          <w:bCs/>
          <w:sz w:val="24"/>
          <w:szCs w:val="24"/>
        </w:rPr>
        <w:t>интеграции базы данных для веб-приложений»</w:t>
      </w:r>
    </w:p>
    <w:p w14:paraId="7455B5DD" w14:textId="49C1040F" w:rsidR="00A73D5E" w:rsidRDefault="00A73D5E" w:rsidP="00F6330C">
      <w:pPr>
        <w:jc w:val="center"/>
        <w:rPr>
          <w:b/>
          <w:bCs/>
        </w:rPr>
      </w:pP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3139"/>
        <w:gridCol w:w="3094"/>
        <w:gridCol w:w="3122"/>
      </w:tblGrid>
      <w:tr w:rsidR="00A73D5E" w14:paraId="6F29C1E8" w14:textId="77777777"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172EC231" w14:textId="77777777" w:rsidR="00A73D5E" w:rsidRDefault="00000000">
            <w:pPr>
              <w:pStyle w:val="af5"/>
              <w:ind w:firstLine="0"/>
              <w:jc w:val="left"/>
            </w:pPr>
            <w:r>
              <w:t xml:space="preserve">Исполнитель: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77DCA2A5" w14:textId="77777777" w:rsidR="00A73D5E" w:rsidRDefault="00A73D5E">
            <w:pPr>
              <w:pStyle w:val="af5"/>
              <w:ind w:firstLine="0"/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14:paraId="665893C4" w14:textId="29B8F53A" w:rsidR="00A73D5E" w:rsidRDefault="0053019A">
            <w:pPr>
              <w:pStyle w:val="af5"/>
              <w:ind w:firstLine="0"/>
            </w:pPr>
            <w:r>
              <w:t>Романов П.Д.</w:t>
            </w:r>
          </w:p>
        </w:tc>
      </w:tr>
      <w:tr w:rsidR="00A73D5E" w14:paraId="460DF54E" w14:textId="77777777"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3000DD37" w14:textId="77777777" w:rsidR="00A73D5E" w:rsidRDefault="00000000">
            <w:pPr>
              <w:pStyle w:val="af5"/>
              <w:ind w:firstLine="0"/>
            </w:pPr>
            <w:r>
              <w:t xml:space="preserve">Проверили: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2C334B3E" w14:textId="77777777" w:rsidR="00A73D5E" w:rsidRDefault="00A73D5E">
            <w:pPr>
              <w:pStyle w:val="af5"/>
              <w:ind w:firstLine="0"/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14:paraId="401D7B3F" w14:textId="5E021EAD" w:rsidR="00A73D5E" w:rsidRDefault="00000000" w:rsidP="00D8115D">
            <w:pPr>
              <w:pStyle w:val="af5"/>
              <w:ind w:firstLine="0"/>
            </w:pPr>
            <w:proofErr w:type="spellStart"/>
            <w:r>
              <w:t>Дамрин</w:t>
            </w:r>
            <w:proofErr w:type="spellEnd"/>
            <w:r>
              <w:t xml:space="preserve"> А.О.</w:t>
            </w:r>
          </w:p>
        </w:tc>
      </w:tr>
    </w:tbl>
    <w:p w14:paraId="20888DE0" w14:textId="77777777" w:rsidR="00A73D5E" w:rsidRDefault="00A73D5E">
      <w:pPr>
        <w:jc w:val="both"/>
      </w:pPr>
    </w:p>
    <w:p w14:paraId="31B78A5D" w14:textId="77777777" w:rsidR="00A73D5E" w:rsidRDefault="00A73D5E">
      <w:pPr>
        <w:jc w:val="center"/>
      </w:pPr>
    </w:p>
    <w:p w14:paraId="1E6B80A2" w14:textId="77777777" w:rsidR="004D4E31" w:rsidRPr="00A66A69" w:rsidRDefault="004D4E31" w:rsidP="00A66A69">
      <w:pPr>
        <w:rPr>
          <w:lang w:val="en-US"/>
        </w:rPr>
      </w:pPr>
    </w:p>
    <w:p w14:paraId="70DBEEFA" w14:textId="77777777" w:rsidR="00ED5758" w:rsidRDefault="00696E06" w:rsidP="0078695E">
      <w:pPr>
        <w:pStyle w:val="af5"/>
        <w:ind w:firstLine="708"/>
      </w:pPr>
      <w:r w:rsidRPr="00696E06">
        <w:rPr>
          <w:b/>
          <w:bCs/>
        </w:rPr>
        <w:lastRenderedPageBreak/>
        <w:t>1 Цель работы</w:t>
      </w:r>
      <w:r w:rsidRPr="00696E06">
        <w:t xml:space="preserve"> </w:t>
      </w:r>
    </w:p>
    <w:p w14:paraId="6C83FC43" w14:textId="79E9E46A" w:rsidR="000F7463" w:rsidRPr="000F7463" w:rsidRDefault="000F7463" w:rsidP="000F7463">
      <w:pPr>
        <w:pStyle w:val="af5"/>
        <w:ind w:firstLine="708"/>
      </w:pPr>
      <w:r>
        <w:t>Р</w:t>
      </w:r>
      <w:r w:rsidRPr="000F7463">
        <w:t>азработка для программы графического пользовательского интерфейса и</w:t>
      </w:r>
    </w:p>
    <w:p w14:paraId="1E717F3E" w14:textId="77777777" w:rsidR="000F7463" w:rsidRPr="000F7463" w:rsidRDefault="000F7463" w:rsidP="000F7463">
      <w:pPr>
        <w:pStyle w:val="af5"/>
        <w:ind w:firstLine="0"/>
      </w:pPr>
      <w:r w:rsidRPr="000F7463">
        <w:t>интеграция базы данных для веб-приложений.</w:t>
      </w:r>
    </w:p>
    <w:p w14:paraId="20CCB050" w14:textId="77777777" w:rsidR="00F6330C" w:rsidRDefault="00F6330C" w:rsidP="00696E06">
      <w:pPr>
        <w:pStyle w:val="af5"/>
        <w:ind w:firstLine="0"/>
      </w:pPr>
    </w:p>
    <w:p w14:paraId="7E89B248" w14:textId="284BA870" w:rsidR="00ED5758" w:rsidRDefault="00ED5758" w:rsidP="0078695E">
      <w:pPr>
        <w:pStyle w:val="af5"/>
        <w:ind w:firstLine="708"/>
        <w:rPr>
          <w:b/>
          <w:bCs/>
        </w:rPr>
      </w:pPr>
      <w:r w:rsidRPr="00ED5758">
        <w:rPr>
          <w:b/>
          <w:bCs/>
        </w:rPr>
        <w:t xml:space="preserve">2 </w:t>
      </w:r>
      <w:r w:rsidR="00F6330C">
        <w:rPr>
          <w:b/>
          <w:bCs/>
        </w:rPr>
        <w:t>З</w:t>
      </w:r>
      <w:r w:rsidR="00696E06" w:rsidRPr="00696E06">
        <w:rPr>
          <w:b/>
          <w:bCs/>
        </w:rPr>
        <w:t>адани</w:t>
      </w:r>
      <w:r w:rsidR="00F6330C">
        <w:rPr>
          <w:b/>
          <w:bCs/>
        </w:rPr>
        <w:t>е</w:t>
      </w:r>
    </w:p>
    <w:p w14:paraId="25F08E26" w14:textId="32A3CC31" w:rsidR="00696E06" w:rsidRDefault="00DB0E3B" w:rsidP="00DB0E3B">
      <w:pPr>
        <w:pStyle w:val="af5"/>
        <w:tabs>
          <w:tab w:val="left" w:pos="720"/>
        </w:tabs>
        <w:ind w:firstLine="0"/>
      </w:pPr>
      <w:r w:rsidRPr="004B633F">
        <w:tab/>
      </w:r>
      <w:r w:rsidR="000F7463">
        <w:t xml:space="preserve">Реализовать </w:t>
      </w:r>
      <w:r w:rsidR="000F7463">
        <w:rPr>
          <w:lang w:val="en-US"/>
        </w:rPr>
        <w:t>desktop</w:t>
      </w:r>
      <w:r w:rsidR="000F7463">
        <w:t>-приложение для сортировки сгенерированного</w:t>
      </w:r>
      <w:r w:rsidR="000F7463" w:rsidRPr="000F7463">
        <w:t>/</w:t>
      </w:r>
      <w:r w:rsidR="000F7463">
        <w:t xml:space="preserve">введённого авторизованным пользователем массива, и сохранение результата в базу данных </w:t>
      </w:r>
      <w:r w:rsidR="000F7463">
        <w:rPr>
          <w:lang w:val="en-US"/>
        </w:rPr>
        <w:t>MySQL</w:t>
      </w:r>
      <w:r w:rsidR="000F7463">
        <w:t>, с возможностью просмотра истории сортировки для конкретного пользователя.</w:t>
      </w:r>
    </w:p>
    <w:p w14:paraId="275105AF" w14:textId="11A5054D" w:rsidR="000F7463" w:rsidRPr="00DB0E3B" w:rsidRDefault="00DB0E3B" w:rsidP="00DB0E3B">
      <w:pPr>
        <w:pStyle w:val="af5"/>
        <w:tabs>
          <w:tab w:val="left" w:pos="720"/>
        </w:tabs>
        <w:ind w:firstLine="0"/>
      </w:pPr>
      <w:r w:rsidRPr="004B633F">
        <w:tab/>
      </w:r>
      <w:r w:rsidR="000F7463">
        <w:t>Реализовать интеграционные тесты</w:t>
      </w:r>
      <w:r w:rsidRPr="00DB0E3B">
        <w:t>:</w:t>
      </w:r>
    </w:p>
    <w:p w14:paraId="487EEF5B" w14:textId="47601B61" w:rsidR="000F7463" w:rsidRDefault="000F7463" w:rsidP="004D192D">
      <w:pPr>
        <w:pStyle w:val="af5"/>
      </w:pPr>
      <w:r>
        <w:t xml:space="preserve">2.1 </w:t>
      </w:r>
      <w:r w:rsidRPr="000F7463">
        <w:t>Тест добавления 100/1000/10000 массивов в базу данных программы (размер</w:t>
      </w:r>
      <w:r w:rsidR="004D192D" w:rsidRPr="004D192D">
        <w:t xml:space="preserve"> </w:t>
      </w:r>
      <w:r w:rsidRPr="000F7463">
        <w:t>и наполнение массивов генерируется случайным образом), который в качестве</w:t>
      </w:r>
      <w:r w:rsidR="004D192D" w:rsidRPr="004D192D">
        <w:t xml:space="preserve"> </w:t>
      </w:r>
      <w:r w:rsidRPr="000F7463">
        <w:t>ответа выводит флаг успешного / не успешного выполнения и время работы;</w:t>
      </w:r>
    </w:p>
    <w:p w14:paraId="5A381250" w14:textId="28A2F4BB" w:rsidR="000F7463" w:rsidRDefault="000F7463" w:rsidP="004D192D">
      <w:pPr>
        <w:pStyle w:val="af5"/>
      </w:pPr>
      <w:r>
        <w:t xml:space="preserve">2.2 </w:t>
      </w:r>
      <w:r w:rsidRPr="000F7463">
        <w:t>Тест выгрузки и сортировки 100 случайных массивов из базы данных,</w:t>
      </w:r>
      <w:r w:rsidR="004D192D" w:rsidRPr="004D192D">
        <w:t xml:space="preserve"> </w:t>
      </w:r>
      <w:r w:rsidRPr="000F7463">
        <w:t>который в качестве ответа выводит флаг успешного / не успешного выполнения,</w:t>
      </w:r>
      <w:r>
        <w:t xml:space="preserve"> </w:t>
      </w:r>
      <w:r w:rsidRPr="000F7463">
        <w:t>общее время работы теста и среднее время работы с 1 массивом (данный тест</w:t>
      </w:r>
      <w:r>
        <w:t xml:space="preserve"> </w:t>
      </w:r>
      <w:r w:rsidRPr="000F7463">
        <w:t>должен быть запущен 3 раза для базы на 100, 1000 и 10000 записей);</w:t>
      </w:r>
    </w:p>
    <w:p w14:paraId="0C666E18" w14:textId="4B3BDFB9" w:rsidR="000F7463" w:rsidRPr="000F7463" w:rsidRDefault="000F7463" w:rsidP="004D192D">
      <w:pPr>
        <w:pStyle w:val="af5"/>
      </w:pPr>
      <w:r>
        <w:t xml:space="preserve">2.3 </w:t>
      </w:r>
      <w:r w:rsidRPr="000F7463">
        <w:t>Тест очистки базы данных, который в качестве ответа выводит флаг</w:t>
      </w:r>
      <w:r w:rsidR="004D192D" w:rsidRPr="004D192D">
        <w:t xml:space="preserve"> </w:t>
      </w:r>
      <w:r w:rsidRPr="000F7463">
        <w:t>успешного / не успешного выполнения и общее время работы теста (данный тест</w:t>
      </w:r>
      <w:r>
        <w:t xml:space="preserve"> </w:t>
      </w:r>
      <w:r w:rsidRPr="000F7463">
        <w:t>должен быть запущен 3 раза для базы на 100, 1000 и 10000 записей).</w:t>
      </w:r>
    </w:p>
    <w:p w14:paraId="00F55DAC" w14:textId="509A4497" w:rsidR="000F7463" w:rsidRPr="000F7463" w:rsidRDefault="000F7463" w:rsidP="000F7463">
      <w:pPr>
        <w:pStyle w:val="af5"/>
        <w:ind w:left="1416" w:firstLine="0"/>
      </w:pPr>
    </w:p>
    <w:p w14:paraId="2E793F41" w14:textId="34237D3A" w:rsidR="000F7463" w:rsidRPr="000F7463" w:rsidRDefault="000F7463" w:rsidP="000F7463">
      <w:pPr>
        <w:pStyle w:val="af5"/>
        <w:ind w:left="1416" w:firstLine="0"/>
      </w:pPr>
    </w:p>
    <w:p w14:paraId="1EECFE6C" w14:textId="77777777" w:rsidR="000F7463" w:rsidRDefault="000F7463" w:rsidP="00696E06">
      <w:pPr>
        <w:pStyle w:val="af5"/>
        <w:ind w:firstLine="0"/>
        <w:rPr>
          <w:b/>
          <w:bCs/>
        </w:rPr>
      </w:pPr>
    </w:p>
    <w:p w14:paraId="157505E3" w14:textId="77777777" w:rsidR="000F7463" w:rsidRDefault="000F7463" w:rsidP="00696E06">
      <w:pPr>
        <w:pStyle w:val="af5"/>
        <w:ind w:firstLine="0"/>
        <w:rPr>
          <w:b/>
          <w:bCs/>
        </w:rPr>
      </w:pPr>
    </w:p>
    <w:p w14:paraId="66914CEE" w14:textId="77777777" w:rsidR="000F7463" w:rsidRDefault="000F7463" w:rsidP="00696E06">
      <w:pPr>
        <w:pStyle w:val="af5"/>
        <w:ind w:firstLine="0"/>
        <w:rPr>
          <w:b/>
          <w:bCs/>
        </w:rPr>
      </w:pPr>
    </w:p>
    <w:p w14:paraId="3574A29D" w14:textId="77777777" w:rsidR="000F7463" w:rsidRDefault="000F7463" w:rsidP="00696E06">
      <w:pPr>
        <w:pStyle w:val="af5"/>
        <w:ind w:firstLine="0"/>
        <w:rPr>
          <w:b/>
          <w:bCs/>
        </w:rPr>
      </w:pPr>
    </w:p>
    <w:p w14:paraId="4D9F0E65" w14:textId="77777777" w:rsidR="000F7463" w:rsidRDefault="000F7463" w:rsidP="00696E06">
      <w:pPr>
        <w:pStyle w:val="af5"/>
        <w:ind w:firstLine="0"/>
        <w:rPr>
          <w:b/>
          <w:bCs/>
        </w:rPr>
      </w:pPr>
    </w:p>
    <w:p w14:paraId="6D2AFA3B" w14:textId="77777777" w:rsidR="000F7463" w:rsidRDefault="000F7463" w:rsidP="00696E06">
      <w:pPr>
        <w:pStyle w:val="af5"/>
        <w:ind w:firstLine="0"/>
        <w:rPr>
          <w:b/>
          <w:bCs/>
        </w:rPr>
      </w:pPr>
    </w:p>
    <w:p w14:paraId="2526BCCB" w14:textId="77777777" w:rsidR="000F7463" w:rsidRDefault="000F7463" w:rsidP="00696E06">
      <w:pPr>
        <w:pStyle w:val="af5"/>
        <w:ind w:firstLine="0"/>
        <w:rPr>
          <w:b/>
          <w:bCs/>
        </w:rPr>
      </w:pPr>
    </w:p>
    <w:p w14:paraId="6D2126BE" w14:textId="77777777" w:rsidR="000F7463" w:rsidRDefault="000F7463" w:rsidP="00696E06">
      <w:pPr>
        <w:pStyle w:val="af5"/>
        <w:ind w:firstLine="0"/>
        <w:rPr>
          <w:b/>
          <w:bCs/>
        </w:rPr>
      </w:pPr>
    </w:p>
    <w:p w14:paraId="1EFB5E3E" w14:textId="77777777" w:rsidR="000F7463" w:rsidRDefault="000F7463" w:rsidP="00696E06">
      <w:pPr>
        <w:pStyle w:val="af5"/>
        <w:ind w:firstLine="0"/>
        <w:rPr>
          <w:b/>
          <w:bCs/>
        </w:rPr>
      </w:pPr>
    </w:p>
    <w:p w14:paraId="411073B2" w14:textId="77777777" w:rsidR="000F7463" w:rsidRDefault="000F7463" w:rsidP="00696E06">
      <w:pPr>
        <w:pStyle w:val="af5"/>
        <w:ind w:firstLine="0"/>
        <w:rPr>
          <w:b/>
          <w:bCs/>
        </w:rPr>
      </w:pPr>
    </w:p>
    <w:p w14:paraId="5E847BC8" w14:textId="77777777" w:rsidR="000F7463" w:rsidRDefault="000F7463" w:rsidP="00696E06">
      <w:pPr>
        <w:pStyle w:val="af5"/>
        <w:ind w:firstLine="0"/>
        <w:rPr>
          <w:b/>
          <w:bCs/>
        </w:rPr>
      </w:pPr>
    </w:p>
    <w:p w14:paraId="23B29D00" w14:textId="77777777" w:rsidR="000F7463" w:rsidRDefault="000F7463" w:rsidP="00696E06">
      <w:pPr>
        <w:pStyle w:val="af5"/>
        <w:ind w:firstLine="0"/>
        <w:rPr>
          <w:b/>
          <w:bCs/>
        </w:rPr>
      </w:pPr>
    </w:p>
    <w:p w14:paraId="5F0905B7" w14:textId="77777777" w:rsidR="000F7463" w:rsidRDefault="000F7463" w:rsidP="00696E06">
      <w:pPr>
        <w:pStyle w:val="af5"/>
        <w:ind w:firstLine="0"/>
        <w:rPr>
          <w:b/>
          <w:bCs/>
        </w:rPr>
      </w:pPr>
    </w:p>
    <w:p w14:paraId="7856EEC1" w14:textId="77777777" w:rsidR="000F7463" w:rsidRDefault="000F7463" w:rsidP="00696E06">
      <w:pPr>
        <w:pStyle w:val="af5"/>
        <w:ind w:firstLine="0"/>
        <w:rPr>
          <w:b/>
          <w:bCs/>
        </w:rPr>
      </w:pPr>
    </w:p>
    <w:p w14:paraId="6E63CE65" w14:textId="77777777" w:rsidR="000F7463" w:rsidRDefault="000F7463" w:rsidP="00696E06">
      <w:pPr>
        <w:pStyle w:val="af5"/>
        <w:ind w:firstLine="0"/>
        <w:rPr>
          <w:b/>
          <w:bCs/>
        </w:rPr>
      </w:pPr>
    </w:p>
    <w:p w14:paraId="2C2BBA4A" w14:textId="77777777" w:rsidR="000F7463" w:rsidRDefault="000F7463" w:rsidP="00696E06">
      <w:pPr>
        <w:pStyle w:val="af5"/>
        <w:ind w:firstLine="0"/>
        <w:rPr>
          <w:b/>
          <w:bCs/>
        </w:rPr>
      </w:pPr>
    </w:p>
    <w:p w14:paraId="3DA8DECD" w14:textId="77777777" w:rsidR="000F7463" w:rsidRDefault="000F7463" w:rsidP="00696E06">
      <w:pPr>
        <w:pStyle w:val="af5"/>
        <w:ind w:firstLine="0"/>
        <w:rPr>
          <w:b/>
          <w:bCs/>
        </w:rPr>
      </w:pPr>
    </w:p>
    <w:p w14:paraId="28BC0ABF" w14:textId="77777777" w:rsidR="000F7463" w:rsidRPr="004B633F" w:rsidRDefault="000F7463" w:rsidP="00696E06">
      <w:pPr>
        <w:pStyle w:val="af5"/>
        <w:ind w:firstLine="0"/>
        <w:rPr>
          <w:b/>
          <w:bCs/>
        </w:rPr>
      </w:pPr>
    </w:p>
    <w:p w14:paraId="32BEE7A9" w14:textId="77777777" w:rsidR="00CD66A6" w:rsidRPr="004B633F" w:rsidRDefault="00CD66A6" w:rsidP="00696E06">
      <w:pPr>
        <w:pStyle w:val="af5"/>
        <w:ind w:firstLine="0"/>
        <w:rPr>
          <w:b/>
          <w:bCs/>
        </w:rPr>
      </w:pPr>
    </w:p>
    <w:p w14:paraId="40BACDE1" w14:textId="77777777" w:rsidR="00CD66A6" w:rsidRPr="004B633F" w:rsidRDefault="00CD66A6" w:rsidP="00696E06">
      <w:pPr>
        <w:pStyle w:val="af5"/>
        <w:ind w:firstLine="0"/>
        <w:rPr>
          <w:b/>
          <w:bCs/>
        </w:rPr>
      </w:pPr>
    </w:p>
    <w:p w14:paraId="12F9888E" w14:textId="77777777" w:rsidR="00CD66A6" w:rsidRPr="004B633F" w:rsidRDefault="00CD66A6" w:rsidP="00696E06">
      <w:pPr>
        <w:pStyle w:val="af5"/>
        <w:ind w:firstLine="0"/>
        <w:rPr>
          <w:b/>
          <w:bCs/>
        </w:rPr>
      </w:pPr>
    </w:p>
    <w:p w14:paraId="62371EE0" w14:textId="77777777" w:rsidR="000F7463" w:rsidRPr="00ED5758" w:rsidRDefault="000F7463" w:rsidP="00696E06">
      <w:pPr>
        <w:pStyle w:val="af5"/>
        <w:ind w:firstLine="0"/>
        <w:rPr>
          <w:b/>
          <w:bCs/>
        </w:rPr>
      </w:pPr>
    </w:p>
    <w:p w14:paraId="0E3672DD" w14:textId="6113666F" w:rsidR="00ED5758" w:rsidRDefault="000F7463" w:rsidP="0078695E">
      <w:pPr>
        <w:pStyle w:val="af5"/>
        <w:ind w:firstLine="708"/>
        <w:rPr>
          <w:b/>
          <w:bCs/>
        </w:rPr>
      </w:pPr>
      <w:r>
        <w:rPr>
          <w:b/>
          <w:bCs/>
        </w:rPr>
        <w:lastRenderedPageBreak/>
        <w:t xml:space="preserve">2 Описание используемых технологий </w:t>
      </w:r>
    </w:p>
    <w:p w14:paraId="584A6B39" w14:textId="6B0ED8F6" w:rsidR="000F7463" w:rsidRDefault="001C62AB" w:rsidP="00693C01">
      <w:pPr>
        <w:pStyle w:val="af5"/>
        <w:ind w:firstLine="708"/>
        <w:rPr>
          <w:b/>
          <w:bCs/>
        </w:rPr>
      </w:pPr>
      <w:r w:rsidRPr="001C62AB">
        <w:rPr>
          <w:b/>
          <w:bCs/>
        </w:rPr>
        <w:t>База данных</w:t>
      </w:r>
      <w:r w:rsidRPr="004B633F">
        <w:rPr>
          <w:b/>
          <w:bCs/>
        </w:rPr>
        <w:t xml:space="preserve"> </w:t>
      </w:r>
      <w:r w:rsidRPr="001C62AB">
        <w:rPr>
          <w:b/>
          <w:bCs/>
          <w:lang w:val="en-US"/>
        </w:rPr>
        <w:t>MYSQL</w:t>
      </w:r>
      <w:r w:rsidRPr="004B633F">
        <w:rPr>
          <w:b/>
          <w:bCs/>
        </w:rPr>
        <w:t xml:space="preserve"> </w:t>
      </w:r>
    </w:p>
    <w:p w14:paraId="371DB687" w14:textId="747D6E0A" w:rsidR="007F6770" w:rsidRDefault="007F6770" w:rsidP="001C62AB">
      <w:pPr>
        <w:pStyle w:val="af5"/>
        <w:ind w:firstLine="0"/>
      </w:pPr>
      <w:r w:rsidRPr="007F6770">
        <w:t>MySQL — это система управления базами данных (СУБД), позволяющая хранить, организовывать большие объемы данных, и манипулировать ими.</w:t>
      </w:r>
    </w:p>
    <w:p w14:paraId="2D49A45A" w14:textId="01D4A046" w:rsidR="00693C01" w:rsidRPr="00693C01" w:rsidRDefault="00693C01" w:rsidP="00693C01">
      <w:pPr>
        <w:pStyle w:val="af5"/>
        <w:ind w:firstLine="708"/>
        <w:rPr>
          <w:b/>
          <w:bCs/>
        </w:rPr>
      </w:pPr>
      <w:r w:rsidRPr="00693C01">
        <w:rPr>
          <w:b/>
          <w:bCs/>
        </w:rPr>
        <w:t>Преимущества:</w:t>
      </w:r>
    </w:p>
    <w:p w14:paraId="10720E49" w14:textId="551558EC" w:rsidR="00693C01" w:rsidRPr="00693C01" w:rsidRDefault="00693C01" w:rsidP="00693C01">
      <w:pPr>
        <w:pStyle w:val="af5"/>
        <w:ind w:firstLine="708"/>
      </w:pPr>
      <w:r w:rsidRPr="00693C01">
        <w:t xml:space="preserve">1) Безопасность: MySQL имеет в своем функционале различные функции безопасности, включая возможность установки привилегий пользователя, шифрование данных, аутентификацию и аудит, чтобы обезопасить информацию, хранящуюся в базах данных. </w:t>
      </w:r>
    </w:p>
    <w:p w14:paraId="029AC04B" w14:textId="2F01381E" w:rsidR="00693C01" w:rsidRPr="00693C01" w:rsidRDefault="00693C01" w:rsidP="00693C01">
      <w:pPr>
        <w:pStyle w:val="af5"/>
      </w:pPr>
      <w:r w:rsidRPr="00693C01">
        <w:t xml:space="preserve">2) Производительность: MySQL обладает хорошей производительностью и быстродействием благодаря оптимизированным алгоритмам выполнения запросов. Умеет работать с большими объемами данных с минимальными задержками. </w:t>
      </w:r>
    </w:p>
    <w:p w14:paraId="0BFD97E9" w14:textId="4A8CA0CD" w:rsidR="00693C01" w:rsidRPr="00693C01" w:rsidRDefault="002C5BA7" w:rsidP="00693C01">
      <w:pPr>
        <w:pStyle w:val="af5"/>
      </w:pPr>
      <w:r>
        <w:t xml:space="preserve">3) </w:t>
      </w:r>
      <w:r w:rsidRPr="002C5BA7">
        <w:t>MySQL предоставляет кроссплатформенную базу данных: она работает на Linux, FreeBSD и конечно на Windows. Этот критерий нужно учитывать при выборе СУБД для проектов, нацеленных на несколько платформ, в частности веб-приложений. К слову, MySQL входит в состав популярных стеков для разработки веб-приложений — LAMP (Linux, Apache, MySQL, PHP) и WAMP (Windows, Apache, MySQL, PHP).</w:t>
      </w:r>
      <w:r w:rsidR="00693C01" w:rsidRPr="00693C01">
        <w:t xml:space="preserve">4) Гибкость: в MySQL реализованы различные типы данных, индексы, хранимые процедуры, триггеры и другие функции, обеспечивающие гибкость при обработке данных. Это дает возможность создания сложных схем данных. MySQL совместима с довольно большим количеством операционных системам. </w:t>
      </w:r>
    </w:p>
    <w:p w14:paraId="1AB97D9C" w14:textId="2DBAA65F" w:rsidR="00693C01" w:rsidRPr="00693C01" w:rsidRDefault="002C5BA7" w:rsidP="00693C01">
      <w:pPr>
        <w:pStyle w:val="af5"/>
      </w:pPr>
      <w:r>
        <w:t>4</w:t>
      </w:r>
      <w:r w:rsidR="00693C01" w:rsidRPr="00693C01">
        <w:t xml:space="preserve">) Бесплатные и открытые исходники: рассматриваемый продукт имеет открытый исходный код и может быть использован бесплатно. Это делает его доступным для большого круга разработчиков и пользователей. </w:t>
      </w:r>
    </w:p>
    <w:p w14:paraId="68B6F284" w14:textId="20C275F4" w:rsidR="001A7DC4" w:rsidRPr="001A7DC4" w:rsidRDefault="00693C01" w:rsidP="001A7DC4">
      <w:pPr>
        <w:pStyle w:val="af5"/>
        <w:ind w:firstLine="708"/>
      </w:pPr>
      <w:r w:rsidRPr="00693C01">
        <w:t>5)</w:t>
      </w:r>
      <w:r w:rsidR="00EE5844">
        <w:t xml:space="preserve"> Выбор движков</w:t>
      </w:r>
      <w:r w:rsidRPr="00693C01">
        <w:t xml:space="preserve">: </w:t>
      </w:r>
      <w:r w:rsidR="001A7DC4" w:rsidRPr="001A7DC4">
        <w:t>поддерживает 8 движков:</w:t>
      </w:r>
      <w:r w:rsidR="001A7DC4">
        <w:t xml:space="preserve"> </w:t>
      </w:r>
      <w:proofErr w:type="spellStart"/>
      <w:r w:rsidR="001A7DC4" w:rsidRPr="001A7DC4">
        <w:t>InnoDB</w:t>
      </w:r>
      <w:proofErr w:type="spellEnd"/>
      <w:r w:rsidR="001A7DC4" w:rsidRPr="001A7DC4">
        <w:t xml:space="preserve">, </w:t>
      </w:r>
      <w:proofErr w:type="spellStart"/>
      <w:r w:rsidR="001A7DC4" w:rsidRPr="001A7DC4">
        <w:t>MyISAM</w:t>
      </w:r>
      <w:proofErr w:type="spellEnd"/>
      <w:r w:rsidR="001A7DC4" w:rsidRPr="001A7DC4">
        <w:t xml:space="preserve">, Memory, CSV, </w:t>
      </w:r>
      <w:proofErr w:type="spellStart"/>
      <w:r w:rsidR="001A7DC4" w:rsidRPr="001A7DC4">
        <w:t>Merge</w:t>
      </w:r>
      <w:proofErr w:type="spellEnd"/>
      <w:r w:rsidR="001A7DC4" w:rsidRPr="001A7DC4">
        <w:t xml:space="preserve">, </w:t>
      </w:r>
      <w:proofErr w:type="spellStart"/>
      <w:r w:rsidR="001A7DC4" w:rsidRPr="001A7DC4">
        <w:t>Archive</w:t>
      </w:r>
      <w:proofErr w:type="spellEnd"/>
      <w:r w:rsidR="001A7DC4" w:rsidRPr="001A7DC4">
        <w:t xml:space="preserve">, </w:t>
      </w:r>
      <w:proofErr w:type="spellStart"/>
      <w:r w:rsidR="001A7DC4" w:rsidRPr="001A7DC4">
        <w:t>Federated</w:t>
      </w:r>
      <w:proofErr w:type="spellEnd"/>
      <w:r w:rsidR="001A7DC4">
        <w:t>.</w:t>
      </w:r>
      <w:r w:rsidR="001A7DC4" w:rsidRPr="001A7DC4">
        <w:rPr>
          <w:b/>
          <w:bCs/>
        </w:rPr>
        <w:t xml:space="preserve"> </w:t>
      </w:r>
    </w:p>
    <w:p w14:paraId="375FE134" w14:textId="09750113" w:rsidR="000F7463" w:rsidRPr="001A7DC4" w:rsidRDefault="00693C01" w:rsidP="0078695E">
      <w:pPr>
        <w:pStyle w:val="af5"/>
        <w:ind w:firstLine="708"/>
        <w:rPr>
          <w:b/>
          <w:bCs/>
        </w:rPr>
      </w:pPr>
      <w:r>
        <w:rPr>
          <w:b/>
          <w:bCs/>
        </w:rPr>
        <w:t>Недостатки</w:t>
      </w:r>
      <w:r w:rsidRPr="001A7DC4">
        <w:rPr>
          <w:b/>
          <w:bCs/>
        </w:rPr>
        <w:t>:</w:t>
      </w:r>
    </w:p>
    <w:p w14:paraId="249EABAC" w14:textId="6CCE999D" w:rsidR="00693C01" w:rsidRPr="00693C01" w:rsidRDefault="00693C01" w:rsidP="00693C01">
      <w:pPr>
        <w:pStyle w:val="af5"/>
        <w:ind w:firstLine="708"/>
      </w:pPr>
      <w:r w:rsidRPr="001A7DC4">
        <w:t xml:space="preserve">1) </w:t>
      </w:r>
      <w:r w:rsidR="002C5BA7" w:rsidRPr="001A7DC4">
        <w:t>О</w:t>
      </w:r>
      <w:r w:rsidRPr="00693C01">
        <w:t xml:space="preserve">граничения на производительность: MySQL может иметь проблемы с производительностью при обработке больших объемов данных или когда требуется обработка сложных запросов или подключение большого количества клиентов. Это может привести к замедлению работы или даже отказу в обслуживании. </w:t>
      </w:r>
    </w:p>
    <w:p w14:paraId="762CB14F" w14:textId="0F1A9A27" w:rsidR="00693C01" w:rsidRPr="00693C01" w:rsidRDefault="00693C01" w:rsidP="00693C01">
      <w:pPr>
        <w:pStyle w:val="af5"/>
        <w:ind w:firstLine="708"/>
      </w:pPr>
      <w:r w:rsidRPr="001A7DC4">
        <w:t>2)</w:t>
      </w:r>
      <w:r w:rsidRPr="00693C01">
        <w:t xml:space="preserve"> Ограниченный набор типов данных: MySQL имеет ограниченный набор типов данных по сравнению с некоторыми другими СУБД. Например, поддержка временных данных и географических данных ограничена по сравнению с некоторыми другими СУБД. </w:t>
      </w:r>
    </w:p>
    <w:p w14:paraId="2B9B1D02" w14:textId="65421030" w:rsidR="00693C01" w:rsidRPr="00693C01" w:rsidRDefault="00693C01" w:rsidP="00693C01">
      <w:pPr>
        <w:pStyle w:val="af5"/>
        <w:ind w:firstLine="708"/>
      </w:pPr>
      <w:r w:rsidRPr="001A7DC4">
        <w:t xml:space="preserve">3) </w:t>
      </w:r>
      <w:r w:rsidRPr="00693C01">
        <w:t xml:space="preserve">Ограничения на масштабируемость и доступность: MySQL может столкнуться с ограничениями в масштабируемости и доступности при взаимодействии с большим количеством клиентов. Тогда отказоустойчивость и возможность горизонтального масштабирования могут быть ограничены. </w:t>
      </w:r>
    </w:p>
    <w:p w14:paraId="24B590FC" w14:textId="77777777" w:rsidR="000F7463" w:rsidRPr="001A7DC4" w:rsidRDefault="000F7463" w:rsidP="0078695E">
      <w:pPr>
        <w:pStyle w:val="af5"/>
        <w:ind w:firstLine="708"/>
      </w:pPr>
    </w:p>
    <w:p w14:paraId="0D8322FA" w14:textId="0BA72A77" w:rsidR="00ED5758" w:rsidRPr="00ED5758" w:rsidRDefault="00ED5758" w:rsidP="00696E06">
      <w:pPr>
        <w:pStyle w:val="af5"/>
        <w:ind w:firstLine="0"/>
        <w:rPr>
          <w:b/>
          <w:bCs/>
        </w:rPr>
      </w:pPr>
    </w:p>
    <w:p w14:paraId="1BF21115" w14:textId="77777777" w:rsidR="00ED5758" w:rsidRDefault="00ED5758" w:rsidP="00ED5758">
      <w:pPr>
        <w:pStyle w:val="af5"/>
        <w:ind w:firstLine="0"/>
        <w:jc w:val="center"/>
      </w:pPr>
    </w:p>
    <w:p w14:paraId="10299F7C" w14:textId="77777777" w:rsidR="00F31858" w:rsidRDefault="00F31858" w:rsidP="00ED5758">
      <w:pPr>
        <w:pStyle w:val="af5"/>
        <w:ind w:firstLine="0"/>
        <w:jc w:val="left"/>
        <w:rPr>
          <w:b/>
          <w:bCs/>
        </w:rPr>
      </w:pPr>
    </w:p>
    <w:p w14:paraId="259DEC99" w14:textId="77777777" w:rsidR="00F31858" w:rsidRDefault="00F31858" w:rsidP="00ED5758">
      <w:pPr>
        <w:pStyle w:val="af5"/>
        <w:ind w:firstLine="0"/>
        <w:jc w:val="left"/>
        <w:rPr>
          <w:b/>
          <w:bCs/>
        </w:rPr>
      </w:pPr>
    </w:p>
    <w:p w14:paraId="752699DC" w14:textId="333ED041" w:rsidR="00F31858" w:rsidRPr="004B633F" w:rsidRDefault="005C28DC" w:rsidP="005C28DC">
      <w:pPr>
        <w:pStyle w:val="af5"/>
        <w:ind w:firstLine="708"/>
        <w:jc w:val="left"/>
        <w:rPr>
          <w:b/>
          <w:bCs/>
        </w:rPr>
      </w:pPr>
      <w:r>
        <w:rPr>
          <w:b/>
          <w:bCs/>
        </w:rPr>
        <w:lastRenderedPageBreak/>
        <w:t xml:space="preserve">Фреймворк </w:t>
      </w:r>
      <w:r>
        <w:rPr>
          <w:b/>
          <w:bCs/>
          <w:lang w:val="en-US"/>
        </w:rPr>
        <w:t>Qt</w:t>
      </w:r>
    </w:p>
    <w:p w14:paraId="589BC1AE" w14:textId="032E551C" w:rsidR="005C28DC" w:rsidRDefault="005C28DC" w:rsidP="005C28DC">
      <w:pPr>
        <w:pStyle w:val="af5"/>
        <w:ind w:firstLine="708"/>
        <w:jc w:val="left"/>
      </w:pPr>
      <w:proofErr w:type="spellStart"/>
      <w:r w:rsidRPr="005C28DC">
        <w:t>Qt</w:t>
      </w:r>
      <w:proofErr w:type="spellEnd"/>
      <w:r w:rsidRPr="005C28DC">
        <w:t xml:space="preserve"> – это набор инструментов C++ для разработки приложений и графических пользовательских интерфейсов. Он подходит для встроенных систем как с пользовательским интерфейсом, так и без него. </w:t>
      </w:r>
      <w:proofErr w:type="spellStart"/>
      <w:r w:rsidRPr="005C28DC">
        <w:t>Qt</w:t>
      </w:r>
      <w:proofErr w:type="spellEnd"/>
      <w:r w:rsidRPr="005C28DC">
        <w:t xml:space="preserve"> поддерживает различные платформы, включая мобильные (</w:t>
      </w:r>
      <w:proofErr w:type="spellStart"/>
      <w:r w:rsidRPr="005C28DC">
        <w:t>Android</w:t>
      </w:r>
      <w:proofErr w:type="spellEnd"/>
      <w:r w:rsidRPr="005C28DC">
        <w:t xml:space="preserve">, </w:t>
      </w:r>
      <w:proofErr w:type="spellStart"/>
      <w:r w:rsidRPr="005C28DC">
        <w:t>iOS</w:t>
      </w:r>
      <w:proofErr w:type="spellEnd"/>
      <w:r w:rsidRPr="005C28DC">
        <w:t xml:space="preserve">), настольные (Windows, Linux, </w:t>
      </w:r>
      <w:proofErr w:type="spellStart"/>
      <w:r w:rsidRPr="005C28DC">
        <w:t>macOS</w:t>
      </w:r>
      <w:proofErr w:type="spellEnd"/>
      <w:r w:rsidRPr="005C28DC">
        <w:t>) и встроенные (</w:t>
      </w:r>
      <w:proofErr w:type="spellStart"/>
      <w:r w:rsidRPr="005C28DC">
        <w:t>Embedded</w:t>
      </w:r>
      <w:proofErr w:type="spellEnd"/>
      <w:r w:rsidRPr="005C28DC">
        <w:t xml:space="preserve"> Linux, </w:t>
      </w:r>
      <w:proofErr w:type="spellStart"/>
      <w:r w:rsidRPr="005C28DC">
        <w:t>Embedded</w:t>
      </w:r>
      <w:proofErr w:type="spellEnd"/>
      <w:r w:rsidRPr="005C28DC">
        <w:t xml:space="preserve"> </w:t>
      </w:r>
      <w:proofErr w:type="spellStart"/>
      <w:r w:rsidRPr="005C28DC">
        <w:t>Android</w:t>
      </w:r>
      <w:proofErr w:type="spellEnd"/>
      <w:r w:rsidRPr="005C28DC">
        <w:t xml:space="preserve">, Windows </w:t>
      </w:r>
      <w:proofErr w:type="spellStart"/>
      <w:r w:rsidRPr="005C28DC">
        <w:t>Embedded</w:t>
      </w:r>
      <w:proofErr w:type="spellEnd"/>
      <w:r w:rsidRPr="005C28DC">
        <w:t>, QNX и т. д.).</w:t>
      </w:r>
    </w:p>
    <w:p w14:paraId="770E8A28" w14:textId="5B8751DD" w:rsidR="005C28DC" w:rsidRPr="004B633F" w:rsidRDefault="005C28DC" w:rsidP="005C28DC">
      <w:pPr>
        <w:pStyle w:val="af5"/>
        <w:ind w:firstLine="708"/>
        <w:jc w:val="left"/>
        <w:rPr>
          <w:b/>
          <w:bCs/>
        </w:rPr>
      </w:pPr>
      <w:r w:rsidRPr="005C28DC">
        <w:rPr>
          <w:b/>
          <w:bCs/>
        </w:rPr>
        <w:t>Инструменты</w:t>
      </w:r>
      <w:r w:rsidRPr="004B633F">
        <w:rPr>
          <w:b/>
          <w:bCs/>
        </w:rPr>
        <w:t>:</w:t>
      </w:r>
    </w:p>
    <w:p w14:paraId="69E1AA6C" w14:textId="5057025B" w:rsidR="005C28DC" w:rsidRPr="004B633F" w:rsidRDefault="005C28DC" w:rsidP="005C28DC">
      <w:pPr>
        <w:pStyle w:val="af5"/>
        <w:ind w:firstLine="708"/>
        <w:jc w:val="left"/>
      </w:pPr>
      <w:proofErr w:type="spellStart"/>
      <w:r w:rsidRPr="009932A5">
        <w:t>Qt</w:t>
      </w:r>
      <w:proofErr w:type="spellEnd"/>
      <w:r w:rsidRPr="009932A5">
        <w:t xml:space="preserve"> </w:t>
      </w:r>
      <w:proofErr w:type="spellStart"/>
      <w:r w:rsidRPr="009932A5">
        <w:t>Designer</w:t>
      </w:r>
      <w:proofErr w:type="spellEnd"/>
      <w:r w:rsidRPr="005C28DC">
        <w:t xml:space="preserve"> — это оригинальный встроенный дизайнер графического интерфейса. Его можно использовать и как самостоятельное средство. </w:t>
      </w:r>
      <w:r w:rsidRPr="005C28DC">
        <w:br/>
        <w:t xml:space="preserve"> </w:t>
      </w:r>
      <w:r w:rsidRPr="004B633F">
        <w:tab/>
      </w:r>
      <w:proofErr w:type="spellStart"/>
      <w:r w:rsidRPr="009932A5">
        <w:t>Qt</w:t>
      </w:r>
      <w:proofErr w:type="spellEnd"/>
      <w:r w:rsidRPr="009932A5">
        <w:t xml:space="preserve"> Design Studio</w:t>
      </w:r>
      <w:r w:rsidRPr="005C28DC">
        <w:t xml:space="preserve"> — это урезанная версия </w:t>
      </w:r>
      <w:proofErr w:type="spellStart"/>
      <w:r w:rsidRPr="005C28DC">
        <w:t>Qt</w:t>
      </w:r>
      <w:proofErr w:type="spellEnd"/>
      <w:r w:rsidRPr="005C28DC">
        <w:t xml:space="preserve"> </w:t>
      </w:r>
      <w:proofErr w:type="spellStart"/>
      <w:r w:rsidRPr="005C28DC">
        <w:t>Creator</w:t>
      </w:r>
      <w:proofErr w:type="spellEnd"/>
      <w:r w:rsidRPr="005C28DC">
        <w:t xml:space="preserve">. Среда предлагает набор 2D/3D-инструментов для создания интерфейсов UI/UX и HMI. </w:t>
      </w:r>
      <w:proofErr w:type="spellStart"/>
      <w:r w:rsidRPr="005C28DC">
        <w:t>Qt</w:t>
      </w:r>
      <w:proofErr w:type="spellEnd"/>
      <w:r w:rsidRPr="005C28DC">
        <w:t xml:space="preserve"> Design Studio позволяет дизайнерам и разработчикам повысить уровень взаимодействия, работая в одном фреймворке с одним общим языком. </w:t>
      </w:r>
      <w:r w:rsidRPr="005C28DC">
        <w:br/>
        <w:t xml:space="preserve"> </w:t>
      </w:r>
      <w:r w:rsidRPr="004B633F">
        <w:tab/>
      </w:r>
      <w:r w:rsidRPr="009932A5">
        <w:t>QML</w:t>
      </w:r>
      <w:r w:rsidRPr="005C28DC">
        <w:t xml:space="preserve">, декларативный язык </w:t>
      </w:r>
      <w:proofErr w:type="spellStart"/>
      <w:r w:rsidRPr="005C28DC">
        <w:t>Qt</w:t>
      </w:r>
      <w:proofErr w:type="spellEnd"/>
      <w:r w:rsidRPr="005C28DC">
        <w:t xml:space="preserve">, позволяет разработчикам легко и быстро создавать пользовательские интерфейсы. UI элементы, написанные на QML, можно интегрировать с логикой, написанной на C++. Кроме того, QML предоставляет очень удобный способ разработки пользовательских интерфейсов для сенсорных экранов. </w:t>
      </w:r>
      <w:r w:rsidRPr="005C28DC">
        <w:br/>
        <w:t xml:space="preserve"> </w:t>
      </w:r>
      <w:r w:rsidRPr="004B633F">
        <w:tab/>
      </w:r>
      <w:proofErr w:type="spellStart"/>
      <w:r w:rsidRPr="009932A5">
        <w:t>Qt</w:t>
      </w:r>
      <w:proofErr w:type="spellEnd"/>
      <w:r w:rsidRPr="005C28DC">
        <w:t xml:space="preserve"> для микроконтроллеров, </w:t>
      </w:r>
      <w:proofErr w:type="spellStart"/>
      <w:r w:rsidRPr="005C28DC">
        <w:t>Qt</w:t>
      </w:r>
      <w:proofErr w:type="spellEnd"/>
      <w:r w:rsidRPr="005C28DC">
        <w:t xml:space="preserve"> </w:t>
      </w:r>
      <w:proofErr w:type="spellStart"/>
      <w:r w:rsidRPr="005C28DC">
        <w:t>for</w:t>
      </w:r>
      <w:proofErr w:type="spellEnd"/>
      <w:r w:rsidRPr="005C28DC">
        <w:t xml:space="preserve"> </w:t>
      </w:r>
      <w:proofErr w:type="spellStart"/>
      <w:r w:rsidRPr="005C28DC">
        <w:t>MCUs</w:t>
      </w:r>
      <w:proofErr w:type="spellEnd"/>
      <w:r w:rsidRPr="005C28DC">
        <w:t xml:space="preserve"> 2.0, предоставляет разработчикам полную графическую среду и все необходимые инструменты для успешного проектирования, разработки и развертывания графических интерфейсов на микроконтроллерах. </w:t>
      </w:r>
    </w:p>
    <w:p w14:paraId="30D2E94C" w14:textId="185B2011" w:rsidR="005C28DC" w:rsidRPr="004B633F" w:rsidRDefault="005C28DC" w:rsidP="005C28DC">
      <w:pPr>
        <w:pStyle w:val="af5"/>
        <w:ind w:firstLine="708"/>
        <w:jc w:val="left"/>
        <w:rPr>
          <w:b/>
          <w:bCs/>
        </w:rPr>
      </w:pPr>
      <w:r w:rsidRPr="005C28DC">
        <w:rPr>
          <w:b/>
          <w:bCs/>
        </w:rPr>
        <w:t>Преимущества</w:t>
      </w:r>
      <w:r w:rsidRPr="004B633F">
        <w:rPr>
          <w:b/>
          <w:bCs/>
        </w:rPr>
        <w:t>:</w:t>
      </w:r>
    </w:p>
    <w:p w14:paraId="46ADB459" w14:textId="2C6011F5" w:rsidR="005C28DC" w:rsidRPr="005C28DC" w:rsidRDefault="005C28DC" w:rsidP="005C28DC">
      <w:pPr>
        <w:pStyle w:val="af5"/>
      </w:pPr>
      <w:r w:rsidRPr="004B633F">
        <w:t>1)</w:t>
      </w:r>
      <w:r w:rsidRPr="005C28DC">
        <w:t xml:space="preserve">  Кроссплатформенность. Приложение может быть собрано под Windows, Linux и </w:t>
      </w:r>
      <w:proofErr w:type="spellStart"/>
      <w:r w:rsidRPr="005C28DC">
        <w:t>macOS</w:t>
      </w:r>
      <w:proofErr w:type="spellEnd"/>
      <w:r w:rsidRPr="005C28DC">
        <w:t xml:space="preserve"> с минимальными изменениями кода.</w:t>
      </w:r>
    </w:p>
    <w:p w14:paraId="10EC8257" w14:textId="5266CA53" w:rsidR="005C28DC" w:rsidRPr="005C28DC" w:rsidRDefault="005C28DC" w:rsidP="005C28DC">
      <w:pPr>
        <w:pStyle w:val="af5"/>
      </w:pPr>
      <w:r w:rsidRPr="004B633F">
        <w:t>2)</w:t>
      </w:r>
      <w:r w:rsidRPr="005C28DC">
        <w:t xml:space="preserve">  Мощные средства для GUI. Наличие готовых виджетов (кнопки, таблицы, формы ввода) ускоряет разработку интерфейса.</w:t>
      </w:r>
    </w:p>
    <w:p w14:paraId="5C510C6F" w14:textId="79EC2A12" w:rsidR="005C28DC" w:rsidRPr="005C28DC" w:rsidRDefault="005C28DC" w:rsidP="005C28DC">
      <w:pPr>
        <w:pStyle w:val="af5"/>
      </w:pPr>
      <w:r w:rsidRPr="004B633F">
        <w:t>3)</w:t>
      </w:r>
      <w:r w:rsidRPr="005C28DC">
        <w:t xml:space="preserve">  Интеграция с C++. </w:t>
      </w:r>
      <w:proofErr w:type="spellStart"/>
      <w:r w:rsidRPr="005C28DC">
        <w:t>Qt</w:t>
      </w:r>
      <w:proofErr w:type="spellEnd"/>
      <w:r w:rsidRPr="005C28DC">
        <w:t xml:space="preserve"> органично встраивается в C++-проекты и позволяет использовать объектно-ориентированный подход.</w:t>
      </w:r>
    </w:p>
    <w:p w14:paraId="2C56ED72" w14:textId="0AFCE2DE" w:rsidR="005C28DC" w:rsidRPr="005C28DC" w:rsidRDefault="005C28DC" w:rsidP="005C28DC">
      <w:pPr>
        <w:pStyle w:val="af5"/>
      </w:pPr>
      <w:r w:rsidRPr="004B633F">
        <w:t>4)</w:t>
      </w:r>
      <w:r w:rsidRPr="005C28DC">
        <w:t xml:space="preserve">  Сигналы и слоты. Удобный механизм обработки событий упрощает логику взаимодействия интерфейса и бизнес-логики.</w:t>
      </w:r>
    </w:p>
    <w:p w14:paraId="1DDFF034" w14:textId="62839C9B" w:rsidR="005C28DC" w:rsidRPr="005C28DC" w:rsidRDefault="005C28DC" w:rsidP="005C28DC">
      <w:pPr>
        <w:pStyle w:val="af5"/>
      </w:pPr>
      <w:r w:rsidRPr="004B633F">
        <w:t>5)</w:t>
      </w:r>
      <w:r w:rsidRPr="005C28DC">
        <w:t xml:space="preserve">  Встроенная работа с БД. Модуль </w:t>
      </w:r>
      <w:proofErr w:type="spellStart"/>
      <w:r w:rsidRPr="005C28DC">
        <w:t>Qt</w:t>
      </w:r>
      <w:proofErr w:type="spellEnd"/>
      <w:r w:rsidRPr="005C28DC">
        <w:t xml:space="preserve"> SQL позволяет выполнять SQL-запросы напрямую из приложения.</w:t>
      </w:r>
    </w:p>
    <w:p w14:paraId="7C2CB932" w14:textId="41437EC3" w:rsidR="005C28DC" w:rsidRPr="004B633F" w:rsidRDefault="009932A5" w:rsidP="005C28DC">
      <w:pPr>
        <w:pStyle w:val="af5"/>
        <w:ind w:firstLine="0"/>
        <w:jc w:val="left"/>
        <w:rPr>
          <w:b/>
          <w:bCs/>
        </w:rPr>
      </w:pPr>
      <w:r w:rsidRPr="004B633F">
        <w:tab/>
      </w:r>
      <w:r w:rsidRPr="00726DEA">
        <w:rPr>
          <w:b/>
          <w:bCs/>
        </w:rPr>
        <w:t>Недостатки</w:t>
      </w:r>
      <w:r w:rsidRPr="004B633F">
        <w:rPr>
          <w:b/>
          <w:bCs/>
        </w:rPr>
        <w:t xml:space="preserve">: </w:t>
      </w:r>
    </w:p>
    <w:p w14:paraId="53E5BC6B" w14:textId="40425433" w:rsidR="009932A5" w:rsidRPr="009932A5" w:rsidRDefault="009932A5" w:rsidP="009932A5">
      <w:pPr>
        <w:pStyle w:val="af5"/>
      </w:pPr>
      <w:r w:rsidRPr="009932A5">
        <w:t xml:space="preserve">1) Зависимость от среды сборки и версии </w:t>
      </w:r>
      <w:proofErr w:type="spellStart"/>
      <w:r w:rsidRPr="009932A5">
        <w:t>Qt</w:t>
      </w:r>
      <w:proofErr w:type="spellEnd"/>
      <w:r w:rsidRPr="009932A5">
        <w:t>:</w:t>
      </w:r>
    </w:p>
    <w:p w14:paraId="73C56E31" w14:textId="578A857C" w:rsidR="009932A5" w:rsidRPr="00A66A69" w:rsidRDefault="009932A5" w:rsidP="009932A5">
      <w:pPr>
        <w:pStyle w:val="af5"/>
        <w:ind w:firstLine="708"/>
      </w:pPr>
      <w:r>
        <w:t xml:space="preserve"> </w:t>
      </w:r>
      <w:proofErr w:type="spellStart"/>
      <w:r w:rsidRPr="009932A5">
        <w:t>Qt</w:t>
      </w:r>
      <w:proofErr w:type="spellEnd"/>
      <w:r w:rsidRPr="009932A5">
        <w:t xml:space="preserve">-приложения чувствительны к версии фреймворка, компилятора и среды разработки. На практике это приводит к следующим </w:t>
      </w:r>
      <w:proofErr w:type="spellStart"/>
      <w:r w:rsidRPr="009932A5">
        <w:t>проблемам:несовместимость</w:t>
      </w:r>
      <w:proofErr w:type="spellEnd"/>
      <w:r w:rsidRPr="009932A5">
        <w:t xml:space="preserve"> проектов между разными версиями </w:t>
      </w:r>
      <w:proofErr w:type="spellStart"/>
      <w:r w:rsidRPr="009932A5">
        <w:t>Qt</w:t>
      </w:r>
      <w:proofErr w:type="spellEnd"/>
      <w:r w:rsidRPr="009932A5">
        <w:t xml:space="preserve"> (например, </w:t>
      </w:r>
      <w:proofErr w:type="spellStart"/>
      <w:r w:rsidRPr="009932A5">
        <w:t>Qt</w:t>
      </w:r>
      <w:proofErr w:type="spellEnd"/>
      <w:r w:rsidRPr="009932A5">
        <w:t xml:space="preserve"> 5 и </w:t>
      </w:r>
      <w:proofErr w:type="spellStart"/>
      <w:r w:rsidRPr="009932A5">
        <w:t>Qt</w:t>
      </w:r>
      <w:proofErr w:type="spellEnd"/>
      <w:r w:rsidRPr="009932A5">
        <w:t xml:space="preserve"> 6);</w:t>
      </w:r>
      <w:r>
        <w:t xml:space="preserve"> </w:t>
      </w:r>
      <w:r w:rsidRPr="009932A5">
        <w:t>необходимость точного соответствия версии компилятора (</w:t>
      </w:r>
      <w:proofErr w:type="spellStart"/>
      <w:r w:rsidRPr="009932A5">
        <w:t>MinGW</w:t>
      </w:r>
      <w:proofErr w:type="spellEnd"/>
      <w:r w:rsidRPr="009932A5">
        <w:t xml:space="preserve">, MSVC) версии </w:t>
      </w:r>
      <w:proofErr w:type="spellStart"/>
      <w:r w:rsidRPr="009932A5">
        <w:t>Qt</w:t>
      </w:r>
      <w:proofErr w:type="spellEnd"/>
      <w:r w:rsidRPr="009932A5">
        <w:t>;</w:t>
      </w:r>
      <w:r>
        <w:t xml:space="preserve"> </w:t>
      </w:r>
      <w:r w:rsidRPr="009932A5">
        <w:t>сложности с подключением и настройкой плагинов, особенно драйверов баз данных (QMYSQL, QSQLITE);</w:t>
      </w:r>
      <w:r>
        <w:t xml:space="preserve"> </w:t>
      </w:r>
      <w:r w:rsidRPr="009932A5">
        <w:t>возможные ошибки при переносе проекта на другой компьютер или операционную систему.</w:t>
      </w:r>
      <w:r>
        <w:t xml:space="preserve"> </w:t>
      </w:r>
      <w:r w:rsidRPr="009932A5">
        <w:t>Это увеличивает время настройки окружения и усложняет сопровождение проекта.</w:t>
      </w:r>
    </w:p>
    <w:p w14:paraId="0D6A3825" w14:textId="77777777" w:rsidR="009932A5" w:rsidRPr="00A66A69" w:rsidRDefault="009932A5" w:rsidP="009932A5">
      <w:pPr>
        <w:pStyle w:val="af5"/>
        <w:ind w:firstLine="708"/>
      </w:pPr>
    </w:p>
    <w:p w14:paraId="622FC220" w14:textId="77777777" w:rsidR="009932A5" w:rsidRPr="00A66A69" w:rsidRDefault="009932A5" w:rsidP="009932A5">
      <w:pPr>
        <w:pStyle w:val="af5"/>
        <w:ind w:firstLine="708"/>
      </w:pPr>
    </w:p>
    <w:p w14:paraId="2BF4ADE6" w14:textId="77777777" w:rsidR="009932A5" w:rsidRPr="00A66A69" w:rsidRDefault="009932A5" w:rsidP="009932A5">
      <w:pPr>
        <w:pStyle w:val="af5"/>
        <w:ind w:firstLine="708"/>
      </w:pPr>
    </w:p>
    <w:p w14:paraId="6C32B7E5" w14:textId="68E9CE69" w:rsidR="009932A5" w:rsidRPr="009932A5" w:rsidRDefault="009932A5" w:rsidP="009932A5">
      <w:pPr>
        <w:pStyle w:val="af5"/>
      </w:pPr>
      <w:r w:rsidRPr="009932A5">
        <w:lastRenderedPageBreak/>
        <w:t>2)</w:t>
      </w:r>
      <w:r w:rsidRPr="009932A5">
        <w:rPr>
          <w:rFonts w:eastAsia="Times New Roman" w:cs="Times New Roman"/>
          <w:lang w:eastAsia="ru-RU"/>
        </w:rPr>
        <w:t xml:space="preserve"> </w:t>
      </w:r>
      <w:r>
        <w:rPr>
          <w:rFonts w:eastAsia="Times New Roman" w:cs="Times New Roman"/>
          <w:lang w:val="en-US" w:eastAsia="ru-RU"/>
        </w:rPr>
        <w:t>Q</w:t>
      </w:r>
      <w:r w:rsidRPr="009932A5">
        <w:t>t-приложения обычно имеют значительный размер по сравнению с аналогичными программами, написанными с использованием нативных библиотек. Причины этого:</w:t>
      </w:r>
    </w:p>
    <w:p w14:paraId="70C5CD84" w14:textId="77777777" w:rsidR="009932A5" w:rsidRPr="009932A5" w:rsidRDefault="009932A5" w:rsidP="009932A5">
      <w:pPr>
        <w:pStyle w:val="af5"/>
        <w:numPr>
          <w:ilvl w:val="0"/>
          <w:numId w:val="8"/>
        </w:numPr>
      </w:pPr>
      <w:r w:rsidRPr="009932A5">
        <w:t xml:space="preserve">необходимость включения динамических библиотек </w:t>
      </w:r>
      <w:proofErr w:type="spellStart"/>
      <w:r w:rsidRPr="009932A5">
        <w:t>Qt</w:t>
      </w:r>
      <w:proofErr w:type="spellEnd"/>
      <w:r w:rsidRPr="009932A5">
        <w:t>;</w:t>
      </w:r>
    </w:p>
    <w:p w14:paraId="6F6A2E92" w14:textId="77777777" w:rsidR="009932A5" w:rsidRPr="009932A5" w:rsidRDefault="009932A5" w:rsidP="009932A5">
      <w:pPr>
        <w:pStyle w:val="af5"/>
        <w:numPr>
          <w:ilvl w:val="0"/>
          <w:numId w:val="8"/>
        </w:numPr>
      </w:pPr>
      <w:r w:rsidRPr="009932A5">
        <w:t xml:space="preserve">использование плагинов платформы (например, </w:t>
      </w:r>
      <w:proofErr w:type="spellStart"/>
      <w:r w:rsidRPr="009932A5">
        <w:t>platforms</w:t>
      </w:r>
      <w:proofErr w:type="spellEnd"/>
      <w:r w:rsidRPr="009932A5">
        <w:t>/qwindows.dll);</w:t>
      </w:r>
    </w:p>
    <w:p w14:paraId="57898D5A" w14:textId="77777777" w:rsidR="009932A5" w:rsidRPr="009932A5" w:rsidRDefault="009932A5" w:rsidP="009932A5">
      <w:pPr>
        <w:pStyle w:val="af5"/>
        <w:numPr>
          <w:ilvl w:val="0"/>
          <w:numId w:val="8"/>
        </w:numPr>
      </w:pPr>
      <w:r w:rsidRPr="009932A5">
        <w:t>подключение дополнительных модулей (</w:t>
      </w:r>
      <w:proofErr w:type="spellStart"/>
      <w:r w:rsidRPr="009932A5">
        <w:t>Qt</w:t>
      </w:r>
      <w:proofErr w:type="spellEnd"/>
      <w:r w:rsidRPr="009932A5">
        <w:t xml:space="preserve"> </w:t>
      </w:r>
      <w:proofErr w:type="spellStart"/>
      <w:r w:rsidRPr="009932A5">
        <w:t>Widgets</w:t>
      </w:r>
      <w:proofErr w:type="spellEnd"/>
      <w:r w:rsidRPr="009932A5">
        <w:t xml:space="preserve">, </w:t>
      </w:r>
      <w:proofErr w:type="spellStart"/>
      <w:r w:rsidRPr="009932A5">
        <w:t>Qt</w:t>
      </w:r>
      <w:proofErr w:type="spellEnd"/>
      <w:r w:rsidRPr="009932A5">
        <w:t xml:space="preserve"> SQL и др.).</w:t>
      </w:r>
    </w:p>
    <w:p w14:paraId="53008857" w14:textId="77777777" w:rsidR="009932A5" w:rsidRPr="004B633F" w:rsidRDefault="009932A5" w:rsidP="009932A5">
      <w:pPr>
        <w:pStyle w:val="af5"/>
      </w:pPr>
      <w:r w:rsidRPr="009932A5">
        <w:t>Даже простое приложение может занимать десятки мегабайт, что может быть критично для систем с ограниченными ресурсами или при распространении программы.</w:t>
      </w:r>
    </w:p>
    <w:p w14:paraId="74611534" w14:textId="1CAF6F32" w:rsidR="009932A5" w:rsidRPr="009932A5" w:rsidRDefault="009932A5" w:rsidP="009932A5">
      <w:pPr>
        <w:pStyle w:val="af5"/>
        <w:numPr>
          <w:ilvl w:val="0"/>
          <w:numId w:val="5"/>
        </w:numPr>
      </w:pPr>
      <w:proofErr w:type="spellStart"/>
      <w:r w:rsidRPr="009932A5">
        <w:t>Qt</w:t>
      </w:r>
      <w:proofErr w:type="spellEnd"/>
      <w:r w:rsidRPr="009932A5">
        <w:t xml:space="preserve"> распространяется под несколькими лицензиями, основными из которых являются:</w:t>
      </w:r>
    </w:p>
    <w:p w14:paraId="4B776E6A" w14:textId="5D2AFA8E" w:rsidR="009932A5" w:rsidRPr="009932A5" w:rsidRDefault="00032A9B" w:rsidP="00032A9B">
      <w:pPr>
        <w:pStyle w:val="af5"/>
        <w:ind w:left="357" w:firstLine="708"/>
      </w:pPr>
      <w:r w:rsidRPr="0064239E">
        <w:t>3.1</w:t>
      </w:r>
      <w:r>
        <w:rPr>
          <w:b/>
          <w:bCs/>
        </w:rPr>
        <w:t xml:space="preserve"> </w:t>
      </w:r>
      <w:r w:rsidR="009932A5" w:rsidRPr="009932A5">
        <w:t>GPL/LGPL — бесплатные лицензии с определёнными ограничениями;</w:t>
      </w:r>
    </w:p>
    <w:p w14:paraId="3FD3C288" w14:textId="77777777" w:rsidR="009932A5" w:rsidRPr="009932A5" w:rsidRDefault="009932A5" w:rsidP="00032A9B">
      <w:pPr>
        <w:pStyle w:val="af5"/>
        <w:ind w:left="357" w:firstLine="708"/>
      </w:pPr>
      <w:r w:rsidRPr="009932A5">
        <w:t>коммерческая лицензия — платная.</w:t>
      </w:r>
    </w:p>
    <w:p w14:paraId="39DAB612" w14:textId="6607BDE6" w:rsidR="009932A5" w:rsidRPr="009932A5" w:rsidRDefault="00032A9B" w:rsidP="00032A9B">
      <w:pPr>
        <w:pStyle w:val="af5"/>
        <w:ind w:left="357" w:firstLine="708"/>
      </w:pPr>
      <w:r>
        <w:t xml:space="preserve">3.2 </w:t>
      </w:r>
      <w:r w:rsidR="009932A5" w:rsidRPr="009932A5">
        <w:t>При использовании бесплатной версии разработчик обязан соблюдать условия лицензии, например:</w:t>
      </w:r>
    </w:p>
    <w:p w14:paraId="1687A224" w14:textId="46F20654" w:rsidR="009932A5" w:rsidRPr="009932A5" w:rsidRDefault="00032A9B" w:rsidP="00775DEF">
      <w:pPr>
        <w:pStyle w:val="af5"/>
        <w:ind w:left="1536" w:firstLine="0"/>
      </w:pPr>
      <w:r>
        <w:t>3.2.1 П</w:t>
      </w:r>
      <w:r w:rsidR="009932A5" w:rsidRPr="009932A5">
        <w:t xml:space="preserve">редоставлять возможность замены библиотек </w:t>
      </w:r>
      <w:proofErr w:type="spellStart"/>
      <w:r w:rsidR="009932A5" w:rsidRPr="009932A5">
        <w:t>Qt</w:t>
      </w:r>
      <w:proofErr w:type="spellEnd"/>
      <w:r w:rsidR="009932A5" w:rsidRPr="009932A5">
        <w:t xml:space="preserve"> при использовании</w:t>
      </w:r>
      <w:r w:rsidR="00775DEF">
        <w:t xml:space="preserve"> </w:t>
      </w:r>
      <w:r w:rsidR="009932A5" w:rsidRPr="009932A5">
        <w:t>LGPL;</w:t>
      </w:r>
    </w:p>
    <w:p w14:paraId="6C63EB22" w14:textId="64442E49" w:rsidR="009932A5" w:rsidRPr="009932A5" w:rsidRDefault="00032A9B" w:rsidP="00032A9B">
      <w:pPr>
        <w:pStyle w:val="af5"/>
        <w:ind w:left="708" w:firstLine="708"/>
      </w:pPr>
      <w:r>
        <w:t xml:space="preserve">  3.2.2 О</w:t>
      </w:r>
      <w:r w:rsidR="009932A5" w:rsidRPr="009932A5">
        <w:t>ткрывать исходный код при использовании GPL.</w:t>
      </w:r>
    </w:p>
    <w:p w14:paraId="629D65BC" w14:textId="11499C78" w:rsidR="009932A5" w:rsidRPr="004B633F" w:rsidRDefault="009932A5" w:rsidP="009932A5">
      <w:pPr>
        <w:pStyle w:val="af5"/>
        <w:ind w:firstLine="0"/>
      </w:pPr>
      <w:r w:rsidRPr="009932A5">
        <w:t>Для коммерческих проектов это может стать серьёзным ограничением и потребовать приобретения платной лицензии, что увеличивает стоимость разработки.</w:t>
      </w:r>
    </w:p>
    <w:p w14:paraId="49173FCD" w14:textId="567B58DB" w:rsidR="009932A5" w:rsidRPr="009932A5" w:rsidRDefault="009932A5" w:rsidP="005C28DC">
      <w:pPr>
        <w:pStyle w:val="af5"/>
        <w:ind w:firstLine="0"/>
        <w:jc w:val="left"/>
      </w:pPr>
    </w:p>
    <w:p w14:paraId="2A335E9B" w14:textId="520150D0" w:rsidR="009932A5" w:rsidRPr="009932A5" w:rsidRDefault="009932A5" w:rsidP="005C28DC">
      <w:pPr>
        <w:pStyle w:val="af5"/>
        <w:ind w:firstLine="0"/>
        <w:jc w:val="left"/>
      </w:pPr>
    </w:p>
    <w:p w14:paraId="000AD507" w14:textId="2AF16916" w:rsidR="005C28DC" w:rsidRPr="005C28DC" w:rsidRDefault="009932A5" w:rsidP="005C28DC">
      <w:pPr>
        <w:pStyle w:val="af5"/>
        <w:ind w:firstLine="0"/>
        <w:jc w:val="left"/>
      </w:pPr>
      <w:r>
        <w:tab/>
      </w:r>
    </w:p>
    <w:p w14:paraId="43F85216" w14:textId="77777777" w:rsidR="005C28DC" w:rsidRPr="005C28DC" w:rsidRDefault="005C28DC" w:rsidP="005C28DC">
      <w:pPr>
        <w:pStyle w:val="af5"/>
        <w:ind w:firstLine="0"/>
        <w:jc w:val="left"/>
        <w:rPr>
          <w:b/>
          <w:bCs/>
        </w:rPr>
      </w:pPr>
    </w:p>
    <w:p w14:paraId="6D8A655F" w14:textId="77777777" w:rsidR="00F31858" w:rsidRDefault="00F31858" w:rsidP="00ED5758">
      <w:pPr>
        <w:pStyle w:val="af5"/>
        <w:ind w:firstLine="0"/>
        <w:jc w:val="left"/>
        <w:rPr>
          <w:b/>
          <w:bCs/>
        </w:rPr>
      </w:pPr>
    </w:p>
    <w:p w14:paraId="06100FC0" w14:textId="77777777" w:rsidR="00F31858" w:rsidRDefault="00F31858" w:rsidP="00ED5758">
      <w:pPr>
        <w:pStyle w:val="af5"/>
        <w:ind w:firstLine="0"/>
        <w:jc w:val="left"/>
        <w:rPr>
          <w:b/>
          <w:bCs/>
        </w:rPr>
      </w:pPr>
    </w:p>
    <w:p w14:paraId="6DD15580" w14:textId="77777777" w:rsidR="00F31858" w:rsidRDefault="00F31858" w:rsidP="00ED5758">
      <w:pPr>
        <w:pStyle w:val="af5"/>
        <w:ind w:firstLine="0"/>
        <w:jc w:val="left"/>
        <w:rPr>
          <w:b/>
          <w:bCs/>
        </w:rPr>
      </w:pPr>
    </w:p>
    <w:p w14:paraId="61E5681E" w14:textId="77777777" w:rsidR="001C62AB" w:rsidRDefault="001C62AB" w:rsidP="00ED5758">
      <w:pPr>
        <w:pStyle w:val="af5"/>
        <w:ind w:firstLine="0"/>
        <w:jc w:val="left"/>
        <w:rPr>
          <w:b/>
          <w:bCs/>
        </w:rPr>
      </w:pPr>
    </w:p>
    <w:p w14:paraId="576F78B1" w14:textId="77777777" w:rsidR="001C62AB" w:rsidRDefault="001C62AB" w:rsidP="00ED5758">
      <w:pPr>
        <w:pStyle w:val="af5"/>
        <w:ind w:firstLine="0"/>
        <w:jc w:val="left"/>
        <w:rPr>
          <w:b/>
          <w:bCs/>
        </w:rPr>
      </w:pPr>
    </w:p>
    <w:p w14:paraId="4C94B98A" w14:textId="77777777" w:rsidR="001C62AB" w:rsidRDefault="001C62AB" w:rsidP="00ED5758">
      <w:pPr>
        <w:pStyle w:val="af5"/>
        <w:ind w:firstLine="0"/>
        <w:jc w:val="left"/>
        <w:rPr>
          <w:b/>
          <w:bCs/>
        </w:rPr>
      </w:pPr>
    </w:p>
    <w:p w14:paraId="66E6958E" w14:textId="77777777" w:rsidR="001C62AB" w:rsidRDefault="001C62AB" w:rsidP="00ED5758">
      <w:pPr>
        <w:pStyle w:val="af5"/>
        <w:ind w:firstLine="0"/>
        <w:jc w:val="left"/>
        <w:rPr>
          <w:b/>
          <w:bCs/>
        </w:rPr>
      </w:pPr>
    </w:p>
    <w:p w14:paraId="3CC80674" w14:textId="77777777" w:rsidR="001C62AB" w:rsidRDefault="001C62AB" w:rsidP="00ED5758">
      <w:pPr>
        <w:pStyle w:val="af5"/>
        <w:ind w:firstLine="0"/>
        <w:jc w:val="left"/>
        <w:rPr>
          <w:b/>
          <w:bCs/>
        </w:rPr>
      </w:pPr>
    </w:p>
    <w:p w14:paraId="5150B505" w14:textId="77777777" w:rsidR="001C62AB" w:rsidRDefault="001C62AB" w:rsidP="00ED5758">
      <w:pPr>
        <w:pStyle w:val="af5"/>
        <w:ind w:firstLine="0"/>
        <w:jc w:val="left"/>
        <w:rPr>
          <w:b/>
          <w:bCs/>
        </w:rPr>
      </w:pPr>
    </w:p>
    <w:p w14:paraId="6C8993AD" w14:textId="77777777" w:rsidR="001C62AB" w:rsidRDefault="001C62AB" w:rsidP="00ED5758">
      <w:pPr>
        <w:pStyle w:val="af5"/>
        <w:ind w:firstLine="0"/>
        <w:jc w:val="left"/>
        <w:rPr>
          <w:b/>
          <w:bCs/>
        </w:rPr>
      </w:pPr>
    </w:p>
    <w:p w14:paraId="32D00C5E" w14:textId="77777777" w:rsidR="001C62AB" w:rsidRDefault="001C62AB" w:rsidP="00ED5758">
      <w:pPr>
        <w:pStyle w:val="af5"/>
        <w:ind w:firstLine="0"/>
        <w:jc w:val="left"/>
        <w:rPr>
          <w:b/>
          <w:bCs/>
        </w:rPr>
      </w:pPr>
    </w:p>
    <w:p w14:paraId="664BF356" w14:textId="77777777" w:rsidR="001C62AB" w:rsidRDefault="001C62AB" w:rsidP="00ED5758">
      <w:pPr>
        <w:pStyle w:val="af5"/>
        <w:ind w:firstLine="0"/>
        <w:jc w:val="left"/>
        <w:rPr>
          <w:b/>
          <w:bCs/>
        </w:rPr>
      </w:pPr>
    </w:p>
    <w:p w14:paraId="7C1DAAA2" w14:textId="77777777" w:rsidR="001C62AB" w:rsidRDefault="001C62AB" w:rsidP="00ED5758">
      <w:pPr>
        <w:pStyle w:val="af5"/>
        <w:ind w:firstLine="0"/>
        <w:jc w:val="left"/>
        <w:rPr>
          <w:b/>
          <w:bCs/>
        </w:rPr>
      </w:pPr>
    </w:p>
    <w:p w14:paraId="31885D78" w14:textId="77777777" w:rsidR="001C62AB" w:rsidRDefault="001C62AB" w:rsidP="00ED5758">
      <w:pPr>
        <w:pStyle w:val="af5"/>
        <w:ind w:firstLine="0"/>
        <w:jc w:val="left"/>
        <w:rPr>
          <w:b/>
          <w:bCs/>
        </w:rPr>
      </w:pPr>
    </w:p>
    <w:p w14:paraId="7C2D3F8E" w14:textId="77777777" w:rsidR="001C62AB" w:rsidRDefault="001C62AB" w:rsidP="00ED5758">
      <w:pPr>
        <w:pStyle w:val="af5"/>
        <w:ind w:firstLine="0"/>
        <w:jc w:val="left"/>
        <w:rPr>
          <w:b/>
          <w:bCs/>
        </w:rPr>
      </w:pPr>
    </w:p>
    <w:p w14:paraId="72F09332" w14:textId="77777777" w:rsidR="001C62AB" w:rsidRDefault="001C62AB" w:rsidP="00ED5758">
      <w:pPr>
        <w:pStyle w:val="af5"/>
        <w:ind w:firstLine="0"/>
        <w:jc w:val="left"/>
        <w:rPr>
          <w:b/>
          <w:bCs/>
        </w:rPr>
      </w:pPr>
    </w:p>
    <w:p w14:paraId="045A9C85" w14:textId="77777777" w:rsidR="001C62AB" w:rsidRDefault="001C62AB" w:rsidP="00ED5758">
      <w:pPr>
        <w:pStyle w:val="af5"/>
        <w:ind w:firstLine="0"/>
        <w:jc w:val="left"/>
        <w:rPr>
          <w:b/>
          <w:bCs/>
        </w:rPr>
      </w:pPr>
    </w:p>
    <w:p w14:paraId="0341CAA7" w14:textId="77777777" w:rsidR="001C62AB" w:rsidRDefault="001C62AB" w:rsidP="00ED5758">
      <w:pPr>
        <w:pStyle w:val="af5"/>
        <w:ind w:firstLine="0"/>
        <w:jc w:val="left"/>
        <w:rPr>
          <w:b/>
          <w:bCs/>
        </w:rPr>
      </w:pPr>
    </w:p>
    <w:p w14:paraId="71237077" w14:textId="77777777" w:rsidR="001C62AB" w:rsidRDefault="001C62AB" w:rsidP="00ED5758">
      <w:pPr>
        <w:pStyle w:val="af5"/>
        <w:ind w:firstLine="0"/>
        <w:jc w:val="left"/>
        <w:rPr>
          <w:b/>
          <w:bCs/>
        </w:rPr>
      </w:pPr>
    </w:p>
    <w:p w14:paraId="6C2E051E" w14:textId="77777777" w:rsidR="00F31858" w:rsidRDefault="00F31858" w:rsidP="00ED5758">
      <w:pPr>
        <w:pStyle w:val="af5"/>
        <w:ind w:firstLine="0"/>
        <w:jc w:val="left"/>
        <w:rPr>
          <w:b/>
          <w:bCs/>
        </w:rPr>
      </w:pPr>
    </w:p>
    <w:p w14:paraId="0B0B7F2C" w14:textId="29A3D9BF" w:rsidR="00ED5758" w:rsidRDefault="00ED5758" w:rsidP="0078695E">
      <w:pPr>
        <w:pStyle w:val="af5"/>
        <w:ind w:firstLine="708"/>
        <w:jc w:val="left"/>
        <w:rPr>
          <w:b/>
          <w:bCs/>
        </w:rPr>
      </w:pPr>
      <w:r w:rsidRPr="00ED5758">
        <w:rPr>
          <w:b/>
          <w:bCs/>
        </w:rPr>
        <w:lastRenderedPageBreak/>
        <w:t xml:space="preserve">4 </w:t>
      </w:r>
      <w:r w:rsidR="00726DEA">
        <w:rPr>
          <w:b/>
          <w:bCs/>
        </w:rPr>
        <w:t>Структура базы данных</w:t>
      </w:r>
    </w:p>
    <w:p w14:paraId="30392147" w14:textId="3C81AC8B" w:rsidR="00726DEA" w:rsidRPr="004B633F" w:rsidRDefault="00726DEA" w:rsidP="00347A32">
      <w:pPr>
        <w:pStyle w:val="af5"/>
        <w:ind w:firstLine="708"/>
        <w:jc w:val="left"/>
      </w:pPr>
      <w:r>
        <w:t>С целью упрощения авторизации пользователей</w:t>
      </w:r>
      <w:r w:rsidRPr="00726DEA">
        <w:t xml:space="preserve"> </w:t>
      </w:r>
      <w:r>
        <w:t xml:space="preserve">и их связи с массивами для реализации функции просмотра истории сортировки массивов, было принято решение осуществить следующую структуру базы данных </w:t>
      </w:r>
      <w:r>
        <w:rPr>
          <w:lang w:val="en-US"/>
        </w:rPr>
        <w:t>MySQL</w:t>
      </w:r>
      <w:r w:rsidR="001521FD">
        <w:t xml:space="preserve"> </w:t>
      </w:r>
      <w:r w:rsidR="00BC09FA">
        <w:t>(Рисунок 1)</w:t>
      </w:r>
      <w:r w:rsidRPr="00726DEA">
        <w:t>:</w:t>
      </w:r>
    </w:p>
    <w:p w14:paraId="39DA2DB9" w14:textId="3C13E716" w:rsidR="003E3326" w:rsidRPr="003E3326" w:rsidRDefault="001521FD" w:rsidP="003E3326">
      <w:pPr>
        <w:pStyle w:val="af5"/>
        <w:ind w:firstLine="0"/>
        <w:jc w:val="center"/>
      </w:pPr>
      <w:r w:rsidRPr="001521FD">
        <w:rPr>
          <w:b/>
          <w:bCs/>
          <w:noProof/>
        </w:rPr>
        <w:drawing>
          <wp:inline distT="0" distB="0" distL="0" distR="0" wp14:anchorId="629501D8" wp14:editId="0F9AB0EA">
            <wp:extent cx="5940425" cy="4652645"/>
            <wp:effectExtent l="0" t="0" r="3175" b="0"/>
            <wp:docPr id="13884872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4872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5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5758">
        <w:rPr>
          <w:b/>
          <w:bCs/>
        </w:rPr>
        <w:br/>
      </w:r>
      <w:r w:rsidR="003E3326" w:rsidRPr="00ED5758">
        <w:t xml:space="preserve">Рисунок </w:t>
      </w:r>
      <w:r w:rsidR="003E3326">
        <w:t>1</w:t>
      </w:r>
      <w:r w:rsidR="003E3326" w:rsidRPr="00ED5758">
        <w:t xml:space="preserve"> — </w:t>
      </w:r>
      <w:r w:rsidR="003E3326">
        <w:t>Схема используемой базы данных</w:t>
      </w:r>
    </w:p>
    <w:p w14:paraId="07D89FE6" w14:textId="77777777" w:rsidR="00157713" w:rsidRPr="00F6330C" w:rsidRDefault="00157713" w:rsidP="00696E06">
      <w:pPr>
        <w:pStyle w:val="af5"/>
        <w:ind w:firstLine="0"/>
        <w:rPr>
          <w:b/>
          <w:bCs/>
        </w:rPr>
      </w:pPr>
    </w:p>
    <w:p w14:paraId="346EEA8B" w14:textId="6E319CCB" w:rsidR="00157713" w:rsidRPr="00F6330C" w:rsidRDefault="00C33702" w:rsidP="00696E06">
      <w:pPr>
        <w:pStyle w:val="af5"/>
        <w:ind w:firstLine="0"/>
        <w:rPr>
          <w:b/>
          <w:bCs/>
        </w:rPr>
      </w:pPr>
      <w:r w:rsidRPr="00C33702">
        <w:rPr>
          <w:b/>
          <w:bCs/>
          <w:noProof/>
        </w:rPr>
        <w:drawing>
          <wp:inline distT="0" distB="0" distL="0" distR="0" wp14:anchorId="0059128F" wp14:editId="7647E5F3">
            <wp:extent cx="5940425" cy="1513840"/>
            <wp:effectExtent l="0" t="0" r="3175" b="0"/>
            <wp:docPr id="15245726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5726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8FAE7" w14:textId="05F81F7F" w:rsidR="00157713" w:rsidRPr="00F6330C" w:rsidRDefault="00C33702" w:rsidP="00C33702">
      <w:pPr>
        <w:pStyle w:val="af5"/>
        <w:ind w:firstLine="0"/>
        <w:jc w:val="center"/>
        <w:rPr>
          <w:b/>
          <w:bCs/>
        </w:rPr>
      </w:pPr>
      <w:r w:rsidRPr="00ED5758">
        <w:t xml:space="preserve">Рисунок </w:t>
      </w:r>
      <w:r>
        <w:t>2</w:t>
      </w:r>
      <w:r w:rsidRPr="00ED5758">
        <w:t xml:space="preserve"> — </w:t>
      </w:r>
      <w:r>
        <w:t>Описание столбцов таблиц</w:t>
      </w:r>
    </w:p>
    <w:p w14:paraId="64F09ACF" w14:textId="77777777" w:rsidR="00157713" w:rsidRPr="00F6330C" w:rsidRDefault="00157713" w:rsidP="00696E06">
      <w:pPr>
        <w:pStyle w:val="af5"/>
        <w:ind w:firstLine="0"/>
        <w:rPr>
          <w:b/>
          <w:bCs/>
        </w:rPr>
      </w:pPr>
    </w:p>
    <w:p w14:paraId="4711EE87" w14:textId="77777777" w:rsidR="00157713" w:rsidRPr="00F6330C" w:rsidRDefault="00157713" w:rsidP="00696E06">
      <w:pPr>
        <w:pStyle w:val="af5"/>
        <w:ind w:firstLine="0"/>
        <w:rPr>
          <w:b/>
          <w:bCs/>
        </w:rPr>
      </w:pPr>
    </w:p>
    <w:p w14:paraId="7A485988" w14:textId="77777777" w:rsidR="00157713" w:rsidRPr="00F6330C" w:rsidRDefault="00157713" w:rsidP="00696E06">
      <w:pPr>
        <w:pStyle w:val="af5"/>
        <w:ind w:firstLine="0"/>
        <w:rPr>
          <w:b/>
          <w:bCs/>
        </w:rPr>
      </w:pPr>
    </w:p>
    <w:p w14:paraId="3AEBB5EC" w14:textId="77777777" w:rsidR="00157713" w:rsidRPr="00F6330C" w:rsidRDefault="00157713" w:rsidP="00696E06">
      <w:pPr>
        <w:pStyle w:val="af5"/>
        <w:ind w:firstLine="0"/>
        <w:rPr>
          <w:b/>
          <w:bCs/>
        </w:rPr>
      </w:pPr>
    </w:p>
    <w:p w14:paraId="785D3BBB" w14:textId="77777777" w:rsidR="00157713" w:rsidRPr="00F6330C" w:rsidRDefault="00157713" w:rsidP="00696E06">
      <w:pPr>
        <w:pStyle w:val="af5"/>
        <w:ind w:firstLine="0"/>
        <w:rPr>
          <w:b/>
          <w:bCs/>
        </w:rPr>
      </w:pPr>
    </w:p>
    <w:p w14:paraId="6C267FDF" w14:textId="77777777" w:rsidR="00157713" w:rsidRPr="00F6330C" w:rsidRDefault="00157713" w:rsidP="00696E06">
      <w:pPr>
        <w:pStyle w:val="af5"/>
        <w:ind w:firstLine="0"/>
        <w:rPr>
          <w:b/>
          <w:bCs/>
        </w:rPr>
      </w:pPr>
    </w:p>
    <w:p w14:paraId="70F19E56" w14:textId="77777777" w:rsidR="00824034" w:rsidRPr="00A66A69" w:rsidRDefault="00824034" w:rsidP="00A66A69">
      <w:pPr>
        <w:pStyle w:val="af5"/>
        <w:ind w:firstLine="0"/>
        <w:rPr>
          <w:b/>
          <w:bCs/>
          <w:lang w:val="en-US"/>
        </w:rPr>
      </w:pPr>
    </w:p>
    <w:p w14:paraId="3D087D4A" w14:textId="728B5CCC" w:rsidR="00844B45" w:rsidRDefault="008D3C85" w:rsidP="0078695E">
      <w:pPr>
        <w:pStyle w:val="af5"/>
        <w:ind w:firstLine="360"/>
        <w:rPr>
          <w:b/>
          <w:bCs/>
        </w:rPr>
      </w:pPr>
      <w:r>
        <w:rPr>
          <w:b/>
          <w:bCs/>
        </w:rPr>
        <w:lastRenderedPageBreak/>
        <w:t xml:space="preserve">6 </w:t>
      </w:r>
      <w:r w:rsidR="00CD66A6">
        <w:rPr>
          <w:b/>
          <w:bCs/>
        </w:rPr>
        <w:t>Интеграционные тесты к базе данных</w:t>
      </w:r>
    </w:p>
    <w:p w14:paraId="1F6CAA64" w14:textId="120735B9" w:rsidR="006A2491" w:rsidRDefault="006A2491" w:rsidP="0078695E">
      <w:pPr>
        <w:pStyle w:val="af5"/>
        <w:ind w:firstLine="360"/>
      </w:pPr>
      <w:r w:rsidRPr="006A2491">
        <w:t>На рисунке 3 описана структура тестовой базы данных</w:t>
      </w:r>
      <w:r>
        <w:t>.</w:t>
      </w:r>
    </w:p>
    <w:p w14:paraId="7457B9BA" w14:textId="77777777" w:rsidR="006A2491" w:rsidRPr="006A2491" w:rsidRDefault="006A2491" w:rsidP="0078695E">
      <w:pPr>
        <w:pStyle w:val="af5"/>
        <w:ind w:firstLine="360"/>
      </w:pPr>
    </w:p>
    <w:p w14:paraId="24763484" w14:textId="5CE9DA10" w:rsidR="000D3A64" w:rsidRPr="00BE343D" w:rsidRDefault="006A2491" w:rsidP="00D53B86">
      <w:pPr>
        <w:pStyle w:val="af5"/>
        <w:ind w:firstLine="0"/>
        <w:rPr>
          <w:b/>
          <w:bCs/>
        </w:rPr>
      </w:pPr>
      <w:r w:rsidRPr="006A2491">
        <w:rPr>
          <w:b/>
          <w:bCs/>
          <w:noProof/>
        </w:rPr>
        <w:drawing>
          <wp:inline distT="0" distB="0" distL="0" distR="0" wp14:anchorId="125F8B5B" wp14:editId="1EB47586">
            <wp:extent cx="5940425" cy="5918200"/>
            <wp:effectExtent l="0" t="0" r="3175" b="6350"/>
            <wp:docPr id="7646517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6517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1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BDA0E" w14:textId="00544FD1" w:rsidR="000D3A64" w:rsidRPr="00BE343D" w:rsidRDefault="00CD66A6" w:rsidP="00824034">
      <w:pPr>
        <w:pStyle w:val="af5"/>
        <w:ind w:firstLine="0"/>
        <w:jc w:val="center"/>
        <w:rPr>
          <w:b/>
          <w:bCs/>
        </w:rPr>
      </w:pPr>
      <w:r w:rsidRPr="00ED5758">
        <w:t xml:space="preserve">Рисунок </w:t>
      </w:r>
      <w:r>
        <w:t>3</w:t>
      </w:r>
      <w:r w:rsidRPr="00ED5758">
        <w:t xml:space="preserve"> — </w:t>
      </w:r>
      <w:r>
        <w:t>Описание столбцов таблиц тестовой базы данных</w:t>
      </w:r>
    </w:p>
    <w:p w14:paraId="620202BD" w14:textId="77777777" w:rsidR="00CD66A6" w:rsidRDefault="00CD66A6" w:rsidP="00D53B86">
      <w:pPr>
        <w:pStyle w:val="af5"/>
        <w:ind w:firstLine="0"/>
        <w:rPr>
          <w:b/>
          <w:bCs/>
        </w:rPr>
      </w:pPr>
    </w:p>
    <w:p w14:paraId="00C1408E" w14:textId="77777777" w:rsidR="006A2491" w:rsidRDefault="006A2491" w:rsidP="00D53B86">
      <w:pPr>
        <w:pStyle w:val="af5"/>
        <w:ind w:firstLine="0"/>
        <w:rPr>
          <w:b/>
          <w:bCs/>
        </w:rPr>
      </w:pPr>
    </w:p>
    <w:p w14:paraId="6DDF58E0" w14:textId="77777777" w:rsidR="006A2491" w:rsidRDefault="006A2491" w:rsidP="00D53B86">
      <w:pPr>
        <w:pStyle w:val="af5"/>
        <w:ind w:firstLine="0"/>
        <w:rPr>
          <w:b/>
          <w:bCs/>
        </w:rPr>
      </w:pPr>
    </w:p>
    <w:p w14:paraId="3180CBA0" w14:textId="77777777" w:rsidR="006A2491" w:rsidRDefault="006A2491" w:rsidP="00D53B86">
      <w:pPr>
        <w:pStyle w:val="af5"/>
        <w:ind w:firstLine="0"/>
        <w:rPr>
          <w:b/>
          <w:bCs/>
        </w:rPr>
      </w:pPr>
    </w:p>
    <w:p w14:paraId="55399E0D" w14:textId="77777777" w:rsidR="006A2491" w:rsidRDefault="006A2491" w:rsidP="00D53B86">
      <w:pPr>
        <w:pStyle w:val="af5"/>
        <w:ind w:firstLine="0"/>
        <w:rPr>
          <w:b/>
          <w:bCs/>
        </w:rPr>
      </w:pPr>
    </w:p>
    <w:p w14:paraId="7A3FD25E" w14:textId="77777777" w:rsidR="006A2491" w:rsidRDefault="006A2491" w:rsidP="00D53B86">
      <w:pPr>
        <w:pStyle w:val="af5"/>
        <w:ind w:firstLine="0"/>
        <w:rPr>
          <w:b/>
          <w:bCs/>
        </w:rPr>
      </w:pPr>
    </w:p>
    <w:p w14:paraId="3DD776FF" w14:textId="77777777" w:rsidR="006A2491" w:rsidRDefault="006A2491" w:rsidP="00D53B86">
      <w:pPr>
        <w:pStyle w:val="af5"/>
        <w:ind w:firstLine="0"/>
        <w:rPr>
          <w:b/>
          <w:bCs/>
        </w:rPr>
      </w:pPr>
    </w:p>
    <w:p w14:paraId="3B33118B" w14:textId="77777777" w:rsidR="006A2491" w:rsidRDefault="006A2491" w:rsidP="00D53B86">
      <w:pPr>
        <w:pStyle w:val="af5"/>
        <w:ind w:firstLine="0"/>
        <w:rPr>
          <w:b/>
          <w:bCs/>
          <w:lang w:val="en-US"/>
        </w:rPr>
      </w:pPr>
    </w:p>
    <w:p w14:paraId="0C74FDB7" w14:textId="77777777" w:rsidR="00A66A69" w:rsidRPr="00A66A69" w:rsidRDefault="00A66A69" w:rsidP="00D53B86">
      <w:pPr>
        <w:pStyle w:val="af5"/>
        <w:ind w:firstLine="0"/>
        <w:rPr>
          <w:b/>
          <w:bCs/>
          <w:lang w:val="en-US"/>
        </w:rPr>
      </w:pPr>
    </w:p>
    <w:p w14:paraId="5567718C" w14:textId="77777777" w:rsidR="006A2491" w:rsidRDefault="006A2491" w:rsidP="00D53B86">
      <w:pPr>
        <w:pStyle w:val="af5"/>
        <w:ind w:firstLine="0"/>
        <w:rPr>
          <w:b/>
          <w:bCs/>
        </w:rPr>
      </w:pPr>
    </w:p>
    <w:p w14:paraId="4F910814" w14:textId="77777777" w:rsidR="006A2491" w:rsidRDefault="006A2491" w:rsidP="00D53B86">
      <w:pPr>
        <w:pStyle w:val="af5"/>
        <w:ind w:firstLine="0"/>
        <w:rPr>
          <w:b/>
          <w:bCs/>
        </w:rPr>
      </w:pPr>
    </w:p>
    <w:p w14:paraId="4D4040F2" w14:textId="3AAC4B93" w:rsidR="006A2491" w:rsidRPr="006A2491" w:rsidRDefault="006A2491" w:rsidP="006A2491">
      <w:pPr>
        <w:pStyle w:val="af5"/>
        <w:ind w:firstLine="708"/>
      </w:pPr>
      <w:r w:rsidRPr="006A2491">
        <w:lastRenderedPageBreak/>
        <w:t>На рисунке 4 изображены результаты выполнения интеграционных тестов</w:t>
      </w:r>
      <w:r>
        <w:t>.</w:t>
      </w:r>
    </w:p>
    <w:p w14:paraId="05C9AA39" w14:textId="66039931" w:rsidR="00CD66A6" w:rsidRPr="00BE343D" w:rsidRDefault="00CD66A6" w:rsidP="00D53B86">
      <w:pPr>
        <w:pStyle w:val="af5"/>
        <w:ind w:firstLine="0"/>
        <w:rPr>
          <w:b/>
          <w:bCs/>
        </w:rPr>
      </w:pPr>
      <w:r w:rsidRPr="00CD66A6">
        <w:rPr>
          <w:b/>
          <w:bCs/>
          <w:noProof/>
        </w:rPr>
        <w:drawing>
          <wp:inline distT="0" distB="0" distL="0" distR="0" wp14:anchorId="3318CF08" wp14:editId="3161905B">
            <wp:extent cx="5940425" cy="2910840"/>
            <wp:effectExtent l="0" t="0" r="3175" b="3810"/>
            <wp:docPr id="5953127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3127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29AED" w14:textId="56DD75BE" w:rsidR="00CD66A6" w:rsidRPr="00F6330C" w:rsidRDefault="00CD66A6" w:rsidP="00CD66A6">
      <w:pPr>
        <w:pStyle w:val="af5"/>
        <w:ind w:firstLine="0"/>
        <w:jc w:val="center"/>
        <w:rPr>
          <w:b/>
          <w:bCs/>
        </w:rPr>
      </w:pPr>
      <w:r w:rsidRPr="00ED5758">
        <w:t xml:space="preserve">Рисунок </w:t>
      </w:r>
      <w:r w:rsidR="00824034">
        <w:t>4</w:t>
      </w:r>
      <w:r w:rsidRPr="00ED5758">
        <w:t xml:space="preserve"> — </w:t>
      </w:r>
      <w:r w:rsidR="00824034">
        <w:t>Результат выполнения интеграционных тестов к базе данных</w:t>
      </w:r>
    </w:p>
    <w:p w14:paraId="0B085693" w14:textId="77777777" w:rsidR="00390D1C" w:rsidRDefault="00390D1C" w:rsidP="009440E4">
      <w:pPr>
        <w:pStyle w:val="af5"/>
        <w:ind w:firstLine="0"/>
      </w:pPr>
    </w:p>
    <w:p w14:paraId="06769FEF" w14:textId="77777777" w:rsidR="006A2491" w:rsidRDefault="006A2491" w:rsidP="009440E4">
      <w:pPr>
        <w:pStyle w:val="af5"/>
        <w:ind w:firstLine="0"/>
      </w:pPr>
    </w:p>
    <w:p w14:paraId="6A463BC7" w14:textId="77777777" w:rsidR="006A2491" w:rsidRDefault="006A2491" w:rsidP="009440E4">
      <w:pPr>
        <w:pStyle w:val="af5"/>
        <w:ind w:firstLine="0"/>
      </w:pPr>
    </w:p>
    <w:p w14:paraId="21EFB4F2" w14:textId="77777777" w:rsidR="006A2491" w:rsidRDefault="006A2491" w:rsidP="009440E4">
      <w:pPr>
        <w:pStyle w:val="af5"/>
        <w:ind w:firstLine="0"/>
      </w:pPr>
    </w:p>
    <w:p w14:paraId="29C1BBD6" w14:textId="77777777" w:rsidR="006A2491" w:rsidRDefault="006A2491" w:rsidP="009440E4">
      <w:pPr>
        <w:pStyle w:val="af5"/>
        <w:ind w:firstLine="0"/>
      </w:pPr>
    </w:p>
    <w:p w14:paraId="7AA0F660" w14:textId="77777777" w:rsidR="006A2491" w:rsidRDefault="006A2491" w:rsidP="009440E4">
      <w:pPr>
        <w:pStyle w:val="af5"/>
        <w:ind w:firstLine="0"/>
      </w:pPr>
    </w:p>
    <w:p w14:paraId="2B975ABE" w14:textId="77777777" w:rsidR="006A2491" w:rsidRDefault="006A2491" w:rsidP="009440E4">
      <w:pPr>
        <w:pStyle w:val="af5"/>
        <w:ind w:firstLine="0"/>
      </w:pPr>
    </w:p>
    <w:p w14:paraId="36799CEB" w14:textId="77777777" w:rsidR="006A2491" w:rsidRDefault="006A2491" w:rsidP="009440E4">
      <w:pPr>
        <w:pStyle w:val="af5"/>
        <w:ind w:firstLine="0"/>
      </w:pPr>
    </w:p>
    <w:p w14:paraId="0E1D84C9" w14:textId="77777777" w:rsidR="006A2491" w:rsidRDefault="006A2491" w:rsidP="009440E4">
      <w:pPr>
        <w:pStyle w:val="af5"/>
        <w:ind w:firstLine="0"/>
      </w:pPr>
    </w:p>
    <w:p w14:paraId="32803088" w14:textId="77777777" w:rsidR="006A2491" w:rsidRDefault="006A2491" w:rsidP="009440E4">
      <w:pPr>
        <w:pStyle w:val="af5"/>
        <w:ind w:firstLine="0"/>
      </w:pPr>
    </w:p>
    <w:p w14:paraId="7D00B893" w14:textId="77777777" w:rsidR="006A2491" w:rsidRDefault="006A2491" w:rsidP="009440E4">
      <w:pPr>
        <w:pStyle w:val="af5"/>
        <w:ind w:firstLine="0"/>
      </w:pPr>
    </w:p>
    <w:p w14:paraId="1FF107D1" w14:textId="77777777" w:rsidR="006A2491" w:rsidRDefault="006A2491" w:rsidP="009440E4">
      <w:pPr>
        <w:pStyle w:val="af5"/>
        <w:ind w:firstLine="0"/>
      </w:pPr>
    </w:p>
    <w:p w14:paraId="4324A6E0" w14:textId="77777777" w:rsidR="006A2491" w:rsidRDefault="006A2491" w:rsidP="009440E4">
      <w:pPr>
        <w:pStyle w:val="af5"/>
        <w:ind w:firstLine="0"/>
      </w:pPr>
    </w:p>
    <w:p w14:paraId="7C4E257F" w14:textId="77777777" w:rsidR="006A2491" w:rsidRDefault="006A2491" w:rsidP="009440E4">
      <w:pPr>
        <w:pStyle w:val="af5"/>
        <w:ind w:firstLine="0"/>
      </w:pPr>
    </w:p>
    <w:p w14:paraId="1E2B3E40" w14:textId="77777777" w:rsidR="006A2491" w:rsidRDefault="006A2491" w:rsidP="009440E4">
      <w:pPr>
        <w:pStyle w:val="af5"/>
        <w:ind w:firstLine="0"/>
      </w:pPr>
    </w:p>
    <w:p w14:paraId="20B7D894" w14:textId="77777777" w:rsidR="006A2491" w:rsidRDefault="006A2491" w:rsidP="009440E4">
      <w:pPr>
        <w:pStyle w:val="af5"/>
        <w:ind w:firstLine="0"/>
      </w:pPr>
    </w:p>
    <w:p w14:paraId="3B877CB1" w14:textId="77777777" w:rsidR="006A2491" w:rsidRDefault="006A2491" w:rsidP="009440E4">
      <w:pPr>
        <w:pStyle w:val="af5"/>
        <w:ind w:firstLine="0"/>
      </w:pPr>
    </w:p>
    <w:p w14:paraId="14F49C23" w14:textId="77777777" w:rsidR="006A2491" w:rsidRDefault="006A2491" w:rsidP="009440E4">
      <w:pPr>
        <w:pStyle w:val="af5"/>
        <w:ind w:firstLine="0"/>
      </w:pPr>
    </w:p>
    <w:p w14:paraId="0BD6376C" w14:textId="77777777" w:rsidR="006A2491" w:rsidRDefault="006A2491" w:rsidP="009440E4">
      <w:pPr>
        <w:pStyle w:val="af5"/>
        <w:ind w:firstLine="0"/>
      </w:pPr>
    </w:p>
    <w:p w14:paraId="3909E046" w14:textId="77777777" w:rsidR="006A2491" w:rsidRDefault="006A2491" w:rsidP="009440E4">
      <w:pPr>
        <w:pStyle w:val="af5"/>
        <w:ind w:firstLine="0"/>
      </w:pPr>
    </w:p>
    <w:p w14:paraId="1A1300F8" w14:textId="77777777" w:rsidR="006A2491" w:rsidRDefault="006A2491" w:rsidP="009440E4">
      <w:pPr>
        <w:pStyle w:val="af5"/>
        <w:ind w:firstLine="0"/>
      </w:pPr>
    </w:p>
    <w:p w14:paraId="647FEA1F" w14:textId="77777777" w:rsidR="006A2491" w:rsidRDefault="006A2491" w:rsidP="009440E4">
      <w:pPr>
        <w:pStyle w:val="af5"/>
        <w:ind w:firstLine="0"/>
      </w:pPr>
    </w:p>
    <w:p w14:paraId="79A43B06" w14:textId="77777777" w:rsidR="006A2491" w:rsidRDefault="006A2491" w:rsidP="009440E4">
      <w:pPr>
        <w:pStyle w:val="af5"/>
        <w:ind w:firstLine="0"/>
      </w:pPr>
    </w:p>
    <w:p w14:paraId="46A7D885" w14:textId="77777777" w:rsidR="006A2491" w:rsidRDefault="006A2491" w:rsidP="009440E4">
      <w:pPr>
        <w:pStyle w:val="af5"/>
        <w:ind w:firstLine="0"/>
      </w:pPr>
    </w:p>
    <w:p w14:paraId="5FF4AFD0" w14:textId="77777777" w:rsidR="006A2491" w:rsidRDefault="006A2491" w:rsidP="009440E4">
      <w:pPr>
        <w:pStyle w:val="af5"/>
        <w:ind w:firstLine="0"/>
      </w:pPr>
    </w:p>
    <w:p w14:paraId="13FCACFE" w14:textId="77777777" w:rsidR="006A2491" w:rsidRDefault="006A2491" w:rsidP="009440E4">
      <w:pPr>
        <w:pStyle w:val="af5"/>
        <w:ind w:firstLine="0"/>
      </w:pPr>
    </w:p>
    <w:p w14:paraId="3462CF75" w14:textId="77777777" w:rsidR="006A2491" w:rsidRPr="004B633F" w:rsidRDefault="006A2491" w:rsidP="009440E4">
      <w:pPr>
        <w:pStyle w:val="af5"/>
        <w:ind w:firstLine="0"/>
      </w:pPr>
    </w:p>
    <w:p w14:paraId="2454F89D" w14:textId="7C22CDA1" w:rsidR="006A2491" w:rsidRDefault="006A2491" w:rsidP="006A2491">
      <w:pPr>
        <w:pStyle w:val="af5"/>
        <w:ind w:firstLine="708"/>
        <w:rPr>
          <w:b/>
          <w:bCs/>
        </w:rPr>
      </w:pPr>
      <w:r>
        <w:rPr>
          <w:b/>
          <w:bCs/>
        </w:rPr>
        <w:lastRenderedPageBreak/>
        <w:t>6 Описание графического интерфейса</w:t>
      </w:r>
    </w:p>
    <w:p w14:paraId="1E8BC107" w14:textId="5D2F94B3" w:rsidR="00D36484" w:rsidRPr="00DB0E3B" w:rsidRDefault="006A2491" w:rsidP="00F03956">
      <w:pPr>
        <w:pStyle w:val="af5"/>
        <w:ind w:firstLine="708"/>
      </w:pPr>
      <w:r w:rsidRPr="00DB0E3B">
        <w:t xml:space="preserve">Графический интерфейс приложения реализован с использованием фреймворка </w:t>
      </w:r>
      <w:r w:rsidRPr="00DB0E3B">
        <w:rPr>
          <w:lang w:val="en-US"/>
        </w:rPr>
        <w:t>Qt</w:t>
      </w:r>
      <w:r w:rsidRPr="00DB0E3B">
        <w:t xml:space="preserve"> и построен по многооконной архитектуре. Интерфейс ориентирован на последовательное взаимодействие пользователя с системой: от авторизации до выполнения операций сортировки массива и просмотра истории.</w:t>
      </w:r>
    </w:p>
    <w:p w14:paraId="710342AF" w14:textId="0AB2F7D1" w:rsidR="00263B45" w:rsidRDefault="006A2491" w:rsidP="004C3EA8">
      <w:pPr>
        <w:pStyle w:val="af5"/>
        <w:numPr>
          <w:ilvl w:val="1"/>
          <w:numId w:val="8"/>
        </w:numPr>
        <w:rPr>
          <w:b/>
          <w:bCs/>
        </w:rPr>
      </w:pPr>
      <w:r w:rsidRPr="00DB0E3B">
        <w:rPr>
          <w:b/>
          <w:bCs/>
        </w:rPr>
        <w:t>Главное окно (авторизация пользователя)</w:t>
      </w:r>
      <w:r w:rsidR="00263B45" w:rsidRPr="00263B45">
        <w:rPr>
          <w:b/>
          <w:bCs/>
        </w:rPr>
        <w:t xml:space="preserve"> </w:t>
      </w:r>
      <w:r w:rsidR="00263B45" w:rsidRPr="00263B45">
        <w:t>показано на рисунке 5</w:t>
      </w:r>
      <w:r w:rsidR="002077DA">
        <w:rPr>
          <w:b/>
          <w:bCs/>
        </w:rPr>
        <w:t>.</w:t>
      </w:r>
    </w:p>
    <w:p w14:paraId="63C83519" w14:textId="61688E3C" w:rsidR="004C3EA8" w:rsidRPr="004F1050" w:rsidRDefault="004C3EA8" w:rsidP="004C1483">
      <w:pPr>
        <w:pStyle w:val="af5"/>
        <w:ind w:firstLine="0"/>
        <w:rPr>
          <w:b/>
          <w:bCs/>
        </w:rPr>
      </w:pPr>
      <w:r w:rsidRPr="004C3EA8">
        <w:rPr>
          <w:b/>
          <w:bCs/>
          <w:noProof/>
        </w:rPr>
        <w:drawing>
          <wp:inline distT="0" distB="0" distL="0" distR="0" wp14:anchorId="03257E80" wp14:editId="0BA1F34B">
            <wp:extent cx="5940425" cy="4534535"/>
            <wp:effectExtent l="0" t="0" r="3175" b="0"/>
            <wp:docPr id="4688628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8628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3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2ED0F" w14:textId="52920A46" w:rsidR="00263B45" w:rsidRDefault="00263B45" w:rsidP="004C1483">
      <w:pPr>
        <w:pStyle w:val="af5"/>
        <w:ind w:firstLine="0"/>
        <w:jc w:val="center"/>
      </w:pPr>
      <w:r w:rsidRPr="00ED5758">
        <w:t xml:space="preserve">Рисунок </w:t>
      </w:r>
      <w:r>
        <w:t>5</w:t>
      </w:r>
      <w:r w:rsidRPr="00ED5758">
        <w:t xml:space="preserve"> — </w:t>
      </w:r>
      <w:r>
        <w:t>Главное окно приложения</w:t>
      </w:r>
    </w:p>
    <w:p w14:paraId="6F5A84D6" w14:textId="77777777" w:rsidR="00263B45" w:rsidRPr="00DB0E3B" w:rsidRDefault="00263B45" w:rsidP="00263B45">
      <w:pPr>
        <w:pStyle w:val="af5"/>
        <w:ind w:left="1080" w:firstLine="0"/>
        <w:rPr>
          <w:b/>
          <w:bCs/>
        </w:rPr>
      </w:pPr>
    </w:p>
    <w:p w14:paraId="33D51623" w14:textId="77777777" w:rsidR="006A2491" w:rsidRPr="00DB0E3B" w:rsidRDefault="006A2491" w:rsidP="006A2491">
      <w:pPr>
        <w:pStyle w:val="af5"/>
        <w:ind w:firstLine="708"/>
      </w:pPr>
      <w:r w:rsidRPr="00DB0E3B">
        <w:t xml:space="preserve">Главное окно предназначено для регистрации и входа пользователя в систему. В левой части окна размещена форма авторизации, включающая поля ввода логина и пароля, а также кнопки управления. Используются стандартные элементы интерфейса </w:t>
      </w:r>
      <w:r w:rsidRPr="00DB0E3B">
        <w:rPr>
          <w:lang w:val="en-US"/>
        </w:rPr>
        <w:t>Qt</w:t>
      </w:r>
      <w:r w:rsidRPr="00DB0E3B">
        <w:t xml:space="preserve">: </w:t>
      </w:r>
      <w:proofErr w:type="spellStart"/>
      <w:r w:rsidRPr="00DB0E3B">
        <w:rPr>
          <w:lang w:val="en-US"/>
        </w:rPr>
        <w:t>QLineEdit</w:t>
      </w:r>
      <w:proofErr w:type="spellEnd"/>
      <w:r w:rsidRPr="00DB0E3B">
        <w:t xml:space="preserve"> для ввода текста и </w:t>
      </w:r>
      <w:proofErr w:type="spellStart"/>
      <w:r w:rsidRPr="00DB0E3B">
        <w:rPr>
          <w:lang w:val="en-US"/>
        </w:rPr>
        <w:t>QPushButton</w:t>
      </w:r>
      <w:proofErr w:type="spellEnd"/>
      <w:r w:rsidRPr="00DB0E3B">
        <w:t xml:space="preserve"> для выполнения действий.</w:t>
      </w:r>
    </w:p>
    <w:p w14:paraId="10BF1A14" w14:textId="77777777" w:rsidR="006A2491" w:rsidRPr="00DB0E3B" w:rsidRDefault="006A2491" w:rsidP="006A2491">
      <w:pPr>
        <w:pStyle w:val="af5"/>
        <w:ind w:firstLine="708"/>
      </w:pPr>
      <w:r w:rsidRPr="00DB0E3B">
        <w:t>Поле ввода пароля скрывает вводимые символы, что соответствует требованиям безопасности и эвристике защиты данных пользователя. Кнопка «Очистить» позволяет сбросить введённые данные и вернуть фокус в поле логина, обеспечивая пользователю контроль над интерфейсом.</w:t>
      </w:r>
    </w:p>
    <w:p w14:paraId="0E58312F" w14:textId="77777777" w:rsidR="006A2491" w:rsidRDefault="006A2491" w:rsidP="006A2491">
      <w:pPr>
        <w:pStyle w:val="af5"/>
        <w:ind w:firstLine="708"/>
      </w:pPr>
      <w:r w:rsidRPr="00DB0E3B">
        <w:t>Сообщения об ошибках и результатах действий выводятся с помощью диалоговых окон, что обеспечивает наглядную обратную связь и соответствует эвристике видимости состояния системы.</w:t>
      </w:r>
    </w:p>
    <w:p w14:paraId="0833BEF6" w14:textId="77777777" w:rsidR="00263B45" w:rsidRDefault="00263B45" w:rsidP="006A2491">
      <w:pPr>
        <w:pStyle w:val="af5"/>
        <w:ind w:firstLine="708"/>
      </w:pPr>
    </w:p>
    <w:p w14:paraId="3FE19235" w14:textId="77777777" w:rsidR="00263B45" w:rsidRDefault="00263B45" w:rsidP="006A2491">
      <w:pPr>
        <w:pStyle w:val="af5"/>
        <w:ind w:firstLine="708"/>
      </w:pPr>
    </w:p>
    <w:p w14:paraId="18C81C85" w14:textId="77777777" w:rsidR="00263B45" w:rsidRPr="00DB0E3B" w:rsidRDefault="00263B45" w:rsidP="004C1483">
      <w:pPr>
        <w:pStyle w:val="af5"/>
        <w:ind w:firstLine="0"/>
      </w:pPr>
    </w:p>
    <w:p w14:paraId="6863893A" w14:textId="1545F555" w:rsidR="006A2491" w:rsidRPr="001521FD" w:rsidRDefault="006A2491" w:rsidP="004F1050">
      <w:pPr>
        <w:pStyle w:val="af5"/>
        <w:numPr>
          <w:ilvl w:val="1"/>
          <w:numId w:val="8"/>
        </w:numPr>
        <w:rPr>
          <w:b/>
          <w:bCs/>
        </w:rPr>
      </w:pPr>
      <w:r w:rsidRPr="00DB0E3B">
        <w:rPr>
          <w:b/>
          <w:bCs/>
        </w:rPr>
        <w:lastRenderedPageBreak/>
        <w:t>Окно сортировки массива</w:t>
      </w:r>
      <w:r w:rsidR="00263B45" w:rsidRPr="00917DA6">
        <w:rPr>
          <w:b/>
          <w:bCs/>
        </w:rPr>
        <w:t xml:space="preserve"> </w:t>
      </w:r>
      <w:r w:rsidR="00917DA6">
        <w:rPr>
          <w:b/>
          <w:bCs/>
        </w:rPr>
        <w:t xml:space="preserve">показано на </w:t>
      </w:r>
      <w:r w:rsidR="00263B45">
        <w:rPr>
          <w:b/>
          <w:bCs/>
        </w:rPr>
        <w:t>рисунк</w:t>
      </w:r>
      <w:r w:rsidR="00917DA6">
        <w:rPr>
          <w:b/>
          <w:bCs/>
        </w:rPr>
        <w:t>е</w:t>
      </w:r>
      <w:r w:rsidR="00263B45">
        <w:rPr>
          <w:b/>
          <w:bCs/>
        </w:rPr>
        <w:t xml:space="preserve"> 6</w:t>
      </w:r>
      <w:r w:rsidR="00917DA6">
        <w:rPr>
          <w:b/>
          <w:bCs/>
        </w:rPr>
        <w:t>.</w:t>
      </w:r>
    </w:p>
    <w:p w14:paraId="0E516C88" w14:textId="72871E70" w:rsidR="001521FD" w:rsidRDefault="001521FD" w:rsidP="001521FD">
      <w:pPr>
        <w:pStyle w:val="af5"/>
        <w:ind w:firstLine="0"/>
        <w:rPr>
          <w:b/>
          <w:bCs/>
        </w:rPr>
      </w:pPr>
      <w:r w:rsidRPr="001521FD">
        <w:rPr>
          <w:b/>
          <w:bCs/>
          <w:noProof/>
        </w:rPr>
        <w:drawing>
          <wp:inline distT="0" distB="0" distL="0" distR="0" wp14:anchorId="44A7A8AC" wp14:editId="376570C8">
            <wp:extent cx="5940425" cy="3710305"/>
            <wp:effectExtent l="0" t="0" r="3175" b="4445"/>
            <wp:docPr id="10028919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8919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DE00C" w14:textId="7D4337E1" w:rsidR="00263B45" w:rsidRPr="00263B45" w:rsidRDefault="00263B45" w:rsidP="001521FD">
      <w:pPr>
        <w:pStyle w:val="af5"/>
        <w:ind w:firstLine="0"/>
        <w:jc w:val="center"/>
      </w:pPr>
      <w:r w:rsidRPr="00ED5758">
        <w:t xml:space="preserve">Рисунок </w:t>
      </w:r>
      <w:r w:rsidRPr="00A66A69">
        <w:t>6</w:t>
      </w:r>
      <w:r w:rsidRPr="00ED5758">
        <w:t xml:space="preserve"> — </w:t>
      </w:r>
      <w:r>
        <w:t>Окно сортировки</w:t>
      </w:r>
    </w:p>
    <w:p w14:paraId="38286C10" w14:textId="66B2075E" w:rsidR="00263B45" w:rsidRPr="00A66A69" w:rsidRDefault="00263B45" w:rsidP="00263B45">
      <w:pPr>
        <w:pStyle w:val="af5"/>
        <w:ind w:left="1440" w:firstLine="0"/>
        <w:rPr>
          <w:b/>
          <w:bCs/>
        </w:rPr>
      </w:pPr>
    </w:p>
    <w:p w14:paraId="4D9455E7" w14:textId="77777777" w:rsidR="006A2491" w:rsidRPr="00DB0E3B" w:rsidRDefault="006A2491" w:rsidP="006A2491">
      <w:pPr>
        <w:pStyle w:val="af5"/>
        <w:ind w:firstLine="708"/>
      </w:pPr>
      <w:r w:rsidRPr="00DB0E3B">
        <w:t xml:space="preserve">Окно сортировки является основным рабочим окном приложения. В верхней части отображается заголовок, далее расположена панель управления с кнопками очистки таблицы и генерации массива. Центральную часть занимает табличный вид массива, реализованный с помощью </w:t>
      </w:r>
      <w:proofErr w:type="spellStart"/>
      <w:r w:rsidRPr="00DB0E3B">
        <w:rPr>
          <w:lang w:val="en-US"/>
        </w:rPr>
        <w:t>QTableWidget</w:t>
      </w:r>
      <w:proofErr w:type="spellEnd"/>
      <w:r w:rsidRPr="00DB0E3B">
        <w:t>.</w:t>
      </w:r>
    </w:p>
    <w:p w14:paraId="4EB064F8" w14:textId="77777777" w:rsidR="006A2491" w:rsidRPr="00DB0E3B" w:rsidRDefault="006A2491" w:rsidP="006A2491">
      <w:pPr>
        <w:pStyle w:val="af5"/>
        <w:ind w:firstLine="708"/>
      </w:pPr>
      <w:r w:rsidRPr="00DB0E3B">
        <w:t xml:space="preserve">Ввод элементов массива осуществляется последовательно. Для каждой ячейки используется числовой редактор </w:t>
      </w:r>
      <w:proofErr w:type="spellStart"/>
      <w:r w:rsidRPr="00DB0E3B">
        <w:rPr>
          <w:lang w:val="en-US"/>
        </w:rPr>
        <w:t>QSpinBox</w:t>
      </w:r>
      <w:proofErr w:type="spellEnd"/>
      <w:r w:rsidRPr="00DB0E3B">
        <w:t>, что предотвращает ввод некорректных данных и реализует эвристику предотвращения ошибок. Заблокированные ячейки визуально ограничивают возможные действия пользователя.</w:t>
      </w:r>
    </w:p>
    <w:p w14:paraId="1DECC40D" w14:textId="27399EF2" w:rsidR="004F1050" w:rsidRDefault="006A2491" w:rsidP="004F1050">
      <w:pPr>
        <w:pStyle w:val="af5"/>
        <w:ind w:firstLine="708"/>
      </w:pPr>
      <w:r w:rsidRPr="00DB0E3B">
        <w:t>Кнопка «Отсортировать» запускает алгоритм гномьей сортировки. После выполнения операции отсортированный массив отображается в той же таблице, а результат сохраняется в базе данных</w:t>
      </w:r>
      <w:r w:rsidR="004F1050">
        <w:t>.</w:t>
      </w:r>
    </w:p>
    <w:p w14:paraId="7C974746" w14:textId="77777777" w:rsidR="004F1050" w:rsidRDefault="004F1050" w:rsidP="004F1050">
      <w:pPr>
        <w:pStyle w:val="af5"/>
        <w:ind w:firstLine="708"/>
      </w:pPr>
    </w:p>
    <w:p w14:paraId="6C6FC986" w14:textId="77777777" w:rsidR="004F1050" w:rsidRDefault="004F1050" w:rsidP="004F1050">
      <w:pPr>
        <w:pStyle w:val="af5"/>
        <w:ind w:firstLine="708"/>
      </w:pPr>
    </w:p>
    <w:p w14:paraId="7C4A1EFD" w14:textId="77777777" w:rsidR="004F1050" w:rsidRDefault="004F1050" w:rsidP="004F1050">
      <w:pPr>
        <w:pStyle w:val="af5"/>
        <w:ind w:firstLine="708"/>
      </w:pPr>
    </w:p>
    <w:p w14:paraId="393F75E7" w14:textId="77777777" w:rsidR="004F1050" w:rsidRDefault="004F1050" w:rsidP="004F1050">
      <w:pPr>
        <w:pStyle w:val="af5"/>
        <w:ind w:firstLine="708"/>
      </w:pPr>
    </w:p>
    <w:p w14:paraId="1F9C0CC3" w14:textId="77777777" w:rsidR="004F1050" w:rsidRDefault="004F1050" w:rsidP="004F1050">
      <w:pPr>
        <w:pStyle w:val="af5"/>
        <w:ind w:firstLine="708"/>
      </w:pPr>
    </w:p>
    <w:p w14:paraId="2DEAEF85" w14:textId="77777777" w:rsidR="004F1050" w:rsidRDefault="004F1050" w:rsidP="004F1050">
      <w:pPr>
        <w:pStyle w:val="af5"/>
        <w:ind w:firstLine="708"/>
      </w:pPr>
    </w:p>
    <w:p w14:paraId="22E7D27A" w14:textId="77777777" w:rsidR="004F1050" w:rsidRDefault="004F1050" w:rsidP="004F1050">
      <w:pPr>
        <w:pStyle w:val="af5"/>
        <w:ind w:firstLine="708"/>
      </w:pPr>
    </w:p>
    <w:p w14:paraId="4AB3D52B" w14:textId="77777777" w:rsidR="004F1050" w:rsidRDefault="004F1050" w:rsidP="004F1050">
      <w:pPr>
        <w:pStyle w:val="af5"/>
        <w:ind w:firstLine="708"/>
      </w:pPr>
    </w:p>
    <w:p w14:paraId="267F07FA" w14:textId="77777777" w:rsidR="004F1050" w:rsidRDefault="004F1050" w:rsidP="004F1050">
      <w:pPr>
        <w:pStyle w:val="af5"/>
        <w:ind w:firstLine="708"/>
      </w:pPr>
    </w:p>
    <w:p w14:paraId="2EB07A04" w14:textId="77777777" w:rsidR="004F1050" w:rsidRDefault="004F1050" w:rsidP="004F1050">
      <w:pPr>
        <w:pStyle w:val="af5"/>
        <w:ind w:firstLine="708"/>
      </w:pPr>
    </w:p>
    <w:p w14:paraId="66472492" w14:textId="77777777" w:rsidR="004F1050" w:rsidRPr="00DB0E3B" w:rsidRDefault="004F1050" w:rsidP="004F1050">
      <w:pPr>
        <w:pStyle w:val="af5"/>
        <w:ind w:firstLine="708"/>
      </w:pPr>
    </w:p>
    <w:p w14:paraId="0964E360" w14:textId="6ABFF8A4" w:rsidR="006A2491" w:rsidRDefault="006A2491" w:rsidP="004F1050">
      <w:pPr>
        <w:pStyle w:val="af5"/>
        <w:numPr>
          <w:ilvl w:val="1"/>
          <w:numId w:val="8"/>
        </w:numPr>
        <w:rPr>
          <w:b/>
          <w:bCs/>
        </w:rPr>
      </w:pPr>
      <w:r w:rsidRPr="00DB0E3B">
        <w:rPr>
          <w:b/>
          <w:bCs/>
        </w:rPr>
        <w:lastRenderedPageBreak/>
        <w:t>Диалог параметров генерации массива</w:t>
      </w:r>
      <w:r w:rsidR="004F1050">
        <w:rPr>
          <w:b/>
          <w:bCs/>
        </w:rPr>
        <w:t xml:space="preserve"> </w:t>
      </w:r>
      <w:r w:rsidR="00FD3057">
        <w:rPr>
          <w:b/>
          <w:bCs/>
        </w:rPr>
        <w:t xml:space="preserve">показан на </w:t>
      </w:r>
      <w:r w:rsidR="00797200">
        <w:rPr>
          <w:b/>
          <w:bCs/>
        </w:rPr>
        <w:t>рисунк</w:t>
      </w:r>
      <w:r w:rsidR="00FD3057">
        <w:rPr>
          <w:b/>
          <w:bCs/>
        </w:rPr>
        <w:t>е</w:t>
      </w:r>
      <w:r w:rsidR="00797200">
        <w:rPr>
          <w:b/>
          <w:bCs/>
        </w:rPr>
        <w:t xml:space="preserve"> 7</w:t>
      </w:r>
      <w:r w:rsidRPr="006A2491">
        <w:rPr>
          <w:b/>
          <w:bCs/>
        </w:rPr>
        <w:t>:</w:t>
      </w:r>
    </w:p>
    <w:p w14:paraId="496E6159" w14:textId="0EE47130" w:rsidR="004F1050" w:rsidRDefault="004F1050" w:rsidP="004F1050">
      <w:pPr>
        <w:pStyle w:val="af5"/>
        <w:ind w:firstLine="0"/>
        <w:rPr>
          <w:b/>
          <w:bCs/>
        </w:rPr>
      </w:pPr>
      <w:r w:rsidRPr="004F1050">
        <w:rPr>
          <w:b/>
          <w:bCs/>
          <w:noProof/>
        </w:rPr>
        <w:drawing>
          <wp:inline distT="0" distB="0" distL="0" distR="0" wp14:anchorId="6CD6EED7" wp14:editId="3BF95BAD">
            <wp:extent cx="5940425" cy="3689985"/>
            <wp:effectExtent l="0" t="0" r="3175" b="5715"/>
            <wp:docPr id="17426602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6602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2F519" w14:textId="4BAFC181" w:rsidR="004F1050" w:rsidRPr="00263B45" w:rsidRDefault="004F1050" w:rsidP="004F1050">
      <w:pPr>
        <w:pStyle w:val="af5"/>
        <w:ind w:left="720" w:firstLine="0"/>
        <w:jc w:val="center"/>
      </w:pPr>
      <w:r w:rsidRPr="00ED5758">
        <w:t xml:space="preserve">Рисунок </w:t>
      </w:r>
      <w:r>
        <w:t>7</w:t>
      </w:r>
      <w:r w:rsidRPr="00ED5758">
        <w:t xml:space="preserve"> — </w:t>
      </w:r>
      <w:r>
        <w:t>Окно сортировки с параметрами генерации</w:t>
      </w:r>
    </w:p>
    <w:p w14:paraId="74B7F1C4" w14:textId="77777777" w:rsidR="004F1050" w:rsidRPr="00DB0E3B" w:rsidRDefault="004F1050" w:rsidP="004F1050">
      <w:pPr>
        <w:pStyle w:val="af5"/>
        <w:ind w:firstLine="0"/>
        <w:rPr>
          <w:b/>
          <w:bCs/>
        </w:rPr>
      </w:pPr>
    </w:p>
    <w:p w14:paraId="7E739870" w14:textId="77777777" w:rsidR="006A2491" w:rsidRPr="00DB0E3B" w:rsidRDefault="006A2491" w:rsidP="006A2491">
      <w:pPr>
        <w:pStyle w:val="af5"/>
        <w:ind w:firstLine="708"/>
      </w:pPr>
      <w:r w:rsidRPr="00DB0E3B">
        <w:t>Для генерации массива используется отдельное модальное диалоговое окно. В нём пользователь задаёт минимальное и максимальное значения элементов массива, а также количество элементов. Использование ограниченных числовых полей исключает логически неверный ввод.</w:t>
      </w:r>
    </w:p>
    <w:p w14:paraId="33ABF43A" w14:textId="77777777" w:rsidR="006A2491" w:rsidRDefault="006A2491" w:rsidP="006A2491">
      <w:pPr>
        <w:pStyle w:val="af5"/>
        <w:ind w:firstLine="708"/>
      </w:pPr>
      <w:r w:rsidRPr="00DB0E3B">
        <w:t>Наличие кнопок подтверждения и отмены даёт пользователю свободу управления и возможность отказаться от действия без последствий.</w:t>
      </w:r>
    </w:p>
    <w:p w14:paraId="1D48ECDE" w14:textId="11B3B600" w:rsidR="00C83302" w:rsidRPr="00F37E48" w:rsidRDefault="00F37E48" w:rsidP="00F37E48">
      <w:pPr>
        <w:spacing w:after="0" w:line="240" w:lineRule="auto"/>
        <w:rPr>
          <w:rFonts w:ascii="Times New Roman" w:eastAsia="SimSun" w:hAnsi="Times New Roman" w:cs="Arial"/>
          <w:kern w:val="1"/>
          <w:sz w:val="24"/>
          <w:szCs w:val="24"/>
          <w:lang w:eastAsia="zh-CN" w:bidi="hi-IN"/>
        </w:rPr>
      </w:pPr>
      <w:r>
        <w:br w:type="page"/>
      </w:r>
    </w:p>
    <w:p w14:paraId="66C53281" w14:textId="452BC397" w:rsidR="006A2491" w:rsidRDefault="00C83302" w:rsidP="004F1050">
      <w:pPr>
        <w:pStyle w:val="af5"/>
        <w:ind w:firstLine="708"/>
        <w:rPr>
          <w:b/>
          <w:bCs/>
        </w:rPr>
      </w:pPr>
      <w:r w:rsidRPr="00C83302">
        <w:rPr>
          <w:b/>
          <w:bCs/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64B5D31F" wp14:editId="7F360D4C">
            <wp:simplePos x="0" y="0"/>
            <wp:positionH relativeFrom="column">
              <wp:posOffset>-32385</wp:posOffset>
            </wp:positionH>
            <wp:positionV relativeFrom="paragraph">
              <wp:posOffset>209550</wp:posOffset>
            </wp:positionV>
            <wp:extent cx="6014720" cy="3104515"/>
            <wp:effectExtent l="0" t="0" r="5080" b="635"/>
            <wp:wrapTight wrapText="bothSides">
              <wp:wrapPolygon edited="0">
                <wp:start x="0" y="0"/>
                <wp:lineTo x="0" y="21472"/>
                <wp:lineTo x="21550" y="21472"/>
                <wp:lineTo x="21550" y="0"/>
                <wp:lineTo x="0" y="0"/>
              </wp:wrapPolygon>
            </wp:wrapTight>
            <wp:docPr id="17977950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795047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472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4F1050" w:rsidRPr="004F1050">
        <w:rPr>
          <w:b/>
          <w:bCs/>
        </w:rPr>
        <w:t>4.</w:t>
      </w:r>
      <w:r w:rsidR="004F1050">
        <w:rPr>
          <w:b/>
          <w:bCs/>
        </w:rPr>
        <w:t xml:space="preserve"> </w:t>
      </w:r>
      <w:r w:rsidR="006A2491" w:rsidRPr="00DB0E3B">
        <w:rPr>
          <w:b/>
          <w:bCs/>
        </w:rPr>
        <w:t>История сортировок</w:t>
      </w:r>
      <w:r w:rsidR="004F1050">
        <w:rPr>
          <w:b/>
          <w:bCs/>
        </w:rPr>
        <w:t xml:space="preserve"> (рисунок 8)</w:t>
      </w:r>
    </w:p>
    <w:p w14:paraId="5631D43E" w14:textId="5E64B309" w:rsidR="004F1050" w:rsidRDefault="00C83302" w:rsidP="005D67DD">
      <w:pPr>
        <w:pStyle w:val="af5"/>
        <w:ind w:left="720" w:firstLine="0"/>
        <w:jc w:val="center"/>
      </w:pPr>
      <w:r w:rsidRPr="00ED5758">
        <w:t xml:space="preserve">Рисунок </w:t>
      </w:r>
      <w:r>
        <w:t>8</w:t>
      </w:r>
      <w:r w:rsidRPr="00ED5758">
        <w:t xml:space="preserve"> — </w:t>
      </w:r>
      <w:r>
        <w:t>Окно сортировки с параметрами генерации</w:t>
      </w:r>
    </w:p>
    <w:p w14:paraId="0F13FE0D" w14:textId="77777777" w:rsidR="005D67DD" w:rsidRPr="005D67DD" w:rsidRDefault="005D67DD" w:rsidP="005D67DD">
      <w:pPr>
        <w:pStyle w:val="af5"/>
        <w:ind w:left="720" w:firstLine="0"/>
        <w:jc w:val="center"/>
      </w:pPr>
    </w:p>
    <w:p w14:paraId="0673ED33" w14:textId="2A51BC90" w:rsidR="00AB149E" w:rsidRDefault="006A2491" w:rsidP="009E260E">
      <w:pPr>
        <w:pStyle w:val="af5"/>
        <w:ind w:firstLine="708"/>
      </w:pPr>
      <w:r w:rsidRPr="00DB0E3B">
        <w:t>Просмотр истории сортировок реализован в виде отдельного диалогового окна с таблицей. Пользователь видит дату операции, исходный массив и результат сортировки. Данные отображаются в наглядной табличной форме, что снижает когнитивную нагрузку.</w:t>
      </w:r>
    </w:p>
    <w:p w14:paraId="5C3C954B" w14:textId="77777777" w:rsidR="00F37E48" w:rsidRPr="00DB0E3B" w:rsidRDefault="00F37E48" w:rsidP="009E260E">
      <w:pPr>
        <w:pStyle w:val="af5"/>
        <w:ind w:firstLine="708"/>
      </w:pPr>
    </w:p>
    <w:p w14:paraId="6EE60A38" w14:textId="77777777" w:rsidR="006A2491" w:rsidRPr="00DB0E3B" w:rsidRDefault="006A2491" w:rsidP="006A2491">
      <w:pPr>
        <w:pStyle w:val="af5"/>
        <w:ind w:firstLine="708"/>
        <w:rPr>
          <w:b/>
          <w:bCs/>
        </w:rPr>
      </w:pPr>
      <w:r w:rsidRPr="00DB0E3B">
        <w:rPr>
          <w:b/>
          <w:bCs/>
        </w:rPr>
        <w:t xml:space="preserve">5. Соответствие </w:t>
      </w:r>
      <w:r w:rsidRPr="00DB0E3B">
        <w:rPr>
          <w:b/>
          <w:bCs/>
          <w:lang w:val="en-US"/>
        </w:rPr>
        <w:t>UI</w:t>
      </w:r>
      <w:r w:rsidRPr="00DB0E3B">
        <w:rPr>
          <w:b/>
          <w:bCs/>
        </w:rPr>
        <w:t>/</w:t>
      </w:r>
      <w:r w:rsidRPr="00DB0E3B">
        <w:rPr>
          <w:b/>
          <w:bCs/>
          <w:lang w:val="en-US"/>
        </w:rPr>
        <w:t>UX</w:t>
      </w:r>
      <w:r w:rsidRPr="00DB0E3B">
        <w:rPr>
          <w:b/>
          <w:bCs/>
        </w:rPr>
        <w:t xml:space="preserve"> эвристикам:</w:t>
      </w:r>
    </w:p>
    <w:p w14:paraId="5AD2F023" w14:textId="0FAD599B" w:rsidR="00FD4DC2" w:rsidRPr="00FD4DC2" w:rsidRDefault="00FD4DC2" w:rsidP="00F37E48">
      <w:pPr>
        <w:spacing w:after="0" w:line="240" w:lineRule="auto"/>
        <w:ind w:firstLine="708"/>
        <w:jc w:val="both"/>
        <w:rPr>
          <w:rFonts w:ascii="Times New Roman" w:eastAsia="SimSun" w:hAnsi="Times New Roman" w:cs="Arial"/>
          <w:kern w:val="1"/>
          <w:sz w:val="24"/>
          <w:szCs w:val="24"/>
          <w:lang w:eastAsia="zh-CN" w:bidi="hi-IN"/>
        </w:rPr>
      </w:pPr>
      <w:r>
        <w:rPr>
          <w:rFonts w:ascii="Times New Roman" w:eastAsia="SimSun" w:hAnsi="Times New Roman" w:cs="Arial"/>
          <w:kern w:val="1"/>
          <w:sz w:val="24"/>
          <w:szCs w:val="24"/>
          <w:lang w:eastAsia="zh-CN" w:bidi="hi-IN"/>
        </w:rPr>
        <w:t>1)</w:t>
      </w:r>
      <w:r w:rsidRPr="00FD4DC2">
        <w:rPr>
          <w:rFonts w:ascii="Times New Roman" w:eastAsia="SimSun" w:hAnsi="Times New Roman" w:cs="Arial"/>
          <w:kern w:val="1"/>
          <w:sz w:val="24"/>
          <w:szCs w:val="24"/>
          <w:lang w:eastAsia="zh-CN" w:bidi="hi-IN"/>
        </w:rPr>
        <w:t xml:space="preserve"> Видимость состояния системы обеспечивается информационными сообщениями и визуальным обновлением элементов интерфейса.</w:t>
      </w:r>
    </w:p>
    <w:p w14:paraId="695356A3" w14:textId="66BCFDF0" w:rsidR="00FD4DC2" w:rsidRPr="00FD4DC2" w:rsidRDefault="00FD4DC2" w:rsidP="00F37E48">
      <w:pPr>
        <w:spacing w:after="0" w:line="240" w:lineRule="auto"/>
        <w:ind w:firstLine="708"/>
        <w:jc w:val="both"/>
        <w:rPr>
          <w:rFonts w:ascii="Times New Roman" w:eastAsia="SimSun" w:hAnsi="Times New Roman" w:cs="Arial"/>
          <w:kern w:val="1"/>
          <w:sz w:val="24"/>
          <w:szCs w:val="24"/>
          <w:lang w:eastAsia="zh-CN" w:bidi="hi-IN"/>
        </w:rPr>
      </w:pPr>
      <w:r>
        <w:rPr>
          <w:rFonts w:ascii="Times New Roman" w:eastAsia="SimSun" w:hAnsi="Times New Roman" w:cs="Arial"/>
          <w:kern w:val="1"/>
          <w:sz w:val="24"/>
          <w:szCs w:val="24"/>
          <w:lang w:eastAsia="zh-CN" w:bidi="hi-IN"/>
        </w:rPr>
        <w:t>2)</w:t>
      </w:r>
      <w:r w:rsidRPr="00FD4DC2">
        <w:rPr>
          <w:rFonts w:ascii="Times New Roman" w:eastAsia="SimSun" w:hAnsi="Times New Roman" w:cs="Arial"/>
          <w:kern w:val="1"/>
          <w:sz w:val="24"/>
          <w:szCs w:val="24"/>
          <w:lang w:eastAsia="zh-CN" w:bidi="hi-IN"/>
        </w:rPr>
        <w:t xml:space="preserve"> Предотвращение ошибок реализовано за счёт ограничения ввода и проверки корректности данных.</w:t>
      </w:r>
    </w:p>
    <w:p w14:paraId="3D2FA8F2" w14:textId="466D26CE" w:rsidR="00FD4DC2" w:rsidRPr="00FD4DC2" w:rsidRDefault="00FD4DC2" w:rsidP="00F37E48">
      <w:pPr>
        <w:spacing w:after="0" w:line="240" w:lineRule="auto"/>
        <w:ind w:firstLine="708"/>
        <w:jc w:val="both"/>
        <w:rPr>
          <w:rFonts w:ascii="Times New Roman" w:eastAsia="SimSun" w:hAnsi="Times New Roman" w:cs="Arial"/>
          <w:kern w:val="1"/>
          <w:sz w:val="24"/>
          <w:szCs w:val="24"/>
          <w:lang w:eastAsia="zh-CN" w:bidi="hi-IN"/>
        </w:rPr>
      </w:pPr>
      <w:r>
        <w:rPr>
          <w:rFonts w:ascii="Times New Roman" w:eastAsia="SimSun" w:hAnsi="Times New Roman" w:cs="Arial"/>
          <w:kern w:val="1"/>
          <w:sz w:val="24"/>
          <w:szCs w:val="24"/>
          <w:lang w:eastAsia="zh-CN" w:bidi="hi-IN"/>
        </w:rPr>
        <w:t>3)</w:t>
      </w:r>
      <w:r w:rsidRPr="00FD4DC2">
        <w:rPr>
          <w:rFonts w:ascii="Times New Roman" w:eastAsia="SimSun" w:hAnsi="Times New Roman" w:cs="Arial"/>
          <w:kern w:val="1"/>
          <w:sz w:val="24"/>
          <w:szCs w:val="24"/>
          <w:lang w:eastAsia="zh-CN" w:bidi="hi-IN"/>
        </w:rPr>
        <w:t xml:space="preserve"> Контроль и свобода пользователя обеспечиваются наличием кнопок очистки, отмены и закрытия окон.</w:t>
      </w:r>
    </w:p>
    <w:p w14:paraId="68711DCF" w14:textId="660F9D24" w:rsidR="00FD4DC2" w:rsidRPr="00FD4DC2" w:rsidRDefault="00FD4DC2" w:rsidP="00F37E48">
      <w:pPr>
        <w:spacing w:after="0" w:line="240" w:lineRule="auto"/>
        <w:ind w:firstLine="708"/>
        <w:jc w:val="both"/>
        <w:rPr>
          <w:rFonts w:ascii="Times New Roman" w:eastAsia="SimSun" w:hAnsi="Times New Roman" w:cs="Arial"/>
          <w:kern w:val="1"/>
          <w:sz w:val="24"/>
          <w:szCs w:val="24"/>
          <w:lang w:eastAsia="zh-CN" w:bidi="hi-IN"/>
        </w:rPr>
      </w:pPr>
      <w:r>
        <w:rPr>
          <w:rFonts w:ascii="Times New Roman" w:eastAsia="SimSun" w:hAnsi="Times New Roman" w:cs="Arial"/>
          <w:kern w:val="1"/>
          <w:sz w:val="24"/>
          <w:szCs w:val="24"/>
          <w:lang w:eastAsia="zh-CN" w:bidi="hi-IN"/>
        </w:rPr>
        <w:t>4)</w:t>
      </w:r>
      <w:r w:rsidRPr="00FD4DC2">
        <w:rPr>
          <w:rFonts w:ascii="Times New Roman" w:eastAsia="SimSun" w:hAnsi="Times New Roman" w:cs="Arial"/>
          <w:kern w:val="1"/>
          <w:sz w:val="24"/>
          <w:szCs w:val="24"/>
          <w:lang w:eastAsia="zh-CN" w:bidi="hi-IN"/>
        </w:rPr>
        <w:t xml:space="preserve"> Последовательность и стандарты соблюдаются за счёт использования стандартных компонентов библиотеки </w:t>
      </w:r>
      <w:proofErr w:type="spellStart"/>
      <w:r w:rsidRPr="00FD4DC2">
        <w:rPr>
          <w:rFonts w:ascii="Times New Roman" w:eastAsia="SimSun" w:hAnsi="Times New Roman" w:cs="Arial"/>
          <w:kern w:val="1"/>
          <w:sz w:val="24"/>
          <w:szCs w:val="24"/>
          <w:lang w:eastAsia="zh-CN" w:bidi="hi-IN"/>
        </w:rPr>
        <w:t>Qt</w:t>
      </w:r>
      <w:proofErr w:type="spellEnd"/>
      <w:r w:rsidRPr="00FD4DC2">
        <w:rPr>
          <w:rFonts w:ascii="Times New Roman" w:eastAsia="SimSun" w:hAnsi="Times New Roman" w:cs="Arial"/>
          <w:kern w:val="1"/>
          <w:sz w:val="24"/>
          <w:szCs w:val="24"/>
          <w:lang w:eastAsia="zh-CN" w:bidi="hi-IN"/>
        </w:rPr>
        <w:t>.</w:t>
      </w:r>
    </w:p>
    <w:p w14:paraId="56917C7E" w14:textId="65E0CA99" w:rsidR="00FD4DC2" w:rsidRPr="00FD4DC2" w:rsidRDefault="00FD4DC2" w:rsidP="00F37E48">
      <w:pPr>
        <w:spacing w:after="0" w:line="240" w:lineRule="auto"/>
        <w:ind w:firstLine="708"/>
        <w:jc w:val="both"/>
        <w:rPr>
          <w:rFonts w:ascii="Times New Roman" w:eastAsia="SimSun" w:hAnsi="Times New Roman" w:cs="Arial"/>
          <w:kern w:val="1"/>
          <w:sz w:val="24"/>
          <w:szCs w:val="24"/>
          <w:lang w:eastAsia="zh-CN" w:bidi="hi-IN"/>
        </w:rPr>
      </w:pPr>
      <w:r>
        <w:rPr>
          <w:rFonts w:ascii="Times New Roman" w:eastAsia="SimSun" w:hAnsi="Times New Roman" w:cs="Arial"/>
          <w:kern w:val="1"/>
          <w:sz w:val="24"/>
          <w:szCs w:val="24"/>
          <w:lang w:eastAsia="zh-CN" w:bidi="hi-IN"/>
        </w:rPr>
        <w:t>5)</w:t>
      </w:r>
      <w:r w:rsidRPr="00FD4DC2">
        <w:rPr>
          <w:rFonts w:ascii="Times New Roman" w:eastAsia="SimSun" w:hAnsi="Times New Roman" w:cs="Arial"/>
          <w:kern w:val="1"/>
          <w:sz w:val="24"/>
          <w:szCs w:val="24"/>
          <w:lang w:eastAsia="zh-CN" w:bidi="hi-IN"/>
        </w:rPr>
        <w:t xml:space="preserve"> Узнавание вместо запоминания достигается благодаря визуальным элементам и понятным подписям.</w:t>
      </w:r>
    </w:p>
    <w:p w14:paraId="75373641" w14:textId="3659DE11" w:rsidR="00E3679E" w:rsidRPr="00F37E48" w:rsidRDefault="001521FD" w:rsidP="00F37E48">
      <w:pPr>
        <w:spacing w:after="0" w:line="240" w:lineRule="auto"/>
        <w:rPr>
          <w:rFonts w:ascii="Times New Roman" w:eastAsia="SimSun" w:hAnsi="Times New Roman" w:cs="Arial"/>
          <w:b/>
          <w:bCs/>
          <w:kern w:val="1"/>
          <w:sz w:val="24"/>
          <w:szCs w:val="24"/>
          <w:lang w:eastAsia="zh-CN" w:bidi="hi-IN"/>
        </w:rPr>
      </w:pPr>
      <w:r w:rsidRPr="001521FD">
        <w:rPr>
          <w:b/>
          <w:bCs/>
        </w:rPr>
        <w:br w:type="page"/>
      </w:r>
    </w:p>
    <w:p w14:paraId="3C0F597C" w14:textId="3B101864" w:rsidR="003B7530" w:rsidRDefault="00E3679E" w:rsidP="003B7530">
      <w:pPr>
        <w:pStyle w:val="af5"/>
        <w:ind w:firstLine="708"/>
        <w:rPr>
          <w:b/>
          <w:bCs/>
        </w:rPr>
      </w:pPr>
      <w:r>
        <w:rPr>
          <w:b/>
          <w:bCs/>
        </w:rPr>
        <w:lastRenderedPageBreak/>
        <w:t xml:space="preserve">6 </w:t>
      </w:r>
      <w:r w:rsidR="006A2491" w:rsidRPr="00DB0E3B">
        <w:rPr>
          <w:b/>
          <w:bCs/>
        </w:rPr>
        <w:t>Вывод</w:t>
      </w:r>
      <w:r w:rsidR="003B7530">
        <w:rPr>
          <w:b/>
          <w:bCs/>
        </w:rPr>
        <w:t>ы по работе</w:t>
      </w:r>
      <w:r w:rsidR="006A2491" w:rsidRPr="006A2491">
        <w:rPr>
          <w:b/>
          <w:bCs/>
        </w:rPr>
        <w:t>:</w:t>
      </w:r>
    </w:p>
    <w:p w14:paraId="261F376A" w14:textId="4C0A35B9" w:rsidR="003B7530" w:rsidRDefault="003B7530" w:rsidP="009B103F">
      <w:pPr>
        <w:pStyle w:val="af5"/>
        <w:ind w:firstLine="708"/>
      </w:pPr>
      <w:r>
        <w:t xml:space="preserve">В процессе анализа поставленной задачи и определении проблемы было решено, из великого многообразия фреймворков и баз данных выбрать именно </w:t>
      </w:r>
      <w:r>
        <w:rPr>
          <w:lang w:val="en-US"/>
        </w:rPr>
        <w:t>Qt</w:t>
      </w:r>
      <w:r w:rsidRPr="003B7530">
        <w:t xml:space="preserve"> </w:t>
      </w:r>
      <w:r>
        <w:t xml:space="preserve">и </w:t>
      </w:r>
      <w:r>
        <w:rPr>
          <w:lang w:val="en-US"/>
        </w:rPr>
        <w:t>MySQL</w:t>
      </w:r>
      <w:r>
        <w:t xml:space="preserve"> из-за возможности тонкой настройки элементов интерфейса благодаря мощности языка </w:t>
      </w:r>
      <w:r>
        <w:rPr>
          <w:lang w:val="en-US"/>
        </w:rPr>
        <w:t>C</w:t>
      </w:r>
      <w:r w:rsidRPr="003B7530">
        <w:t>++</w:t>
      </w:r>
      <w:r>
        <w:t xml:space="preserve">. В качестве обеспечения надёжного хранения данных была выбрана реляционная база данных </w:t>
      </w:r>
      <w:r w:rsidR="009B103F">
        <w:rPr>
          <w:lang w:val="en-US"/>
        </w:rPr>
        <w:t>MySQL</w:t>
      </w:r>
      <w:r w:rsidR="009B103F">
        <w:t xml:space="preserve">, тем более что </w:t>
      </w:r>
      <w:r w:rsidR="009B103F">
        <w:rPr>
          <w:lang w:val="en-US"/>
        </w:rPr>
        <w:t>Qt</w:t>
      </w:r>
      <w:r w:rsidR="009B103F" w:rsidRPr="009B103F">
        <w:t xml:space="preserve"> </w:t>
      </w:r>
      <w:r w:rsidR="009B103F">
        <w:t>предоставляет плагины для и библиотеки для связи с базой данных.</w:t>
      </w:r>
    </w:p>
    <w:p w14:paraId="767FEA85" w14:textId="544246E0" w:rsidR="006A2491" w:rsidRPr="00A66A69" w:rsidRDefault="009B103F" w:rsidP="001521FD">
      <w:pPr>
        <w:pStyle w:val="af5"/>
        <w:ind w:firstLine="708"/>
      </w:pPr>
      <w:r>
        <w:t xml:space="preserve">В процессе разработки пришлось столкнуться с множеством проблем и неопределённостей ввиду только лишь освоения инструментов </w:t>
      </w:r>
      <w:r>
        <w:rPr>
          <w:lang w:val="en-US"/>
        </w:rPr>
        <w:t>desktop</w:t>
      </w:r>
      <w:r w:rsidRPr="009B103F">
        <w:t xml:space="preserve"> </w:t>
      </w:r>
      <w:r>
        <w:t>разработки. Однако р</w:t>
      </w:r>
      <w:r w:rsidR="006A2491" w:rsidRPr="00DB0E3B">
        <w:t xml:space="preserve">азработанный графический интерфейс является интуитивно понятным, логически последовательным и ориентированным на пользователя. Он снижает вероятность ошибок, обеспечивает удобство работы и соответствует основным принципам </w:t>
      </w:r>
      <w:r w:rsidR="006A2491" w:rsidRPr="00DB0E3B">
        <w:rPr>
          <w:lang w:val="en-US"/>
        </w:rPr>
        <w:t>UI</w:t>
      </w:r>
      <w:r w:rsidR="006A2491" w:rsidRPr="00DB0E3B">
        <w:t>/</w:t>
      </w:r>
      <w:r w:rsidR="006A2491" w:rsidRPr="00DB0E3B">
        <w:rPr>
          <w:lang w:val="en-US"/>
        </w:rPr>
        <w:t>UX</w:t>
      </w:r>
      <w:r w:rsidR="006A2491" w:rsidRPr="00DB0E3B">
        <w:t xml:space="preserve"> проектирования.</w:t>
      </w:r>
    </w:p>
    <w:sectPr w:rsidR="006A2491" w:rsidRPr="00A66A69" w:rsidSect="0077190D">
      <w:footerReference w:type="default" r:id="rId17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66A5A1" w14:textId="77777777" w:rsidR="00420C8D" w:rsidRDefault="00420C8D">
      <w:pPr>
        <w:spacing w:line="240" w:lineRule="auto"/>
      </w:pPr>
      <w:r>
        <w:separator/>
      </w:r>
    </w:p>
  </w:endnote>
  <w:endnote w:type="continuationSeparator" w:id="0">
    <w:p w14:paraId="668D47E4" w14:textId="77777777" w:rsidR="00420C8D" w:rsidRDefault="00420C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13190365"/>
      <w:docPartObj>
        <w:docPartGallery w:val="Page Numbers (Bottom of Page)"/>
        <w:docPartUnique/>
      </w:docPartObj>
    </w:sdtPr>
    <w:sdtContent>
      <w:p w14:paraId="603B6315" w14:textId="15A252B2" w:rsidR="0077190D" w:rsidRDefault="0077190D">
        <w:pPr>
          <w:pStyle w:val="af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2AF3F89" w14:textId="77777777" w:rsidR="00696E06" w:rsidRDefault="00696E06">
    <w:pPr>
      <w:pStyle w:val="af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DCB62C" w14:textId="77777777" w:rsidR="00420C8D" w:rsidRDefault="00420C8D">
      <w:pPr>
        <w:spacing w:after="0"/>
      </w:pPr>
      <w:r>
        <w:separator/>
      </w:r>
    </w:p>
  </w:footnote>
  <w:footnote w:type="continuationSeparator" w:id="0">
    <w:p w14:paraId="344D0A1F" w14:textId="77777777" w:rsidR="00420C8D" w:rsidRDefault="00420C8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72D5A"/>
    <w:multiLevelType w:val="hybridMultilevel"/>
    <w:tmpl w:val="3D763908"/>
    <w:lvl w:ilvl="0" w:tplc="0C4E595A">
      <w:start w:val="1"/>
      <w:numFmt w:val="decimal"/>
      <w:lvlText w:val="%1)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8" w:hanging="360"/>
      </w:pPr>
    </w:lvl>
    <w:lvl w:ilvl="2" w:tplc="0419001B" w:tentative="1">
      <w:start w:val="1"/>
      <w:numFmt w:val="lowerRoman"/>
      <w:lvlText w:val="%3."/>
      <w:lvlJc w:val="right"/>
      <w:pPr>
        <w:ind w:left="3218" w:hanging="180"/>
      </w:pPr>
    </w:lvl>
    <w:lvl w:ilvl="3" w:tplc="0419000F" w:tentative="1">
      <w:start w:val="1"/>
      <w:numFmt w:val="decimal"/>
      <w:lvlText w:val="%4."/>
      <w:lvlJc w:val="left"/>
      <w:pPr>
        <w:ind w:left="3938" w:hanging="360"/>
      </w:pPr>
    </w:lvl>
    <w:lvl w:ilvl="4" w:tplc="04190019" w:tentative="1">
      <w:start w:val="1"/>
      <w:numFmt w:val="lowerLetter"/>
      <w:lvlText w:val="%5."/>
      <w:lvlJc w:val="left"/>
      <w:pPr>
        <w:ind w:left="4658" w:hanging="360"/>
      </w:pPr>
    </w:lvl>
    <w:lvl w:ilvl="5" w:tplc="0419001B" w:tentative="1">
      <w:start w:val="1"/>
      <w:numFmt w:val="lowerRoman"/>
      <w:lvlText w:val="%6."/>
      <w:lvlJc w:val="right"/>
      <w:pPr>
        <w:ind w:left="5378" w:hanging="180"/>
      </w:pPr>
    </w:lvl>
    <w:lvl w:ilvl="6" w:tplc="0419000F" w:tentative="1">
      <w:start w:val="1"/>
      <w:numFmt w:val="decimal"/>
      <w:lvlText w:val="%7."/>
      <w:lvlJc w:val="left"/>
      <w:pPr>
        <w:ind w:left="6098" w:hanging="360"/>
      </w:pPr>
    </w:lvl>
    <w:lvl w:ilvl="7" w:tplc="04190019" w:tentative="1">
      <w:start w:val="1"/>
      <w:numFmt w:val="lowerLetter"/>
      <w:lvlText w:val="%8."/>
      <w:lvlJc w:val="left"/>
      <w:pPr>
        <w:ind w:left="6818" w:hanging="360"/>
      </w:pPr>
    </w:lvl>
    <w:lvl w:ilvl="8" w:tplc="041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11FA45B3"/>
    <w:multiLevelType w:val="multilevel"/>
    <w:tmpl w:val="7054A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F3613E"/>
    <w:multiLevelType w:val="multilevel"/>
    <w:tmpl w:val="8800C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1D14C9"/>
    <w:multiLevelType w:val="multilevel"/>
    <w:tmpl w:val="3ECEB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051246"/>
    <w:multiLevelType w:val="hybridMultilevel"/>
    <w:tmpl w:val="E1749F7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E759E7"/>
    <w:multiLevelType w:val="hybridMultilevel"/>
    <w:tmpl w:val="85A45F78"/>
    <w:lvl w:ilvl="0" w:tplc="82128D06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6" w15:restartNumberingAfterBreak="0">
    <w:nsid w:val="658A2FB6"/>
    <w:multiLevelType w:val="hybridMultilevel"/>
    <w:tmpl w:val="4EBE34FE"/>
    <w:lvl w:ilvl="0" w:tplc="EE829D34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67A901F8"/>
    <w:multiLevelType w:val="multilevel"/>
    <w:tmpl w:val="8CAC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1A240F"/>
    <w:multiLevelType w:val="hybridMultilevel"/>
    <w:tmpl w:val="D4AC55A4"/>
    <w:lvl w:ilvl="0" w:tplc="D9947CB0">
      <w:start w:val="1"/>
      <w:numFmt w:val="decimal"/>
      <w:lvlText w:val="%1."/>
      <w:lvlJc w:val="left"/>
      <w:pPr>
        <w:ind w:left="1068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72F91970"/>
    <w:multiLevelType w:val="hybridMultilevel"/>
    <w:tmpl w:val="7534B16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6689648">
    <w:abstractNumId w:val="8"/>
  </w:num>
  <w:num w:numId="2" w16cid:durableId="810175711">
    <w:abstractNumId w:val="9"/>
  </w:num>
  <w:num w:numId="3" w16cid:durableId="499085565">
    <w:abstractNumId w:val="4"/>
  </w:num>
  <w:num w:numId="4" w16cid:durableId="1572303098">
    <w:abstractNumId w:val="0"/>
  </w:num>
  <w:num w:numId="5" w16cid:durableId="44330996">
    <w:abstractNumId w:val="5"/>
  </w:num>
  <w:num w:numId="6" w16cid:durableId="2074887368">
    <w:abstractNumId w:val="6"/>
  </w:num>
  <w:num w:numId="7" w16cid:durableId="2123381776">
    <w:abstractNumId w:val="2"/>
  </w:num>
  <w:num w:numId="8" w16cid:durableId="2140217766">
    <w:abstractNumId w:val="3"/>
  </w:num>
  <w:num w:numId="9" w16cid:durableId="506486492">
    <w:abstractNumId w:val="1"/>
  </w:num>
  <w:num w:numId="10" w16cid:durableId="17668512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1AD"/>
    <w:rsid w:val="00023CDD"/>
    <w:rsid w:val="00032A9B"/>
    <w:rsid w:val="0004259D"/>
    <w:rsid w:val="0005561F"/>
    <w:rsid w:val="000A5E82"/>
    <w:rsid w:val="000D221F"/>
    <w:rsid w:val="000D3A64"/>
    <w:rsid w:val="000E0AC9"/>
    <w:rsid w:val="000F7463"/>
    <w:rsid w:val="0012152B"/>
    <w:rsid w:val="00122D6A"/>
    <w:rsid w:val="00123EBB"/>
    <w:rsid w:val="001521FD"/>
    <w:rsid w:val="00157713"/>
    <w:rsid w:val="00164518"/>
    <w:rsid w:val="00171378"/>
    <w:rsid w:val="00195713"/>
    <w:rsid w:val="001A7DC4"/>
    <w:rsid w:val="001B164F"/>
    <w:rsid w:val="001C0801"/>
    <w:rsid w:val="001C4A5C"/>
    <w:rsid w:val="001C62AB"/>
    <w:rsid w:val="002077DA"/>
    <w:rsid w:val="00226BF7"/>
    <w:rsid w:val="00263B45"/>
    <w:rsid w:val="00270A9F"/>
    <w:rsid w:val="0027143B"/>
    <w:rsid w:val="00293FBA"/>
    <w:rsid w:val="002A31B7"/>
    <w:rsid w:val="002B44E1"/>
    <w:rsid w:val="002C5BA7"/>
    <w:rsid w:val="002F0970"/>
    <w:rsid w:val="00347A32"/>
    <w:rsid w:val="00353156"/>
    <w:rsid w:val="00390D1C"/>
    <w:rsid w:val="003B7530"/>
    <w:rsid w:val="003E3326"/>
    <w:rsid w:val="00420C8D"/>
    <w:rsid w:val="004B633F"/>
    <w:rsid w:val="004C1483"/>
    <w:rsid w:val="004C3EA8"/>
    <w:rsid w:val="004D192D"/>
    <w:rsid w:val="004D4E31"/>
    <w:rsid w:val="004F1050"/>
    <w:rsid w:val="00514F45"/>
    <w:rsid w:val="0053019A"/>
    <w:rsid w:val="00571A8C"/>
    <w:rsid w:val="005923E1"/>
    <w:rsid w:val="005C28DC"/>
    <w:rsid w:val="005D162F"/>
    <w:rsid w:val="005D67DD"/>
    <w:rsid w:val="00631078"/>
    <w:rsid w:val="0064239E"/>
    <w:rsid w:val="006448A7"/>
    <w:rsid w:val="00662B51"/>
    <w:rsid w:val="00693C01"/>
    <w:rsid w:val="00696E06"/>
    <w:rsid w:val="006A0E69"/>
    <w:rsid w:val="006A2491"/>
    <w:rsid w:val="006A35D5"/>
    <w:rsid w:val="006C46D8"/>
    <w:rsid w:val="00726DEA"/>
    <w:rsid w:val="007446D9"/>
    <w:rsid w:val="00762C7C"/>
    <w:rsid w:val="00765632"/>
    <w:rsid w:val="0077190D"/>
    <w:rsid w:val="00775DEF"/>
    <w:rsid w:val="0078695E"/>
    <w:rsid w:val="00797200"/>
    <w:rsid w:val="007B221E"/>
    <w:rsid w:val="007C664B"/>
    <w:rsid w:val="007F6770"/>
    <w:rsid w:val="00824034"/>
    <w:rsid w:val="00833087"/>
    <w:rsid w:val="00837D6C"/>
    <w:rsid w:val="00844B45"/>
    <w:rsid w:val="00850673"/>
    <w:rsid w:val="00852462"/>
    <w:rsid w:val="00866EE3"/>
    <w:rsid w:val="00891D25"/>
    <w:rsid w:val="008A6526"/>
    <w:rsid w:val="008B015A"/>
    <w:rsid w:val="008B2961"/>
    <w:rsid w:val="008D3C85"/>
    <w:rsid w:val="00911BCB"/>
    <w:rsid w:val="009131EF"/>
    <w:rsid w:val="00917DA6"/>
    <w:rsid w:val="00920B62"/>
    <w:rsid w:val="009440E4"/>
    <w:rsid w:val="00986D0B"/>
    <w:rsid w:val="009932A5"/>
    <w:rsid w:val="009A11D8"/>
    <w:rsid w:val="009B103F"/>
    <w:rsid w:val="009B3AF7"/>
    <w:rsid w:val="009E260E"/>
    <w:rsid w:val="00A24455"/>
    <w:rsid w:val="00A33B58"/>
    <w:rsid w:val="00A66A69"/>
    <w:rsid w:val="00A73D5E"/>
    <w:rsid w:val="00AA33CE"/>
    <w:rsid w:val="00AB149E"/>
    <w:rsid w:val="00AE5F62"/>
    <w:rsid w:val="00AF33C2"/>
    <w:rsid w:val="00B12DCA"/>
    <w:rsid w:val="00B313C7"/>
    <w:rsid w:val="00B339F5"/>
    <w:rsid w:val="00B71855"/>
    <w:rsid w:val="00B85973"/>
    <w:rsid w:val="00B93EBB"/>
    <w:rsid w:val="00B943F9"/>
    <w:rsid w:val="00B972E5"/>
    <w:rsid w:val="00BA5170"/>
    <w:rsid w:val="00BB0391"/>
    <w:rsid w:val="00BC09FA"/>
    <w:rsid w:val="00BE3253"/>
    <w:rsid w:val="00BE343D"/>
    <w:rsid w:val="00C065F9"/>
    <w:rsid w:val="00C150CD"/>
    <w:rsid w:val="00C264A1"/>
    <w:rsid w:val="00C33702"/>
    <w:rsid w:val="00C410FD"/>
    <w:rsid w:val="00C41F2C"/>
    <w:rsid w:val="00C76142"/>
    <w:rsid w:val="00C80FE9"/>
    <w:rsid w:val="00C83302"/>
    <w:rsid w:val="00C8429C"/>
    <w:rsid w:val="00CA0FE1"/>
    <w:rsid w:val="00CD66A6"/>
    <w:rsid w:val="00D03632"/>
    <w:rsid w:val="00D111AD"/>
    <w:rsid w:val="00D2343D"/>
    <w:rsid w:val="00D36484"/>
    <w:rsid w:val="00D45767"/>
    <w:rsid w:val="00D53B86"/>
    <w:rsid w:val="00D8115D"/>
    <w:rsid w:val="00DB0E3B"/>
    <w:rsid w:val="00DF2FBC"/>
    <w:rsid w:val="00E02CBE"/>
    <w:rsid w:val="00E30489"/>
    <w:rsid w:val="00E3679E"/>
    <w:rsid w:val="00E43DD0"/>
    <w:rsid w:val="00E70ACC"/>
    <w:rsid w:val="00E831AC"/>
    <w:rsid w:val="00E87D33"/>
    <w:rsid w:val="00E93B48"/>
    <w:rsid w:val="00EA1D66"/>
    <w:rsid w:val="00EC09A6"/>
    <w:rsid w:val="00ED5758"/>
    <w:rsid w:val="00EE2F8C"/>
    <w:rsid w:val="00EE5844"/>
    <w:rsid w:val="00F033E1"/>
    <w:rsid w:val="00F03956"/>
    <w:rsid w:val="00F04E38"/>
    <w:rsid w:val="00F12744"/>
    <w:rsid w:val="00F31858"/>
    <w:rsid w:val="00F37E48"/>
    <w:rsid w:val="00F6330C"/>
    <w:rsid w:val="00F667E9"/>
    <w:rsid w:val="00FD3057"/>
    <w:rsid w:val="00FD4DC2"/>
    <w:rsid w:val="00FE2ED2"/>
    <w:rsid w:val="14CC3796"/>
    <w:rsid w:val="20381358"/>
    <w:rsid w:val="4C552648"/>
    <w:rsid w:val="58CA0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D64C74F"/>
  <w15:docId w15:val="{F479B61F-EEA1-4CE2-8015-2BA0B1D44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unhideWhenUsed="1"/>
    <w:lsdException w:name="envelope address" w:semiHidden="1" w:unhideWhenUsed="1"/>
    <w:lsdException w:name="envelope return" w:semiHidden="1" w:unhideWhenUsed="1"/>
    <w:lsdException w:name="footnote reference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360" w:after="120"/>
      <w:contextualSpacing/>
      <w:outlineLvl w:val="1"/>
    </w:pPr>
    <w:rPr>
      <w:rFonts w:ascii="Arial" w:eastAsia="Arial" w:hAnsi="Arial" w:cs="Arial"/>
      <w:sz w:val="32"/>
      <w:szCs w:val="32"/>
      <w:lang w:val="ru" w:eastAsia="ru-RU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character" w:styleId="a4">
    <w:name w:val="footnote reference"/>
    <w:basedOn w:val="a0"/>
    <w:uiPriority w:val="99"/>
    <w:unhideWhenUsed/>
    <w:rPr>
      <w:vertAlign w:val="superscript"/>
    </w:rPr>
  </w:style>
  <w:style w:type="character" w:styleId="a5">
    <w:name w:val="annotation reference"/>
    <w:basedOn w:val="a0"/>
    <w:uiPriority w:val="99"/>
    <w:semiHidden/>
    <w:unhideWhenUsed/>
    <w:rPr>
      <w:sz w:val="16"/>
      <w:szCs w:val="16"/>
    </w:rPr>
  </w:style>
  <w:style w:type="character" w:styleId="a6">
    <w:name w:val="endnote reference"/>
    <w:basedOn w:val="a0"/>
    <w:uiPriority w:val="99"/>
    <w:semiHidden/>
    <w:unhideWhenUsed/>
    <w:rPr>
      <w:vertAlign w:val="superscript"/>
    </w:rPr>
  </w:style>
  <w:style w:type="character" w:styleId="a7">
    <w:name w:val="Hyperlink"/>
    <w:basedOn w:val="a0"/>
    <w:uiPriority w:val="99"/>
    <w:unhideWhenUsed/>
    <w:rPr>
      <w:color w:val="0000FF" w:themeColor="hyperlink"/>
      <w:u w:val="single"/>
    </w:rPr>
  </w:style>
  <w:style w:type="paragraph" w:styleId="a8">
    <w:name w:val="Balloon Text"/>
    <w:basedOn w:val="a"/>
    <w:link w:val="a9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a">
    <w:name w:val="endnote text"/>
    <w:basedOn w:val="a"/>
    <w:link w:val="ab"/>
    <w:uiPriority w:val="99"/>
    <w:semiHidden/>
    <w:unhideWhenUsed/>
    <w:pPr>
      <w:spacing w:after="0" w:line="240" w:lineRule="auto"/>
    </w:pPr>
    <w:rPr>
      <w:sz w:val="20"/>
    </w:rPr>
  </w:style>
  <w:style w:type="paragraph" w:styleId="ac">
    <w:name w:val="caption"/>
    <w:basedOn w:val="a"/>
    <w:next w:val="a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paragraph" w:styleId="ad">
    <w:name w:val="annotation text"/>
    <w:basedOn w:val="a"/>
    <w:link w:val="ae"/>
    <w:uiPriority w:val="99"/>
    <w:semiHidden/>
    <w:unhideWhenUsed/>
    <w:pPr>
      <w:spacing w:line="240" w:lineRule="auto"/>
    </w:pPr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Pr>
      <w:b/>
      <w:bCs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af3">
    <w:name w:val="header"/>
    <w:basedOn w:val="a"/>
    <w:link w:val="af4"/>
    <w:uiPriority w:val="99"/>
    <w:unhideWhenUsed/>
    <w:qFormat/>
    <w:pPr>
      <w:tabs>
        <w:tab w:val="center" w:pos="7143"/>
        <w:tab w:val="right" w:pos="14287"/>
      </w:tabs>
      <w:spacing w:after="0" w:line="240" w:lineRule="auto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af5">
    <w:name w:val="Body Text"/>
    <w:basedOn w:val="a"/>
    <w:link w:val="af6"/>
    <w:qFormat/>
    <w:rsid w:val="00696E06"/>
    <w:pPr>
      <w:suppressAutoHyphens/>
      <w:spacing w:after="0" w:line="288" w:lineRule="auto"/>
      <w:ind w:firstLine="737"/>
      <w:jc w:val="both"/>
    </w:pPr>
    <w:rPr>
      <w:rFonts w:ascii="Times New Roman" w:eastAsia="SimSun" w:hAnsi="Times New Roman" w:cs="Arial"/>
      <w:kern w:val="1"/>
      <w:sz w:val="24"/>
      <w:szCs w:val="24"/>
      <w:lang w:eastAsia="zh-CN" w:bidi="hi-IN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21">
    <w:name w:val="toc 2"/>
    <w:basedOn w:val="a"/>
    <w:next w:val="a"/>
    <w:uiPriority w:val="39"/>
    <w:unhideWhenUsed/>
    <w:pPr>
      <w:spacing w:after="57"/>
      <w:ind w:left="283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af8">
    <w:name w:val="Title"/>
    <w:basedOn w:val="a"/>
    <w:next w:val="a"/>
    <w:link w:val="af9"/>
    <w:uiPriority w:val="10"/>
    <w:qFormat/>
    <w:pPr>
      <w:spacing w:before="300"/>
      <w:contextualSpacing/>
    </w:pPr>
    <w:rPr>
      <w:sz w:val="48"/>
      <w:szCs w:val="48"/>
    </w:rPr>
  </w:style>
  <w:style w:type="paragraph" w:styleId="afa">
    <w:name w:val="footer"/>
    <w:basedOn w:val="a"/>
    <w:link w:val="afb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styleId="afc">
    <w:name w:val="Subtitle"/>
    <w:basedOn w:val="a"/>
    <w:next w:val="a"/>
    <w:link w:val="afd"/>
    <w:uiPriority w:val="11"/>
    <w:qFormat/>
    <w:pPr>
      <w:spacing w:before="200"/>
    </w:pPr>
    <w:rPr>
      <w:sz w:val="24"/>
      <w:szCs w:val="24"/>
    </w:rPr>
  </w:style>
  <w:style w:type="table" w:styleId="afe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1Char">
    <w:name w:val="Heading 1 Char"/>
    <w:basedOn w:val="a0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Heading3Char">
    <w:name w:val="Heading 3 Char"/>
    <w:basedOn w:val="a0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qFormat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qFormat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CaptionChar">
    <w:name w:val="Caption Char"/>
    <w:uiPriority w:val="99"/>
    <w:qFormat/>
  </w:style>
  <w:style w:type="character" w:customStyle="1" w:styleId="FootnoteTextChar">
    <w:name w:val="Footnote Text Char"/>
    <w:uiPriority w:val="99"/>
    <w:qFormat/>
    <w:rPr>
      <w:sz w:val="18"/>
    </w:rPr>
  </w:style>
  <w:style w:type="character" w:customStyle="1" w:styleId="EndnoteTextChar">
    <w:name w:val="Endnote Text Char"/>
    <w:uiPriority w:val="99"/>
    <w:qFormat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ff">
    <w:name w:val="No Spacing"/>
    <w:uiPriority w:val="1"/>
    <w:qFormat/>
    <w:rPr>
      <w:sz w:val="22"/>
      <w:szCs w:val="22"/>
      <w:lang w:eastAsia="en-US"/>
    </w:rPr>
  </w:style>
  <w:style w:type="character" w:customStyle="1" w:styleId="af9">
    <w:name w:val="Заголовок Знак"/>
    <w:basedOn w:val="a0"/>
    <w:link w:val="af8"/>
    <w:uiPriority w:val="10"/>
    <w:qFormat/>
    <w:rPr>
      <w:sz w:val="48"/>
      <w:szCs w:val="48"/>
    </w:rPr>
  </w:style>
  <w:style w:type="character" w:customStyle="1" w:styleId="afd">
    <w:name w:val="Подзаголовок Знак"/>
    <w:basedOn w:val="a0"/>
    <w:link w:val="afc"/>
    <w:uiPriority w:val="11"/>
    <w:qFormat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qFormat/>
    <w:rPr>
      <w:i/>
    </w:rPr>
  </w:style>
  <w:style w:type="paragraph" w:styleId="aff0">
    <w:name w:val="Intense Quote"/>
    <w:basedOn w:val="a"/>
    <w:next w:val="a"/>
    <w:link w:val="aff1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f1">
    <w:name w:val="Выделенная цитата Знак"/>
    <w:link w:val="aff0"/>
    <w:uiPriority w:val="30"/>
    <w:qFormat/>
    <w:rPr>
      <w:i/>
    </w:rPr>
  </w:style>
  <w:style w:type="character" w:customStyle="1" w:styleId="af4">
    <w:name w:val="Верхний колонтитул Знак"/>
    <w:basedOn w:val="a0"/>
    <w:link w:val="af3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afb">
    <w:name w:val="Нижний колонтитул Знак"/>
    <w:link w:val="afa"/>
    <w:uiPriority w:val="99"/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auto"/>
      </w:tcPr>
    </w:tblStylePr>
    <w:tblStylePr w:type="band1Horz">
      <w:tblPr/>
      <w:tcPr>
        <w:shd w:val="clear" w:color="F2F2F2" w:themeColor="text1" w:themeTint="0D" w:fill="auto"/>
      </w:tcPr>
    </w:tblStylePr>
  </w:style>
  <w:style w:type="table" w:customStyle="1" w:styleId="210">
    <w:name w:val="Таблица простая 21"/>
    <w:basedOn w:val="a1"/>
    <w:uiPriority w:val="59"/>
    <w:qFormat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/>
    <w:tblStylePr w:type="firstRow">
      <w:rPr>
        <w:b/>
        <w:caps/>
        <w:color w:val="404040"/>
      </w:rPr>
      <w:tblPr/>
      <w:tcPr>
        <w:tcBorders>
          <w:top w:val="nil"/>
          <w:left w:val="nil"/>
          <w:bottom w:val="single" w:sz="4" w:space="0" w:color="40404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il"/>
          <w:left w:val="nil"/>
          <w:bottom w:val="nil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410">
    <w:name w:val="Таблица простая 41"/>
    <w:basedOn w:val="a1"/>
    <w:uiPriority w:val="99"/>
    <w:tblPr/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510">
    <w:name w:val="Таблица простая 51"/>
    <w:basedOn w:val="a1"/>
    <w:uiPriority w:val="99"/>
    <w:tblPr/>
    <w:tblStylePr w:type="firstRow">
      <w:rPr>
        <w:i/>
        <w:color w:val="404040"/>
      </w:rPr>
      <w:tblPr/>
      <w:tcPr>
        <w:tcBorders>
          <w:left w:val="nil"/>
          <w:bottom w:val="single" w:sz="4" w:space="0" w:color="40404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-11">
    <w:name w:val="Таблица-сетка 1 светлая1"/>
    <w:basedOn w:val="a1"/>
    <w:uiPriority w:val="99"/>
    <w:tblPr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6A6A6A" w:themeColor="text1" w:themeTint="9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2-Accent1">
    <w:name w:val="Grid Table 2 - Accent 1"/>
    <w:basedOn w:val="a1"/>
    <w:uiPriority w:val="99"/>
    <w:tblPr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D8AC2" w:themeColor="accent1" w:themeTint="E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</w:style>
  <w:style w:type="table" w:customStyle="1" w:styleId="GridTable2-Accent2">
    <w:name w:val="Grid Table 2 - Accent 2"/>
    <w:basedOn w:val="a1"/>
    <w:uiPriority w:val="99"/>
    <w:tblPr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D99695" w:themeColor="accent2" w:themeTint="97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GridTable2-Accent3">
    <w:name w:val="Grid Table 2 - Accent 3"/>
    <w:basedOn w:val="a1"/>
    <w:uiPriority w:val="99"/>
    <w:tblPr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9ABB59" w:themeColor="accent3" w:themeTint="FE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GridTable2-Accent4">
    <w:name w:val="Grid Table 2 - Accent 4"/>
    <w:basedOn w:val="a1"/>
    <w:uiPriority w:val="99"/>
    <w:tblPr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B2A1C6" w:themeColor="accent4" w:themeTint="9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GridTable2-Accent5">
    <w:name w:val="Grid Table 2 - Accent 5"/>
    <w:basedOn w:val="a1"/>
    <w:uiPriority w:val="99"/>
    <w:tblPr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4BACC6" w:themeColor="accent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GridTable2-Accent6">
    <w:name w:val="Grid Table 2 - Accent 6"/>
    <w:basedOn w:val="a1"/>
    <w:uiPriority w:val="99"/>
    <w:tblPr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79646" w:themeColor="accent6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-31">
    <w:name w:val="Таблица-сетка 31"/>
    <w:basedOn w:val="a1"/>
    <w:uiPriority w:val="99"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3-Accent1">
    <w:name w:val="Grid Table 3 - Accent 1"/>
    <w:basedOn w:val="a1"/>
    <w:uiPriority w:val="99"/>
    <w:tblPr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</w:style>
  <w:style w:type="table" w:customStyle="1" w:styleId="GridTable3-Accent2">
    <w:name w:val="Grid Table 3 - Accent 2"/>
    <w:basedOn w:val="a1"/>
    <w:uiPriority w:val="99"/>
    <w:tblPr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GridTable3-Accent3">
    <w:name w:val="Grid Table 3 - Accent 3"/>
    <w:basedOn w:val="a1"/>
    <w:uiPriority w:val="99"/>
    <w:tblPr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GridTable3-Accent4">
    <w:name w:val="Grid Table 3 - Accent 4"/>
    <w:basedOn w:val="a1"/>
    <w:uiPriority w:val="99"/>
    <w:tblPr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GridTable3-Accent5">
    <w:name w:val="Grid Table 3 - Accent 5"/>
    <w:basedOn w:val="a1"/>
    <w:uiPriority w:val="99"/>
    <w:tblPr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GridTable3-Accent6">
    <w:name w:val="Grid Table 3 - Accent 6"/>
    <w:basedOn w:val="a1"/>
    <w:uiPriority w:val="99"/>
    <w:tblPr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-41">
    <w:name w:val="Таблица-сетка 41"/>
    <w:basedOn w:val="a1"/>
    <w:uiPriority w:val="59"/>
    <w:tblPr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4-Accent1">
    <w:name w:val="Grid Table 4 - Accent 1"/>
    <w:basedOn w:val="a1"/>
    <w:uiPriority w:val="59"/>
    <w:tblPr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auto"/>
      </w:tcPr>
    </w:tblStylePr>
  </w:style>
  <w:style w:type="table" w:customStyle="1" w:styleId="GridTable4-Accent2">
    <w:name w:val="Grid Table 4 - Accent 2"/>
    <w:basedOn w:val="a1"/>
    <w:uiPriority w:val="59"/>
    <w:tblPr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GridTable4-Accent3">
    <w:name w:val="Grid Table 4 - Accent 3"/>
    <w:basedOn w:val="a1"/>
    <w:uiPriority w:val="59"/>
    <w:tblPr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GridTable4-Accent4">
    <w:name w:val="Grid Table 4 - Accent 4"/>
    <w:basedOn w:val="a1"/>
    <w:uiPriority w:val="59"/>
    <w:tblPr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GridTable4-Accent5">
    <w:name w:val="Grid Table 4 - Accent 5"/>
    <w:basedOn w:val="a1"/>
    <w:uiPriority w:val="59"/>
    <w:tblPr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GridTable4-Accent6">
    <w:name w:val="Grid Table 4 - Accent 6"/>
    <w:basedOn w:val="a1"/>
    <w:uiPriority w:val="59"/>
    <w:tblPr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-51">
    <w:name w:val="Таблица-сетка 5 темная1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band1Vert">
      <w:tblPr/>
      <w:tcPr>
        <w:shd w:val="clear" w:color="8A8A8A" w:themeColor="text1" w:themeTint="75" w:fill="auto"/>
      </w:tcPr>
    </w:tblStylePr>
    <w:tblStylePr w:type="band1Horz">
      <w:tblPr/>
      <w:tcPr>
        <w:shd w:val="clear" w:color="8A8A8A" w:themeColor="text1" w:themeTint="75" w:fill="auto"/>
      </w:tcPr>
    </w:tblStylePr>
  </w:style>
  <w:style w:type="table" w:customStyle="1" w:styleId="GridTable5Dark-Accent1">
    <w:name w:val="Grid Table 5 Dark- Accent 1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band1Vert">
      <w:tblPr/>
      <w:tcPr>
        <w:shd w:val="clear" w:color="AEC4E0" w:themeColor="accent1" w:themeTint="75" w:fill="auto"/>
      </w:tcPr>
    </w:tblStylePr>
    <w:tblStylePr w:type="band1Horz">
      <w:tblPr/>
      <w:tcPr>
        <w:shd w:val="clear" w:color="AEC4E0" w:themeColor="accent1" w:themeTint="75" w:fill="auto"/>
      </w:tcPr>
    </w:tblStylePr>
  </w:style>
  <w:style w:type="table" w:customStyle="1" w:styleId="GridTable5Dark-Accent2">
    <w:name w:val="Grid Table 5 Dark - Accent 2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band1Vert">
      <w:tblPr/>
      <w:tcPr>
        <w:shd w:val="clear" w:color="E2AEAD" w:themeColor="accent2" w:themeTint="75" w:fill="auto"/>
      </w:tcPr>
    </w:tblStylePr>
    <w:tblStylePr w:type="band1Horz">
      <w:tblPr/>
      <w:tcPr>
        <w:shd w:val="clear" w:color="E2AEAD" w:themeColor="accent2" w:themeTint="75" w:fill="auto"/>
      </w:tcPr>
    </w:tblStylePr>
  </w:style>
  <w:style w:type="table" w:customStyle="1" w:styleId="GridTable5Dark-Accent3">
    <w:name w:val="Grid Table 5 Dark - Accent 3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band1Vert">
      <w:tblPr/>
      <w:tcPr>
        <w:shd w:val="clear" w:color="D0DFB2" w:themeColor="accent3" w:themeTint="75" w:fill="auto"/>
      </w:tcPr>
    </w:tblStylePr>
    <w:tblStylePr w:type="band1Horz">
      <w:tblPr/>
      <w:tcPr>
        <w:shd w:val="clear" w:color="D0DFB2" w:themeColor="accent3" w:themeTint="75" w:fill="auto"/>
      </w:tcPr>
    </w:tblStylePr>
  </w:style>
  <w:style w:type="table" w:customStyle="1" w:styleId="GridTable5Dark-Accent4">
    <w:name w:val="Grid Table 5 Dark- Accent 4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band1Vert">
      <w:tblPr/>
      <w:tcPr>
        <w:shd w:val="clear" w:color="C4B7D4" w:themeColor="accent4" w:themeTint="75" w:fill="auto"/>
      </w:tcPr>
    </w:tblStylePr>
    <w:tblStylePr w:type="band1Horz">
      <w:tblPr/>
      <w:tcPr>
        <w:shd w:val="clear" w:color="C4B7D4" w:themeColor="accent4" w:themeTint="75" w:fill="auto"/>
      </w:tcPr>
    </w:tblStylePr>
  </w:style>
  <w:style w:type="table" w:customStyle="1" w:styleId="GridTable5Dark-Accent5">
    <w:name w:val="Grid Table 5 Dark - Accent 5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band1Vert">
      <w:tblPr/>
      <w:tcPr>
        <w:shd w:val="clear" w:color="ACD8E4" w:themeColor="accent5" w:themeTint="75" w:fill="auto"/>
      </w:tcPr>
    </w:tblStylePr>
    <w:tblStylePr w:type="band1Horz">
      <w:tblPr/>
      <w:tcPr>
        <w:shd w:val="clear" w:color="ACD8E4" w:themeColor="accent5" w:themeTint="75" w:fill="auto"/>
      </w:tcPr>
    </w:tblStylePr>
  </w:style>
  <w:style w:type="table" w:customStyle="1" w:styleId="GridTable5Dark-Accent6">
    <w:name w:val="Grid Table 5 Dark - Accent 6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band1Vert">
      <w:tblPr/>
      <w:tcPr>
        <w:shd w:val="clear" w:color="FBCEAA" w:themeColor="accent6" w:themeTint="75" w:fill="auto"/>
      </w:tcPr>
    </w:tblStylePr>
    <w:tblStylePr w:type="band1Horz">
      <w:tblPr/>
      <w:tcPr>
        <w:shd w:val="clear" w:color="FBCEAA" w:themeColor="accent6" w:themeTint="75" w:fill="auto"/>
      </w:tcPr>
    </w:tblStylePr>
  </w:style>
  <w:style w:type="table" w:customStyle="1" w:styleId="-61">
    <w:name w:val="Таблица-сетка 6 цветная1"/>
    <w:basedOn w:val="a1"/>
    <w:uiPriority w:val="99"/>
    <w:tblPr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/>
      </w:rPr>
    </w:tblStylePr>
    <w:tblStylePr w:type="firstCol">
      <w:rPr>
        <w:b/>
        <w:color w:val="7F7F7F" w:themeColor="text1" w:themeTint="80"/>
      </w:rPr>
    </w:tblStylePr>
    <w:tblStylePr w:type="lastCol">
      <w:rPr>
        <w:b/>
        <w:color w:val="7F7F7F" w:themeColor="text1" w:themeTint="80"/>
      </w:rPr>
    </w:tblStylePr>
    <w:tblStylePr w:type="band1Vert"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CBCBCB" w:themeColor="text1" w:themeTint="34" w:fill="auto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/>
      </w:rPr>
    </w:tblStylePr>
    <w:tblStylePr w:type="firstCol">
      <w:rPr>
        <w:b/>
        <w:color w:val="A6BFDD" w:themeColor="accent1" w:themeTint="80"/>
      </w:rPr>
    </w:tblStylePr>
    <w:tblStylePr w:type="lastCol">
      <w:rPr>
        <w:b/>
        <w:color w:val="A6BFDD" w:themeColor="accent1" w:themeTint="80"/>
      </w:rPr>
    </w:tblStylePr>
    <w:tblStylePr w:type="band1Vert"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A6BFDD" w:themeColor="accent1" w:themeTint="80"/>
        <w:sz w:val="22"/>
      </w:rPr>
      <w:tblPr/>
      <w:tcPr>
        <w:shd w:val="clear" w:color="DAE5F1" w:themeColor="accent1" w:themeTint="34" w:fill="auto"/>
      </w:tcPr>
    </w:tblStylePr>
    <w:tblStylePr w:type="band2Horz">
      <w:rPr>
        <w:rFonts w:ascii="Arial" w:hAnsi="Arial"/>
        <w:color w:val="A6BFDD" w:themeColor="accent1" w:themeTint="80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A9796" w:themeColor="accent2" w:themeTint="96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A9796" w:themeColor="accent2" w:themeTint="96"/>
      </w:rPr>
    </w:tblStylePr>
    <w:tblStylePr w:type="firstCol">
      <w:rPr>
        <w:b/>
        <w:color w:val="DA9796" w:themeColor="accent2" w:themeTint="96"/>
      </w:rPr>
    </w:tblStylePr>
    <w:tblStylePr w:type="lastCol">
      <w:rPr>
        <w:b/>
        <w:color w:val="DA9796" w:themeColor="accent2" w:themeTint="96"/>
      </w:rPr>
    </w:tblStylePr>
    <w:tblStylePr w:type="band1Vert"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F2DCDC" w:themeColor="accent2" w:themeTint="32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BBB59" w:themeColor="accent3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BBB59" w:themeColor="accent3"/>
      </w:rPr>
    </w:tblStylePr>
    <w:tblStylePr w:type="firstCol">
      <w:rPr>
        <w:b/>
        <w:color w:val="9BBB59" w:themeColor="accent3"/>
      </w:rPr>
    </w:tblStylePr>
    <w:tblStylePr w:type="lastCol">
      <w:rPr>
        <w:b/>
        <w:color w:val="9BBB59" w:themeColor="accent3"/>
      </w:rPr>
    </w:tblStylePr>
    <w:tblStylePr w:type="band1Vert"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9BBB59" w:themeColor="accent3"/>
        <w:sz w:val="22"/>
      </w:rPr>
      <w:tblPr/>
      <w:tcPr>
        <w:shd w:val="clear" w:color="EAF1DC" w:themeColor="accent3" w:themeTint="34" w:fill="auto"/>
      </w:tcPr>
    </w:tblStylePr>
    <w:tblStylePr w:type="band2Horz">
      <w:rPr>
        <w:rFonts w:ascii="Arial" w:hAnsi="Arial"/>
        <w:color w:val="9BBB59" w:themeColor="accent3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7" w:themeColor="accent4" w:themeTint="99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7" w:themeColor="accent4" w:themeTint="99"/>
      </w:rPr>
    </w:tblStylePr>
    <w:tblStylePr w:type="firstCol">
      <w:rPr>
        <w:b/>
        <w:color w:val="B2A1C7" w:themeColor="accent4" w:themeTint="99"/>
      </w:rPr>
    </w:tblStylePr>
    <w:tblStylePr w:type="lastCol">
      <w:rPr>
        <w:b/>
        <w:color w:val="B2A1C7" w:themeColor="accent4" w:themeTint="99"/>
      </w:rPr>
    </w:tblStylePr>
    <w:tblStylePr w:type="band1Vert"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E5DFEC" w:themeColor="accent4" w:themeTint="34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678" w:themeColor="accent5" w:themeShade="94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678" w:themeColor="accent5" w:themeShade="94"/>
      </w:rPr>
    </w:tblStylePr>
    <w:tblStylePr w:type="firstCol">
      <w:rPr>
        <w:b/>
        <w:color w:val="266678" w:themeColor="accent5" w:themeShade="94"/>
      </w:rPr>
    </w:tblStylePr>
    <w:tblStylePr w:type="lastCol">
      <w:rPr>
        <w:b/>
        <w:color w:val="266678" w:themeColor="accent5" w:themeShade="94"/>
      </w:rPr>
    </w:tblStylePr>
    <w:tblStylePr w:type="band1Vert"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DAEEF3" w:themeColor="accent5" w:themeTint="34" w:fill="auto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678" w:themeColor="accent5" w:themeShade="94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678" w:themeColor="accent5" w:themeShade="94"/>
      </w:rPr>
    </w:tblStylePr>
    <w:tblStylePr w:type="firstCol">
      <w:rPr>
        <w:b/>
        <w:color w:val="266678" w:themeColor="accent5" w:themeShade="94"/>
      </w:rPr>
    </w:tblStylePr>
    <w:tblStylePr w:type="lastCol">
      <w:rPr>
        <w:b/>
        <w:color w:val="266678" w:themeColor="accent5" w:themeShade="94"/>
      </w:rPr>
    </w:tblStylePr>
    <w:tblStylePr w:type="band1Vert"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FDE9D8" w:themeColor="accent6" w:themeTint="34" w:fill="auto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F2F2F2" w:themeColor="text1" w:themeTint="0D" w:fill="auto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/>
        <w:sz w:val="22"/>
      </w:rPr>
      <w:tblPr/>
      <w:tcPr>
        <w:tcBorders>
          <w:top w:val="nil"/>
          <w:left w:val="nil"/>
          <w:bottom w:val="single" w:sz="4" w:space="0" w:color="A6BFDD" w:themeColor="accent1" w:themeTint="8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A6BFDD" w:themeColor="accent1" w:themeTint="80"/>
        <w:sz w:val="22"/>
      </w:rPr>
      <w:tblPr/>
      <w:tcPr>
        <w:tcBorders>
          <w:top w:val="single" w:sz="4" w:space="0" w:color="A6BFDD" w:themeColor="accent1" w:themeTint="8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/>
        <w:sz w:val="22"/>
      </w:rPr>
      <w:tblPr/>
      <w:tcPr>
        <w:tcBorders>
          <w:top w:val="nil"/>
          <w:left w:val="single" w:sz="4" w:space="0" w:color="A6BFDD" w:themeColor="accen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A6BFDD" w:themeColor="accent1" w:themeTint="80"/>
        <w:sz w:val="22"/>
      </w:rPr>
      <w:tblPr/>
      <w:tcPr>
        <w:shd w:val="clear" w:color="DAE5F1" w:themeColor="accent1" w:themeTint="34" w:fill="auto"/>
      </w:tcPr>
    </w:tblStylePr>
    <w:tblStylePr w:type="band2Horz">
      <w:rPr>
        <w:rFonts w:ascii="Arial" w:hAnsi="Arial"/>
        <w:color w:val="A6BFDD" w:themeColor="accent1" w:themeTint="80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A9796" w:themeColor="accent2" w:themeTint="96"/>
        <w:sz w:val="22"/>
      </w:rPr>
      <w:tblPr/>
      <w:tcPr>
        <w:tcBorders>
          <w:top w:val="nil"/>
          <w:left w:val="nil"/>
          <w:bottom w:val="single" w:sz="4" w:space="0" w:color="D99695" w:themeColor="accent2" w:themeTint="97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DA9796" w:themeColor="accent2" w:themeTint="96"/>
        <w:sz w:val="22"/>
      </w:rPr>
      <w:tblPr/>
      <w:tcPr>
        <w:tcBorders>
          <w:top w:val="single" w:sz="4" w:space="0" w:color="D99695" w:themeColor="accent2" w:themeTint="97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single" w:sz="4" w:space="0" w:color="D99695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F2DCDC" w:themeColor="accent2" w:themeTint="32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BBB59" w:themeColor="accent3"/>
        <w:sz w:val="22"/>
      </w:rPr>
      <w:tblPr/>
      <w:tcPr>
        <w:tcBorders>
          <w:top w:val="nil"/>
          <w:left w:val="nil"/>
          <w:bottom w:val="single" w:sz="4" w:space="0" w:color="9ABB59" w:themeColor="accent3" w:themeTint="FE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9BBB59" w:themeColor="accent3"/>
        <w:sz w:val="22"/>
      </w:rPr>
      <w:tblPr/>
      <w:tcPr>
        <w:tcBorders>
          <w:top w:val="single" w:sz="4" w:space="0" w:color="9ABB59" w:themeColor="accent3" w:themeTint="FE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9BBB59" w:themeColor="accent3"/>
        <w:sz w:val="22"/>
      </w:rPr>
      <w:tblPr/>
      <w:tcPr>
        <w:tcBorders>
          <w:top w:val="nil"/>
          <w:left w:val="nil"/>
          <w:bottom w:val="nil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BBB59" w:themeColor="accent3"/>
        <w:sz w:val="22"/>
      </w:rPr>
      <w:tblPr/>
      <w:tcPr>
        <w:tcBorders>
          <w:top w:val="nil"/>
          <w:left w:val="single" w:sz="4" w:space="0" w:color="9ABB59" w:themeColor="accent3" w:themeTint="FE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9BBB59" w:themeColor="accent3"/>
        <w:sz w:val="22"/>
      </w:rPr>
      <w:tblPr/>
      <w:tcPr>
        <w:shd w:val="clear" w:color="EAF1DC" w:themeColor="accent3" w:themeTint="34" w:fill="auto"/>
      </w:tcPr>
    </w:tblStylePr>
    <w:tblStylePr w:type="band2Horz">
      <w:rPr>
        <w:rFonts w:ascii="Arial" w:hAnsi="Arial"/>
        <w:color w:val="9BBB59" w:themeColor="accent3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7" w:themeColor="accent4" w:themeTint="99"/>
        <w:sz w:val="22"/>
      </w:rPr>
      <w:tblPr/>
      <w:tcPr>
        <w:tcBorders>
          <w:top w:val="nil"/>
          <w:left w:val="nil"/>
          <w:bottom w:val="single" w:sz="4" w:space="0" w:color="B2A1C6" w:themeColor="accent4" w:themeTint="9A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B2A1C7" w:themeColor="accent4" w:themeTint="99"/>
        <w:sz w:val="22"/>
      </w:rPr>
      <w:tblPr/>
      <w:tcPr>
        <w:tcBorders>
          <w:top w:val="single" w:sz="4" w:space="0" w:color="B2A1C6" w:themeColor="accent4" w:themeTint="9A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single" w:sz="4" w:space="0" w:color="B2A1C6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E5DFEC" w:themeColor="accent4" w:themeTint="34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678" w:themeColor="accent5" w:themeShade="94"/>
        <w:sz w:val="22"/>
      </w:rPr>
      <w:tblPr/>
      <w:tcPr>
        <w:tcBorders>
          <w:top w:val="nil"/>
          <w:left w:val="nil"/>
          <w:bottom w:val="single" w:sz="4" w:space="0" w:color="99D0DE" w:themeColor="accent5" w:themeTint="9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266678" w:themeColor="accent5" w:themeShade="94"/>
        <w:sz w:val="22"/>
      </w:rPr>
      <w:tblPr/>
      <w:tcPr>
        <w:tcBorders>
          <w:top w:val="single" w:sz="4" w:space="0" w:color="99D0DE" w:themeColor="accent5" w:themeTint="9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266678" w:themeColor="accent5" w:themeShade="94"/>
        <w:sz w:val="22"/>
      </w:rPr>
      <w:tblPr/>
      <w:tcPr>
        <w:tcBorders>
          <w:top w:val="nil"/>
          <w:left w:val="nil"/>
          <w:bottom w:val="nil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678" w:themeColor="accent5" w:themeShade="94"/>
        <w:sz w:val="22"/>
      </w:rPr>
      <w:tblPr/>
      <w:tcPr>
        <w:tcBorders>
          <w:top w:val="nil"/>
          <w:left w:val="single" w:sz="4" w:space="0" w:color="99D0DE" w:themeColor="accent5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DAEEF3" w:themeColor="accent5" w:themeTint="34" w:fill="auto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05307" w:themeColor="accent6" w:themeShade="94"/>
        <w:sz w:val="22"/>
      </w:rPr>
      <w:tblPr/>
      <w:tcPr>
        <w:tcBorders>
          <w:top w:val="nil"/>
          <w:left w:val="nil"/>
          <w:bottom w:val="single" w:sz="4" w:space="0" w:color="FAC396" w:themeColor="accent6" w:themeTint="9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B05307" w:themeColor="accent6" w:themeShade="94"/>
        <w:sz w:val="22"/>
      </w:rPr>
      <w:tblPr/>
      <w:tcPr>
        <w:tcBorders>
          <w:top w:val="single" w:sz="4" w:space="0" w:color="FAC396" w:themeColor="accent6" w:themeTint="9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B05307" w:themeColor="accent6" w:themeShade="94"/>
        <w:sz w:val="22"/>
      </w:rPr>
      <w:tblPr/>
      <w:tcPr>
        <w:tcBorders>
          <w:top w:val="nil"/>
          <w:left w:val="nil"/>
          <w:bottom w:val="nil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05307" w:themeColor="accent6" w:themeShade="94"/>
        <w:sz w:val="22"/>
      </w:rPr>
      <w:tblPr/>
      <w:tcPr>
        <w:tcBorders>
          <w:top w:val="nil"/>
          <w:left w:val="single" w:sz="4" w:space="0" w:color="FAC396" w:themeColor="accent6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B05307" w:themeColor="accent6" w:themeShade="94"/>
        <w:sz w:val="22"/>
      </w:rPr>
      <w:tblPr/>
      <w:tcPr>
        <w:shd w:val="clear" w:color="FDE9D8" w:themeColor="accent6" w:themeTint="34" w:fill="auto"/>
      </w:tcPr>
    </w:tblStylePr>
    <w:tblStylePr w:type="band2Horz">
      <w:rPr>
        <w:rFonts w:ascii="Arial" w:hAnsi="Arial"/>
        <w:color w:val="B05307" w:themeColor="accent6" w:themeShade="94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000000" w:themeColor="tex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auto"/>
      </w:tcPr>
    </w:tblStylePr>
    <w:tblStylePr w:type="band1Horz">
      <w:tblPr/>
      <w:tcPr>
        <w:shd w:val="clear" w:color="BFBFBF" w:themeColor="text1" w:themeTint="40" w:fill="auto"/>
      </w:tcPr>
    </w:tblStylePr>
  </w:style>
  <w:style w:type="table" w:customStyle="1" w:styleId="ListTable1Light-Accent1">
    <w:name w:val="List Table 1 Light - Accent 1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F81BD" w:themeColor="accen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auto"/>
      </w:tcPr>
    </w:tblStylePr>
    <w:tblStylePr w:type="band1Horz">
      <w:tblPr/>
      <w:tcPr>
        <w:shd w:val="clear" w:color="D2DFEE" w:themeColor="accent1" w:themeTint="40" w:fill="auto"/>
      </w:tcPr>
    </w:tblStylePr>
  </w:style>
  <w:style w:type="table" w:customStyle="1" w:styleId="ListTable1Light-Accent2">
    <w:name w:val="List Table 1 Light - Accent 2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C0504D" w:themeColor="accent2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auto"/>
      </w:tcPr>
    </w:tblStylePr>
    <w:tblStylePr w:type="band1Horz">
      <w:tblPr/>
      <w:tcPr>
        <w:shd w:val="clear" w:color="EFD2D2" w:themeColor="accent2" w:themeTint="40" w:fill="auto"/>
      </w:tcPr>
    </w:tblStylePr>
  </w:style>
  <w:style w:type="table" w:customStyle="1" w:styleId="ListTable1Light-Accent3">
    <w:name w:val="List Table 1 Light - Accent 3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9BBB59" w:themeColor="accent3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auto"/>
      </w:tcPr>
    </w:tblStylePr>
    <w:tblStylePr w:type="band1Horz">
      <w:tblPr/>
      <w:tcPr>
        <w:shd w:val="clear" w:color="E5EED5" w:themeColor="accent3" w:themeTint="40" w:fill="auto"/>
      </w:tcPr>
    </w:tblStylePr>
  </w:style>
  <w:style w:type="table" w:customStyle="1" w:styleId="ListTable1Light-Accent4">
    <w:name w:val="List Table 1 Light - Accent 4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8064A2" w:themeColor="accent4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auto"/>
      </w:tcPr>
    </w:tblStylePr>
    <w:tblStylePr w:type="band1Horz">
      <w:tblPr/>
      <w:tcPr>
        <w:shd w:val="clear" w:color="DFD8E7" w:themeColor="accent4" w:themeTint="40" w:fill="auto"/>
      </w:tcPr>
    </w:tblStylePr>
  </w:style>
  <w:style w:type="table" w:customStyle="1" w:styleId="ListTable1Light-Accent5">
    <w:name w:val="List Table 1 Light - Accent 5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BACC6" w:themeColor="accent5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auto"/>
      </w:tcPr>
    </w:tblStylePr>
    <w:tblStylePr w:type="band1Horz">
      <w:tblPr/>
      <w:tcPr>
        <w:shd w:val="clear" w:color="D1EAF0" w:themeColor="accent5" w:themeTint="40" w:fill="auto"/>
      </w:tcPr>
    </w:tblStylePr>
  </w:style>
  <w:style w:type="table" w:customStyle="1" w:styleId="ListTable1Light-Accent6">
    <w:name w:val="List Table 1 Light - Accent 6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F79646" w:themeColor="accent6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auto"/>
      </w:tcPr>
    </w:tblStylePr>
    <w:tblStylePr w:type="band1Horz">
      <w:tblPr/>
      <w:tcPr>
        <w:shd w:val="clear" w:color="FDE4D0" w:themeColor="accent6" w:themeTint="40" w:fill="auto"/>
      </w:tcPr>
    </w:tblStylePr>
  </w:style>
  <w:style w:type="table" w:customStyle="1" w:styleId="-210">
    <w:name w:val="Список-таблица 21"/>
    <w:basedOn w:val="a1"/>
    <w:uiPriority w:val="99"/>
    <w:tblPr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</w:style>
  <w:style w:type="table" w:customStyle="1" w:styleId="ListTable2-Accent1">
    <w:name w:val="List Table 2 - Accent 1"/>
    <w:basedOn w:val="a1"/>
    <w:uiPriority w:val="99"/>
    <w:tblPr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il"/>
          <w:bottom w:val="single" w:sz="4" w:space="0" w:color="9BB7D9" w:themeColor="accen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il"/>
          <w:bottom w:val="single" w:sz="4" w:space="0" w:color="9BB7D9" w:themeColor="accen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</w:style>
  <w:style w:type="table" w:customStyle="1" w:styleId="ListTable2-Accent2">
    <w:name w:val="List Table 2 - Accent 2"/>
    <w:basedOn w:val="a1"/>
    <w:uiPriority w:val="99"/>
    <w:tblPr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il"/>
          <w:bottom w:val="single" w:sz="4" w:space="0" w:color="DB9B9A" w:themeColor="accent2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il"/>
          <w:bottom w:val="single" w:sz="4" w:space="0" w:color="DB9B9A" w:themeColor="accent2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</w:style>
  <w:style w:type="table" w:customStyle="1" w:styleId="ListTable2-Accent3">
    <w:name w:val="List Table 2 - Accent 3"/>
    <w:basedOn w:val="a1"/>
    <w:uiPriority w:val="99"/>
    <w:tblPr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il"/>
          <w:bottom w:val="single" w:sz="4" w:space="0" w:color="C6D8A1" w:themeColor="accent3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il"/>
          <w:bottom w:val="single" w:sz="4" w:space="0" w:color="C6D8A1" w:themeColor="accent3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</w:style>
  <w:style w:type="table" w:customStyle="1" w:styleId="ListTable2-Accent4">
    <w:name w:val="List Table 2 - Accent 4"/>
    <w:basedOn w:val="a1"/>
    <w:uiPriority w:val="99"/>
    <w:tblPr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il"/>
          <w:bottom w:val="single" w:sz="4" w:space="0" w:color="B7A7CA" w:themeColor="accent4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il"/>
          <w:bottom w:val="single" w:sz="4" w:space="0" w:color="B7A7CA" w:themeColor="accent4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</w:style>
  <w:style w:type="table" w:customStyle="1" w:styleId="ListTable2-Accent5">
    <w:name w:val="List Table 2 - Accent 5"/>
    <w:basedOn w:val="a1"/>
    <w:uiPriority w:val="99"/>
    <w:tblPr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il"/>
          <w:bottom w:val="single" w:sz="4" w:space="0" w:color="99D0DE" w:themeColor="accent5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il"/>
          <w:bottom w:val="single" w:sz="4" w:space="0" w:color="99D0DE" w:themeColor="accent5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</w:style>
  <w:style w:type="table" w:customStyle="1" w:styleId="ListTable2-Accent6">
    <w:name w:val="List Table 2 - Accent 6"/>
    <w:basedOn w:val="a1"/>
    <w:uiPriority w:val="99"/>
    <w:tblPr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il"/>
          <w:bottom w:val="single" w:sz="4" w:space="0" w:color="FAC396" w:themeColor="accent6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il"/>
          <w:bottom w:val="single" w:sz="4" w:space="0" w:color="FAC396" w:themeColor="accent6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</w:style>
  <w:style w:type="table" w:customStyle="1" w:styleId="-310">
    <w:name w:val="Список-таблица 31"/>
    <w:basedOn w:val="a1"/>
    <w:uiPriority w:val="9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</w:style>
  <w:style w:type="table" w:customStyle="1" w:styleId="ListTable4-Accent1">
    <w:name w:val="List Table 4 - Accent 1"/>
    <w:basedOn w:val="a1"/>
    <w:uiPriority w:val="99"/>
    <w:tblPr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</w:style>
  <w:style w:type="table" w:customStyle="1" w:styleId="ListTable4-Accent2">
    <w:name w:val="List Table 4 - Accent 2"/>
    <w:basedOn w:val="a1"/>
    <w:uiPriority w:val="99"/>
    <w:tblPr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</w:style>
  <w:style w:type="table" w:customStyle="1" w:styleId="ListTable4-Accent3">
    <w:name w:val="List Table 4 - Accent 3"/>
    <w:basedOn w:val="a1"/>
    <w:uiPriority w:val="99"/>
    <w:tblPr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</w:style>
  <w:style w:type="table" w:customStyle="1" w:styleId="ListTable4-Accent4">
    <w:name w:val="List Table 4 - Accent 4"/>
    <w:basedOn w:val="a1"/>
    <w:uiPriority w:val="99"/>
    <w:tblPr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</w:style>
  <w:style w:type="table" w:customStyle="1" w:styleId="ListTable4-Accent5">
    <w:name w:val="List Table 4 - Accent 5"/>
    <w:basedOn w:val="a1"/>
    <w:uiPriority w:val="99"/>
    <w:tblPr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</w:style>
  <w:style w:type="table" w:customStyle="1" w:styleId="ListTable4-Accent6">
    <w:name w:val="List Table 4 - Accent 6"/>
    <w:basedOn w:val="a1"/>
    <w:uiPriority w:val="99"/>
    <w:tblPr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</w:style>
  <w:style w:type="table" w:customStyle="1" w:styleId="-510">
    <w:name w:val="Список-таблица 5 темная1"/>
    <w:basedOn w:val="a1"/>
    <w:uiPriority w:val="99"/>
    <w:tblPr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auto"/>
      </w:tcPr>
    </w:tblStylePr>
  </w:style>
  <w:style w:type="table" w:customStyle="1" w:styleId="ListTable5Dark-Accent1">
    <w:name w:val="List Table 5 Dark - Accent 1"/>
    <w:basedOn w:val="a1"/>
    <w:uiPriority w:val="99"/>
    <w:tblPr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auto"/>
      </w:tcPr>
    </w:tblStylePr>
  </w:style>
  <w:style w:type="table" w:customStyle="1" w:styleId="ListTable5Dark-Accent2">
    <w:name w:val="List Table 5 Dark - Accent 2"/>
    <w:basedOn w:val="a1"/>
    <w:uiPriority w:val="99"/>
    <w:tblPr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auto"/>
      </w:tcPr>
    </w:tblStylePr>
  </w:style>
  <w:style w:type="table" w:customStyle="1" w:styleId="ListTable5Dark-Accent3">
    <w:name w:val="List Table 5 Dark - Accent 3"/>
    <w:basedOn w:val="a1"/>
    <w:uiPriority w:val="99"/>
    <w:tblPr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auto"/>
      </w:tcPr>
    </w:tblStylePr>
  </w:style>
  <w:style w:type="table" w:customStyle="1" w:styleId="ListTable5Dark-Accent4">
    <w:name w:val="List Table 5 Dark - Accent 4"/>
    <w:basedOn w:val="a1"/>
    <w:uiPriority w:val="99"/>
    <w:tblPr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auto"/>
      </w:tcPr>
    </w:tblStylePr>
  </w:style>
  <w:style w:type="table" w:customStyle="1" w:styleId="ListTable5Dark-Accent5">
    <w:name w:val="List Table 5 Dark - Accent 5"/>
    <w:basedOn w:val="a1"/>
    <w:uiPriority w:val="99"/>
    <w:tblPr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auto"/>
      </w:tcPr>
    </w:tblStylePr>
  </w:style>
  <w:style w:type="table" w:customStyle="1" w:styleId="ListTable5Dark-Accent6">
    <w:name w:val="List Table 5 Dark - Accent 6"/>
    <w:basedOn w:val="a1"/>
    <w:uiPriority w:val="99"/>
    <w:tblPr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auto"/>
      </w:tcPr>
    </w:tblStylePr>
  </w:style>
  <w:style w:type="table" w:customStyle="1" w:styleId="-610">
    <w:name w:val="Список-таблица 6 цветная1"/>
    <w:basedOn w:val="a1"/>
    <w:uiPriority w:val="99"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auto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0" w:themeColor="accent1" w:themeShade="94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0" w:themeColor="accent1" w:themeShade="94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0" w:themeColor="accent1" w:themeShade="94"/>
      </w:rPr>
    </w:tblStylePr>
    <w:tblStylePr w:type="lastCol">
      <w:rPr>
        <w:b/>
        <w:color w:val="2A4A70" w:themeColor="accent1" w:themeShade="94"/>
      </w:rPr>
    </w:tblStylePr>
    <w:tblStylePr w:type="band1Vert"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2A4A70" w:themeColor="accent1" w:themeShade="94"/>
        <w:sz w:val="22"/>
      </w:rPr>
      <w:tblPr/>
      <w:tcPr>
        <w:shd w:val="clear" w:color="D2DFEE" w:themeColor="accent1" w:themeTint="40" w:fill="auto"/>
      </w:tcPr>
    </w:tblStylePr>
    <w:tblStylePr w:type="band2Horz">
      <w:rPr>
        <w:rFonts w:ascii="Arial" w:hAnsi="Arial"/>
        <w:color w:val="2A4A70" w:themeColor="accent1" w:themeShade="94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A9796" w:themeColor="accent2" w:themeTint="96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A9796" w:themeColor="accent2" w:themeTint="96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A9796" w:themeColor="accent2" w:themeTint="96"/>
      </w:rPr>
    </w:tblStylePr>
    <w:tblStylePr w:type="lastCol">
      <w:rPr>
        <w:b/>
        <w:color w:val="DA9796" w:themeColor="accent2" w:themeTint="96"/>
      </w:rPr>
    </w:tblStylePr>
    <w:tblStylePr w:type="band1Vert"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EFD2D2" w:themeColor="accent2" w:themeTint="40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2D69B" w:themeColor="accent3" w:themeTint="99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2D69B" w:themeColor="accent3" w:themeTint="99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2D69B" w:themeColor="accent3" w:themeTint="99"/>
      </w:rPr>
    </w:tblStylePr>
    <w:tblStylePr w:type="lastCol">
      <w:rPr>
        <w:b/>
        <w:color w:val="C2D69B" w:themeColor="accent3" w:themeTint="99"/>
      </w:rPr>
    </w:tblStylePr>
    <w:tblStylePr w:type="band1Vert"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C2D69B" w:themeColor="accent3" w:themeTint="99"/>
        <w:sz w:val="22"/>
      </w:rPr>
      <w:tblPr/>
      <w:tcPr>
        <w:shd w:val="clear" w:color="E5EED5" w:themeColor="accent3" w:themeTint="40" w:fill="auto"/>
      </w:tcPr>
    </w:tblStylePr>
    <w:tblStylePr w:type="band2Horz">
      <w:rPr>
        <w:rFonts w:ascii="Arial" w:hAnsi="Arial"/>
        <w:color w:val="C2D69B" w:themeColor="accent3" w:themeTint="99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7" w:themeColor="accent4" w:themeTint="99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7" w:themeColor="accent4" w:themeTint="99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7" w:themeColor="accent4" w:themeTint="99"/>
      </w:rPr>
    </w:tblStylePr>
    <w:tblStylePr w:type="lastCol">
      <w:rPr>
        <w:b/>
        <w:color w:val="B2A1C7" w:themeColor="accent4" w:themeTint="99"/>
      </w:rPr>
    </w:tblStylePr>
    <w:tblStylePr w:type="band1Vert"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DFD8E7" w:themeColor="accent4" w:themeTint="40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DDC" w:themeColor="accent5" w:themeTint="99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DDC" w:themeColor="accent5" w:themeTint="99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DDC" w:themeColor="accent5" w:themeTint="99"/>
      </w:rPr>
    </w:tblStylePr>
    <w:tblStylePr w:type="lastCol">
      <w:rPr>
        <w:b/>
        <w:color w:val="92CDDC" w:themeColor="accent5" w:themeTint="99"/>
      </w:rPr>
    </w:tblStylePr>
    <w:tblStylePr w:type="band1Vert"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92CDDC" w:themeColor="accent5" w:themeTint="99"/>
        <w:sz w:val="22"/>
      </w:rPr>
      <w:tblPr/>
      <w:tcPr>
        <w:shd w:val="clear" w:color="D1EAF0" w:themeColor="accent5" w:themeTint="40" w:fill="auto"/>
      </w:tcPr>
    </w:tblStylePr>
    <w:tblStylePr w:type="band2Horz">
      <w:rPr>
        <w:rFonts w:ascii="Arial" w:hAnsi="Arial"/>
        <w:color w:val="92CDDC" w:themeColor="accent5" w:themeTint="99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BF8F" w:themeColor="accent6" w:themeTint="99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BF8F" w:themeColor="accent6" w:themeTint="99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BF8F" w:themeColor="accent6" w:themeTint="99"/>
      </w:rPr>
    </w:tblStylePr>
    <w:tblStylePr w:type="lastCol">
      <w:rPr>
        <w:b/>
        <w:color w:val="FABF8F" w:themeColor="accent6" w:themeTint="99"/>
      </w:rPr>
    </w:tblStylePr>
    <w:tblStylePr w:type="band1Vert"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FABF8F" w:themeColor="accent6" w:themeTint="99"/>
        <w:sz w:val="22"/>
      </w:rPr>
      <w:tblPr/>
      <w:tcPr>
        <w:shd w:val="clear" w:color="FDE4D0" w:themeColor="accent6" w:themeTint="40" w:fill="auto"/>
      </w:tcPr>
    </w:tblStylePr>
    <w:tblStylePr w:type="band2Horz">
      <w:rPr>
        <w:rFonts w:ascii="Arial" w:hAnsi="Arial"/>
        <w:color w:val="FABF8F" w:themeColor="accent6" w:themeTint="99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BFBFBF" w:themeColor="text1" w:themeTint="40" w:fill="auto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0" w:themeColor="accent1" w:themeShade="94"/>
        <w:sz w:val="22"/>
      </w:rPr>
      <w:tblPr/>
      <w:tcPr>
        <w:tcBorders>
          <w:top w:val="nil"/>
          <w:left w:val="nil"/>
          <w:bottom w:val="single" w:sz="4" w:space="0" w:color="4F81BD" w:themeColor="accent1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2A4A70" w:themeColor="accent1" w:themeShade="94"/>
        <w:sz w:val="22"/>
      </w:rPr>
      <w:tblPr/>
      <w:tcPr>
        <w:tcBorders>
          <w:top w:val="single" w:sz="4" w:space="0" w:color="4F81BD" w:themeColor="accent1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2A4A70" w:themeColor="accent1" w:themeShade="94"/>
        <w:sz w:val="22"/>
      </w:rPr>
      <w:tblPr/>
      <w:tcPr>
        <w:tcBorders>
          <w:top w:val="nil"/>
          <w:left w:val="nil"/>
          <w:bottom w:val="nil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0" w:themeColor="accent1" w:themeShade="94"/>
        <w:sz w:val="22"/>
      </w:rPr>
      <w:tblPr/>
      <w:tcPr>
        <w:tcBorders>
          <w:top w:val="nil"/>
          <w:left w:val="single" w:sz="4" w:space="0" w:color="4F81BD" w:themeColor="accent1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2A4A70" w:themeColor="accent1" w:themeShade="94"/>
        <w:sz w:val="22"/>
      </w:rPr>
      <w:tblPr/>
      <w:tcPr>
        <w:shd w:val="clear" w:color="D2DFEE" w:themeColor="accent1" w:themeTint="40" w:fill="auto"/>
      </w:tcPr>
    </w:tblStylePr>
    <w:tblStylePr w:type="band2Horz">
      <w:rPr>
        <w:rFonts w:ascii="Arial" w:hAnsi="Arial"/>
        <w:color w:val="2A4A70" w:themeColor="accent1" w:themeShade="94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nil"/>
          <w:bottom w:val="single" w:sz="4" w:space="0" w:color="D99695" w:themeColor="accent2" w:themeTint="97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DA9796" w:themeColor="accent2" w:themeTint="96"/>
        <w:sz w:val="22"/>
      </w:rPr>
      <w:tblPr/>
      <w:tcPr>
        <w:tcBorders>
          <w:top w:val="single" w:sz="4" w:space="0" w:color="D99695" w:themeColor="accent2" w:themeTint="97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single" w:sz="4" w:space="0" w:color="D99695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EFD2D2" w:themeColor="accent2" w:themeTint="40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2D69B" w:themeColor="accent3" w:themeTint="99"/>
        <w:sz w:val="22"/>
      </w:rPr>
      <w:tblPr/>
      <w:tcPr>
        <w:tcBorders>
          <w:top w:val="nil"/>
          <w:left w:val="nil"/>
          <w:bottom w:val="single" w:sz="4" w:space="0" w:color="C3D69B" w:themeColor="accent3" w:themeTint="98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C2D69B" w:themeColor="accent3" w:themeTint="99"/>
        <w:sz w:val="22"/>
      </w:rPr>
      <w:tblPr/>
      <w:tcPr>
        <w:tcBorders>
          <w:top w:val="single" w:sz="4" w:space="0" w:color="C3D69B" w:themeColor="accent3" w:themeTint="98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C2D69B" w:themeColor="accent3" w:themeTint="99"/>
        <w:sz w:val="22"/>
      </w:rPr>
      <w:tblPr/>
      <w:tcPr>
        <w:tcBorders>
          <w:top w:val="nil"/>
          <w:left w:val="nil"/>
          <w:bottom w:val="nil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2D69B" w:themeColor="accent3" w:themeTint="99"/>
        <w:sz w:val="22"/>
      </w:rPr>
      <w:tblPr/>
      <w:tcPr>
        <w:tcBorders>
          <w:top w:val="nil"/>
          <w:left w:val="single" w:sz="4" w:space="0" w:color="C3D69B" w:themeColor="accent3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C2D69B" w:themeColor="accent3" w:themeTint="99"/>
        <w:sz w:val="22"/>
      </w:rPr>
      <w:tblPr/>
      <w:tcPr>
        <w:shd w:val="clear" w:color="E5EED5" w:themeColor="accent3" w:themeTint="40" w:fill="auto"/>
      </w:tcPr>
    </w:tblStylePr>
    <w:tblStylePr w:type="band2Horz">
      <w:rPr>
        <w:rFonts w:ascii="Arial" w:hAnsi="Arial"/>
        <w:color w:val="C2D69B" w:themeColor="accent3" w:themeTint="99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nil"/>
          <w:bottom w:val="single" w:sz="4" w:space="0" w:color="B2A1C6" w:themeColor="accent4" w:themeTint="9A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B2A1C7" w:themeColor="accent4" w:themeTint="99"/>
        <w:sz w:val="22"/>
      </w:rPr>
      <w:tblPr/>
      <w:tcPr>
        <w:tcBorders>
          <w:top w:val="single" w:sz="4" w:space="0" w:color="B2A1C6" w:themeColor="accent4" w:themeTint="9A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single" w:sz="4" w:space="0" w:color="B2A1C6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DFD8E7" w:themeColor="accent4" w:themeTint="40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DDC" w:themeColor="accent5" w:themeTint="99"/>
        <w:sz w:val="22"/>
      </w:rPr>
      <w:tblPr/>
      <w:tcPr>
        <w:tcBorders>
          <w:top w:val="nil"/>
          <w:left w:val="nil"/>
          <w:bottom w:val="single" w:sz="4" w:space="0" w:color="92CCDC" w:themeColor="accent5" w:themeTint="9A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92CDDC" w:themeColor="accent5" w:themeTint="99"/>
        <w:sz w:val="22"/>
      </w:rPr>
      <w:tblPr/>
      <w:tcPr>
        <w:tcBorders>
          <w:top w:val="single" w:sz="4" w:space="0" w:color="92CCDC" w:themeColor="accent5" w:themeTint="9A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92CDDC" w:themeColor="accent5" w:themeTint="99"/>
        <w:sz w:val="22"/>
      </w:rPr>
      <w:tblPr/>
      <w:tcPr>
        <w:tcBorders>
          <w:top w:val="nil"/>
          <w:left w:val="nil"/>
          <w:bottom w:val="nil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DDC" w:themeColor="accent5" w:themeTint="99"/>
        <w:sz w:val="22"/>
      </w:rPr>
      <w:tblPr/>
      <w:tcPr>
        <w:tcBorders>
          <w:top w:val="nil"/>
          <w:left w:val="single" w:sz="4" w:space="0" w:color="92CCDC" w:themeColor="accent5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92CDDC" w:themeColor="accent5" w:themeTint="99"/>
        <w:sz w:val="22"/>
      </w:rPr>
      <w:tblPr/>
      <w:tcPr>
        <w:shd w:val="clear" w:color="D1EAF0" w:themeColor="accent5" w:themeTint="40" w:fill="auto"/>
      </w:tcPr>
    </w:tblStylePr>
    <w:tblStylePr w:type="band2Horz">
      <w:rPr>
        <w:rFonts w:ascii="Arial" w:hAnsi="Arial"/>
        <w:color w:val="92CDDC" w:themeColor="accent5" w:themeTint="99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BF8F" w:themeColor="accent6" w:themeTint="99"/>
        <w:sz w:val="22"/>
      </w:rPr>
      <w:tblPr/>
      <w:tcPr>
        <w:tcBorders>
          <w:top w:val="nil"/>
          <w:left w:val="nil"/>
          <w:bottom w:val="single" w:sz="4" w:space="0" w:color="FAC090" w:themeColor="accent6" w:themeTint="98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FABF8F" w:themeColor="accent6" w:themeTint="99"/>
        <w:sz w:val="22"/>
      </w:rPr>
      <w:tblPr/>
      <w:tcPr>
        <w:tcBorders>
          <w:top w:val="single" w:sz="4" w:space="0" w:color="FAC090" w:themeColor="accent6" w:themeTint="98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FABF8F" w:themeColor="accent6" w:themeTint="99"/>
        <w:sz w:val="22"/>
      </w:rPr>
      <w:tblPr/>
      <w:tcPr>
        <w:tcBorders>
          <w:top w:val="nil"/>
          <w:left w:val="nil"/>
          <w:bottom w:val="nil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BF8F" w:themeColor="accent6" w:themeTint="99"/>
        <w:sz w:val="22"/>
      </w:rPr>
      <w:tblPr/>
      <w:tcPr>
        <w:tcBorders>
          <w:top w:val="nil"/>
          <w:left w:val="single" w:sz="4" w:space="0" w:color="FAC090" w:themeColor="accent6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FABF8F" w:themeColor="accent6" w:themeTint="99"/>
        <w:sz w:val="22"/>
      </w:rPr>
      <w:tblPr/>
      <w:tcPr>
        <w:shd w:val="clear" w:color="FDE4D0" w:themeColor="accent6" w:themeTint="40" w:fill="auto"/>
      </w:tcPr>
    </w:tblStylePr>
    <w:tblStylePr w:type="band2Horz">
      <w:rPr>
        <w:rFonts w:ascii="Arial" w:hAnsi="Arial"/>
        <w:color w:val="FABF8F" w:themeColor="accent6" w:themeTint="99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Bordered">
    <w:name w:val="Bordered"/>
    <w:basedOn w:val="a1"/>
    <w:uiPriority w:val="99"/>
    <w:tblPr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customStyle="1" w:styleId="ab">
    <w:name w:val="Текст концевой сноски Знак"/>
    <w:link w:val="aa"/>
    <w:uiPriority w:val="99"/>
    <w:rPr>
      <w:sz w:val="20"/>
    </w:rPr>
  </w:style>
  <w:style w:type="paragraph" w:customStyle="1" w:styleId="12">
    <w:name w:val="Заголовок оглавления1"/>
    <w:uiPriority w:val="39"/>
    <w:unhideWhenUsed/>
    <w:pPr>
      <w:spacing w:after="200" w:line="276" w:lineRule="auto"/>
    </w:pPr>
    <w:rPr>
      <w:sz w:val="22"/>
      <w:szCs w:val="22"/>
      <w:lang w:eastAsia="en-US"/>
    </w:rPr>
  </w:style>
  <w:style w:type="character" w:customStyle="1" w:styleId="a9">
    <w:name w:val="Текст выноски Знак"/>
    <w:basedOn w:val="a0"/>
    <w:link w:val="a8"/>
    <w:uiPriority w:val="99"/>
    <w:semiHidden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rPr>
      <w:rFonts w:ascii="Arial" w:eastAsia="Arial" w:hAnsi="Arial" w:cs="Arial"/>
      <w:sz w:val="32"/>
      <w:szCs w:val="32"/>
      <w:lang w:val="ru" w:eastAsia="ru-RU"/>
    </w:rPr>
  </w:style>
  <w:style w:type="paragraph" w:styleId="aff2">
    <w:name w:val="List Paragraph"/>
    <w:basedOn w:val="a"/>
    <w:uiPriority w:val="34"/>
    <w:qFormat/>
    <w:pPr>
      <w:spacing w:after="0"/>
      <w:ind w:left="720"/>
      <w:contextualSpacing/>
    </w:pPr>
    <w:rPr>
      <w:rFonts w:ascii="Arial" w:eastAsia="Arial" w:hAnsi="Arial" w:cs="Arial"/>
      <w:lang w:val="ru" w:eastAsia="ru-RU"/>
    </w:rPr>
  </w:style>
  <w:style w:type="character" w:customStyle="1" w:styleId="13">
    <w:name w:val="Неразрешенное упоминание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ae">
    <w:name w:val="Текст примечания Знак"/>
    <w:basedOn w:val="a0"/>
    <w:link w:val="ad"/>
    <w:uiPriority w:val="99"/>
    <w:semiHidden/>
    <w:rPr>
      <w:sz w:val="20"/>
      <w:szCs w:val="20"/>
    </w:rPr>
  </w:style>
  <w:style w:type="character" w:customStyle="1" w:styleId="af0">
    <w:name w:val="Тема примечания Знак"/>
    <w:basedOn w:val="ae"/>
    <w:link w:val="af"/>
    <w:uiPriority w:val="99"/>
    <w:semiHidden/>
    <w:rPr>
      <w:b/>
      <w:bCs/>
      <w:sz w:val="20"/>
      <w:szCs w:val="20"/>
    </w:rPr>
  </w:style>
  <w:style w:type="paragraph" w:customStyle="1" w:styleId="14">
    <w:name w:val="Рецензия1"/>
    <w:hidden/>
    <w:uiPriority w:val="99"/>
    <w:semiHidden/>
    <w:rPr>
      <w:sz w:val="22"/>
      <w:szCs w:val="22"/>
      <w:lang w:eastAsia="en-US"/>
    </w:rPr>
  </w:style>
  <w:style w:type="character" w:customStyle="1" w:styleId="af6">
    <w:name w:val="Основной текст Знак"/>
    <w:basedOn w:val="a0"/>
    <w:link w:val="af5"/>
    <w:rsid w:val="00696E06"/>
    <w:rPr>
      <w:rFonts w:ascii="Times New Roman" w:eastAsia="SimSun" w:hAnsi="Times New Roman" w:cs="Arial"/>
      <w:kern w:val="1"/>
      <w:sz w:val="24"/>
      <w:szCs w:val="24"/>
      <w:lang w:eastAsia="zh-CN" w:bidi="hi-IN"/>
    </w:rPr>
  </w:style>
  <w:style w:type="paragraph" w:customStyle="1" w:styleId="aff3">
    <w:name w:val="Тип учебного заведения"/>
    <w:next w:val="aff4"/>
    <w:pPr>
      <w:suppressAutoHyphens/>
      <w:jc w:val="center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customStyle="1" w:styleId="aff4">
    <w:name w:val="Название ВУЗа"/>
    <w:basedOn w:val="a"/>
    <w:next w:val="af5"/>
    <w:pPr>
      <w:suppressAutoHyphens/>
      <w:spacing w:after="170" w:line="240" w:lineRule="auto"/>
      <w:jc w:val="center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customStyle="1" w:styleId="aff5">
    <w:name w:val="Вид отчёта"/>
    <w:basedOn w:val="af5"/>
    <w:next w:val="af5"/>
    <w:qFormat/>
    <w:pPr>
      <w:spacing w:before="120" w:after="120" w:line="264" w:lineRule="auto"/>
      <w:ind w:firstLine="0"/>
      <w:jc w:val="center"/>
    </w:pPr>
    <w:rPr>
      <w:b/>
      <w:sz w:val="32"/>
    </w:rPr>
  </w:style>
  <w:style w:type="paragraph" w:customStyle="1" w:styleId="aff6">
    <w:name w:val="Подпись под рисунком"/>
    <w:basedOn w:val="af5"/>
    <w:qFormat/>
    <w:rsid w:val="00696E06"/>
    <w:pPr>
      <w:spacing w:after="200" w:line="240" w:lineRule="auto"/>
      <w:ind w:firstLine="0"/>
      <w:jc w:val="center"/>
    </w:pPr>
  </w:style>
  <w:style w:type="character" w:styleId="aff7">
    <w:name w:val="Placeholder Text"/>
    <w:basedOn w:val="a0"/>
    <w:uiPriority w:val="99"/>
    <w:unhideWhenUsed/>
    <w:rsid w:val="00F04E38"/>
    <w:rPr>
      <w:color w:val="666666"/>
    </w:rPr>
  </w:style>
  <w:style w:type="paragraph" w:styleId="aff8">
    <w:name w:val="Normal (Web)"/>
    <w:basedOn w:val="a"/>
    <w:uiPriority w:val="99"/>
    <w:semiHidden/>
    <w:unhideWhenUsed/>
    <w:rsid w:val="009932A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A850FF-4B6D-4DF8-A72E-9237C81FA3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837</TotalTime>
  <Pages>13</Pages>
  <Words>1905</Words>
  <Characters>10862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yAsheRka</dc:creator>
  <cp:keywords/>
  <dc:description/>
  <cp:lastModifiedBy>DustWiper</cp:lastModifiedBy>
  <cp:revision>51</cp:revision>
  <dcterms:created xsi:type="dcterms:W3CDTF">2023-09-12T16:59:00Z</dcterms:created>
  <dcterms:modified xsi:type="dcterms:W3CDTF">2025-12-19T12:18:00Z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1049-12.2.0.13472</vt:lpwstr>
  </property>
  <property fmtid="{D5CDD505-2E9C-101B-9397-08002B2CF9AE}" pid="3" name="ICV">
    <vt:lpwstr>E53A78621B52400CAC13A481FC134D68_13</vt:lpwstr>
  </property>
</Properties>
</file>