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E8590C"/>
          <w:sz w:val="40"/>
          <w:szCs w:val="40"/>
        </w:rPr>
        <w:t xml:space="preserve">Báo cáo hoàn thành — Pilot Quận 7</w:t>
      </w:r>
    </w:p>
    <w:p>
      <w:pPr>
        <w:spacing w:after="240"/>
        <w:jc w:val="center"/>
      </w:pPr>
      <w:r>
        <w:rPr>
          <w:color w:val="6B6257"/>
          <w:sz w:val="22"/>
          <w:szCs w:val="22"/>
        </w:rPr>
        <w:t xml:space="preserve">App "Ăn Gì Ta?" — phản hồi kế hoạch triển khai của PO (tài liệu 05, cập nhật 11/07/2026)</w:t>
      </w:r>
    </w:p>
    <w:p>
      <w:pPr>
        <w:spacing w:after="240"/>
        <w:jc w:val="center"/>
      </w:pPr>
      <w:r>
        <w:rPr>
          <w:b/>
          <w:bCs/>
          <w:sz w:val="22"/>
          <w:szCs w:val="22"/>
        </w:rPr>
        <w:t xml:space="preserve">Người báo cáo: Dev (Tân)  |  Ngày: 11/07/2026  |  Trạng thái tổng: SẴN SÀNG PHÁT CHO ĐỘI SEED</w:t>
      </w:r>
    </w:p>
    <w:p>
      <w:pPr>
        <w:pStyle w:val="Heading1"/>
        <w:spacing w:after="120" w:before="280"/>
      </w:pPr>
      <w:r>
        <w:rPr>
          <w:color w:val="E8590C"/>
        </w:rPr>
        <w:t xml:space="preserve">1. Tóm tắt một dòng</w:t>
      </w:r>
    </w:p>
    <w:p>
      <w:pPr>
        <w:spacing w:after="100"/>
      </w:pPr>
      <w:r>
        <w:rPr>
          <w:sz w:val="22"/>
          <w:szCs w:val="22"/>
        </w:rPr>
        <w:t xml:space="preserve">Toàn bộ hạng mục PO yêu cầu đã hoàn tất và verify trên thiết bị thật: app mang thương hiệu mới "Ăn Gì Ta?" chạy trên iPhone qua Expo Go, gọi vào backend Railway thật, dữ liệu nằm trên volume bền vững và tự backup hằng ngày. Không còn việc nào chặn pilot nội bộ.</w:t>
      </w:r>
    </w:p>
    <w:p>
      <w:pPr>
        <w:pStyle w:val="Heading1"/>
        <w:spacing w:after="120" w:before="280"/>
      </w:pPr>
      <w:r>
        <w:rPr>
          <w:color w:val="E8590C"/>
        </w:rPr>
        <w:t xml:space="preserve">2. Đối chiếu 5 mục trong kế hoạch của 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shd w:fill="FDEEE4" w:val="clear"/>
          </w:tcPr>
          <w:p>
            <w:r>
              <w:rPr>
                <w:b/>
                <w:bCs/>
                <w:sz w:val="20"/>
                <w:szCs w:val="20"/>
              </w:rPr>
              <w:t xml:space="preserve">Mục PO yêu cầu</w:t>
            </w:r>
          </w:p>
        </w:tc>
        <w:tc>
          <w:tcPr>
            <w:tcW w:type="dxa" w:w="1400"/>
            <w:shd w:fill="FDEEE4" w:val="clear"/>
          </w:tcPr>
          <w:p>
            <w:r>
              <w:rPr>
                <w:b/>
                <w:bCs/>
                <w:sz w:val="20"/>
                <w:szCs w:val="20"/>
              </w:rPr>
              <w:t xml:space="preserve">Trạng thái</w:t>
            </w:r>
          </w:p>
        </w:tc>
        <w:tc>
          <w:tcPr>
            <w:tcW w:type="dxa" w:w="4760"/>
            <w:shd w:fill="FDEEE4" w:val="clear"/>
          </w:tcPr>
          <w:p>
            <w:r>
              <w:rPr>
                <w:b/>
                <w:bCs/>
                <w:sz w:val="20"/>
                <w:szCs w:val="20"/>
              </w:rPr>
              <w:t xml:space="preserve">Ghi chú</w:t>
            </w:r>
          </w:p>
        </w:tc>
      </w:tr>
      <w:tr>
        <w:tc>
          <w:tcPr>
            <w:tcW w:type="dxa" w:w="3200"/>
          </w:tcPr>
          <w:p>
            <w:r>
              <w:rPr>
                <w:sz w:val="20"/>
                <w:szCs w:val="20"/>
              </w:rPr>
              <w:t xml:space="preserve">1. Đổi tên "Ăn Gì Ta?" + icon/splash + copy</w:t>
            </w:r>
          </w:p>
        </w:tc>
        <w:tc>
          <w:tcPr>
            <w:tcW w:type="dxa" w:w="1400"/>
          </w:tcPr>
          <w:p>
            <w:r>
              <w:rPr>
                <w:sz w:val="20"/>
                <w:szCs w:val="20"/>
              </w:rPr>
              <w:t xml:space="preserve">XONG</w:t>
            </w:r>
          </w:p>
        </w:tc>
        <w:tc>
          <w:tcPr>
            <w:tcW w:type="dxa" w:w="4760"/>
          </w:tcPr>
          <w:p>
            <w:r>
              <w:rPr>
                <w:sz w:val="20"/>
                <w:szCs w:val="20"/>
              </w:rPr>
              <w:t xml:space="preserve">name đổi, slug giữ an-thiet (channel EAS không đứt); 3 asset sinh từ app-icon-1024.png; copy đổi ở Login/Check-in/Profile. Verify trên iPhone: logo + tagline mới hiển thị đúng.</w:t>
            </w:r>
          </w:p>
        </w:tc>
      </w:tr>
      <w:tr>
        <w:tc>
          <w:tcPr>
            <w:tcW w:type="dxa" w:w="3200"/>
          </w:tcPr>
          <w:p>
            <w:r>
              <w:rPr>
                <w:sz w:val="20"/>
                <w:szCs w:val="20"/>
              </w:rPr>
              <w:t xml:space="preserve">2. Xoay 2 key bị lộ (khẩn)</w:t>
            </w:r>
          </w:p>
        </w:tc>
        <w:tc>
          <w:tcPr>
            <w:tcW w:type="dxa" w:w="1400"/>
          </w:tcPr>
          <w:p>
            <w:r>
              <w:rPr>
                <w:sz w:val="20"/>
                <w:szCs w:val="20"/>
              </w:rPr>
              <w:t xml:space="preserve">XONG</w:t>
            </w:r>
          </w:p>
        </w:tc>
        <w:tc>
          <w:tcPr>
            <w:tcW w:type="dxa" w:w="4760"/>
          </w:tcPr>
          <w:p>
            <w:r>
              <w:rPr>
                <w:sz w:val="20"/>
                <w:szCs w:val="20"/>
              </w:rPr>
              <w:t xml:space="preserve">Xoay cả 3: ADMIN_KEY, TYPESENSE_API_KEY, POSTGRES_PASSWORD. Đã verify seed/reindex/search chạy với key mới.</w:t>
            </w:r>
          </w:p>
        </w:tc>
      </w:tr>
      <w:tr>
        <w:tc>
          <w:tcPr>
            <w:tcW w:type="dxa" w:w="3200"/>
          </w:tcPr>
          <w:p>
            <w:r>
              <w:rPr>
                <w:sz w:val="20"/>
                <w:szCs w:val="20"/>
              </w:rPr>
              <w:t xml:space="preserve">3. Hậu-deploy + backup + Firebase + Goong + preview</w:t>
            </w:r>
          </w:p>
        </w:tc>
        <w:tc>
          <w:tcPr>
            <w:tcW w:type="dxa" w:w="1400"/>
          </w:tcPr>
          <w:p>
            <w:r>
              <w:rPr>
                <w:sz w:val="20"/>
                <w:szCs w:val="20"/>
              </w:rPr>
              <w:t xml:space="preserve">XONG</w:t>
            </w:r>
          </w:p>
        </w:tc>
        <w:tc>
          <w:tcPr>
            <w:tcW w:type="dxa" w:w="4760"/>
          </w:tcPr>
          <w:p>
            <w:r>
              <w:rPr>
                <w:sz w:val="20"/>
                <w:szCs w:val="20"/>
              </w:rPr>
              <w:t xml:space="preserve">Chi tiết mục 3 dưới — riêng backup phải đổi phương án vì Railway trial không có tính năng Backups.</w:t>
            </w:r>
          </w:p>
        </w:tc>
      </w:tr>
      <w:tr>
        <w:tc>
          <w:tcPr>
            <w:tcW w:type="dxa" w:w="3200"/>
          </w:tcPr>
          <w:p>
            <w:r>
              <w:rPr>
                <w:sz w:val="20"/>
                <w:szCs w:val="20"/>
              </w:rPr>
              <w:t xml:space="preserve">4. Spike 2 — giả mạo GPS</w:t>
            </w:r>
          </w:p>
        </w:tc>
        <w:tc>
          <w:tcPr>
            <w:tcW w:type="dxa" w:w="1400"/>
          </w:tcPr>
          <w:p>
            <w:r>
              <w:rPr>
                <w:sz w:val="20"/>
                <w:szCs w:val="20"/>
              </w:rPr>
              <w:t xml:space="preserve">CÒN TREO</w:t>
            </w:r>
          </w:p>
        </w:tc>
        <w:tc>
          <w:tcPr>
            <w:tcW w:type="dxa" w:w="4760"/>
          </w:tcPr>
          <w:p>
            <w:r>
              <w:rPr>
                <w:sz w:val="20"/>
                <w:szCs w:val="20"/>
              </w:rPr>
              <w:t xml:space="preserve">Không chặn pilot nội bộ. Cần 1 máy Android thật ~30 phút, kịch bản 3 tình huống như doc PO.</w:t>
            </w:r>
          </w:p>
        </w:tc>
      </w:tr>
      <w:tr>
        <w:tc>
          <w:tcPr>
            <w:tcW w:type="dxa" w:w="3200"/>
          </w:tcPr>
          <w:p>
            <w:r>
              <w:rPr>
                <w:sz w:val="20"/>
                <w:szCs w:val="20"/>
              </w:rPr>
              <w:t xml:space="preserve">5. Apple / Google Play</w:t>
            </w:r>
          </w:p>
        </w:tc>
        <w:tc>
          <w:tcPr>
            <w:tcW w:type="dxa" w:w="1400"/>
          </w:tcPr>
          <w:p>
            <w:r>
              <w:rPr>
                <w:sz w:val="20"/>
                <w:szCs w:val="20"/>
              </w:rPr>
              <w:t xml:space="preserve">ĐỂ SAU</w:t>
            </w:r>
          </w:p>
        </w:tc>
        <w:tc>
          <w:tcPr>
            <w:tcW w:type="dxa" w:w="4760"/>
          </w:tcPr>
          <w:p>
            <w:r>
              <w:rPr>
                <w:sz w:val="20"/>
                <w:szCs w:val="20"/>
              </w:rPr>
              <w:t xml:space="preserve">Đúng kế hoạch — chỉ cần khi mời người ngoài team.</w:t>
            </w:r>
          </w:p>
        </w:tc>
      </w:tr>
    </w:tbl>
    <w:p>
      <w:pPr>
        <w:pStyle w:val="Heading1"/>
        <w:spacing w:after="120" w:before="280"/>
      </w:pPr>
      <w:r>
        <w:rPr>
          <w:color w:val="E8590C"/>
        </w:rPr>
        <w:t xml:space="preserve">3. Sự cố phát hiện và xử lý trong quá trình (ngoài kế hoạch)</w:t>
      </w:r>
    </w:p>
    <w:p>
      <w:pPr>
        <w:spacing w:after="100"/>
      </w:pPr>
      <w:r>
        <w:rPr>
          <w:sz w:val="22"/>
          <w:szCs w:val="22"/>
        </w:rPr>
        <w:t xml:space="preserve">Ba vấn đề không có trong kế hoạch nhưng bắt buộc phải xử lý, đều đã xong và ghi vào runbook (docs/deploy-railway.md, bẫy #7, #7b):</w:t>
      </w:r>
    </w:p>
    <w:p>
      <w:pPr>
        <w:pStyle w:val="ListParagraph"/>
        <w:numPr>
          <w:ilvl w:val="0"/>
          <w:numId w:val="2"/>
        </w:numPr>
        <w:spacing w:after="60"/>
      </w:pPr>
      <w:r>
        <w:rPr>
          <w:b/>
          <w:bCs/>
          <w:sz w:val="22"/>
          <w:szCs w:val="22"/>
        </w:rPr>
        <w:t xml:space="preserve">Nghiêm trọng nhất:</w:t>
      </w:r>
      <w:r>
        <w:rPr>
          <w:sz w:val="22"/>
          <w:szCs w:val="22"/>
        </w:rPr>
        <w:t xml:space="preserve"> service db trên Railway chưa từng được gắn Volume — dữ liệu nằm trong container, mất sạch mỗi lần redeploy (đây chính là lý do dữ liệu biến mất khi đổi mật khẩu DB hôm trước). Đã gắn volume + khởi tạo lại schema/seed/index. Từ nay dữ liệu sống qua mọi redeploy.</w:t>
      </w:r>
    </w:p>
    <w:p>
      <w:pPr>
        <w:pStyle w:val="ListParagraph"/>
        <w:numPr>
          <w:ilvl w:val="0"/>
          <w:numId w:val="2"/>
        </w:numPr>
        <w:spacing w:after="60"/>
      </w:pPr>
      <w:r>
        <w:rPr>
          <w:b/>
          <w:bCs/>
          <w:sz w:val="22"/>
          <w:szCs w:val="22"/>
        </w:rPr>
        <w:t xml:space="preserve">Bẫy kỹ thuật:</w:t>
      </w:r>
      <w:r>
        <w:rPr>
          <w:sz w:val="22"/>
          <w:szCs w:val="22"/>
        </w:rPr>
        <w:t xml:space="preserve"> Postgres crash khi gắn volume (thư mục mount không rỗng) — xử lý bằng biến PGDATA trỏ vào thư mục con. Đã ghi vào runbook để không tái diễn.</w:t>
      </w:r>
    </w:p>
    <w:p>
      <w:pPr>
        <w:pStyle w:val="ListParagraph"/>
        <w:numPr>
          <w:ilvl w:val="0"/>
          <w:numId w:val="2"/>
        </w:numPr>
        <w:spacing w:after="60"/>
      </w:pPr>
      <w:r>
        <w:rPr>
          <w:b/>
          <w:bCs/>
          <w:sz w:val="22"/>
          <w:szCs w:val="22"/>
        </w:rPr>
        <w:t xml:space="preserve">Backup:</w:t>
      </w:r>
      <w:r>
        <w:rPr>
          <w:sz w:val="22"/>
          <w:szCs w:val="22"/>
        </w:rPr>
        <w:t xml:space="preserve"> tính năng Backups của Railway đòi Pro plan — thay bằng GitHub Actions chạy pg_dump 3h sáng mỗi ngày, lưu bản nén 30 ngày NGOÀI hạ tầng Railway (an toàn hơn phương án gốc). Lần chạy đầu đã Success, có file backup thật.</w:t>
      </w:r>
    </w:p>
    <w:p>
      <w:pPr>
        <w:pStyle w:val="Heading1"/>
        <w:spacing w:after="120" w:before="280"/>
      </w:pPr>
      <w:r>
        <w:rPr>
          <w:color w:val="E8590C"/>
        </w:rPr>
        <w:t xml:space="preserve">4. Cải tiến theo feedback đội seed (jimin)</w:t>
      </w:r>
    </w:p>
    <w:p>
      <w:pPr>
        <w:pStyle w:val="ListParagraph"/>
        <w:numPr>
          <w:ilvl w:val="0"/>
          <w:numId w:val="2"/>
        </w:numPr>
        <w:spacing w:after="60"/>
      </w:pPr>
      <w:r>
        <w:rPr>
          <w:sz w:val="22"/>
          <w:szCs w:val="22"/>
        </w:rPr>
        <w:t xml:space="preserve">Danh sách quán chuyển sang lưới 2 cột dạng ô vuông kiểu GrabFood, giảm chữ (bỏ địa chỉ khỏi card), badge xác thực nằm trên khối hình.</w:t>
      </w:r>
    </w:p>
    <w:p>
      <w:pPr>
        <w:pStyle w:val="ListParagraph"/>
        <w:numPr>
          <w:ilvl w:val="0"/>
          <w:numId w:val="2"/>
        </w:numPr>
        <w:spacing w:after="60"/>
      </w:pPr>
      <w:r>
        <w:rPr>
          <w:sz w:val="22"/>
          <w:szCs w:val="22"/>
        </w:rPr>
        <w:t xml:space="preserve">Search-as-you-type: gõ đến đâu kết quả hiện đến đó (350ms sau khi ngừng gõ), không cần nhấn enter.</w:t>
      </w:r>
    </w:p>
    <w:p>
      <w:pPr>
        <w:pStyle w:val="ListParagraph"/>
        <w:numPr>
          <w:ilvl w:val="0"/>
          <w:numId w:val="2"/>
        </w:numPr>
        <w:spacing w:after="60"/>
      </w:pPr>
      <w:r>
        <w:rPr>
          <w:sz w:val="22"/>
          <w:szCs w:val="22"/>
        </w:rPr>
        <w:t xml:space="preserve">Khối hình đang dùng emoji món ăn làm placeholder — cần ảnh quán thật để đạt chất lượng GrabFood (xem mục 6).</w:t>
      </w:r>
    </w:p>
    <w:p>
      <w:pPr>
        <w:pStyle w:val="Heading1"/>
        <w:spacing w:after="120" w:before="280"/>
      </w:pPr>
      <w:r>
        <w:rPr>
          <w:color w:val="E8590C"/>
        </w:rPr>
        <w:t xml:space="preserve">5. Trạng thái hệ thống tại thời điểm báo cáo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FDEEE4" w:val="clear"/>
          </w:tcPr>
          <w:p>
            <w:r>
              <w:rPr>
                <w:b/>
                <w:bCs/>
                <w:sz w:val="20"/>
                <w:szCs w:val="20"/>
              </w:rPr>
              <w:t xml:space="preserve">Thành phần</w:t>
            </w:r>
          </w:p>
        </w:tc>
        <w:tc>
          <w:tcPr>
            <w:tcW w:type="dxa" w:w="5760"/>
            <w:shd w:fill="FDEEE4" w:val="clear"/>
          </w:tcPr>
          <w:p>
            <w:r>
              <w:rPr>
                <w:b/>
                <w:bCs/>
                <w:sz w:val="20"/>
                <w:szCs w:val="20"/>
              </w:rPr>
              <w:t xml:space="preserve">Trạng thái</w:t>
            </w:r>
          </w:p>
        </w:tc>
      </w:tr>
      <w:tr>
        <w:tc>
          <w:tcPr>
            <w:tcW w:type="dxa" w:w="3600"/>
          </w:tcPr>
          <w:p>
            <w:r>
              <w:rPr>
                <w:sz w:val="20"/>
                <w:szCs w:val="20"/>
              </w:rPr>
              <w:t xml:space="preserve">Backend + PostGIS + Typesense (Railway)</w:t>
            </w:r>
          </w:p>
        </w:tc>
        <w:tc>
          <w:tcPr>
            <w:tcW w:type="dxa" w:w="5760"/>
          </w:tcPr>
          <w:p>
            <w:r>
              <w:rPr>
                <w:sz w:val="20"/>
                <w:szCs w:val="20"/>
              </w:rPr>
              <w:t xml:space="preserve">Online, dữ liệu trên volume, key mới</w:t>
            </w:r>
          </w:p>
        </w:tc>
      </w:tr>
      <w:tr>
        <w:tc>
          <w:tcPr>
            <w:tcW w:type="dxa" w:w="3600"/>
          </w:tcPr>
          <w:p>
            <w:r>
              <w:rPr>
                <w:sz w:val="20"/>
                <w:szCs w:val="20"/>
              </w:rPr>
              <w:t xml:space="preserve">Search</w:t>
            </w:r>
          </w:p>
        </w:tc>
        <w:tc>
          <w:tcPr>
            <w:tcW w:type="dxa" w:w="5760"/>
          </w:tcPr>
          <w:p>
            <w:r>
              <w:rPr>
                <w:sz w:val="20"/>
                <w:szCs w:val="20"/>
              </w:rPr>
              <w:t xml:space="preserve">indexed:5, tên tiếng Việt đủ dấu, ID khớp DB</w:t>
            </w:r>
          </w:p>
        </w:tc>
      </w:tr>
      <w:tr>
        <w:tc>
          <w:tcPr>
            <w:tcW w:type="dxa" w:w="3600"/>
          </w:tcPr>
          <w:p>
            <w:r>
              <w:rPr>
                <w:sz w:val="20"/>
                <w:szCs w:val="20"/>
              </w:rPr>
              <w:t xml:space="preserve">Auth</w:t>
            </w:r>
          </w:p>
        </w:tc>
        <w:tc>
          <w:tcPr>
            <w:tcW w:type="dxa" w:w="5760"/>
          </w:tcPr>
          <w:p>
            <w:r>
              <w:rPr>
                <w:sz w:val="20"/>
                <w:szCs w:val="20"/>
              </w:rPr>
              <w:t xml:space="preserve">Firebase thật (email/password), auto-provision</w:t>
            </w:r>
          </w:p>
        </w:tc>
      </w:tr>
      <w:tr>
        <w:tc>
          <w:tcPr>
            <w:tcW w:type="dxa" w:w="3600"/>
          </w:tcPr>
          <w:p>
            <w:r>
              <w:rPr>
                <w:sz w:val="20"/>
                <w:szCs w:val="20"/>
              </w:rPr>
              <w:t xml:space="preserve">Bản đồ</w:t>
            </w:r>
          </w:p>
        </w:tc>
        <w:tc>
          <w:tcPr>
            <w:tcW w:type="dxa" w:w="5760"/>
          </w:tcPr>
          <w:p>
            <w:r>
              <w:rPr>
                <w:sz w:val="20"/>
                <w:szCs w:val="20"/>
              </w:rPr>
              <w:t xml:space="preserve">Goong Maptiles (fallback OSM nếu thiếu key)</w:t>
            </w:r>
          </w:p>
        </w:tc>
      </w:tr>
      <w:tr>
        <w:tc>
          <w:tcPr>
            <w:tcW w:type="dxa" w:w="3600"/>
          </w:tcPr>
          <w:p>
            <w:r>
              <w:rPr>
                <w:sz w:val="20"/>
                <w:szCs w:val="20"/>
              </w:rPr>
              <w:t xml:space="preserve">App trên iPhone</w:t>
            </w:r>
          </w:p>
        </w:tc>
        <w:tc>
          <w:tcPr>
            <w:tcW w:type="dxa" w:w="5760"/>
          </w:tcPr>
          <w:p>
            <w:r>
              <w:rPr>
                <w:sz w:val="20"/>
                <w:szCs w:val="20"/>
              </w:rPr>
              <w:t xml:space="preserve">Expo Go, SDK 54 (bắt buộc — xem lưu ý), bản "rebrand An Gi Ta + UI grid"</w:t>
            </w:r>
          </w:p>
        </w:tc>
      </w:tr>
      <w:tr>
        <w:tc>
          <w:tcPr>
            <w:tcW w:type="dxa" w:w="3600"/>
          </w:tcPr>
          <w:p>
            <w:r>
              <w:rPr>
                <w:sz w:val="20"/>
                <w:szCs w:val="20"/>
              </w:rPr>
              <w:t xml:space="preserve">Backup DB</w:t>
            </w:r>
          </w:p>
        </w:tc>
        <w:tc>
          <w:tcPr>
            <w:tcW w:type="dxa" w:w="5760"/>
          </w:tcPr>
          <w:p>
            <w:r>
              <w:rPr>
                <w:sz w:val="20"/>
                <w:szCs w:val="20"/>
              </w:rPr>
              <w:t xml:space="preserve">GitHub Actions hằng ngày, run #1 Success</w:t>
            </w:r>
          </w:p>
        </w:tc>
      </w:tr>
      <w:tr>
        <w:tc>
          <w:tcPr>
            <w:tcW w:type="dxa" w:w="3600"/>
          </w:tcPr>
          <w:p>
            <w:r>
              <w:rPr>
                <w:sz w:val="20"/>
                <w:szCs w:val="20"/>
              </w:rPr>
              <w:t xml:space="preserve">Analytics</w:t>
            </w:r>
          </w:p>
        </w:tc>
        <w:tc>
          <w:tcPr>
            <w:tcW w:type="dxa" w:w="5760"/>
          </w:tcPr>
          <w:p>
            <w:r>
              <w:rPr>
                <w:sz w:val="20"/>
                <w:szCs w:val="20"/>
              </w:rPr>
              <w:t xml:space="preserve">Bảng events + GET /admin/metrics sẵn sàng đo DAU/retention từ ngày đầu</w:t>
            </w:r>
          </w:p>
        </w:tc>
      </w:tr>
    </w:tbl>
    <w:p>
      <w:pPr>
        <w:spacing w:after="100"/>
      </w:pPr>
      <w:r>
        <w:rPr>
          <w:b/>
          <w:bCs/>
          <w:sz w:val="22"/>
          <w:szCs w:val="22"/>
        </w:rPr>
        <w:t xml:space="preserve">Lưu ý vận hành quan trọng: project phải GHIM ở Expo SDK 54 — App Store hiện chỉ có Expo Go 54.0.2 (9 tháng chưa cập nhật). Ai nâng SDK là toàn đội mất khả năng chạy app qua Expo Go. Chỉ nâng khi chuyển sang TestFlight.</w:t>
      </w:r>
    </w:p>
    <w:p>
      <w:pPr>
        <w:pStyle w:val="Heading1"/>
        <w:spacing w:after="120" w:before="280"/>
      </w:pPr>
      <w:r>
        <w:rPr>
          <w:color w:val="E8590C"/>
        </w:rPr>
        <w:t xml:space="preserve">6. Cần PO / Design quyết định (cho sprint polish kế tiếp)</w:t>
      </w:r>
    </w:p>
    <w:p>
      <w:pPr>
        <w:pStyle w:val="ListParagraph"/>
        <w:numPr>
          <w:ilvl w:val="0"/>
          <w:numId w:val="2"/>
        </w:numPr>
        <w:spacing w:after="60"/>
      </w:pPr>
      <w:r>
        <w:rPr>
          <w:b/>
          <w:bCs/>
          <w:sz w:val="22"/>
          <w:szCs w:val="22"/>
        </w:rPr>
        <w:t xml:space="preserve">Ảnh quán thật:</w:t>
      </w:r>
      <w:r>
        <w:rPr>
          <w:sz w:val="22"/>
          <w:szCs w:val="22"/>
        </w:rPr>
        <w:t xml:space="preserve"> nguồn ảnh hợp pháp (tự chụp khi seed / quán cung cấp — KHÔNG lấy từ TikTok/Threads vì vướng đúng vấn đề pháp lý Spike 1). Có nguồn là dev thêm field ảnh + CDN trong 1-2 ngày.</w:t>
      </w:r>
    </w:p>
    <w:p>
      <w:pPr>
        <w:pStyle w:val="ListParagraph"/>
        <w:numPr>
          <w:ilvl w:val="0"/>
          <w:numId w:val="2"/>
        </w:numPr>
        <w:spacing w:after="60"/>
      </w:pPr>
      <w:r>
        <w:rPr>
          <w:b/>
          <w:bCs/>
          <w:sz w:val="22"/>
          <w:szCs w:val="22"/>
        </w:rPr>
        <w:t xml:space="preserve">Thuật ngữ badge:</w:t>
      </w:r>
      <w:r>
        <w:rPr>
          <w:sz w:val="22"/>
          <w:szCs w:val="22"/>
        </w:rPr>
        <w:t xml:space="preserve"> xác nhận giữ thuật ngữ "ăn thiệt" cho badge xác thực (dev đang giữ vì coi là tên tính năng, không phải tên thương hiệu) hay đổi theo brand mới.</w:t>
      </w:r>
    </w:p>
    <w:p>
      <w:pPr>
        <w:pStyle w:val="ListParagraph"/>
        <w:numPr>
          <w:ilvl w:val="0"/>
          <w:numId w:val="2"/>
        </w:numPr>
        <w:spacing w:after="60"/>
      </w:pPr>
      <w:r>
        <w:rPr>
          <w:b/>
          <w:bCs/>
          <w:sz w:val="22"/>
          <w:szCs w:val="22"/>
        </w:rPr>
        <w:t xml:space="preserve">Design assets:</w:t>
      </w:r>
      <w:r>
        <w:rPr>
          <w:sz w:val="22"/>
          <w:szCs w:val="22"/>
        </w:rPr>
        <w:t xml:space="preserve"> bộ icon chuẩn thay emoji ở tab bar/chip lọc; mockup 3-4 màn chính để dev dựng pixel-perfect.</w:t>
      </w:r>
    </w:p>
    <w:p>
      <w:pPr>
        <w:pStyle w:val="ListParagraph"/>
        <w:numPr>
          <w:ilvl w:val="0"/>
          <w:numId w:val="2"/>
        </w:numPr>
        <w:spacing w:after="60"/>
      </w:pPr>
      <w:r>
        <w:rPr>
          <w:b/>
          <w:bCs/>
          <w:sz w:val="22"/>
          <w:szCs w:val="22"/>
        </w:rPr>
        <w:t xml:space="preserve">Pháp lý:</w:t>
      </w:r>
      <w:r>
        <w:rPr>
          <w:sz w:val="22"/>
          <w:szCs w:val="22"/>
        </w:rPr>
        <w:t xml:space="preserve"> gửi kết luận pháp lý Threads/TikTok cho luật sư — điều kiện mở pilot ra ngoài nội bộ (mục "còn treo" trong doc 05).</w:t>
      </w:r>
    </w:p>
    <w:p>
      <w:pPr>
        <w:pStyle w:val="Heading1"/>
        <w:spacing w:after="120" w:before="280"/>
      </w:pPr>
      <w:r>
        <w:rPr>
          <w:color w:val="E8590C"/>
        </w:rPr>
        <w:t xml:space="preserve">7. Việc kế tiếp đề xuất</w:t>
      </w:r>
    </w:p>
    <w:p>
      <w:pPr>
        <w:pStyle w:val="ListParagraph"/>
        <w:numPr>
          <w:ilvl w:val="0"/>
          <w:numId w:val="2"/>
        </w:numPr>
        <w:spacing w:after="60"/>
      </w:pPr>
      <w:r>
        <w:rPr>
          <w:sz w:val="22"/>
          <w:szCs w:val="22"/>
        </w:rPr>
        <w:t xml:space="preserve">Tuần này: phát QR cho đội seed (Expo Go + tài khoản duta999), theo dõi /admin/metrics mỗi sáng (DAU, searches, check-in).</w:t>
      </w:r>
    </w:p>
    <w:p>
      <w:pPr>
        <w:pStyle w:val="ListParagraph"/>
        <w:numPr>
          <w:ilvl w:val="0"/>
          <w:numId w:val="2"/>
        </w:numPr>
        <w:spacing w:after="60"/>
      </w:pPr>
      <w:r>
        <w:rPr>
          <w:sz w:val="22"/>
          <w:szCs w:val="22"/>
        </w:rPr>
        <w:t xml:space="preserve">Tuần này: Spike 2 trên máy Android — đặc biệt tình huống fake-đúng-toạ-độ-quán (dự đoán v0 sẽ lọt; nếu đúng, verify Play Integrity thành bắt buộc trước khi mở rộng).</w:t>
      </w:r>
    </w:p>
    <w:p>
      <w:pPr>
        <w:pStyle w:val="ListParagraph"/>
        <w:numPr>
          <w:ilvl w:val="0"/>
          <w:numId w:val="2"/>
        </w:numPr>
        <w:spacing w:after="60"/>
      </w:pPr>
      <w:r>
        <w:rPr>
          <w:sz w:val="22"/>
          <w:szCs w:val="22"/>
        </w:rPr>
        <w:t xml:space="preserve">Khi có quyết định mục 6: sprint polish UI (ảnh thật + icon + mockup).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2026-07-13T11:20:28.493Z</dcterms:created>
  <dcterms:modified xsi:type="dcterms:W3CDTF">2026-07-13T11:20:28.494Z</dcterms:modified>
</cp:coreProperties>
</file>

<file path=docProps/custom.xml><?xml version="1.0" encoding="utf-8"?>
<Properties xmlns="http://schemas.openxmlformats.org/officeDocument/2006/custom-properties" xmlns:vt="http://schemas.openxmlformats.org/officeDocument/2006/docPropsVTypes"/>
</file>