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6C405D9E" w:rsidR="000343A2" w:rsidRDefault="000343A2" w:rsidP="00072B2B">
      <w:pPr>
        <w:spacing w:after="0"/>
        <w:ind w:left="-45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072B2B">
        <w:rPr>
          <w:rFonts w:ascii="Arial" w:hAnsi="Arial" w:cs="Arial"/>
          <w:sz w:val="28"/>
          <w:szCs w:val="28"/>
        </w:rPr>
        <w:tab/>
      </w:r>
      <w:r w:rsidR="00E863F9" w:rsidRPr="00E863F9">
        <w:rPr>
          <w:rFonts w:ascii="Arial" w:hAnsi="Arial" w:cs="Arial"/>
          <w:sz w:val="20"/>
          <w:szCs w:val="20"/>
        </w:rPr>
        <w:t>By Mary-Jane, Tomislav, Aukje</w:t>
      </w:r>
    </w:p>
    <w:p w14:paraId="76206E7A" w14:textId="7C5465AA" w:rsidR="000343A2" w:rsidRDefault="000343A2" w:rsidP="00072B2B">
      <w:pPr>
        <w:spacing w:after="0"/>
        <w:ind w:left="-45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072B2B">
        <w:rPr>
          <w:rFonts w:ascii="Arial" w:hAnsi="Arial" w:cs="Arial"/>
          <w:sz w:val="20"/>
          <w:szCs w:val="20"/>
        </w:rPr>
        <w:tab/>
      </w:r>
      <w:r>
        <w:rPr>
          <w:rFonts w:ascii="Arial" w:hAnsi="Arial" w:cs="Arial"/>
          <w:sz w:val="20"/>
          <w:szCs w:val="20"/>
        </w:rPr>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72B2B">
      <w:pPr>
        <w:spacing w:after="0"/>
        <w:ind w:left="-450"/>
        <w:rPr>
          <w:rFonts w:ascii="Arial" w:hAnsi="Arial" w:cs="Arial"/>
          <w:sz w:val="20"/>
          <w:szCs w:val="20"/>
        </w:rPr>
      </w:pPr>
    </w:p>
    <w:p w14:paraId="4B7BFE45" w14:textId="6ED67ED8" w:rsidR="000343A2" w:rsidRDefault="000343A2" w:rsidP="00072B2B">
      <w:pPr>
        <w:spacing w:after="0"/>
        <w:ind w:left="-450"/>
        <w:rPr>
          <w:rFonts w:ascii="Arial" w:hAnsi="Arial" w:cs="Arial"/>
          <w:sz w:val="20"/>
          <w:szCs w:val="20"/>
        </w:rPr>
      </w:pPr>
    </w:p>
    <w:p w14:paraId="35CD263F" w14:textId="0BDCE6C5" w:rsidR="000343A2" w:rsidRDefault="000343A2" w:rsidP="00072B2B">
      <w:pPr>
        <w:spacing w:after="0"/>
        <w:ind w:left="-45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Digging a bit deeper, we tried to find a corrolation between mean household income</w:t>
      </w:r>
      <w:r w:rsidR="002577EA">
        <w:rPr>
          <w:rFonts w:ascii="Arial" w:hAnsi="Arial" w:cs="Arial"/>
          <w:sz w:val="20"/>
          <w:szCs w:val="20"/>
        </w:rPr>
        <w:t xml:space="preserve"> associated with a zip code</w:t>
      </w:r>
      <w:r>
        <w:rPr>
          <w:rFonts w:ascii="Arial" w:hAnsi="Arial" w:cs="Arial"/>
          <w:sz w:val="20"/>
          <w:szCs w:val="20"/>
        </w:rPr>
        <w:t xml:space="preserve"> vs the type of restaurants and their overall ratings</w:t>
      </w:r>
      <w:r w:rsidR="002577EA">
        <w:rPr>
          <w:rFonts w:ascii="Arial" w:hAnsi="Arial" w:cs="Arial"/>
          <w:sz w:val="20"/>
          <w:szCs w:val="20"/>
        </w:rPr>
        <w:t>.</w:t>
      </w:r>
    </w:p>
    <w:p w14:paraId="668D9220" w14:textId="602BCC76" w:rsidR="000343A2" w:rsidRDefault="000343A2" w:rsidP="00072B2B">
      <w:pPr>
        <w:spacing w:after="0"/>
        <w:ind w:left="-450" w:right="-450"/>
        <w:rPr>
          <w:rFonts w:ascii="Arial" w:hAnsi="Arial" w:cs="Arial"/>
          <w:sz w:val="20"/>
          <w:szCs w:val="20"/>
        </w:rPr>
      </w:pPr>
    </w:p>
    <w:p w14:paraId="5F25E340" w14:textId="035EEA07" w:rsidR="00E863F9" w:rsidRDefault="00E863F9" w:rsidP="00072B2B">
      <w:pPr>
        <w:spacing w:after="0" w:line="240" w:lineRule="auto"/>
        <w:ind w:left="-450"/>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72B2B">
      <w:pPr>
        <w:spacing w:after="0" w:line="240" w:lineRule="auto"/>
        <w:ind w:left="-450"/>
        <w:textAlignment w:val="baseline"/>
        <w:rPr>
          <w:rFonts w:ascii="Arial" w:eastAsia="Times New Roman" w:hAnsi="Arial" w:cs="Arial"/>
          <w:sz w:val="20"/>
          <w:szCs w:val="20"/>
        </w:rPr>
      </w:pPr>
    </w:p>
    <w:p w14:paraId="13171644" w14:textId="649BE09D" w:rsidR="000343A2" w:rsidRPr="00E863F9" w:rsidRDefault="000343A2"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3628F79A" w:rsidR="00E863F9" w:rsidRDefault="00E863F9" w:rsidP="00072B2B">
      <w:pPr>
        <w:numPr>
          <w:ilvl w:val="2"/>
          <w:numId w:val="4"/>
        </w:numPr>
        <w:tabs>
          <w:tab w:val="clear" w:pos="2160"/>
        </w:tabs>
        <w:spacing w:after="0" w:line="240" w:lineRule="auto"/>
        <w:ind w:left="180" w:hanging="27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w:t>
      </w:r>
      <w:r w:rsidR="002577EA">
        <w:rPr>
          <w:rFonts w:ascii="Arial" w:eastAsia="Times New Roman" w:hAnsi="Arial" w:cs="Arial"/>
          <w:sz w:val="20"/>
          <w:szCs w:val="20"/>
        </w:rPr>
        <w:t>area affluence</w:t>
      </w:r>
      <w:bookmarkStart w:id="0" w:name="_GoBack"/>
      <w:bookmarkEnd w:id="0"/>
      <w:r w:rsidRPr="00E863F9">
        <w:rPr>
          <w:rFonts w:ascii="Arial" w:eastAsia="Times New Roman" w:hAnsi="Arial" w:cs="Arial"/>
          <w:sz w:val="20"/>
          <w:szCs w:val="20"/>
        </w:rPr>
        <w:t>)</w:t>
      </w:r>
    </w:p>
    <w:p w14:paraId="2BFD1CA8" w14:textId="28413113" w:rsidR="000343A2" w:rsidRDefault="000343A2" w:rsidP="00072B2B">
      <w:pPr>
        <w:spacing w:after="0" w:line="240" w:lineRule="auto"/>
        <w:ind w:left="-450"/>
        <w:textAlignment w:val="baseline"/>
        <w:rPr>
          <w:rFonts w:ascii="Arial" w:eastAsia="Times New Roman" w:hAnsi="Arial" w:cs="Arial"/>
          <w:sz w:val="20"/>
          <w:szCs w:val="20"/>
        </w:rPr>
      </w:pPr>
    </w:p>
    <w:p w14:paraId="680469C9" w14:textId="5CB4C1C9" w:rsidR="000343A2" w:rsidRPr="00E863F9" w:rsidRDefault="00D42CF7" w:rsidP="00072B2B">
      <w:pPr>
        <w:spacing w:after="0" w:line="240" w:lineRule="auto"/>
        <w:ind w:left="-450"/>
        <w:textAlignment w:val="baseline"/>
        <w:rPr>
          <w:rFonts w:ascii="Arial" w:eastAsia="Times New Roman" w:hAnsi="Arial" w:cs="Arial"/>
          <w:sz w:val="20"/>
          <w:szCs w:val="20"/>
        </w:rPr>
      </w:pPr>
      <w:r>
        <w:rPr>
          <w:rFonts w:ascii="Arial" w:eastAsia="Times New Roman" w:hAnsi="Arial" w:cs="Arial"/>
          <w:sz w:val="20"/>
          <w:szCs w:val="20"/>
        </w:rPr>
        <w:t>Several</w:t>
      </w:r>
      <w:r w:rsidR="000343A2">
        <w:rPr>
          <w:rFonts w:ascii="Arial" w:eastAsia="Times New Roman" w:hAnsi="Arial" w:cs="Arial"/>
          <w:sz w:val="20"/>
          <w:szCs w:val="20"/>
        </w:rPr>
        <w:t xml:space="preserve"> flat file downloads were used (both .json and .csv files) as well as YELP and Census API’s. The chart below describes the process. Jupyter notebook was used to retrieve, manipulate, graph and analyse the data. </w:t>
      </w:r>
      <w:r w:rsidR="00072B2B">
        <w:rPr>
          <w:rFonts w:ascii="Arial" w:eastAsia="Times New Roman" w:hAnsi="Arial" w:cs="Arial"/>
          <w:sz w:val="20"/>
          <w:szCs w:val="20"/>
        </w:rPr>
        <w:t>Both Q1 and Q2 link data to the gender.csv to split reviews into male/female. Q3 uses the output of Q2 (in a .csv) in combination with Census data by zip code.</w:t>
      </w:r>
    </w:p>
    <w:p w14:paraId="6D504612" w14:textId="13A7132C" w:rsidR="00E863F9" w:rsidRPr="00E863F9" w:rsidRDefault="00E863F9" w:rsidP="00072B2B">
      <w:pPr>
        <w:spacing w:after="0" w:line="240" w:lineRule="auto"/>
        <w:ind w:left="-450"/>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32889E11" w:rsidR="00E863F9" w:rsidRDefault="008063D1" w:rsidP="00072B2B">
      <w:pPr>
        <w:ind w:left="-450" w:right="-720"/>
      </w:pPr>
      <w:r>
        <w:rPr>
          <w:noProof/>
        </w:rPr>
        <w:drawing>
          <wp:inline distT="0" distB="0" distL="0" distR="0" wp14:anchorId="3E24C7F8" wp14:editId="5AE48C2A">
            <wp:extent cx="6400800" cy="38449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44925"/>
                    </a:xfrm>
                    <a:prstGeom prst="rect">
                      <a:avLst/>
                    </a:prstGeom>
                  </pic:spPr>
                </pic:pic>
              </a:graphicData>
            </a:graphic>
          </wp:inline>
        </w:drawing>
      </w:r>
    </w:p>
    <w:p w14:paraId="73842E8C" w14:textId="113E7F56" w:rsidR="000343A2" w:rsidRPr="007C713B" w:rsidRDefault="000343A2" w:rsidP="00072B2B">
      <w:pPr>
        <w:ind w:left="-450"/>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072B2B">
      <w:pPr>
        <w:ind w:left="-450"/>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p>
    <w:p w14:paraId="3484801A" w14:textId="7F1DB30A" w:rsidR="007C713B" w:rsidRP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Q1: </w:t>
      </w:r>
      <w:r w:rsidR="000343A2"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5C35FC76" w:rsidR="007C713B" w:rsidRDefault="0052124A" w:rsidP="00072B2B">
      <w:pPr>
        <w:pStyle w:val="ListParagraph"/>
        <w:numPr>
          <w:ilvl w:val="0"/>
          <w:numId w:val="7"/>
        </w:numPr>
        <w:ind w:left="-450"/>
        <w:rPr>
          <w:rFonts w:ascii="Arial" w:eastAsia="Times New Roman" w:hAnsi="Arial" w:cs="Arial"/>
          <w:sz w:val="20"/>
          <w:szCs w:val="20"/>
        </w:rPr>
      </w:pPr>
      <w:r>
        <w:rPr>
          <w:rFonts w:ascii="Arial" w:eastAsia="Times New Roman" w:hAnsi="Arial" w:cs="Arial"/>
          <w:sz w:val="20"/>
          <w:szCs w:val="20"/>
        </w:rPr>
        <w:t xml:space="preserve">Q2: </w:t>
      </w:r>
      <w:r w:rsidR="007C713B"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007C713B" w:rsidRPr="007C713B">
        <w:rPr>
          <w:rFonts w:ascii="Arial" w:eastAsia="Times New Roman" w:hAnsi="Arial" w:cs="Arial"/>
          <w:sz w:val="20"/>
          <w:szCs w:val="20"/>
        </w:rPr>
        <w:t xml:space="preserve"> </w:t>
      </w:r>
      <w:r w:rsidR="00E863F9" w:rsidRPr="007C713B">
        <w:rPr>
          <w:rFonts w:ascii="Arial" w:eastAsia="Times New Roman" w:hAnsi="Arial" w:cs="Arial"/>
          <w:sz w:val="20"/>
          <w:szCs w:val="20"/>
        </w:rPr>
        <w:t xml:space="preserve">difference  between men and women </w:t>
      </w:r>
      <w:r w:rsidR="007C713B"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sidR="007C713B">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007C713B" w:rsidRPr="007C713B">
        <w:rPr>
          <w:rFonts w:ascii="Arial" w:eastAsia="Times New Roman" w:hAnsi="Arial" w:cs="Arial"/>
          <w:sz w:val="20"/>
          <w:szCs w:val="20"/>
        </w:rPr>
        <w:t xml:space="preserve"> and how they rate (women tend to give more 1 and 5 start reviews, where the spread between men is divided more evenly</w:t>
      </w:r>
      <w:r w:rsidR="007C713B">
        <w:rPr>
          <w:rFonts w:ascii="Arial" w:eastAsia="Times New Roman" w:hAnsi="Arial" w:cs="Arial"/>
          <w:sz w:val="20"/>
          <w:szCs w:val="20"/>
        </w:rPr>
        <w:t xml:space="preserve"> – implying women are more resolute in the review behaviour</w:t>
      </w:r>
      <w:r w:rsidR="007C713B" w:rsidRPr="007C713B">
        <w:rPr>
          <w:rFonts w:ascii="Arial" w:eastAsia="Times New Roman" w:hAnsi="Arial" w:cs="Arial"/>
          <w:sz w:val="20"/>
          <w:szCs w:val="20"/>
        </w:rPr>
        <w:t>.</w:t>
      </w:r>
    </w:p>
    <w:p w14:paraId="273E8FF1" w14:textId="05D77E29" w:rsidR="00E863F9" w:rsidRPr="00D42CF7" w:rsidRDefault="0052124A" w:rsidP="00072B2B">
      <w:pPr>
        <w:pStyle w:val="ListParagraph"/>
        <w:numPr>
          <w:ilvl w:val="0"/>
          <w:numId w:val="7"/>
        </w:numPr>
        <w:ind w:left="-450"/>
        <w:rPr>
          <w:rFonts w:ascii="Arial" w:eastAsia="Times New Roman" w:hAnsi="Arial" w:cs="Arial"/>
          <w:sz w:val="20"/>
          <w:szCs w:val="20"/>
        </w:rPr>
      </w:pPr>
      <w:r w:rsidRPr="00D42CF7">
        <w:rPr>
          <w:rFonts w:ascii="Arial" w:eastAsia="Times New Roman" w:hAnsi="Arial" w:cs="Arial"/>
          <w:sz w:val="20"/>
          <w:szCs w:val="20"/>
        </w:rPr>
        <w:t xml:space="preserve">Q3: </w:t>
      </w:r>
      <w:r w:rsidR="00D42CF7" w:rsidRPr="00D42CF7">
        <w:rPr>
          <w:rFonts w:ascii="Arial" w:hAnsi="Arial" w:cs="Arial"/>
          <w:sz w:val="20"/>
          <w:szCs w:val="20"/>
        </w:rPr>
        <w:t>Women are more likely to more often rate $$$ restaurants in affluent areas, while man are more frequently reviewing in $ less affluent areas (bargain hunting)</w:t>
      </w:r>
    </w:p>
    <w:sectPr w:rsidR="00E863F9" w:rsidRPr="00D42CF7" w:rsidSect="00072B2B">
      <w:pgSz w:w="12240" w:h="15840"/>
      <w:pgMar w:top="720" w:right="72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072B2B"/>
    <w:rsid w:val="002577EA"/>
    <w:rsid w:val="00384257"/>
    <w:rsid w:val="0052124A"/>
    <w:rsid w:val="005344D5"/>
    <w:rsid w:val="007C713B"/>
    <w:rsid w:val="008063D1"/>
    <w:rsid w:val="00AD487F"/>
    <w:rsid w:val="00B732C3"/>
    <w:rsid w:val="00D42CF7"/>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8</cp:revision>
  <dcterms:created xsi:type="dcterms:W3CDTF">2019-12-03T02:31:00Z</dcterms:created>
  <dcterms:modified xsi:type="dcterms:W3CDTF">2019-12-04T23:49:00Z</dcterms:modified>
</cp:coreProperties>
</file>