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C4A" w:rsidRDefault="00C17C4A" w:rsidP="00DF4E6A">
      <w:pPr>
        <w:spacing w:before="100" w:beforeAutospacing="1" w:after="100" w:afterAutospacing="1" w:line="240" w:lineRule="auto"/>
        <w:rPr>
          <w:rFonts w:cs="Arial"/>
          <w:lang w:val="en"/>
        </w:rPr>
      </w:pPr>
      <w:r>
        <w:rPr>
          <w:rFonts w:cs="Arial"/>
          <w:lang w:val="en"/>
        </w:rPr>
        <w:t xml:space="preserve">I have been given this slot to talk about the experience we had with Nifi in past few months. As most of you know we have been using Nifi extensively </w:t>
      </w:r>
      <w:r w:rsidR="0027235A">
        <w:rPr>
          <w:rFonts w:cs="Arial"/>
          <w:lang w:val="en"/>
        </w:rPr>
        <w:t>to bring data fro</w:t>
      </w:r>
      <w:r w:rsidR="00191E4B">
        <w:rPr>
          <w:rFonts w:cs="Arial"/>
          <w:lang w:val="en"/>
        </w:rPr>
        <w:t>m external sources like FICO an</w:t>
      </w:r>
      <w:r w:rsidR="0027235A">
        <w:rPr>
          <w:rFonts w:cs="Arial"/>
          <w:lang w:val="en"/>
        </w:rPr>
        <w:t xml:space="preserve">d HDD and </w:t>
      </w:r>
      <w:r w:rsidR="002E5999">
        <w:rPr>
          <w:rFonts w:cs="Arial"/>
          <w:lang w:val="en"/>
        </w:rPr>
        <w:t xml:space="preserve">storing </w:t>
      </w:r>
      <w:r w:rsidR="00E37132">
        <w:rPr>
          <w:rFonts w:cs="Arial"/>
          <w:lang w:val="en"/>
        </w:rPr>
        <w:t>them in</w:t>
      </w:r>
      <w:r w:rsidR="005E0D39">
        <w:rPr>
          <w:rFonts w:cs="Arial"/>
          <w:lang w:val="en"/>
        </w:rPr>
        <w:t>-</w:t>
      </w:r>
      <w:r w:rsidR="00E37132">
        <w:rPr>
          <w:rFonts w:cs="Arial"/>
          <w:lang w:val="en"/>
        </w:rPr>
        <w:t>house into</w:t>
      </w:r>
      <w:r w:rsidR="00191E4B">
        <w:rPr>
          <w:rFonts w:cs="Arial"/>
          <w:lang w:val="en"/>
        </w:rPr>
        <w:t xml:space="preserve"> </w:t>
      </w:r>
      <w:r w:rsidR="0027235A">
        <w:rPr>
          <w:rFonts w:cs="Arial"/>
          <w:lang w:val="en"/>
        </w:rPr>
        <w:t xml:space="preserve">VCAP. For those who is not aware of what Nifi does here is the one liner </w:t>
      </w:r>
      <w:r>
        <w:rPr>
          <w:rFonts w:cs="Arial"/>
          <w:lang w:val="en"/>
        </w:rPr>
        <w:t xml:space="preserve"> </w:t>
      </w:r>
    </w:p>
    <w:p w:rsidR="00ED2BD7" w:rsidRDefault="00191E4B" w:rsidP="00DF4E6A">
      <w:pPr>
        <w:spacing w:before="100" w:beforeAutospacing="1" w:after="100" w:afterAutospacing="1" w:line="240" w:lineRule="auto"/>
        <w:rPr>
          <w:rFonts w:cs="Arial"/>
          <w:lang w:val="en"/>
        </w:rPr>
      </w:pPr>
      <w:r>
        <w:rPr>
          <w:rFonts w:cs="Arial"/>
          <w:lang w:val="en"/>
        </w:rPr>
        <w:t xml:space="preserve">So basically </w:t>
      </w:r>
      <w:proofErr w:type="spellStart"/>
      <w:r w:rsidR="0052399F">
        <w:rPr>
          <w:rFonts w:cs="Arial"/>
          <w:lang w:val="en"/>
        </w:rPr>
        <w:t>NiFi</w:t>
      </w:r>
      <w:proofErr w:type="spellEnd"/>
      <w:r w:rsidR="0052399F">
        <w:rPr>
          <w:rFonts w:cs="Arial"/>
          <w:lang w:val="en"/>
        </w:rPr>
        <w:t xml:space="preserve"> </w:t>
      </w:r>
      <w:r>
        <w:rPr>
          <w:rFonts w:cs="Arial"/>
          <w:lang w:val="en"/>
        </w:rPr>
        <w:t xml:space="preserve">is </w:t>
      </w:r>
      <w:r w:rsidR="0052399F">
        <w:rPr>
          <w:rFonts w:cs="Arial"/>
          <w:lang w:val="en"/>
        </w:rPr>
        <w:t>UI based</w:t>
      </w:r>
      <w:r w:rsidR="0052399F">
        <w:rPr>
          <w:rFonts w:cs="Arial"/>
          <w:lang w:val="en"/>
        </w:rPr>
        <w:t xml:space="preserve"> </w:t>
      </w:r>
      <w:r w:rsidR="00DC2BAB" w:rsidRPr="00DC2BAB">
        <w:rPr>
          <w:rFonts w:cs="Arial"/>
          <w:lang w:val="en"/>
        </w:rPr>
        <w:t xml:space="preserve">dataflow automation tool that allows sending, receiving, routing, transforming and modifying data as needed and all this can be automated and configurable. </w:t>
      </w:r>
    </w:p>
    <w:p w:rsidR="00DC2BAB" w:rsidRDefault="00DC2BAB" w:rsidP="00DF4E6A">
      <w:pPr>
        <w:spacing w:before="100" w:beforeAutospacing="1" w:after="100" w:afterAutospacing="1" w:line="240" w:lineRule="auto"/>
        <w:rPr>
          <w:rFonts w:cs="Arial"/>
          <w:lang w:val="en"/>
        </w:rPr>
      </w:pPr>
      <w:proofErr w:type="spellStart"/>
      <w:r w:rsidRPr="00DC2BAB">
        <w:rPr>
          <w:rFonts w:cs="Arial"/>
          <w:lang w:val="en"/>
        </w:rPr>
        <w:t>NiFi</w:t>
      </w:r>
      <w:proofErr w:type="spellEnd"/>
      <w:r w:rsidRPr="00DC2BAB">
        <w:rPr>
          <w:rFonts w:cs="Arial"/>
          <w:lang w:val="en"/>
        </w:rPr>
        <w:t xml:space="preserve"> has the capability to connect multiple information systems and different types of sources and destinations like HTTP, FTP, HDFS, File System, Different databases etc.</w:t>
      </w:r>
    </w:p>
    <w:p w:rsidR="0052399F" w:rsidRDefault="0052399F" w:rsidP="00DF4E6A">
      <w:pPr>
        <w:spacing w:before="100" w:beforeAutospacing="1" w:after="100" w:afterAutospacing="1" w:line="240" w:lineRule="auto"/>
        <w:rPr>
          <w:rFonts w:cs="Arial"/>
          <w:lang w:val="en"/>
        </w:rPr>
      </w:pPr>
      <w:proofErr w:type="spellStart"/>
      <w:r w:rsidRPr="00053882">
        <w:rPr>
          <w:rFonts w:cs="Arial"/>
          <w:highlight w:val="lightGray"/>
          <w:lang w:val="en"/>
        </w:rPr>
        <w:t>NiFi</w:t>
      </w:r>
      <w:proofErr w:type="spellEnd"/>
      <w:r w:rsidRPr="00053882">
        <w:rPr>
          <w:rFonts w:cs="Arial"/>
          <w:highlight w:val="lightGray"/>
          <w:lang w:val="en"/>
        </w:rPr>
        <w:t xml:space="preserve"> provides fine-grained data </w:t>
      </w:r>
      <w:r w:rsidR="00ED2BD7" w:rsidRPr="00053882">
        <w:rPr>
          <w:rFonts w:cs="Arial"/>
          <w:highlight w:val="lightGray"/>
          <w:lang w:val="en"/>
        </w:rPr>
        <w:t>provenance for</w:t>
      </w:r>
      <w:r w:rsidRPr="00053882">
        <w:rPr>
          <w:rFonts w:cs="Arial"/>
          <w:highlight w:val="lightGray"/>
          <w:lang w:val="en"/>
        </w:rPr>
        <w:t xml:space="preserve"> all data received, forked, joined cloned, modified, sent, and ultimately dropped upon reaching its configured end-state.</w:t>
      </w:r>
    </w:p>
    <w:p w:rsidR="00132F42" w:rsidRDefault="00132F42" w:rsidP="00DF4E6A">
      <w:pPr>
        <w:spacing w:before="100" w:beforeAutospacing="1" w:after="100" w:afterAutospacing="1" w:line="240" w:lineRule="auto"/>
        <w:rPr>
          <w:rFonts w:cs="Arial"/>
          <w:lang w:val="en"/>
        </w:rPr>
      </w:pPr>
    </w:p>
    <w:p w:rsidR="00132F42" w:rsidRDefault="00132F42" w:rsidP="00DF4E6A">
      <w:pPr>
        <w:spacing w:before="100" w:beforeAutospacing="1" w:after="100" w:afterAutospacing="1" w:line="240" w:lineRule="auto"/>
        <w:rPr>
          <w:rFonts w:cs="Arial"/>
          <w:lang w:val="en"/>
        </w:rPr>
      </w:pPr>
      <w:r>
        <w:rPr>
          <w:rFonts w:cs="Arial"/>
          <w:lang w:val="en"/>
        </w:rPr>
        <w:t>So far we have successfully delivered the following projects using Nifi –</w:t>
      </w:r>
    </w:p>
    <w:p w:rsidR="00132F42" w:rsidRDefault="00132F42" w:rsidP="00DF4E6A">
      <w:pPr>
        <w:spacing w:before="100" w:beforeAutospacing="1" w:after="100" w:afterAutospacing="1" w:line="240" w:lineRule="auto"/>
        <w:rPr>
          <w:rFonts w:cs="Arial"/>
          <w:lang w:val="en"/>
        </w:rPr>
      </w:pPr>
    </w:p>
    <w:tbl>
      <w:tblPr>
        <w:tblW w:w="9500" w:type="dxa"/>
        <w:tblInd w:w="93" w:type="dxa"/>
        <w:tblLook w:val="04A0" w:firstRow="1" w:lastRow="0" w:firstColumn="1" w:lastColumn="0" w:noHBand="0" w:noVBand="1"/>
      </w:tblPr>
      <w:tblGrid>
        <w:gridCol w:w="1600"/>
        <w:gridCol w:w="7900"/>
      </w:tblGrid>
      <w:tr w:rsidR="00132F42" w:rsidRPr="00132F42" w:rsidTr="00132F42">
        <w:trPr>
          <w:trHeight w:val="30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32F42" w:rsidRPr="00132F42" w:rsidRDefault="00132F42" w:rsidP="00132F42">
            <w:pPr>
              <w:spacing w:after="0" w:line="240" w:lineRule="auto"/>
              <w:rPr>
                <w:rFonts w:ascii="Calibri" w:eastAsia="Times New Roman" w:hAnsi="Calibri" w:cs="Times New Roman"/>
                <w:color w:val="000000"/>
                <w:lang w:eastAsia="en-GB"/>
              </w:rPr>
            </w:pPr>
            <w:r w:rsidRPr="00132F42">
              <w:rPr>
                <w:rFonts w:ascii="Calibri" w:eastAsia="Times New Roman" w:hAnsi="Calibri" w:cs="Times New Roman"/>
                <w:color w:val="000000"/>
                <w:lang w:eastAsia="en-GB"/>
              </w:rPr>
              <w:t xml:space="preserve">FICO to VCAP </w:t>
            </w:r>
          </w:p>
        </w:tc>
        <w:tc>
          <w:tcPr>
            <w:tcW w:w="7900" w:type="dxa"/>
            <w:tcBorders>
              <w:top w:val="single" w:sz="4" w:space="0" w:color="auto"/>
              <w:left w:val="nil"/>
              <w:bottom w:val="single" w:sz="4" w:space="0" w:color="auto"/>
              <w:right w:val="single" w:sz="4" w:space="0" w:color="auto"/>
            </w:tcBorders>
            <w:shd w:val="clear" w:color="auto" w:fill="auto"/>
            <w:noWrap/>
            <w:vAlign w:val="bottom"/>
            <w:hideMark/>
          </w:tcPr>
          <w:p w:rsidR="00132F42" w:rsidRPr="00132F42" w:rsidRDefault="00DC2BAB" w:rsidP="00132F42">
            <w:pPr>
              <w:spacing w:after="0" w:line="240" w:lineRule="auto"/>
              <w:rPr>
                <w:rFonts w:ascii="Calibri" w:eastAsia="Times New Roman" w:hAnsi="Calibri" w:cs="Times New Roman"/>
                <w:color w:val="000000"/>
                <w:lang w:eastAsia="en-GB"/>
              </w:rPr>
            </w:pPr>
            <w:r w:rsidRPr="00132F42">
              <w:rPr>
                <w:rFonts w:ascii="Calibri" w:eastAsia="Times New Roman" w:hAnsi="Calibri" w:cs="Times New Roman"/>
                <w:color w:val="000000"/>
                <w:lang w:eastAsia="en-GB"/>
              </w:rPr>
              <w:t>Decision</w:t>
            </w:r>
            <w:r w:rsidR="00132F42" w:rsidRPr="00132F42">
              <w:rPr>
                <w:rFonts w:ascii="Calibri" w:eastAsia="Times New Roman" w:hAnsi="Calibri" w:cs="Times New Roman"/>
                <w:color w:val="000000"/>
                <w:lang w:eastAsia="en-GB"/>
              </w:rPr>
              <w:t xml:space="preserve"> Module , Application </w:t>
            </w:r>
            <w:proofErr w:type="spellStart"/>
            <w:r w:rsidR="00132F42" w:rsidRPr="00132F42">
              <w:rPr>
                <w:rFonts w:ascii="Calibri" w:eastAsia="Times New Roman" w:hAnsi="Calibri" w:cs="Times New Roman"/>
                <w:color w:val="000000"/>
                <w:lang w:eastAsia="en-GB"/>
              </w:rPr>
              <w:t>json</w:t>
            </w:r>
            <w:proofErr w:type="spellEnd"/>
            <w:r w:rsidR="00132F42" w:rsidRPr="00132F42">
              <w:rPr>
                <w:rFonts w:ascii="Calibri" w:eastAsia="Times New Roman" w:hAnsi="Calibri" w:cs="Times New Roman"/>
                <w:color w:val="000000"/>
                <w:lang w:eastAsia="en-GB"/>
              </w:rPr>
              <w:t xml:space="preserve"> , Experian , Call credit tac /bureau , Affordability </w:t>
            </w:r>
          </w:p>
        </w:tc>
      </w:tr>
      <w:tr w:rsidR="00132F42" w:rsidRPr="00132F42" w:rsidTr="00132F42">
        <w:trPr>
          <w:trHeight w:val="300"/>
        </w:trPr>
        <w:tc>
          <w:tcPr>
            <w:tcW w:w="1600" w:type="dxa"/>
            <w:tcBorders>
              <w:top w:val="nil"/>
              <w:left w:val="single" w:sz="4" w:space="0" w:color="auto"/>
              <w:bottom w:val="single" w:sz="4" w:space="0" w:color="auto"/>
              <w:right w:val="single" w:sz="4" w:space="0" w:color="auto"/>
            </w:tcBorders>
            <w:shd w:val="clear" w:color="auto" w:fill="auto"/>
            <w:noWrap/>
            <w:vAlign w:val="bottom"/>
            <w:hideMark/>
          </w:tcPr>
          <w:p w:rsidR="00132F42" w:rsidRPr="00132F42" w:rsidRDefault="00132F42" w:rsidP="00132F42">
            <w:pPr>
              <w:spacing w:after="0" w:line="240" w:lineRule="auto"/>
              <w:rPr>
                <w:rFonts w:ascii="Calibri" w:eastAsia="Times New Roman" w:hAnsi="Calibri" w:cs="Times New Roman"/>
                <w:color w:val="000000"/>
                <w:lang w:eastAsia="en-GB"/>
              </w:rPr>
            </w:pPr>
            <w:r w:rsidRPr="00132F42">
              <w:rPr>
                <w:rFonts w:ascii="Calibri" w:eastAsia="Times New Roman" w:hAnsi="Calibri" w:cs="Times New Roman"/>
                <w:color w:val="000000"/>
                <w:lang w:eastAsia="en-GB"/>
              </w:rPr>
              <w:t xml:space="preserve">HDD to VCAP </w:t>
            </w:r>
          </w:p>
        </w:tc>
        <w:tc>
          <w:tcPr>
            <w:tcW w:w="7900" w:type="dxa"/>
            <w:tcBorders>
              <w:top w:val="nil"/>
              <w:left w:val="nil"/>
              <w:bottom w:val="single" w:sz="4" w:space="0" w:color="auto"/>
              <w:right w:val="single" w:sz="4" w:space="0" w:color="auto"/>
            </w:tcBorders>
            <w:shd w:val="clear" w:color="auto" w:fill="auto"/>
            <w:noWrap/>
            <w:vAlign w:val="bottom"/>
            <w:hideMark/>
          </w:tcPr>
          <w:p w:rsidR="00132F42" w:rsidRPr="00132F42" w:rsidRDefault="00132F42" w:rsidP="00132F42">
            <w:pPr>
              <w:spacing w:after="0" w:line="240" w:lineRule="auto"/>
              <w:rPr>
                <w:rFonts w:ascii="Calibri" w:eastAsia="Times New Roman" w:hAnsi="Calibri" w:cs="Times New Roman"/>
                <w:color w:val="000000"/>
                <w:lang w:eastAsia="en-GB"/>
              </w:rPr>
            </w:pPr>
            <w:r w:rsidRPr="00132F42">
              <w:rPr>
                <w:rFonts w:ascii="Calibri" w:eastAsia="Times New Roman" w:hAnsi="Calibri" w:cs="Times New Roman"/>
                <w:color w:val="000000"/>
                <w:lang w:eastAsia="en-GB"/>
              </w:rPr>
              <w:t xml:space="preserve">HD decision data and Recon data load </w:t>
            </w:r>
          </w:p>
        </w:tc>
      </w:tr>
    </w:tbl>
    <w:p w:rsidR="00132F42" w:rsidRDefault="00132F42" w:rsidP="00DF4E6A">
      <w:pPr>
        <w:spacing w:before="100" w:beforeAutospacing="1" w:after="100" w:afterAutospacing="1" w:line="240" w:lineRule="auto"/>
        <w:rPr>
          <w:rFonts w:cs="Arial"/>
          <w:lang w:val="en"/>
        </w:rPr>
      </w:pPr>
      <w:r>
        <w:rPr>
          <w:rFonts w:cs="Arial"/>
          <w:lang w:val="en"/>
        </w:rPr>
        <w:t xml:space="preserve">Apart from the Fico and Affordability work Nifi has been hugely used for SAS data load and data transfer between on </w:t>
      </w:r>
      <w:proofErr w:type="spellStart"/>
      <w:r>
        <w:rPr>
          <w:rFonts w:cs="Arial"/>
          <w:lang w:val="en"/>
        </w:rPr>
        <w:t>prem</w:t>
      </w:r>
      <w:proofErr w:type="spellEnd"/>
      <w:r>
        <w:rPr>
          <w:rFonts w:cs="Arial"/>
          <w:lang w:val="en"/>
        </w:rPr>
        <w:t xml:space="preserve"> and cloud.</w:t>
      </w:r>
    </w:p>
    <w:p w:rsidR="00132F42" w:rsidRPr="00C17C4A" w:rsidRDefault="00132F42" w:rsidP="00DF4E6A">
      <w:pPr>
        <w:spacing w:before="100" w:beforeAutospacing="1" w:after="100" w:afterAutospacing="1" w:line="240" w:lineRule="auto"/>
        <w:rPr>
          <w:rFonts w:cs="Arial"/>
          <w:lang w:val="en"/>
        </w:rPr>
      </w:pPr>
    </w:p>
    <w:p w:rsidR="0052399F" w:rsidRPr="00E8113D" w:rsidRDefault="00E8113D" w:rsidP="00DF4E6A">
      <w:pPr>
        <w:spacing w:before="100" w:beforeAutospacing="1" w:after="100" w:afterAutospacing="1" w:line="240" w:lineRule="auto"/>
        <w:rPr>
          <w:rFonts w:cs="Arial"/>
          <w:lang w:val="en"/>
        </w:rPr>
      </w:pPr>
      <w:r w:rsidRPr="00E8113D">
        <w:rPr>
          <w:rFonts w:cs="Arial"/>
          <w:lang w:val="en"/>
        </w:rPr>
        <w:t>Benefits/Best features of Nifi:</w:t>
      </w:r>
    </w:p>
    <w:p w:rsidR="00E8113D" w:rsidRPr="00E8113D" w:rsidRDefault="00E8113D" w:rsidP="00495741">
      <w:pPr>
        <w:spacing w:before="100" w:beforeAutospacing="1" w:after="100" w:afterAutospacing="1" w:line="240" w:lineRule="auto"/>
        <w:rPr>
          <w:rFonts w:ascii="Roboto" w:eastAsia="Times New Roman" w:hAnsi="Roboto" w:cs="Arial"/>
          <w:color w:val="333333"/>
          <w:sz w:val="21"/>
          <w:szCs w:val="21"/>
          <w:lang w:val="en-US" w:eastAsia="en-GB"/>
        </w:rPr>
      </w:pPr>
      <w:r w:rsidRPr="00E8113D">
        <w:rPr>
          <w:rFonts w:ascii="Roboto" w:eastAsia="Times New Roman" w:hAnsi="Roboto" w:cs="Arial"/>
          <w:b/>
          <w:bCs/>
          <w:color w:val="333333"/>
          <w:sz w:val="21"/>
          <w:szCs w:val="21"/>
          <w:lang w:val="en-US" w:eastAsia="en-GB"/>
        </w:rPr>
        <w:t>Highly Configurable:</w:t>
      </w:r>
      <w:r w:rsidRPr="00E8113D">
        <w:rPr>
          <w:rFonts w:ascii="Roboto" w:eastAsia="Times New Roman" w:hAnsi="Roboto" w:cs="Arial"/>
          <w:color w:val="333333"/>
          <w:sz w:val="21"/>
          <w:szCs w:val="21"/>
          <w:lang w:val="en-US" w:eastAsia="en-GB"/>
        </w:rPr>
        <w:t xml:space="preserve"> Apache </w:t>
      </w:r>
      <w:proofErr w:type="spellStart"/>
      <w:r w:rsidRPr="00E8113D">
        <w:rPr>
          <w:rFonts w:ascii="Roboto" w:eastAsia="Times New Roman" w:hAnsi="Roboto" w:cs="Arial"/>
          <w:color w:val="333333"/>
          <w:sz w:val="21"/>
          <w:szCs w:val="21"/>
          <w:lang w:val="en-US" w:eastAsia="en-GB"/>
        </w:rPr>
        <w:t>NiFi</w:t>
      </w:r>
      <w:proofErr w:type="spellEnd"/>
      <w:r w:rsidRPr="00E8113D">
        <w:rPr>
          <w:rFonts w:ascii="Roboto" w:eastAsia="Times New Roman" w:hAnsi="Roboto" w:cs="Arial"/>
          <w:color w:val="333333"/>
          <w:sz w:val="21"/>
          <w:szCs w:val="21"/>
          <w:lang w:val="en-US" w:eastAsia="en-GB"/>
        </w:rPr>
        <w:t xml:space="preserve"> is highly flexible in configurations and allows us to decide what kind of configuration we want. For example, some of the possibilities are: </w:t>
      </w:r>
    </w:p>
    <w:p w:rsidR="00E8113D" w:rsidRPr="00E8113D" w:rsidRDefault="00E8113D" w:rsidP="00E8113D">
      <w:pPr>
        <w:numPr>
          <w:ilvl w:val="1"/>
          <w:numId w:val="5"/>
        </w:numPr>
        <w:spacing w:before="100" w:beforeAutospacing="1" w:after="100" w:afterAutospacing="1" w:line="240" w:lineRule="auto"/>
        <w:rPr>
          <w:rFonts w:cs="Arial"/>
          <w:lang w:val="en"/>
        </w:rPr>
      </w:pPr>
      <w:r w:rsidRPr="00E8113D">
        <w:rPr>
          <w:rFonts w:cs="Arial"/>
          <w:lang w:val="en"/>
        </w:rPr>
        <w:t>Loss tol</w:t>
      </w:r>
      <w:r w:rsidR="004A5CBB" w:rsidRPr="00495741">
        <w:rPr>
          <w:rFonts w:cs="Arial"/>
          <w:lang w:val="en"/>
        </w:rPr>
        <w:t>erant v</w:t>
      </w:r>
      <w:r w:rsidRPr="00E8113D">
        <w:rPr>
          <w:rFonts w:cs="Arial"/>
          <w:lang w:val="en"/>
        </w:rPr>
        <w:t xml:space="preserve">s </w:t>
      </w:r>
      <w:r w:rsidR="004A5CBB" w:rsidRPr="00495741">
        <w:rPr>
          <w:rFonts w:cs="Arial"/>
          <w:lang w:val="en"/>
        </w:rPr>
        <w:t>Guaranteed</w:t>
      </w:r>
      <w:r w:rsidRPr="00E8113D">
        <w:rPr>
          <w:rFonts w:cs="Arial"/>
          <w:lang w:val="en"/>
        </w:rPr>
        <w:t xml:space="preserve"> delivery</w:t>
      </w:r>
    </w:p>
    <w:p w:rsidR="00E8113D" w:rsidRPr="00E8113D" w:rsidRDefault="00E8113D" w:rsidP="00E8113D">
      <w:pPr>
        <w:numPr>
          <w:ilvl w:val="1"/>
          <w:numId w:val="5"/>
        </w:numPr>
        <w:spacing w:before="100" w:beforeAutospacing="1" w:after="100" w:afterAutospacing="1" w:line="240" w:lineRule="auto"/>
        <w:rPr>
          <w:rFonts w:cs="Arial"/>
          <w:lang w:val="en"/>
        </w:rPr>
      </w:pPr>
      <w:r w:rsidRPr="00E8113D">
        <w:rPr>
          <w:rFonts w:cs="Arial"/>
          <w:lang w:val="en"/>
        </w:rPr>
        <w:t>Low latency vs High throughput</w:t>
      </w:r>
    </w:p>
    <w:p w:rsidR="00E8113D" w:rsidRPr="00E8113D" w:rsidRDefault="00E8113D" w:rsidP="00E8113D">
      <w:pPr>
        <w:numPr>
          <w:ilvl w:val="1"/>
          <w:numId w:val="5"/>
        </w:numPr>
        <w:spacing w:before="100" w:beforeAutospacing="1" w:after="100" w:afterAutospacing="1" w:line="240" w:lineRule="auto"/>
        <w:rPr>
          <w:rFonts w:cs="Arial"/>
          <w:lang w:val="en"/>
        </w:rPr>
      </w:pPr>
      <w:r w:rsidRPr="00E8113D">
        <w:rPr>
          <w:rFonts w:cs="Arial"/>
          <w:lang w:val="en"/>
        </w:rPr>
        <w:t>Dynamic prioritization</w:t>
      </w:r>
    </w:p>
    <w:p w:rsidR="00E8113D" w:rsidRPr="00E8113D" w:rsidRDefault="00E8113D" w:rsidP="00E8113D">
      <w:pPr>
        <w:numPr>
          <w:ilvl w:val="1"/>
          <w:numId w:val="5"/>
        </w:numPr>
        <w:spacing w:before="100" w:beforeAutospacing="1" w:after="100" w:afterAutospacing="1" w:line="240" w:lineRule="auto"/>
        <w:rPr>
          <w:rFonts w:cs="Arial"/>
          <w:lang w:val="en"/>
        </w:rPr>
      </w:pPr>
      <w:r w:rsidRPr="00E8113D">
        <w:rPr>
          <w:rFonts w:cs="Arial"/>
          <w:lang w:val="en"/>
        </w:rPr>
        <w:t>Flow can be modified at runtime</w:t>
      </w:r>
    </w:p>
    <w:p w:rsidR="00E8113D" w:rsidRPr="00495741" w:rsidRDefault="00E8113D" w:rsidP="00E8113D">
      <w:pPr>
        <w:numPr>
          <w:ilvl w:val="1"/>
          <w:numId w:val="5"/>
        </w:numPr>
        <w:spacing w:before="100" w:beforeAutospacing="1" w:after="100" w:afterAutospacing="1" w:line="240" w:lineRule="auto"/>
        <w:rPr>
          <w:rFonts w:cs="Arial"/>
          <w:lang w:val="en"/>
        </w:rPr>
      </w:pPr>
      <w:r w:rsidRPr="00E8113D">
        <w:rPr>
          <w:rFonts w:cs="Arial"/>
          <w:lang w:val="en"/>
        </w:rPr>
        <w:t>Back pressure</w:t>
      </w:r>
    </w:p>
    <w:p w:rsidR="004A5CBB" w:rsidRPr="004A5CBB" w:rsidRDefault="004A5CBB" w:rsidP="00495741">
      <w:pPr>
        <w:spacing w:before="100" w:beforeAutospacing="1" w:after="100" w:afterAutospacing="1" w:line="240" w:lineRule="auto"/>
        <w:rPr>
          <w:rFonts w:ascii="Roboto" w:eastAsia="Times New Roman" w:hAnsi="Roboto" w:cs="Arial"/>
          <w:color w:val="333333"/>
          <w:sz w:val="21"/>
          <w:szCs w:val="21"/>
          <w:lang w:val="en-US" w:eastAsia="en-GB"/>
        </w:rPr>
      </w:pPr>
      <w:proofErr w:type="gramStart"/>
      <w:r w:rsidRPr="004A5CBB">
        <w:rPr>
          <w:rFonts w:ascii="Roboto" w:eastAsia="Times New Roman" w:hAnsi="Roboto" w:cs="Arial"/>
          <w:b/>
          <w:bCs/>
          <w:color w:val="333333"/>
          <w:sz w:val="21"/>
          <w:szCs w:val="21"/>
          <w:lang w:val="en-US" w:eastAsia="en-GB"/>
        </w:rPr>
        <w:t xml:space="preserve">Designed for </w:t>
      </w:r>
      <w:r w:rsidR="00495741" w:rsidRPr="004A5CBB">
        <w:rPr>
          <w:rFonts w:ascii="Roboto" w:eastAsia="Times New Roman" w:hAnsi="Roboto" w:cs="Arial"/>
          <w:b/>
          <w:bCs/>
          <w:color w:val="333333"/>
          <w:sz w:val="21"/>
          <w:szCs w:val="21"/>
          <w:lang w:val="en-US" w:eastAsia="en-GB"/>
        </w:rPr>
        <w:t>extension</w:t>
      </w:r>
      <w:r w:rsidRPr="004A5CBB">
        <w:rPr>
          <w:rFonts w:ascii="Roboto" w:eastAsia="Times New Roman" w:hAnsi="Roboto" w:cs="Arial"/>
          <w:b/>
          <w:bCs/>
          <w:color w:val="333333"/>
          <w:sz w:val="21"/>
          <w:szCs w:val="21"/>
          <w:lang w:val="en-US" w:eastAsia="en-GB"/>
        </w:rPr>
        <w:t>:</w:t>
      </w:r>
      <w:r w:rsidRPr="004A5CBB">
        <w:rPr>
          <w:rFonts w:ascii="Roboto" w:eastAsia="Times New Roman" w:hAnsi="Roboto" w:cs="Arial"/>
          <w:color w:val="333333"/>
          <w:sz w:val="21"/>
          <w:szCs w:val="21"/>
          <w:lang w:val="en-US" w:eastAsia="en-GB"/>
        </w:rPr>
        <w:t xml:space="preserve"> We can build our own processors and controllers etc.</w:t>
      </w:r>
      <w:proofErr w:type="gramEnd"/>
      <w:r w:rsidRPr="004A5CBB">
        <w:rPr>
          <w:rFonts w:ascii="Roboto" w:eastAsia="Times New Roman" w:hAnsi="Roboto" w:cs="Arial"/>
          <w:color w:val="333333"/>
          <w:sz w:val="21"/>
          <w:szCs w:val="21"/>
          <w:lang w:val="en-US" w:eastAsia="en-GB"/>
        </w:rPr>
        <w:t xml:space="preserve"> </w:t>
      </w:r>
    </w:p>
    <w:p w:rsidR="004A5CBB" w:rsidRPr="004A5CBB" w:rsidRDefault="004A5CBB" w:rsidP="00495741">
      <w:pPr>
        <w:spacing w:before="100" w:beforeAutospacing="1" w:after="100" w:afterAutospacing="1" w:line="240" w:lineRule="auto"/>
        <w:rPr>
          <w:rFonts w:ascii="Roboto" w:eastAsia="Times New Roman" w:hAnsi="Roboto" w:cs="Arial"/>
          <w:color w:val="333333"/>
          <w:sz w:val="21"/>
          <w:szCs w:val="21"/>
          <w:lang w:val="en-US" w:eastAsia="en-GB"/>
        </w:rPr>
      </w:pPr>
      <w:proofErr w:type="gramStart"/>
      <w:r w:rsidRPr="004A5CBB">
        <w:rPr>
          <w:rFonts w:ascii="Roboto" w:eastAsia="Times New Roman" w:hAnsi="Roboto" w:cs="Arial"/>
          <w:b/>
          <w:bCs/>
          <w:color w:val="333333"/>
          <w:sz w:val="21"/>
          <w:szCs w:val="21"/>
          <w:lang w:val="en-US" w:eastAsia="en-GB"/>
        </w:rPr>
        <w:t>Secure</w:t>
      </w:r>
      <w:r w:rsidRPr="004A5CBB">
        <w:rPr>
          <w:rFonts w:ascii="Roboto" w:eastAsia="Times New Roman" w:hAnsi="Roboto" w:cs="Arial"/>
          <w:color w:val="333333"/>
          <w:sz w:val="21"/>
          <w:szCs w:val="21"/>
          <w:lang w:val="en-US" w:eastAsia="en-GB"/>
        </w:rPr>
        <w:t xml:space="preserve"> </w:t>
      </w:r>
      <w:r w:rsidR="00666A33">
        <w:rPr>
          <w:rFonts w:ascii="Roboto" w:eastAsia="Times New Roman" w:hAnsi="Roboto" w:cs="Arial"/>
          <w:color w:val="333333"/>
          <w:sz w:val="21"/>
          <w:szCs w:val="21"/>
          <w:lang w:val="en-US" w:eastAsia="en-GB"/>
        </w:rPr>
        <w:t>:</w:t>
      </w:r>
      <w:proofErr w:type="gramEnd"/>
      <w:r w:rsidR="00666A33">
        <w:rPr>
          <w:rFonts w:ascii="Roboto" w:eastAsia="Times New Roman" w:hAnsi="Roboto" w:cs="Arial"/>
          <w:color w:val="333333"/>
          <w:sz w:val="21"/>
          <w:szCs w:val="21"/>
          <w:lang w:val="en-US" w:eastAsia="en-GB"/>
        </w:rPr>
        <w:t xml:space="preserve"> </w:t>
      </w:r>
      <w:r w:rsidR="00666A33">
        <w:rPr>
          <w:rFonts w:ascii="Roboto" w:hAnsi="Roboto" w:cs="Arial"/>
          <w:color w:val="333333"/>
          <w:sz w:val="21"/>
          <w:szCs w:val="21"/>
          <w:lang w:val="en-US"/>
        </w:rPr>
        <w:t xml:space="preserve">Reliable </w:t>
      </w:r>
      <w:r w:rsidR="00666A33">
        <w:rPr>
          <w:rFonts w:ascii="Roboto" w:hAnsi="Roboto" w:cs="Arial"/>
          <w:color w:val="333333"/>
          <w:sz w:val="21"/>
          <w:szCs w:val="21"/>
          <w:lang w:val="en-US"/>
        </w:rPr>
        <w:t>and secure tran</w:t>
      </w:r>
      <w:r w:rsidR="00666A33">
        <w:rPr>
          <w:rFonts w:ascii="Roboto" w:hAnsi="Roboto" w:cs="Arial"/>
          <w:color w:val="333333"/>
          <w:sz w:val="21"/>
          <w:szCs w:val="21"/>
          <w:lang w:val="en-US"/>
        </w:rPr>
        <w:t>s</w:t>
      </w:r>
      <w:r w:rsidR="00666A33">
        <w:rPr>
          <w:rFonts w:ascii="Roboto" w:hAnsi="Roboto" w:cs="Arial"/>
          <w:color w:val="333333"/>
          <w:sz w:val="21"/>
          <w:szCs w:val="21"/>
          <w:lang w:val="en-US"/>
        </w:rPr>
        <w:t>fer of data between different systems.</w:t>
      </w:r>
    </w:p>
    <w:p w:rsidR="004A5CBB" w:rsidRPr="004A5CBB" w:rsidRDefault="004A5CBB" w:rsidP="004A5CBB">
      <w:pPr>
        <w:numPr>
          <w:ilvl w:val="1"/>
          <w:numId w:val="5"/>
        </w:numPr>
        <w:spacing w:before="100" w:beforeAutospacing="1" w:after="100" w:afterAutospacing="1" w:line="240" w:lineRule="auto"/>
        <w:rPr>
          <w:rFonts w:cs="Arial"/>
          <w:lang w:val="en"/>
        </w:rPr>
      </w:pPr>
      <w:r w:rsidRPr="004A5CBB">
        <w:rPr>
          <w:rFonts w:cs="Arial"/>
          <w:lang w:val="en"/>
        </w:rPr>
        <w:t>SSL, SSH, HTTPS, encrypted content etc.</w:t>
      </w:r>
    </w:p>
    <w:p w:rsidR="004A5CBB" w:rsidRPr="004A5CBB" w:rsidRDefault="004A5CBB" w:rsidP="004A5CBB">
      <w:pPr>
        <w:numPr>
          <w:ilvl w:val="1"/>
          <w:numId w:val="5"/>
        </w:numPr>
        <w:spacing w:before="100" w:beforeAutospacing="1" w:after="100" w:afterAutospacing="1" w:line="240" w:lineRule="auto"/>
        <w:rPr>
          <w:rFonts w:cs="Arial"/>
          <w:lang w:val="en"/>
        </w:rPr>
      </w:pPr>
      <w:r w:rsidRPr="004A5CBB">
        <w:rPr>
          <w:rFonts w:cs="Arial"/>
          <w:lang w:val="en"/>
        </w:rPr>
        <w:t xml:space="preserve">Multi-tenant </w:t>
      </w:r>
      <w:r w:rsidR="00495741" w:rsidRPr="00495741">
        <w:rPr>
          <w:rFonts w:cs="Arial"/>
          <w:lang w:val="en"/>
        </w:rPr>
        <w:t>authorization</w:t>
      </w:r>
      <w:r w:rsidRPr="004A5CBB">
        <w:rPr>
          <w:rFonts w:cs="Arial"/>
          <w:lang w:val="en"/>
        </w:rPr>
        <w:t xml:space="preserve"> and internal </w:t>
      </w:r>
      <w:r w:rsidR="00495741" w:rsidRPr="00495741">
        <w:rPr>
          <w:rFonts w:cs="Arial"/>
          <w:lang w:val="en"/>
        </w:rPr>
        <w:t>authorization</w:t>
      </w:r>
      <w:r w:rsidRPr="004A5CBB">
        <w:rPr>
          <w:rFonts w:cs="Arial"/>
          <w:lang w:val="en"/>
        </w:rPr>
        <w:t>/policy management</w:t>
      </w:r>
    </w:p>
    <w:p w:rsidR="008C1791" w:rsidRDefault="0052399F" w:rsidP="00DF4E6A">
      <w:pPr>
        <w:spacing w:before="100" w:beforeAutospacing="1" w:after="100" w:afterAutospacing="1" w:line="240" w:lineRule="auto"/>
        <w:rPr>
          <w:rFonts w:cs="Arial"/>
          <w:lang w:val="en"/>
        </w:rPr>
      </w:pPr>
      <w:r>
        <w:rPr>
          <w:rFonts w:cs="Arial"/>
          <w:b/>
          <w:bCs/>
          <w:spacing w:val="-1"/>
          <w:lang w:val="en"/>
        </w:rPr>
        <w:t xml:space="preserve">Remote Process </w:t>
      </w:r>
      <w:r w:rsidR="008C1791">
        <w:rPr>
          <w:rFonts w:cs="Arial"/>
          <w:b/>
          <w:bCs/>
          <w:spacing w:val="-1"/>
          <w:lang w:val="en"/>
        </w:rPr>
        <w:t>Group:</w:t>
      </w:r>
      <w:r>
        <w:rPr>
          <w:rFonts w:cs="Arial"/>
          <w:b/>
          <w:bCs/>
          <w:spacing w:val="-1"/>
          <w:lang w:val="en"/>
        </w:rPr>
        <w:t xml:space="preserve"> </w:t>
      </w:r>
      <w:r>
        <w:rPr>
          <w:rFonts w:cs="Arial"/>
          <w:lang w:val="en"/>
        </w:rPr>
        <w:t xml:space="preserve">Remote Process Groups are often the easiest way to </w:t>
      </w:r>
      <w:r>
        <w:rPr>
          <w:rFonts w:cs="Arial"/>
          <w:lang w:val="en"/>
        </w:rPr>
        <w:t xml:space="preserve">transfer data </w:t>
      </w:r>
      <w:r w:rsidR="00DC2BAB">
        <w:rPr>
          <w:rFonts w:cs="Arial"/>
          <w:lang w:val="en"/>
        </w:rPr>
        <w:t>between two</w:t>
      </w:r>
      <w:r>
        <w:rPr>
          <w:rFonts w:cs="Arial"/>
          <w:lang w:val="en"/>
        </w:rPr>
        <w:t xml:space="preserve"> </w:t>
      </w:r>
      <w:r w:rsidR="00DC2BAB">
        <w:rPr>
          <w:rFonts w:cs="Arial"/>
          <w:lang w:val="en"/>
        </w:rPr>
        <w:t>instances</w:t>
      </w:r>
      <w:r>
        <w:rPr>
          <w:rFonts w:cs="Arial"/>
          <w:lang w:val="en"/>
        </w:rPr>
        <w:t xml:space="preserve"> of </w:t>
      </w:r>
      <w:proofErr w:type="spellStart"/>
      <w:r>
        <w:rPr>
          <w:rFonts w:cs="Arial"/>
          <w:lang w:val="en"/>
        </w:rPr>
        <w:t>NiFi</w:t>
      </w:r>
      <w:proofErr w:type="spellEnd"/>
      <w:r>
        <w:rPr>
          <w:rFonts w:cs="Arial"/>
          <w:lang w:val="en"/>
        </w:rPr>
        <w:t>.</w:t>
      </w:r>
    </w:p>
    <w:p w:rsidR="008C1791" w:rsidRDefault="008C1791" w:rsidP="00DF4E6A">
      <w:pPr>
        <w:spacing w:before="100" w:beforeAutospacing="1" w:after="100" w:afterAutospacing="1" w:line="240" w:lineRule="auto"/>
        <w:rPr>
          <w:rFonts w:cs="Arial"/>
          <w:lang w:val="en"/>
        </w:rPr>
      </w:pPr>
      <w:r>
        <w:rPr>
          <w:rFonts w:cs="Arial"/>
          <w:b/>
          <w:bCs/>
          <w:spacing w:val="-1"/>
          <w:lang w:val="en"/>
        </w:rPr>
        <w:t xml:space="preserve">Bulletin: </w:t>
      </w:r>
      <w:r>
        <w:rPr>
          <w:rFonts w:cs="Arial"/>
          <w:lang w:val="en"/>
        </w:rPr>
        <w:t>provides a significant amount of monitoring and feedback about the current status of the application.</w:t>
      </w:r>
      <w:r>
        <w:rPr>
          <w:rFonts w:cs="Arial"/>
          <w:lang w:val="en"/>
        </w:rPr>
        <w:t xml:space="preserve"> Along with </w:t>
      </w:r>
      <w:r>
        <w:rPr>
          <w:rFonts w:cs="Arial"/>
          <w:lang w:val="en"/>
        </w:rPr>
        <w:t xml:space="preserve">rolling statistics and the current status provided for each component, </w:t>
      </w:r>
      <w:r>
        <w:rPr>
          <w:rFonts w:cs="Arial"/>
          <w:lang w:val="en"/>
        </w:rPr>
        <w:lastRenderedPageBreak/>
        <w:t>components are able to report Bulletins</w:t>
      </w:r>
      <w:r>
        <w:rPr>
          <w:rFonts w:cs="Arial"/>
          <w:lang w:val="en"/>
        </w:rPr>
        <w:t xml:space="preserve">. </w:t>
      </w:r>
      <w:r>
        <w:rPr>
          <w:rFonts w:cs="Arial"/>
          <w:lang w:val="en"/>
        </w:rPr>
        <w:t>System-level bulletins are displayed on the Stat</w:t>
      </w:r>
      <w:r>
        <w:rPr>
          <w:rFonts w:cs="Arial"/>
          <w:lang w:val="en"/>
        </w:rPr>
        <w:t>us bar near the top of the page</w:t>
      </w:r>
    </w:p>
    <w:p w:rsidR="009E6709" w:rsidRDefault="009E6709" w:rsidP="00DF4E6A">
      <w:pPr>
        <w:spacing w:before="100" w:beforeAutospacing="1" w:after="100" w:afterAutospacing="1" w:line="240" w:lineRule="auto"/>
        <w:rPr>
          <w:rFonts w:cs="Arial"/>
          <w:lang w:val="en"/>
        </w:rPr>
      </w:pPr>
      <w:r>
        <w:rPr>
          <w:rFonts w:cs="Arial"/>
          <w:b/>
          <w:bCs/>
          <w:spacing w:val="-1"/>
          <w:lang w:val="en"/>
        </w:rPr>
        <w:t>Template</w:t>
      </w:r>
      <w:r>
        <w:rPr>
          <w:rFonts w:cs="Arial"/>
          <w:b/>
          <w:bCs/>
          <w:spacing w:val="-1"/>
          <w:lang w:val="en"/>
        </w:rPr>
        <w:t xml:space="preserve">: </w:t>
      </w:r>
      <w:r w:rsidR="00F332A1" w:rsidRPr="00F332A1">
        <w:rPr>
          <w:rFonts w:cs="Arial"/>
          <w:bCs/>
          <w:spacing w:val="-1"/>
          <w:lang w:val="en"/>
        </w:rPr>
        <w:t>In Nifi</w:t>
      </w:r>
      <w:r w:rsidR="00F332A1">
        <w:rPr>
          <w:rFonts w:cs="Arial"/>
          <w:b/>
          <w:bCs/>
          <w:spacing w:val="-1"/>
          <w:lang w:val="en"/>
        </w:rPr>
        <w:t xml:space="preserve"> </w:t>
      </w:r>
      <w:r w:rsidR="00F332A1">
        <w:rPr>
          <w:rFonts w:cs="Arial"/>
          <w:lang w:val="en"/>
        </w:rPr>
        <w:t>a dataflow is comprised of many sub-flows that could be reused.</w:t>
      </w:r>
      <w:r w:rsidR="00F332A1" w:rsidRPr="00F332A1">
        <w:rPr>
          <w:rFonts w:cs="Arial"/>
          <w:lang w:val="en"/>
        </w:rPr>
        <w:t xml:space="preserve"> </w:t>
      </w:r>
      <w:proofErr w:type="spellStart"/>
      <w:r w:rsidR="00F332A1">
        <w:rPr>
          <w:rFonts w:cs="Arial"/>
          <w:lang w:val="en"/>
        </w:rPr>
        <w:t>NiFi</w:t>
      </w:r>
      <w:proofErr w:type="spellEnd"/>
      <w:r w:rsidR="00F332A1">
        <w:rPr>
          <w:rFonts w:cs="Arial"/>
          <w:lang w:val="en"/>
        </w:rPr>
        <w:t xml:space="preserve"> allows to select a part of the dataflow and create a Template.</w:t>
      </w:r>
      <w:r w:rsidR="00BB1DD4" w:rsidRPr="00BB1DD4">
        <w:rPr>
          <w:rFonts w:cs="Arial"/>
          <w:lang w:val="en"/>
        </w:rPr>
        <w:t xml:space="preserve"> </w:t>
      </w:r>
      <w:r w:rsidR="00BB1DD4">
        <w:rPr>
          <w:rFonts w:cs="Arial"/>
          <w:lang w:val="en"/>
        </w:rPr>
        <w:t xml:space="preserve">These templates can also be exported as XML and imported into another </w:t>
      </w:r>
      <w:proofErr w:type="spellStart"/>
      <w:r w:rsidR="00BB1DD4">
        <w:rPr>
          <w:rFonts w:cs="Arial"/>
          <w:lang w:val="en"/>
        </w:rPr>
        <w:t>NiFi</w:t>
      </w:r>
      <w:proofErr w:type="spellEnd"/>
      <w:r w:rsidR="00BB1DD4">
        <w:rPr>
          <w:rFonts w:cs="Arial"/>
          <w:lang w:val="en"/>
        </w:rPr>
        <w:t xml:space="preserve"> instance</w:t>
      </w:r>
    </w:p>
    <w:p w:rsidR="00666A33" w:rsidRDefault="00666A33" w:rsidP="00DF4E6A">
      <w:pPr>
        <w:spacing w:before="100" w:beforeAutospacing="1" w:after="100" w:afterAutospacing="1" w:line="240" w:lineRule="auto"/>
        <w:rPr>
          <w:rFonts w:cs="Arial"/>
          <w:lang w:val="en"/>
        </w:rPr>
      </w:pPr>
      <w:r w:rsidRPr="00666A33">
        <w:rPr>
          <w:rFonts w:cs="Arial"/>
          <w:b/>
          <w:bCs/>
          <w:spacing w:val="-1"/>
          <w:lang w:val="en"/>
        </w:rPr>
        <w:t xml:space="preserve">Continuous </w:t>
      </w:r>
      <w:r w:rsidR="00E37132">
        <w:rPr>
          <w:rFonts w:cs="Arial"/>
          <w:b/>
          <w:bCs/>
          <w:spacing w:val="-1"/>
          <w:lang w:val="en"/>
        </w:rPr>
        <w:t>Flow:</w:t>
      </w:r>
      <w:r w:rsidRPr="00666A33">
        <w:rPr>
          <w:rFonts w:cs="Arial"/>
          <w:bCs/>
          <w:spacing w:val="-1"/>
          <w:lang w:val="en"/>
        </w:rPr>
        <w:t xml:space="preserve"> </w:t>
      </w:r>
      <w:proofErr w:type="spellStart"/>
      <w:r w:rsidRPr="00666A33">
        <w:rPr>
          <w:rFonts w:cs="Arial"/>
          <w:bCs/>
          <w:spacing w:val="-1"/>
          <w:lang w:val="en"/>
        </w:rPr>
        <w:t>NiFi</w:t>
      </w:r>
      <w:proofErr w:type="spellEnd"/>
      <w:r>
        <w:rPr>
          <w:rFonts w:ascii="Roboto" w:hAnsi="Roboto" w:cs="Arial"/>
          <w:color w:val="333333"/>
          <w:sz w:val="21"/>
          <w:szCs w:val="21"/>
          <w:lang w:val="en-US"/>
        </w:rPr>
        <w:t xml:space="preserve"> is designed to</w:t>
      </w:r>
      <w:r>
        <w:rPr>
          <w:rFonts w:ascii="Roboto" w:hAnsi="Roboto" w:cs="Arial"/>
          <w:color w:val="333333"/>
          <w:sz w:val="21"/>
          <w:szCs w:val="21"/>
          <w:lang w:val="en-US"/>
        </w:rPr>
        <w:t xml:space="preserve"> be working on the continuous stream of data </w:t>
      </w:r>
    </w:p>
    <w:p w:rsidR="001512D1" w:rsidRDefault="001512D1" w:rsidP="00DF4E6A">
      <w:pPr>
        <w:spacing w:before="100" w:beforeAutospacing="1" w:after="100" w:afterAutospacing="1" w:line="240" w:lineRule="auto"/>
        <w:rPr>
          <w:rFonts w:cs="Arial"/>
          <w:b/>
          <w:bCs/>
          <w:spacing w:val="-1"/>
          <w:lang w:val="en"/>
        </w:rPr>
      </w:pPr>
      <w:r w:rsidRPr="001512D1">
        <w:rPr>
          <w:rFonts w:cs="Arial"/>
          <w:b/>
          <w:bCs/>
          <w:spacing w:val="-1"/>
          <w:lang w:val="en"/>
        </w:rPr>
        <w:t>Scheduling Tab</w:t>
      </w:r>
      <w:r w:rsidRPr="001512D1">
        <w:rPr>
          <w:rFonts w:cs="Arial"/>
          <w:b/>
          <w:bCs/>
          <w:spacing w:val="-1"/>
          <w:lang w:val="en"/>
        </w:rPr>
        <w:t>:</w:t>
      </w:r>
      <w:r>
        <w:rPr>
          <w:rFonts w:cs="Arial"/>
          <w:b/>
          <w:bCs/>
          <w:spacing w:val="-1"/>
          <w:lang w:val="en"/>
        </w:rPr>
        <w:t xml:space="preserve"> </w:t>
      </w:r>
    </w:p>
    <w:p w:rsidR="001512D1" w:rsidRDefault="001512D1" w:rsidP="00DF4E6A">
      <w:pPr>
        <w:spacing w:before="100" w:beforeAutospacing="1" w:after="100" w:afterAutospacing="1" w:line="240" w:lineRule="auto"/>
        <w:rPr>
          <w:rFonts w:cs="Arial"/>
          <w:lang w:val="en"/>
        </w:rPr>
      </w:pPr>
      <w:r>
        <w:rPr>
          <w:rFonts w:cs="Arial"/>
          <w:lang w:val="en"/>
        </w:rPr>
        <w:t xml:space="preserve">Scheduling </w:t>
      </w:r>
      <w:r w:rsidR="009D5481">
        <w:rPr>
          <w:rFonts w:cs="Arial"/>
          <w:lang w:val="en"/>
        </w:rPr>
        <w:t>Strategy:</w:t>
      </w:r>
      <w:r>
        <w:rPr>
          <w:rFonts w:cs="Arial"/>
          <w:lang w:val="en"/>
        </w:rPr>
        <w:t xml:space="preserve"> can be defined within the </w:t>
      </w:r>
      <w:r w:rsidR="00E37132">
        <w:rPr>
          <w:rFonts w:cs="Arial"/>
          <w:lang w:val="en"/>
        </w:rPr>
        <w:t>component and</w:t>
      </w:r>
      <w:r>
        <w:rPr>
          <w:rFonts w:cs="Arial"/>
          <w:lang w:val="en"/>
        </w:rPr>
        <w:t xml:space="preserve"> it could be time </w:t>
      </w:r>
      <w:proofErr w:type="gramStart"/>
      <w:r>
        <w:rPr>
          <w:rFonts w:cs="Arial"/>
          <w:lang w:val="en"/>
        </w:rPr>
        <w:t>driven ,</w:t>
      </w:r>
      <w:proofErr w:type="gramEnd"/>
      <w:r>
        <w:rPr>
          <w:rFonts w:cs="Arial"/>
          <w:lang w:val="en"/>
        </w:rPr>
        <w:t xml:space="preserve"> event driven and </w:t>
      </w:r>
      <w:proofErr w:type="spellStart"/>
      <w:r>
        <w:rPr>
          <w:rFonts w:cs="Arial"/>
          <w:lang w:val="en"/>
        </w:rPr>
        <w:t>cron</w:t>
      </w:r>
      <w:proofErr w:type="spellEnd"/>
      <w:r>
        <w:rPr>
          <w:rFonts w:cs="Arial"/>
          <w:lang w:val="en"/>
        </w:rPr>
        <w:t xml:space="preserve"> driven  </w:t>
      </w:r>
      <w:bookmarkStart w:id="0" w:name="_GoBack"/>
      <w:bookmarkEnd w:id="0"/>
    </w:p>
    <w:p w:rsidR="001512D1" w:rsidRDefault="001512D1" w:rsidP="00DF4E6A">
      <w:pPr>
        <w:spacing w:before="100" w:beforeAutospacing="1" w:after="100" w:afterAutospacing="1" w:line="240" w:lineRule="auto"/>
        <w:rPr>
          <w:rFonts w:cs="Arial"/>
          <w:lang w:val="en"/>
        </w:rPr>
      </w:pPr>
      <w:r w:rsidRPr="001512D1">
        <w:rPr>
          <w:rFonts w:cs="Arial"/>
          <w:lang w:val="en"/>
        </w:rPr>
        <w:t xml:space="preserve">Concurrent </w:t>
      </w:r>
      <w:r w:rsidRPr="001512D1">
        <w:rPr>
          <w:rFonts w:cs="Arial"/>
          <w:lang w:val="en"/>
        </w:rPr>
        <w:t>Tasks</w:t>
      </w:r>
      <w:r>
        <w:rPr>
          <w:rFonts w:cs="Arial"/>
          <w:lang w:val="en"/>
        </w:rPr>
        <w:t>: defines how many threads/</w:t>
      </w:r>
      <w:r w:rsidR="00666A33">
        <w:rPr>
          <w:rFonts w:cs="Arial"/>
          <w:lang w:val="en"/>
        </w:rPr>
        <w:t xml:space="preserve">flow </w:t>
      </w:r>
      <w:r w:rsidR="00E37132">
        <w:rPr>
          <w:rFonts w:cs="Arial"/>
          <w:lang w:val="en"/>
        </w:rPr>
        <w:t>files can</w:t>
      </w:r>
      <w:r>
        <w:rPr>
          <w:rFonts w:cs="Arial"/>
          <w:lang w:val="en"/>
        </w:rPr>
        <w:t xml:space="preserve"> be opened. </w:t>
      </w:r>
      <w:r w:rsidR="00E37132">
        <w:rPr>
          <w:rFonts w:cs="Arial"/>
          <w:lang w:val="en"/>
        </w:rPr>
        <w:t xml:space="preserve">It </w:t>
      </w:r>
      <w:proofErr w:type="gramStart"/>
      <w:r w:rsidR="00E37132">
        <w:rPr>
          <w:rFonts w:cs="Arial"/>
          <w:lang w:val="en"/>
        </w:rPr>
        <w:t>allow</w:t>
      </w:r>
      <w:proofErr w:type="gramEnd"/>
      <w:r>
        <w:rPr>
          <w:rFonts w:cs="Arial"/>
          <w:lang w:val="en"/>
        </w:rPr>
        <w:t xml:space="preserve"> the Processor to handle more data in the same amount of time.</w:t>
      </w:r>
    </w:p>
    <w:p w:rsidR="001512D1" w:rsidRDefault="001512D1" w:rsidP="00DF4E6A">
      <w:pPr>
        <w:spacing w:before="100" w:beforeAutospacing="1" w:after="100" w:afterAutospacing="1" w:line="240" w:lineRule="auto"/>
        <w:rPr>
          <w:rFonts w:cs="Arial"/>
          <w:lang w:val="en"/>
        </w:rPr>
      </w:pPr>
      <w:r>
        <w:rPr>
          <w:rFonts w:cs="Arial"/>
          <w:lang w:val="en"/>
        </w:rPr>
        <w:t xml:space="preserve">Run </w:t>
      </w:r>
      <w:r w:rsidR="00666A33">
        <w:rPr>
          <w:rFonts w:cs="Arial"/>
          <w:lang w:val="en"/>
        </w:rPr>
        <w:t>schedule:</w:t>
      </w:r>
      <w:r>
        <w:rPr>
          <w:rFonts w:cs="Arial"/>
          <w:lang w:val="en"/>
        </w:rPr>
        <w:t xml:space="preserve"> </w:t>
      </w:r>
      <w:r>
        <w:rPr>
          <w:rFonts w:cs="Arial"/>
          <w:lang w:val="en"/>
        </w:rPr>
        <w:t>'Run Schedule' dictates how often the Processor should be scheduled to run</w:t>
      </w:r>
    </w:p>
    <w:p w:rsidR="001512D1" w:rsidRDefault="001512D1" w:rsidP="00DF4E6A">
      <w:pPr>
        <w:spacing w:before="100" w:beforeAutospacing="1" w:after="100" w:afterAutospacing="1" w:line="240" w:lineRule="auto"/>
        <w:rPr>
          <w:rFonts w:cs="Arial"/>
          <w:lang w:val="en"/>
        </w:rPr>
      </w:pPr>
    </w:p>
    <w:p w:rsidR="00666A33" w:rsidRPr="00666A33" w:rsidRDefault="00666A33" w:rsidP="00666A33">
      <w:pPr>
        <w:spacing w:after="150" w:line="240" w:lineRule="auto"/>
        <w:outlineLvl w:val="3"/>
        <w:rPr>
          <w:rFonts w:ascii="Roboto" w:eastAsia="Times New Roman" w:hAnsi="Roboto" w:cs="Arial"/>
          <w:b/>
          <w:bCs/>
          <w:color w:val="333333"/>
          <w:spacing w:val="-8"/>
          <w:sz w:val="36"/>
          <w:szCs w:val="36"/>
          <w:lang w:val="en-US" w:eastAsia="en-GB"/>
        </w:rPr>
      </w:pPr>
      <w:r w:rsidRPr="00666A33">
        <w:rPr>
          <w:rFonts w:ascii="Roboto" w:eastAsia="Times New Roman" w:hAnsi="Roboto" w:cs="Arial"/>
          <w:b/>
          <w:bCs/>
          <w:color w:val="333333"/>
          <w:spacing w:val="-8"/>
          <w:sz w:val="36"/>
          <w:szCs w:val="36"/>
          <w:lang w:val="en-US" w:eastAsia="en-GB"/>
        </w:rPr>
        <w:t xml:space="preserve">14. What happens to data if </w:t>
      </w:r>
      <w:proofErr w:type="spellStart"/>
      <w:r w:rsidRPr="00666A33">
        <w:rPr>
          <w:rFonts w:ascii="Roboto" w:eastAsia="Times New Roman" w:hAnsi="Roboto" w:cs="Arial"/>
          <w:b/>
          <w:bCs/>
          <w:color w:val="333333"/>
          <w:spacing w:val="-8"/>
          <w:sz w:val="36"/>
          <w:szCs w:val="36"/>
          <w:lang w:val="en-US" w:eastAsia="en-GB"/>
        </w:rPr>
        <w:t>NiFi</w:t>
      </w:r>
      <w:proofErr w:type="spellEnd"/>
      <w:r w:rsidRPr="00666A33">
        <w:rPr>
          <w:rFonts w:ascii="Roboto" w:eastAsia="Times New Roman" w:hAnsi="Roboto" w:cs="Arial"/>
          <w:b/>
          <w:bCs/>
          <w:color w:val="333333"/>
          <w:spacing w:val="-8"/>
          <w:sz w:val="36"/>
          <w:szCs w:val="36"/>
          <w:lang w:val="en-US" w:eastAsia="en-GB"/>
        </w:rPr>
        <w:t xml:space="preserve"> goes down?</w:t>
      </w:r>
    </w:p>
    <w:p w:rsidR="00666A33" w:rsidRPr="00666A33" w:rsidRDefault="00666A33" w:rsidP="00666A33">
      <w:pPr>
        <w:spacing w:after="150" w:line="240" w:lineRule="auto"/>
        <w:rPr>
          <w:rFonts w:ascii="Roboto" w:eastAsia="Times New Roman" w:hAnsi="Roboto" w:cs="Arial"/>
          <w:color w:val="333333"/>
          <w:sz w:val="21"/>
          <w:szCs w:val="21"/>
          <w:lang w:val="en-US" w:eastAsia="en-GB"/>
        </w:rPr>
      </w:pPr>
      <w:proofErr w:type="spellStart"/>
      <w:r w:rsidRPr="00666A33">
        <w:rPr>
          <w:rFonts w:ascii="Roboto" w:eastAsia="Times New Roman" w:hAnsi="Roboto" w:cs="Arial"/>
          <w:color w:val="333333"/>
          <w:sz w:val="21"/>
          <w:szCs w:val="21"/>
          <w:lang w:val="en-US" w:eastAsia="en-GB"/>
        </w:rPr>
        <w:t>NiFi</w:t>
      </w:r>
      <w:proofErr w:type="spellEnd"/>
      <w:r w:rsidRPr="00666A33">
        <w:rPr>
          <w:rFonts w:ascii="Roboto" w:eastAsia="Times New Roman" w:hAnsi="Roboto" w:cs="Arial"/>
          <w:color w:val="333333"/>
          <w:sz w:val="21"/>
          <w:szCs w:val="21"/>
          <w:lang w:val="en-US" w:eastAsia="en-GB"/>
        </w:rPr>
        <w:t xml:space="preserve"> stores the data in the repository as it is traversing through the system. There are 3 key repositories:</w:t>
      </w:r>
    </w:p>
    <w:p w:rsidR="00666A33" w:rsidRPr="00666A33" w:rsidRDefault="00666A33" w:rsidP="00666A33">
      <w:pPr>
        <w:numPr>
          <w:ilvl w:val="0"/>
          <w:numId w:val="7"/>
        </w:numPr>
        <w:spacing w:before="100" w:beforeAutospacing="1" w:after="100" w:afterAutospacing="1" w:line="240" w:lineRule="auto"/>
        <w:rPr>
          <w:rFonts w:ascii="Roboto" w:eastAsia="Times New Roman" w:hAnsi="Roboto" w:cs="Arial"/>
          <w:color w:val="333333"/>
          <w:sz w:val="21"/>
          <w:szCs w:val="21"/>
          <w:lang w:val="en-US" w:eastAsia="en-GB"/>
        </w:rPr>
      </w:pPr>
      <w:r w:rsidRPr="00666A33">
        <w:rPr>
          <w:rFonts w:ascii="Roboto" w:eastAsia="Times New Roman" w:hAnsi="Roboto" w:cs="Arial"/>
          <w:color w:val="333333"/>
          <w:sz w:val="21"/>
          <w:szCs w:val="21"/>
          <w:lang w:val="en-US" w:eastAsia="en-GB"/>
        </w:rPr>
        <w:t xml:space="preserve">The </w:t>
      </w:r>
      <w:proofErr w:type="spellStart"/>
      <w:r w:rsidRPr="00666A33">
        <w:rPr>
          <w:rFonts w:ascii="Roboto" w:eastAsia="Times New Roman" w:hAnsi="Roboto" w:cs="Arial"/>
          <w:color w:val="333333"/>
          <w:sz w:val="21"/>
          <w:szCs w:val="21"/>
          <w:lang w:val="en-US" w:eastAsia="en-GB"/>
        </w:rPr>
        <w:t>flowfile</w:t>
      </w:r>
      <w:proofErr w:type="spellEnd"/>
      <w:r w:rsidRPr="00666A33">
        <w:rPr>
          <w:rFonts w:ascii="Roboto" w:eastAsia="Times New Roman" w:hAnsi="Roboto" w:cs="Arial"/>
          <w:color w:val="333333"/>
          <w:sz w:val="21"/>
          <w:szCs w:val="21"/>
          <w:lang w:val="en-US" w:eastAsia="en-GB"/>
        </w:rPr>
        <w:t xml:space="preserve"> repository.</w:t>
      </w:r>
    </w:p>
    <w:p w:rsidR="00666A33" w:rsidRPr="00666A33" w:rsidRDefault="00666A33" w:rsidP="00666A33">
      <w:pPr>
        <w:numPr>
          <w:ilvl w:val="0"/>
          <w:numId w:val="7"/>
        </w:numPr>
        <w:spacing w:before="100" w:beforeAutospacing="1" w:after="100" w:afterAutospacing="1" w:line="240" w:lineRule="auto"/>
        <w:rPr>
          <w:rFonts w:ascii="Roboto" w:eastAsia="Times New Roman" w:hAnsi="Roboto" w:cs="Arial"/>
          <w:color w:val="333333"/>
          <w:sz w:val="21"/>
          <w:szCs w:val="21"/>
          <w:lang w:val="en-US" w:eastAsia="en-GB"/>
        </w:rPr>
      </w:pPr>
      <w:r w:rsidRPr="00666A33">
        <w:rPr>
          <w:rFonts w:ascii="Roboto" w:eastAsia="Times New Roman" w:hAnsi="Roboto" w:cs="Arial"/>
          <w:color w:val="333333"/>
          <w:sz w:val="21"/>
          <w:szCs w:val="21"/>
          <w:lang w:val="en-US" w:eastAsia="en-GB"/>
        </w:rPr>
        <w:t>The content repository.</w:t>
      </w:r>
    </w:p>
    <w:p w:rsidR="00666A33" w:rsidRPr="00666A33" w:rsidRDefault="00666A33" w:rsidP="00666A33">
      <w:pPr>
        <w:numPr>
          <w:ilvl w:val="0"/>
          <w:numId w:val="7"/>
        </w:numPr>
        <w:spacing w:before="100" w:beforeAutospacing="1" w:after="100" w:afterAutospacing="1" w:line="240" w:lineRule="auto"/>
        <w:rPr>
          <w:rFonts w:ascii="Roboto" w:eastAsia="Times New Roman" w:hAnsi="Roboto" w:cs="Arial"/>
          <w:color w:val="333333"/>
          <w:sz w:val="21"/>
          <w:szCs w:val="21"/>
          <w:lang w:val="en-US" w:eastAsia="en-GB"/>
        </w:rPr>
      </w:pPr>
      <w:r w:rsidRPr="00666A33">
        <w:rPr>
          <w:rFonts w:ascii="Roboto" w:eastAsia="Times New Roman" w:hAnsi="Roboto" w:cs="Arial"/>
          <w:color w:val="333333"/>
          <w:sz w:val="21"/>
          <w:szCs w:val="21"/>
          <w:lang w:val="en-US" w:eastAsia="en-GB"/>
        </w:rPr>
        <w:t xml:space="preserve">The provenance </w:t>
      </w:r>
      <w:proofErr w:type="spellStart"/>
      <w:r w:rsidRPr="00666A33">
        <w:rPr>
          <w:rFonts w:ascii="Roboto" w:eastAsia="Times New Roman" w:hAnsi="Roboto" w:cs="Arial"/>
          <w:color w:val="333333"/>
          <w:sz w:val="21"/>
          <w:szCs w:val="21"/>
          <w:lang w:val="en-US" w:eastAsia="en-GB"/>
        </w:rPr>
        <w:t>reposiroty</w:t>
      </w:r>
      <w:proofErr w:type="spellEnd"/>
      <w:r w:rsidRPr="00666A33">
        <w:rPr>
          <w:rFonts w:ascii="Roboto" w:eastAsia="Times New Roman" w:hAnsi="Roboto" w:cs="Arial"/>
          <w:color w:val="333333"/>
          <w:sz w:val="21"/>
          <w:szCs w:val="21"/>
          <w:lang w:val="en-US" w:eastAsia="en-GB"/>
        </w:rPr>
        <w:t>.</w:t>
      </w:r>
    </w:p>
    <w:p w:rsidR="00666A33" w:rsidRPr="00666A33" w:rsidRDefault="00666A33" w:rsidP="00666A33">
      <w:pPr>
        <w:spacing w:after="150" w:line="240" w:lineRule="auto"/>
        <w:rPr>
          <w:rFonts w:ascii="Roboto" w:eastAsia="Times New Roman" w:hAnsi="Roboto" w:cs="Arial"/>
          <w:color w:val="333333"/>
          <w:sz w:val="21"/>
          <w:szCs w:val="21"/>
          <w:lang w:val="en-US" w:eastAsia="en-GB"/>
        </w:rPr>
      </w:pPr>
      <w:r w:rsidRPr="00666A33">
        <w:rPr>
          <w:rFonts w:ascii="Roboto" w:eastAsia="Times New Roman" w:hAnsi="Roboto" w:cs="Arial"/>
          <w:color w:val="333333"/>
          <w:sz w:val="21"/>
          <w:szCs w:val="21"/>
          <w:lang w:val="en-US" w:eastAsia="en-GB"/>
        </w:rPr>
        <w:t xml:space="preserve">As a processor writes data to a </w:t>
      </w:r>
      <w:proofErr w:type="spellStart"/>
      <w:proofErr w:type="gramStart"/>
      <w:r w:rsidRPr="00666A33">
        <w:rPr>
          <w:rFonts w:ascii="Roboto" w:eastAsia="Times New Roman" w:hAnsi="Roboto" w:cs="Arial"/>
          <w:color w:val="333333"/>
          <w:sz w:val="21"/>
          <w:szCs w:val="21"/>
          <w:lang w:val="en-US" w:eastAsia="en-GB"/>
        </w:rPr>
        <w:t>flowfile</w:t>
      </w:r>
      <w:proofErr w:type="spellEnd"/>
      <w:r w:rsidRPr="00666A33">
        <w:rPr>
          <w:rFonts w:ascii="Roboto" w:eastAsia="Times New Roman" w:hAnsi="Roboto" w:cs="Arial"/>
          <w:color w:val="333333"/>
          <w:sz w:val="21"/>
          <w:szCs w:val="21"/>
          <w:lang w:val="en-US" w:eastAsia="en-GB"/>
        </w:rPr>
        <w:t>, that is streamed directly to the content repository, when the processor finishes,</w:t>
      </w:r>
      <w:proofErr w:type="gramEnd"/>
      <w:r w:rsidRPr="00666A33">
        <w:rPr>
          <w:rFonts w:ascii="Roboto" w:eastAsia="Times New Roman" w:hAnsi="Roboto" w:cs="Arial"/>
          <w:color w:val="333333"/>
          <w:sz w:val="21"/>
          <w:szCs w:val="21"/>
          <w:lang w:val="en-US" w:eastAsia="en-GB"/>
        </w:rPr>
        <w:t xml:space="preserve"> it commits the session. This triggers the provenance repository to be updated to include the events that occurred for that processor and then the </w:t>
      </w:r>
      <w:proofErr w:type="spellStart"/>
      <w:r w:rsidRPr="00666A33">
        <w:rPr>
          <w:rFonts w:ascii="Roboto" w:eastAsia="Times New Roman" w:hAnsi="Roboto" w:cs="Arial"/>
          <w:color w:val="333333"/>
          <w:sz w:val="21"/>
          <w:szCs w:val="21"/>
          <w:lang w:val="en-US" w:eastAsia="en-GB"/>
        </w:rPr>
        <w:t>flowfile</w:t>
      </w:r>
      <w:proofErr w:type="spellEnd"/>
      <w:r w:rsidRPr="00666A33">
        <w:rPr>
          <w:rFonts w:ascii="Roboto" w:eastAsia="Times New Roman" w:hAnsi="Roboto" w:cs="Arial"/>
          <w:color w:val="333333"/>
          <w:sz w:val="21"/>
          <w:szCs w:val="21"/>
          <w:lang w:val="en-US" w:eastAsia="en-GB"/>
        </w:rPr>
        <w:t xml:space="preserve"> repository is updated to keep track of where in the flow the file is. Finally, the </w:t>
      </w:r>
      <w:proofErr w:type="spellStart"/>
      <w:r w:rsidRPr="00666A33">
        <w:rPr>
          <w:rFonts w:ascii="Roboto" w:eastAsia="Times New Roman" w:hAnsi="Roboto" w:cs="Arial"/>
          <w:color w:val="333333"/>
          <w:sz w:val="21"/>
          <w:szCs w:val="21"/>
          <w:lang w:val="en-US" w:eastAsia="en-GB"/>
        </w:rPr>
        <w:t>flowfile</w:t>
      </w:r>
      <w:proofErr w:type="spellEnd"/>
      <w:r w:rsidRPr="00666A33">
        <w:rPr>
          <w:rFonts w:ascii="Roboto" w:eastAsia="Times New Roman" w:hAnsi="Roboto" w:cs="Arial"/>
          <w:color w:val="333333"/>
          <w:sz w:val="21"/>
          <w:szCs w:val="21"/>
          <w:lang w:val="en-US" w:eastAsia="en-GB"/>
        </w:rPr>
        <w:t xml:space="preserve"> can be moved to the next queue in the flow. This way, if </w:t>
      </w:r>
      <w:proofErr w:type="spellStart"/>
      <w:r w:rsidRPr="00666A33">
        <w:rPr>
          <w:rFonts w:ascii="Roboto" w:eastAsia="Times New Roman" w:hAnsi="Roboto" w:cs="Arial"/>
          <w:color w:val="333333"/>
          <w:sz w:val="21"/>
          <w:szCs w:val="21"/>
          <w:lang w:val="en-US" w:eastAsia="en-GB"/>
        </w:rPr>
        <w:t>NiFi</w:t>
      </w:r>
      <w:proofErr w:type="spellEnd"/>
      <w:r w:rsidRPr="00666A33">
        <w:rPr>
          <w:rFonts w:ascii="Roboto" w:eastAsia="Times New Roman" w:hAnsi="Roboto" w:cs="Arial"/>
          <w:color w:val="333333"/>
          <w:sz w:val="21"/>
          <w:szCs w:val="21"/>
          <w:lang w:val="en-US" w:eastAsia="en-GB"/>
        </w:rPr>
        <w:t xml:space="preserve"> goes down at any point, it will be able to resume where it left off. This, however, glosses over one detail, which is that by default when we update the repositories, we write </w:t>
      </w:r>
      <w:proofErr w:type="gramStart"/>
      <w:r w:rsidRPr="00666A33">
        <w:rPr>
          <w:rFonts w:ascii="Roboto" w:eastAsia="Times New Roman" w:hAnsi="Roboto" w:cs="Arial"/>
          <w:color w:val="333333"/>
          <w:sz w:val="21"/>
          <w:szCs w:val="21"/>
          <w:lang w:val="en-US" w:eastAsia="en-GB"/>
        </w:rPr>
        <w:t>the into</w:t>
      </w:r>
      <w:proofErr w:type="gramEnd"/>
      <w:r w:rsidRPr="00666A33">
        <w:rPr>
          <w:rFonts w:ascii="Roboto" w:eastAsia="Times New Roman" w:hAnsi="Roboto" w:cs="Arial"/>
          <w:color w:val="333333"/>
          <w:sz w:val="21"/>
          <w:szCs w:val="21"/>
          <w:lang w:val="en-US" w:eastAsia="en-GB"/>
        </w:rPr>
        <w:t xml:space="preserve"> to repository but this is often cached by the OS. In case of any failure, this cached data might be lost if the OS also fails along with </w:t>
      </w:r>
      <w:proofErr w:type="spellStart"/>
      <w:r w:rsidRPr="00666A33">
        <w:rPr>
          <w:rFonts w:ascii="Roboto" w:eastAsia="Times New Roman" w:hAnsi="Roboto" w:cs="Arial"/>
          <w:color w:val="333333"/>
          <w:sz w:val="21"/>
          <w:szCs w:val="21"/>
          <w:lang w:val="en-US" w:eastAsia="en-GB"/>
        </w:rPr>
        <w:t>NiFi</w:t>
      </w:r>
      <w:proofErr w:type="spellEnd"/>
      <w:r w:rsidRPr="00666A33">
        <w:rPr>
          <w:rFonts w:ascii="Roboto" w:eastAsia="Times New Roman" w:hAnsi="Roboto" w:cs="Arial"/>
          <w:color w:val="333333"/>
          <w:sz w:val="21"/>
          <w:szCs w:val="21"/>
          <w:lang w:val="en-US" w:eastAsia="en-GB"/>
        </w:rPr>
        <w:t xml:space="preserve">. If we really want to avoid this caching we can configure the repositories in the </w:t>
      </w:r>
      <w:proofErr w:type="spellStart"/>
      <w:r w:rsidRPr="00666A33">
        <w:rPr>
          <w:rFonts w:ascii="Consolas" w:eastAsia="Times New Roman" w:hAnsi="Consolas" w:cs="Consolas"/>
          <w:color w:val="C7254E"/>
          <w:sz w:val="19"/>
          <w:szCs w:val="19"/>
          <w:shd w:val="clear" w:color="auto" w:fill="F9F2F4"/>
          <w:lang w:val="en-US" w:eastAsia="en-GB"/>
        </w:rPr>
        <w:t>nifi.properties</w:t>
      </w:r>
      <w:proofErr w:type="spellEnd"/>
      <w:r w:rsidRPr="00666A33">
        <w:rPr>
          <w:rFonts w:ascii="Roboto" w:eastAsia="Times New Roman" w:hAnsi="Roboto" w:cs="Arial"/>
          <w:color w:val="333333"/>
          <w:sz w:val="21"/>
          <w:szCs w:val="21"/>
          <w:lang w:val="en-US" w:eastAsia="en-GB"/>
        </w:rPr>
        <w:t xml:space="preserve"> file to always sync to disk. This, however, can be a significant hindrance to performance. </w:t>
      </w:r>
      <w:proofErr w:type="gramStart"/>
      <w:r w:rsidRPr="00666A33">
        <w:rPr>
          <w:rFonts w:ascii="Roboto" w:eastAsia="Times New Roman" w:hAnsi="Roboto" w:cs="Arial"/>
          <w:color w:val="333333"/>
          <w:sz w:val="21"/>
          <w:szCs w:val="21"/>
          <w:lang w:val="en-US" w:eastAsia="en-GB"/>
        </w:rPr>
        <w:t xml:space="preserve">If only </w:t>
      </w:r>
      <w:proofErr w:type="spellStart"/>
      <w:r w:rsidRPr="00666A33">
        <w:rPr>
          <w:rFonts w:ascii="Roboto" w:eastAsia="Times New Roman" w:hAnsi="Roboto" w:cs="Arial"/>
          <w:color w:val="333333"/>
          <w:sz w:val="21"/>
          <w:szCs w:val="21"/>
          <w:lang w:val="en-US" w:eastAsia="en-GB"/>
        </w:rPr>
        <w:t>NiFi</w:t>
      </w:r>
      <w:proofErr w:type="spellEnd"/>
      <w:r w:rsidRPr="00666A33">
        <w:rPr>
          <w:rFonts w:ascii="Roboto" w:eastAsia="Times New Roman" w:hAnsi="Roboto" w:cs="Arial"/>
          <w:color w:val="333333"/>
          <w:sz w:val="21"/>
          <w:szCs w:val="21"/>
          <w:lang w:val="en-US" w:eastAsia="en-GB"/>
        </w:rPr>
        <w:t xml:space="preserve"> does down this not be problematic in any way to data, as OS will still be responsible for flushing that cached data to the disk.</w:t>
      </w:r>
      <w:proofErr w:type="gramEnd"/>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666A33" w:rsidRDefault="00666A33" w:rsidP="00DF4E6A">
      <w:pPr>
        <w:spacing w:before="100" w:beforeAutospacing="1" w:after="100" w:afterAutospacing="1" w:line="240" w:lineRule="auto"/>
        <w:rPr>
          <w:rFonts w:cs="Arial"/>
          <w:lang w:val="en"/>
        </w:rPr>
      </w:pPr>
    </w:p>
    <w:p w:rsidR="001512D1" w:rsidRPr="001512D1" w:rsidRDefault="001512D1" w:rsidP="00DF4E6A">
      <w:pPr>
        <w:spacing w:before="100" w:beforeAutospacing="1" w:after="100" w:afterAutospacing="1" w:line="240" w:lineRule="auto"/>
        <w:rPr>
          <w:rFonts w:cs="Arial"/>
          <w:lang w:val="en"/>
        </w:rPr>
      </w:pPr>
      <w:r w:rsidRPr="001512D1">
        <w:rPr>
          <w:rFonts w:cs="Arial"/>
          <w:lang w:val="en"/>
        </w:rPr>
        <w:t>https://docs.hortonworks.com/HDPDocuments/HDF3/HDF-3.1.1/bk_overview/content/high-level-overview-of-key-nifi-features.html</w:t>
      </w:r>
    </w:p>
    <w:p w:rsidR="0052399F" w:rsidRDefault="0052399F" w:rsidP="00DF4E6A">
      <w:pPr>
        <w:spacing w:before="100" w:beforeAutospacing="1" w:after="100" w:afterAutospacing="1" w:line="240" w:lineRule="auto"/>
        <w:rPr>
          <w:rFonts w:ascii="Times New Roman" w:eastAsia="Times New Roman" w:hAnsi="Times New Roman" w:cs="Times New Roman"/>
          <w:sz w:val="24"/>
          <w:szCs w:val="24"/>
          <w:lang w:val="en" w:eastAsia="en-GB"/>
        </w:rPr>
      </w:pPr>
    </w:p>
    <w:p w:rsidR="00DF4E6A" w:rsidRPr="00DF4E6A" w:rsidRDefault="00DF4E6A" w:rsidP="00DF4E6A">
      <w:pPr>
        <w:spacing w:before="100" w:beforeAutospacing="1" w:after="100" w:afterAutospacing="1" w:line="240" w:lineRule="auto"/>
        <w:rPr>
          <w:rFonts w:ascii="Times New Roman" w:eastAsia="Times New Roman" w:hAnsi="Times New Roman" w:cs="Times New Roman"/>
          <w:sz w:val="24"/>
          <w:szCs w:val="24"/>
          <w:lang w:val="en" w:eastAsia="en-GB"/>
        </w:rPr>
      </w:pPr>
      <w:proofErr w:type="spellStart"/>
      <w:r w:rsidRPr="00DF4E6A">
        <w:rPr>
          <w:rFonts w:ascii="Times New Roman" w:eastAsia="Times New Roman" w:hAnsi="Times New Roman" w:cs="Times New Roman"/>
          <w:sz w:val="24"/>
          <w:szCs w:val="24"/>
          <w:lang w:val="en" w:eastAsia="en-GB"/>
        </w:rPr>
        <w:t>NiFi</w:t>
      </w:r>
      <w:proofErr w:type="spellEnd"/>
      <w:r w:rsidRPr="00DF4E6A">
        <w:rPr>
          <w:rFonts w:ascii="Times New Roman" w:eastAsia="Times New Roman" w:hAnsi="Times New Roman" w:cs="Times New Roman"/>
          <w:sz w:val="24"/>
          <w:szCs w:val="24"/>
          <w:lang w:val="en" w:eastAsia="en-GB"/>
        </w:rPr>
        <w:t xml:space="preserve"> is a </w:t>
      </w:r>
      <w:hyperlink r:id="rId6" w:tooltip="Java (programming language)" w:history="1">
        <w:r w:rsidRPr="00DF4E6A">
          <w:rPr>
            <w:rFonts w:ascii="Times New Roman" w:eastAsia="Times New Roman" w:hAnsi="Times New Roman" w:cs="Times New Roman"/>
            <w:color w:val="0000FF"/>
            <w:sz w:val="24"/>
            <w:szCs w:val="24"/>
            <w:u w:val="single"/>
            <w:lang w:val="en" w:eastAsia="en-GB"/>
          </w:rPr>
          <w:t>Java</w:t>
        </w:r>
      </w:hyperlink>
      <w:r w:rsidRPr="00DF4E6A">
        <w:rPr>
          <w:rFonts w:ascii="Times New Roman" w:eastAsia="Times New Roman" w:hAnsi="Times New Roman" w:cs="Times New Roman"/>
          <w:sz w:val="24"/>
          <w:szCs w:val="24"/>
          <w:lang w:val="en" w:eastAsia="en-GB"/>
        </w:rPr>
        <w:t xml:space="preserve"> program that runs within a </w:t>
      </w:r>
      <w:hyperlink r:id="rId7" w:tooltip="Java virtual machine" w:history="1">
        <w:r w:rsidRPr="00DF4E6A">
          <w:rPr>
            <w:rFonts w:ascii="Times New Roman" w:eastAsia="Times New Roman" w:hAnsi="Times New Roman" w:cs="Times New Roman"/>
            <w:color w:val="0000FF"/>
            <w:sz w:val="24"/>
            <w:szCs w:val="24"/>
            <w:u w:val="single"/>
            <w:lang w:val="en" w:eastAsia="en-GB"/>
          </w:rPr>
          <w:t>Java virtual machine</w:t>
        </w:r>
      </w:hyperlink>
      <w:r w:rsidRPr="00DF4E6A">
        <w:rPr>
          <w:rFonts w:ascii="Times New Roman" w:eastAsia="Times New Roman" w:hAnsi="Times New Roman" w:cs="Times New Roman"/>
          <w:sz w:val="24"/>
          <w:szCs w:val="24"/>
          <w:lang w:val="en" w:eastAsia="en-GB"/>
        </w:rPr>
        <w:t xml:space="preserve"> running on the server it is hosted over.</w:t>
      </w:r>
      <w:hyperlink r:id="rId8" w:anchor="cite_note-9" w:history="1">
        <w:r w:rsidRPr="00DF4E6A">
          <w:rPr>
            <w:rFonts w:ascii="Times New Roman" w:eastAsia="Times New Roman" w:hAnsi="Times New Roman" w:cs="Times New Roman"/>
            <w:color w:val="0000FF"/>
            <w:sz w:val="19"/>
            <w:szCs w:val="19"/>
            <w:u w:val="single"/>
            <w:vertAlign w:val="superscript"/>
            <w:lang w:val="en" w:eastAsia="en-GB"/>
          </w:rPr>
          <w:t>[9]</w:t>
        </w:r>
      </w:hyperlink>
      <w:r w:rsidRPr="00DF4E6A">
        <w:rPr>
          <w:rFonts w:ascii="Times New Roman" w:eastAsia="Times New Roman" w:hAnsi="Times New Roman" w:cs="Times New Roman"/>
          <w:sz w:val="24"/>
          <w:szCs w:val="24"/>
          <w:lang w:val="en" w:eastAsia="en-GB"/>
        </w:rPr>
        <w:t xml:space="preserve"> The prominent components of Nifi are </w:t>
      </w:r>
    </w:p>
    <w:p w:rsidR="00DF4E6A" w:rsidRPr="00DF4E6A" w:rsidRDefault="00DF4E6A" w:rsidP="00DF4E6A">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GB"/>
        </w:rPr>
      </w:pPr>
      <w:r w:rsidRPr="00DF4E6A">
        <w:rPr>
          <w:rFonts w:ascii="Times New Roman" w:eastAsia="Times New Roman" w:hAnsi="Times New Roman" w:cs="Times New Roman"/>
          <w:sz w:val="24"/>
          <w:szCs w:val="24"/>
          <w:lang w:val="en" w:eastAsia="en-GB"/>
        </w:rPr>
        <w:t xml:space="preserve">Web Server - the </w:t>
      </w:r>
      <w:hyperlink r:id="rId9" w:tooltip="Hypertext Transfer Protocol" w:history="1">
        <w:r w:rsidRPr="00DF4E6A">
          <w:rPr>
            <w:rFonts w:ascii="Times New Roman" w:eastAsia="Times New Roman" w:hAnsi="Times New Roman" w:cs="Times New Roman"/>
            <w:color w:val="0000FF"/>
            <w:sz w:val="24"/>
            <w:szCs w:val="24"/>
            <w:u w:val="single"/>
            <w:lang w:val="en" w:eastAsia="en-GB"/>
          </w:rPr>
          <w:t>HTTP</w:t>
        </w:r>
      </w:hyperlink>
      <w:r w:rsidRPr="00DF4E6A">
        <w:rPr>
          <w:rFonts w:ascii="Times New Roman" w:eastAsia="Times New Roman" w:hAnsi="Times New Roman" w:cs="Times New Roman"/>
          <w:sz w:val="24"/>
          <w:szCs w:val="24"/>
          <w:lang w:val="en" w:eastAsia="en-GB"/>
        </w:rPr>
        <w:t>-based component used to visually control the software and monitor the events happening within</w:t>
      </w:r>
    </w:p>
    <w:p w:rsidR="00DF4E6A" w:rsidRPr="00DF4E6A" w:rsidRDefault="00DF4E6A" w:rsidP="00DF4E6A">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GB"/>
        </w:rPr>
      </w:pPr>
      <w:r w:rsidRPr="00DF4E6A">
        <w:rPr>
          <w:rFonts w:ascii="Times New Roman" w:eastAsia="Times New Roman" w:hAnsi="Times New Roman" w:cs="Times New Roman"/>
          <w:sz w:val="24"/>
          <w:szCs w:val="24"/>
          <w:lang w:val="en" w:eastAsia="en-GB"/>
        </w:rPr>
        <w:t xml:space="preserve">Flow Controller - serves as the </w:t>
      </w:r>
      <w:hyperlink r:id="rId10" w:tooltip="Brain" w:history="1">
        <w:r w:rsidRPr="00DF4E6A">
          <w:rPr>
            <w:rFonts w:ascii="Times New Roman" w:eastAsia="Times New Roman" w:hAnsi="Times New Roman" w:cs="Times New Roman"/>
            <w:color w:val="0000FF"/>
            <w:sz w:val="24"/>
            <w:szCs w:val="24"/>
            <w:u w:val="single"/>
            <w:lang w:val="en" w:eastAsia="en-GB"/>
          </w:rPr>
          <w:t>brains</w:t>
        </w:r>
      </w:hyperlink>
      <w:r w:rsidRPr="00DF4E6A">
        <w:rPr>
          <w:rFonts w:ascii="Times New Roman" w:eastAsia="Times New Roman" w:hAnsi="Times New Roman" w:cs="Times New Roman"/>
          <w:sz w:val="24"/>
          <w:szCs w:val="24"/>
          <w:lang w:val="en" w:eastAsia="en-GB"/>
        </w:rPr>
        <w:t xml:space="preserve"> of </w:t>
      </w:r>
      <w:proofErr w:type="spellStart"/>
      <w:r w:rsidRPr="00DF4E6A">
        <w:rPr>
          <w:rFonts w:ascii="Times New Roman" w:eastAsia="Times New Roman" w:hAnsi="Times New Roman" w:cs="Times New Roman"/>
          <w:sz w:val="24"/>
          <w:szCs w:val="24"/>
          <w:lang w:val="en" w:eastAsia="en-GB"/>
        </w:rPr>
        <w:t>NiFi's</w:t>
      </w:r>
      <w:proofErr w:type="spellEnd"/>
      <w:r w:rsidRPr="00DF4E6A">
        <w:rPr>
          <w:rFonts w:ascii="Times New Roman" w:eastAsia="Times New Roman" w:hAnsi="Times New Roman" w:cs="Times New Roman"/>
          <w:sz w:val="24"/>
          <w:szCs w:val="24"/>
          <w:lang w:val="en" w:eastAsia="en-GB"/>
        </w:rPr>
        <w:t xml:space="preserve"> </w:t>
      </w:r>
      <w:proofErr w:type="spellStart"/>
      <w:r w:rsidRPr="00DF4E6A">
        <w:rPr>
          <w:rFonts w:ascii="Times New Roman" w:eastAsia="Times New Roman" w:hAnsi="Times New Roman" w:cs="Times New Roman"/>
          <w:sz w:val="24"/>
          <w:szCs w:val="24"/>
          <w:lang w:val="en" w:eastAsia="en-GB"/>
        </w:rPr>
        <w:t>behaviour</w:t>
      </w:r>
      <w:proofErr w:type="spellEnd"/>
      <w:r w:rsidRPr="00DF4E6A">
        <w:rPr>
          <w:rFonts w:ascii="Times New Roman" w:eastAsia="Times New Roman" w:hAnsi="Times New Roman" w:cs="Times New Roman"/>
          <w:sz w:val="24"/>
          <w:szCs w:val="24"/>
          <w:lang w:val="en" w:eastAsia="en-GB"/>
        </w:rPr>
        <w:t>. Controls the running of Nifi extensions and schedules allocation of resources for this to happen.</w:t>
      </w:r>
    </w:p>
    <w:p w:rsidR="00DF4E6A" w:rsidRPr="00DF4E6A" w:rsidRDefault="00DF4E6A" w:rsidP="00DF4E6A">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GB"/>
        </w:rPr>
      </w:pPr>
      <w:r w:rsidRPr="00DF4E6A">
        <w:rPr>
          <w:rFonts w:ascii="Times New Roman" w:eastAsia="Times New Roman" w:hAnsi="Times New Roman" w:cs="Times New Roman"/>
          <w:sz w:val="24"/>
          <w:szCs w:val="24"/>
          <w:lang w:val="en" w:eastAsia="en-GB"/>
        </w:rPr>
        <w:t xml:space="preserve">Extensions - various </w:t>
      </w:r>
      <w:hyperlink r:id="rId11" w:tooltip="Plug-in (computing)" w:history="1">
        <w:r w:rsidRPr="00DF4E6A">
          <w:rPr>
            <w:rFonts w:ascii="Times New Roman" w:eastAsia="Times New Roman" w:hAnsi="Times New Roman" w:cs="Times New Roman"/>
            <w:color w:val="0000FF"/>
            <w:sz w:val="24"/>
            <w:szCs w:val="24"/>
            <w:u w:val="single"/>
            <w:lang w:val="en" w:eastAsia="en-GB"/>
          </w:rPr>
          <w:t>plugins</w:t>
        </w:r>
      </w:hyperlink>
      <w:r w:rsidRPr="00DF4E6A">
        <w:rPr>
          <w:rFonts w:ascii="Times New Roman" w:eastAsia="Times New Roman" w:hAnsi="Times New Roman" w:cs="Times New Roman"/>
          <w:sz w:val="24"/>
          <w:szCs w:val="24"/>
          <w:lang w:val="en" w:eastAsia="en-GB"/>
        </w:rPr>
        <w:t xml:space="preserve"> that allow Nifi to interact with various kinds of systems</w:t>
      </w:r>
    </w:p>
    <w:p w:rsidR="00DF4E6A" w:rsidRPr="00DF4E6A" w:rsidRDefault="00DF4E6A" w:rsidP="00DF4E6A">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GB"/>
        </w:rPr>
      </w:pPr>
      <w:proofErr w:type="spellStart"/>
      <w:r w:rsidRPr="00DF4E6A">
        <w:rPr>
          <w:rFonts w:ascii="Times New Roman" w:eastAsia="Times New Roman" w:hAnsi="Times New Roman" w:cs="Times New Roman"/>
          <w:sz w:val="24"/>
          <w:szCs w:val="24"/>
          <w:lang w:val="en" w:eastAsia="en-GB"/>
        </w:rPr>
        <w:t>FlowFile</w:t>
      </w:r>
      <w:proofErr w:type="spellEnd"/>
      <w:r w:rsidRPr="00DF4E6A">
        <w:rPr>
          <w:rFonts w:ascii="Times New Roman" w:eastAsia="Times New Roman" w:hAnsi="Times New Roman" w:cs="Times New Roman"/>
          <w:sz w:val="24"/>
          <w:szCs w:val="24"/>
          <w:lang w:val="en" w:eastAsia="en-GB"/>
        </w:rPr>
        <w:t xml:space="preserve"> repository - used by </w:t>
      </w:r>
      <w:proofErr w:type="spellStart"/>
      <w:r w:rsidRPr="00DF4E6A">
        <w:rPr>
          <w:rFonts w:ascii="Times New Roman" w:eastAsia="Times New Roman" w:hAnsi="Times New Roman" w:cs="Times New Roman"/>
          <w:sz w:val="24"/>
          <w:szCs w:val="24"/>
          <w:lang w:val="en" w:eastAsia="en-GB"/>
        </w:rPr>
        <w:t>NiFi</w:t>
      </w:r>
      <w:proofErr w:type="spellEnd"/>
      <w:r w:rsidRPr="00DF4E6A">
        <w:rPr>
          <w:rFonts w:ascii="Times New Roman" w:eastAsia="Times New Roman" w:hAnsi="Times New Roman" w:cs="Times New Roman"/>
          <w:sz w:val="24"/>
          <w:szCs w:val="24"/>
          <w:lang w:val="en" w:eastAsia="en-GB"/>
        </w:rPr>
        <w:t xml:space="preserve"> to maintain and track status of the currently active </w:t>
      </w:r>
      <w:proofErr w:type="spellStart"/>
      <w:r w:rsidRPr="00DF4E6A">
        <w:rPr>
          <w:rFonts w:ascii="Times New Roman" w:eastAsia="Times New Roman" w:hAnsi="Times New Roman" w:cs="Times New Roman"/>
          <w:i/>
          <w:iCs/>
          <w:sz w:val="24"/>
          <w:szCs w:val="24"/>
          <w:lang w:val="en" w:eastAsia="en-GB"/>
        </w:rPr>
        <w:t>FlowFile</w:t>
      </w:r>
      <w:proofErr w:type="spellEnd"/>
      <w:r w:rsidRPr="00DF4E6A">
        <w:rPr>
          <w:rFonts w:ascii="Times New Roman" w:eastAsia="Times New Roman" w:hAnsi="Times New Roman" w:cs="Times New Roman"/>
          <w:sz w:val="24"/>
          <w:szCs w:val="24"/>
          <w:lang w:val="en" w:eastAsia="en-GB"/>
        </w:rPr>
        <w:t xml:space="preserve"> </w:t>
      </w:r>
      <w:proofErr w:type="gramStart"/>
      <w:r w:rsidRPr="00DF4E6A">
        <w:rPr>
          <w:rFonts w:ascii="Times New Roman" w:eastAsia="Times New Roman" w:hAnsi="Times New Roman" w:cs="Times New Roman"/>
          <w:sz w:val="24"/>
          <w:szCs w:val="24"/>
          <w:lang w:val="en" w:eastAsia="en-GB"/>
        </w:rPr>
        <w:t>Or</w:t>
      </w:r>
      <w:proofErr w:type="gramEnd"/>
      <w:r w:rsidRPr="00DF4E6A">
        <w:rPr>
          <w:rFonts w:ascii="Times New Roman" w:eastAsia="Times New Roman" w:hAnsi="Times New Roman" w:cs="Times New Roman"/>
          <w:sz w:val="24"/>
          <w:szCs w:val="24"/>
          <w:lang w:val="en" w:eastAsia="en-GB"/>
        </w:rPr>
        <w:t xml:space="preserve"> the information that </w:t>
      </w:r>
      <w:proofErr w:type="spellStart"/>
      <w:r w:rsidRPr="00DF4E6A">
        <w:rPr>
          <w:rFonts w:ascii="Times New Roman" w:eastAsia="Times New Roman" w:hAnsi="Times New Roman" w:cs="Times New Roman"/>
          <w:sz w:val="24"/>
          <w:szCs w:val="24"/>
          <w:lang w:val="en" w:eastAsia="en-GB"/>
        </w:rPr>
        <w:t>NiFi</w:t>
      </w:r>
      <w:proofErr w:type="spellEnd"/>
      <w:r w:rsidRPr="00DF4E6A">
        <w:rPr>
          <w:rFonts w:ascii="Times New Roman" w:eastAsia="Times New Roman" w:hAnsi="Times New Roman" w:cs="Times New Roman"/>
          <w:sz w:val="24"/>
          <w:szCs w:val="24"/>
          <w:lang w:val="en" w:eastAsia="en-GB"/>
        </w:rPr>
        <w:t xml:space="preserve"> is helping move between systems.</w:t>
      </w:r>
    </w:p>
    <w:p w:rsidR="00DF4E6A" w:rsidRPr="00DF4E6A" w:rsidRDefault="00DF4E6A" w:rsidP="00DF4E6A">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GB"/>
        </w:rPr>
      </w:pPr>
      <w:r w:rsidRPr="00DF4E6A">
        <w:rPr>
          <w:rFonts w:ascii="Times New Roman" w:eastAsia="Times New Roman" w:hAnsi="Times New Roman" w:cs="Times New Roman"/>
          <w:sz w:val="24"/>
          <w:szCs w:val="24"/>
          <w:lang w:val="en" w:eastAsia="en-GB"/>
        </w:rPr>
        <w:t>Content repository - the data in transit is maintained here</w:t>
      </w:r>
    </w:p>
    <w:p w:rsidR="00DF4E6A" w:rsidRPr="00DF4E6A" w:rsidRDefault="00DF4E6A" w:rsidP="00DF4E6A">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GB"/>
        </w:rPr>
      </w:pPr>
      <w:r w:rsidRPr="00DF4E6A">
        <w:rPr>
          <w:rFonts w:ascii="Times New Roman" w:eastAsia="Times New Roman" w:hAnsi="Times New Roman" w:cs="Times New Roman"/>
          <w:sz w:val="24"/>
          <w:szCs w:val="24"/>
          <w:lang w:val="en" w:eastAsia="en-GB"/>
        </w:rPr>
        <w:t xml:space="preserve">Provenance repository - data relating to the </w:t>
      </w:r>
      <w:hyperlink r:id="rId12" w:tooltip="Provenance" w:history="1">
        <w:r w:rsidRPr="00DF4E6A">
          <w:rPr>
            <w:rFonts w:ascii="Times New Roman" w:eastAsia="Times New Roman" w:hAnsi="Times New Roman" w:cs="Times New Roman"/>
            <w:color w:val="0000FF"/>
            <w:sz w:val="24"/>
            <w:szCs w:val="24"/>
            <w:u w:val="single"/>
            <w:lang w:val="en" w:eastAsia="en-GB"/>
          </w:rPr>
          <w:t>provenance</w:t>
        </w:r>
      </w:hyperlink>
      <w:r w:rsidRPr="00DF4E6A">
        <w:rPr>
          <w:rFonts w:ascii="Times New Roman" w:eastAsia="Times New Roman" w:hAnsi="Times New Roman" w:cs="Times New Roman"/>
          <w:sz w:val="24"/>
          <w:szCs w:val="24"/>
          <w:lang w:val="en" w:eastAsia="en-GB"/>
        </w:rPr>
        <w:t xml:space="preserve"> of the data flowing through the system is maintained here.</w:t>
      </w:r>
    </w:p>
    <w:p w:rsidR="00B945B0" w:rsidRPr="00B945B0" w:rsidRDefault="00B945B0" w:rsidP="00B945B0">
      <w:pPr>
        <w:spacing w:before="100" w:beforeAutospacing="1" w:after="300" w:line="240" w:lineRule="auto"/>
        <w:rPr>
          <w:rFonts w:ascii="inherit" w:eastAsia="Times New Roman" w:hAnsi="inherit" w:cs="Arial"/>
          <w:spacing w:val="-2"/>
          <w:sz w:val="24"/>
          <w:szCs w:val="24"/>
          <w:lang w:val="en" w:eastAsia="en-GB"/>
        </w:rPr>
      </w:pPr>
      <w:proofErr w:type="spellStart"/>
      <w:proofErr w:type="gramStart"/>
      <w:r w:rsidRPr="00B945B0">
        <w:rPr>
          <w:rFonts w:ascii="inherit" w:eastAsia="Times New Roman" w:hAnsi="inherit" w:cs="Arial"/>
          <w:spacing w:val="-2"/>
          <w:sz w:val="24"/>
          <w:szCs w:val="24"/>
          <w:lang w:val="en" w:eastAsia="en-GB"/>
        </w:rPr>
        <w:t>NiFi</w:t>
      </w:r>
      <w:proofErr w:type="spellEnd"/>
      <w:r w:rsidRPr="00B945B0">
        <w:rPr>
          <w:rFonts w:ascii="inherit" w:eastAsia="Times New Roman" w:hAnsi="inherit" w:cs="Arial"/>
          <w:spacing w:val="-2"/>
          <w:sz w:val="24"/>
          <w:szCs w:val="24"/>
          <w:lang w:val="en" w:eastAsia="en-GB"/>
        </w:rPr>
        <w:t xml:space="preserve"> to be a very effective platform for building powerful and scalable </w:t>
      </w:r>
      <w:proofErr w:type="spellStart"/>
      <w:r w:rsidRPr="00B945B0">
        <w:rPr>
          <w:rFonts w:ascii="inherit" w:eastAsia="Times New Roman" w:hAnsi="inherit" w:cs="Arial"/>
          <w:spacing w:val="-2"/>
          <w:sz w:val="24"/>
          <w:szCs w:val="24"/>
          <w:lang w:val="en" w:eastAsia="en-GB"/>
        </w:rPr>
        <w:t>dataflows</w:t>
      </w:r>
      <w:proofErr w:type="spellEnd"/>
      <w:r w:rsidRPr="00B945B0">
        <w:rPr>
          <w:rFonts w:ascii="inherit" w:eastAsia="Times New Roman" w:hAnsi="inherit" w:cs="Arial"/>
          <w:spacing w:val="-2"/>
          <w:sz w:val="24"/>
          <w:szCs w:val="24"/>
          <w:lang w:val="en" w:eastAsia="en-GB"/>
        </w:rPr>
        <w:t>.</w:t>
      </w:r>
      <w:proofErr w:type="gramEnd"/>
      <w:r w:rsidRPr="00B945B0">
        <w:rPr>
          <w:rFonts w:ascii="inherit" w:eastAsia="Times New Roman" w:hAnsi="inherit" w:cs="Arial"/>
          <w:spacing w:val="-2"/>
          <w:sz w:val="24"/>
          <w:szCs w:val="24"/>
          <w:lang w:val="en" w:eastAsia="en-GB"/>
        </w:rPr>
        <w:t xml:space="preserve"> A few of these benefits include:</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Lends well to visual creation and management of directed graphs of processors</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Is inherently asynchronous which allows for very high throughput and natural buffering even as processing and flow rates fluctuate</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Provides a highly concurrent model without a developer having to worry about the typical complexities of concurrency</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Promotes the development of cohesive and loosely coupled components which can then be reused in other contexts and promotes testable units</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The resource constrained connections make critical functions such as back-pressure and pressure release very natural and intuitive</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Error handling becomes as natural as the happy-path rather than a coarse grained catch-all</w:t>
      </w:r>
    </w:p>
    <w:p w:rsidR="00B945B0" w:rsidRPr="00B945B0" w:rsidRDefault="00B945B0" w:rsidP="00B945B0">
      <w:pPr>
        <w:numPr>
          <w:ilvl w:val="0"/>
          <w:numId w:val="2"/>
        </w:numPr>
        <w:spacing w:before="100" w:beforeAutospacing="1" w:after="300" w:line="240" w:lineRule="auto"/>
        <w:ind w:left="360"/>
        <w:rPr>
          <w:rFonts w:ascii="inherit" w:eastAsia="Times New Roman" w:hAnsi="inherit" w:cs="Arial"/>
          <w:spacing w:val="-2"/>
          <w:sz w:val="24"/>
          <w:szCs w:val="24"/>
          <w:lang w:val="en" w:eastAsia="en-GB"/>
        </w:rPr>
      </w:pPr>
      <w:r w:rsidRPr="00B945B0">
        <w:rPr>
          <w:rFonts w:ascii="inherit" w:eastAsia="Times New Roman" w:hAnsi="inherit" w:cs="Arial"/>
          <w:spacing w:val="-2"/>
          <w:sz w:val="24"/>
          <w:szCs w:val="24"/>
          <w:lang w:val="en" w:eastAsia="en-GB"/>
        </w:rPr>
        <w:t>The points at which data enters and exits the system as well as how it flows through are well understood and easily tracked</w:t>
      </w:r>
    </w:p>
    <w:p w:rsidR="00665D83" w:rsidRDefault="00103CE3">
      <w:hyperlink r:id="rId13" w:history="1">
        <w:r w:rsidRPr="0006496D">
          <w:rPr>
            <w:rStyle w:val="Hyperlink"/>
          </w:rPr>
          <w:t>https://nifi.apache.org/docs.html</w:t>
        </w:r>
      </w:hyperlink>
    </w:p>
    <w:p w:rsidR="00103CE3" w:rsidRDefault="00103CE3"/>
    <w:p w:rsidR="00103CE3" w:rsidRPr="00103CE3" w:rsidRDefault="00103CE3" w:rsidP="00103CE3">
      <w:pPr>
        <w:spacing w:after="75" w:line="240" w:lineRule="auto"/>
        <w:ind w:left="810"/>
        <w:rPr>
          <w:rFonts w:ascii="inherit" w:eastAsia="Times New Roman" w:hAnsi="inherit" w:cs="Arial"/>
          <w:b/>
          <w:bCs/>
          <w:sz w:val="24"/>
          <w:szCs w:val="24"/>
          <w:lang w:val="en" w:eastAsia="en-GB"/>
        </w:rPr>
      </w:pPr>
      <w:proofErr w:type="spellStart"/>
      <w:r w:rsidRPr="00103CE3">
        <w:rPr>
          <w:rFonts w:ascii="inherit" w:eastAsia="Times New Roman" w:hAnsi="inherit" w:cs="Arial"/>
          <w:b/>
          <w:bCs/>
          <w:sz w:val="24"/>
          <w:szCs w:val="24"/>
          <w:lang w:val="en" w:eastAsia="en-GB"/>
        </w:rPr>
        <w:t>FlowFile</w:t>
      </w:r>
      <w:proofErr w:type="spellEnd"/>
      <w:r w:rsidRPr="00103CE3">
        <w:rPr>
          <w:rFonts w:ascii="inherit" w:eastAsia="Times New Roman" w:hAnsi="inherit" w:cs="Arial"/>
          <w:b/>
          <w:bCs/>
          <w:sz w:val="24"/>
          <w:szCs w:val="24"/>
          <w:lang w:val="en" w:eastAsia="en-GB"/>
        </w:rPr>
        <w:t xml:space="preserve"> Repository</w:t>
      </w:r>
    </w:p>
    <w:p w:rsidR="00103CE3" w:rsidRPr="00103CE3" w:rsidRDefault="00103CE3" w:rsidP="00103CE3">
      <w:pPr>
        <w:spacing w:before="100" w:beforeAutospacing="1" w:after="300" w:line="240" w:lineRule="auto"/>
        <w:ind w:left="720"/>
        <w:rPr>
          <w:rFonts w:ascii="inherit" w:eastAsia="Times New Roman" w:hAnsi="inherit" w:cs="Arial"/>
          <w:spacing w:val="-2"/>
          <w:sz w:val="24"/>
          <w:szCs w:val="24"/>
          <w:lang w:val="en" w:eastAsia="en-GB"/>
        </w:rPr>
      </w:pPr>
      <w:r w:rsidRPr="00103CE3">
        <w:rPr>
          <w:rFonts w:ascii="inherit" w:eastAsia="Times New Roman" w:hAnsi="inherit" w:cs="Arial"/>
          <w:spacing w:val="-2"/>
          <w:sz w:val="24"/>
          <w:szCs w:val="24"/>
          <w:lang w:val="en" w:eastAsia="en-GB"/>
        </w:rPr>
        <w:t xml:space="preserve">The </w:t>
      </w:r>
      <w:proofErr w:type="spellStart"/>
      <w:r w:rsidRPr="00103CE3">
        <w:rPr>
          <w:rFonts w:ascii="inherit" w:eastAsia="Times New Roman" w:hAnsi="inherit" w:cs="Arial"/>
          <w:spacing w:val="-2"/>
          <w:sz w:val="24"/>
          <w:szCs w:val="24"/>
          <w:lang w:val="en" w:eastAsia="en-GB"/>
        </w:rPr>
        <w:t>FlowFile</w:t>
      </w:r>
      <w:proofErr w:type="spellEnd"/>
      <w:r w:rsidRPr="00103CE3">
        <w:rPr>
          <w:rFonts w:ascii="inherit" w:eastAsia="Times New Roman" w:hAnsi="inherit" w:cs="Arial"/>
          <w:spacing w:val="-2"/>
          <w:sz w:val="24"/>
          <w:szCs w:val="24"/>
          <w:lang w:val="en" w:eastAsia="en-GB"/>
        </w:rPr>
        <w:t xml:space="preserve"> Repository is where </w:t>
      </w:r>
      <w:proofErr w:type="spellStart"/>
      <w:r w:rsidRPr="00103CE3">
        <w:rPr>
          <w:rFonts w:ascii="inherit" w:eastAsia="Times New Roman" w:hAnsi="inherit" w:cs="Arial"/>
          <w:spacing w:val="-2"/>
          <w:sz w:val="24"/>
          <w:szCs w:val="24"/>
          <w:lang w:val="en" w:eastAsia="en-GB"/>
        </w:rPr>
        <w:t>NiFi</w:t>
      </w:r>
      <w:proofErr w:type="spellEnd"/>
      <w:r w:rsidRPr="00103CE3">
        <w:rPr>
          <w:rFonts w:ascii="inherit" w:eastAsia="Times New Roman" w:hAnsi="inherit" w:cs="Arial"/>
          <w:spacing w:val="-2"/>
          <w:sz w:val="24"/>
          <w:szCs w:val="24"/>
          <w:lang w:val="en" w:eastAsia="en-GB"/>
        </w:rPr>
        <w:t xml:space="preserve"> keeps track of the state of what it knows about a given </w:t>
      </w:r>
      <w:proofErr w:type="spellStart"/>
      <w:r w:rsidRPr="00103CE3">
        <w:rPr>
          <w:rFonts w:ascii="inherit" w:eastAsia="Times New Roman" w:hAnsi="inherit" w:cs="Arial"/>
          <w:spacing w:val="-2"/>
          <w:sz w:val="24"/>
          <w:szCs w:val="24"/>
          <w:lang w:val="en" w:eastAsia="en-GB"/>
        </w:rPr>
        <w:t>FlowFile</w:t>
      </w:r>
      <w:proofErr w:type="spellEnd"/>
      <w:r w:rsidRPr="00103CE3">
        <w:rPr>
          <w:rFonts w:ascii="inherit" w:eastAsia="Times New Roman" w:hAnsi="inherit" w:cs="Arial"/>
          <w:spacing w:val="-2"/>
          <w:sz w:val="24"/>
          <w:szCs w:val="24"/>
          <w:lang w:val="en" w:eastAsia="en-GB"/>
        </w:rPr>
        <w:t xml:space="preserve"> that is presently active in the flow. The implementation of the repository is pluggable. The default approach is a persistent Write-Ahead Log located on a specified disk partition.</w:t>
      </w:r>
    </w:p>
    <w:p w:rsidR="00103CE3" w:rsidRPr="00103CE3" w:rsidRDefault="00103CE3" w:rsidP="00103CE3">
      <w:pPr>
        <w:spacing w:after="75" w:line="240" w:lineRule="auto"/>
        <w:ind w:left="1080"/>
        <w:rPr>
          <w:rFonts w:ascii="inherit" w:eastAsia="Times New Roman" w:hAnsi="inherit" w:cs="Arial"/>
          <w:b/>
          <w:bCs/>
          <w:sz w:val="24"/>
          <w:szCs w:val="24"/>
          <w:lang w:val="en" w:eastAsia="en-GB"/>
        </w:rPr>
      </w:pPr>
      <w:r w:rsidRPr="00103CE3">
        <w:rPr>
          <w:rFonts w:ascii="inherit" w:eastAsia="Times New Roman" w:hAnsi="inherit" w:cs="Arial"/>
          <w:b/>
          <w:bCs/>
          <w:sz w:val="24"/>
          <w:szCs w:val="24"/>
          <w:lang w:val="en" w:eastAsia="en-GB"/>
        </w:rPr>
        <w:t>Content Repository</w:t>
      </w:r>
    </w:p>
    <w:p w:rsidR="00103CE3" w:rsidRPr="00103CE3" w:rsidRDefault="00103CE3" w:rsidP="00103CE3">
      <w:pPr>
        <w:spacing w:before="100" w:beforeAutospacing="1" w:after="300" w:line="240" w:lineRule="auto"/>
        <w:ind w:left="720"/>
        <w:rPr>
          <w:rFonts w:ascii="inherit" w:eastAsia="Times New Roman" w:hAnsi="inherit" w:cs="Arial"/>
          <w:spacing w:val="-2"/>
          <w:sz w:val="24"/>
          <w:szCs w:val="24"/>
          <w:lang w:val="en" w:eastAsia="en-GB"/>
        </w:rPr>
      </w:pPr>
      <w:r w:rsidRPr="00103CE3">
        <w:rPr>
          <w:rFonts w:ascii="inherit" w:eastAsia="Times New Roman" w:hAnsi="inherit" w:cs="Arial"/>
          <w:spacing w:val="-2"/>
          <w:sz w:val="24"/>
          <w:szCs w:val="24"/>
          <w:lang w:val="en" w:eastAsia="en-GB"/>
        </w:rPr>
        <w:t xml:space="preserve">The Content Repository is where the actual content bytes of a given </w:t>
      </w:r>
      <w:proofErr w:type="spellStart"/>
      <w:r w:rsidRPr="00103CE3">
        <w:rPr>
          <w:rFonts w:ascii="inherit" w:eastAsia="Times New Roman" w:hAnsi="inherit" w:cs="Arial"/>
          <w:spacing w:val="-2"/>
          <w:sz w:val="24"/>
          <w:szCs w:val="24"/>
          <w:lang w:val="en" w:eastAsia="en-GB"/>
        </w:rPr>
        <w:t>FlowFile</w:t>
      </w:r>
      <w:proofErr w:type="spellEnd"/>
      <w:r w:rsidRPr="00103CE3">
        <w:rPr>
          <w:rFonts w:ascii="inherit" w:eastAsia="Times New Roman" w:hAnsi="inherit" w:cs="Arial"/>
          <w:spacing w:val="-2"/>
          <w:sz w:val="24"/>
          <w:szCs w:val="24"/>
          <w:lang w:val="en" w:eastAsia="en-GB"/>
        </w:rPr>
        <w:t xml:space="preserve"> live. The implementation of the repository is pluggable. The default approach is a fairly simple mechanism, which stores blocks of data in the file system. More than one file system storage location can be specified so as to get different physical partitions engaged to reduce contention on any single volume.</w:t>
      </w:r>
    </w:p>
    <w:p w:rsidR="00103CE3" w:rsidRPr="00103CE3" w:rsidRDefault="00103CE3" w:rsidP="00103CE3">
      <w:pPr>
        <w:spacing w:after="75" w:line="240" w:lineRule="auto"/>
        <w:ind w:left="1350"/>
        <w:rPr>
          <w:rFonts w:ascii="inherit" w:eastAsia="Times New Roman" w:hAnsi="inherit" w:cs="Arial"/>
          <w:b/>
          <w:bCs/>
          <w:sz w:val="24"/>
          <w:szCs w:val="24"/>
          <w:lang w:val="en" w:eastAsia="en-GB"/>
        </w:rPr>
      </w:pPr>
      <w:r w:rsidRPr="00103CE3">
        <w:rPr>
          <w:rFonts w:ascii="inherit" w:eastAsia="Times New Roman" w:hAnsi="inherit" w:cs="Arial"/>
          <w:b/>
          <w:bCs/>
          <w:sz w:val="24"/>
          <w:szCs w:val="24"/>
          <w:lang w:val="en" w:eastAsia="en-GB"/>
        </w:rPr>
        <w:t>Provenance Repository</w:t>
      </w:r>
    </w:p>
    <w:p w:rsidR="00103CE3" w:rsidRPr="00103CE3" w:rsidRDefault="00103CE3" w:rsidP="00103CE3">
      <w:pPr>
        <w:spacing w:before="100" w:beforeAutospacing="1" w:after="300" w:line="240" w:lineRule="auto"/>
        <w:ind w:left="720"/>
        <w:rPr>
          <w:rFonts w:ascii="inherit" w:eastAsia="Times New Roman" w:hAnsi="inherit" w:cs="Arial"/>
          <w:spacing w:val="-2"/>
          <w:sz w:val="24"/>
          <w:szCs w:val="24"/>
          <w:lang w:val="en" w:eastAsia="en-GB"/>
        </w:rPr>
      </w:pPr>
      <w:r w:rsidRPr="00103CE3">
        <w:rPr>
          <w:rFonts w:ascii="inherit" w:eastAsia="Times New Roman" w:hAnsi="inherit" w:cs="Arial"/>
          <w:spacing w:val="-2"/>
          <w:sz w:val="24"/>
          <w:szCs w:val="24"/>
          <w:lang w:val="en" w:eastAsia="en-GB"/>
        </w:rPr>
        <w:t>The Provenance Repository is where all provenance event data is stored. The repository construct is pluggable with the default implementation being to use one or more physical disk volumes. Within each location event data is indexed and searchable.</w:t>
      </w:r>
    </w:p>
    <w:p w:rsidR="00103CE3" w:rsidRPr="00103CE3" w:rsidRDefault="00103CE3" w:rsidP="00103CE3">
      <w:pPr>
        <w:spacing w:before="100" w:beforeAutospacing="1" w:after="300" w:line="240" w:lineRule="auto"/>
        <w:ind w:left="1620"/>
        <w:rPr>
          <w:rFonts w:ascii="inherit" w:eastAsia="Times New Roman" w:hAnsi="inherit" w:cs="Arial"/>
          <w:spacing w:val="-2"/>
          <w:sz w:val="24"/>
          <w:szCs w:val="24"/>
          <w:lang w:val="en" w:eastAsia="en-GB"/>
        </w:rPr>
      </w:pPr>
      <w:proofErr w:type="spellStart"/>
      <w:r w:rsidRPr="00103CE3">
        <w:rPr>
          <w:rFonts w:ascii="inherit" w:eastAsia="Times New Roman" w:hAnsi="inherit" w:cs="Arial"/>
          <w:spacing w:val="-2"/>
          <w:sz w:val="24"/>
          <w:szCs w:val="24"/>
          <w:lang w:val="en" w:eastAsia="en-GB"/>
        </w:rPr>
        <w:t>NiFi</w:t>
      </w:r>
      <w:proofErr w:type="spellEnd"/>
      <w:r w:rsidRPr="00103CE3">
        <w:rPr>
          <w:rFonts w:ascii="inherit" w:eastAsia="Times New Roman" w:hAnsi="inherit" w:cs="Arial"/>
          <w:spacing w:val="-2"/>
          <w:sz w:val="24"/>
          <w:szCs w:val="24"/>
          <w:lang w:val="en" w:eastAsia="en-GB"/>
        </w:rPr>
        <w:t xml:space="preserve"> is also able to operate within a cluster.</w:t>
      </w:r>
    </w:p>
    <w:p w:rsidR="00103CE3" w:rsidRPr="00103CE3" w:rsidRDefault="00103CE3" w:rsidP="00103CE3">
      <w:pPr>
        <w:numPr>
          <w:ilvl w:val="0"/>
          <w:numId w:val="3"/>
        </w:numPr>
        <w:spacing w:before="100" w:beforeAutospacing="1" w:after="100" w:afterAutospacing="1" w:line="240" w:lineRule="auto"/>
        <w:rPr>
          <w:rFonts w:ascii="Chinese Quote" w:eastAsia="Times New Roman" w:hAnsi="Chinese Quote" w:cs="Arial"/>
          <w:color w:val="50556C"/>
          <w:sz w:val="21"/>
          <w:szCs w:val="21"/>
          <w:lang w:val="en" w:eastAsia="en-GB"/>
        </w:rPr>
      </w:pPr>
      <w:r w:rsidRPr="00103CE3">
        <w:rPr>
          <w:rFonts w:ascii="Chinese Quote" w:eastAsia="Times New Roman" w:hAnsi="Chinese Quote" w:cs="Arial"/>
          <w:color w:val="50556C"/>
          <w:sz w:val="21"/>
          <w:szCs w:val="21"/>
          <w:lang w:val="en" w:eastAsia="en-GB"/>
        </w:rPr>
        <w:t>Can handle binary data</w:t>
      </w:r>
    </w:p>
    <w:p w:rsidR="00666A33" w:rsidRPr="00103CE3" w:rsidRDefault="00666A33" w:rsidP="00666A33">
      <w:pPr>
        <w:spacing w:before="100" w:beforeAutospacing="1" w:after="100" w:afterAutospacing="1" w:line="240" w:lineRule="auto"/>
        <w:rPr>
          <w:rFonts w:ascii="Chinese Quote" w:eastAsia="Times New Roman" w:hAnsi="Chinese Quote" w:cs="Arial"/>
          <w:color w:val="50556C"/>
          <w:sz w:val="21"/>
          <w:szCs w:val="21"/>
          <w:lang w:val="en" w:eastAsia="en-GB"/>
        </w:rPr>
      </w:pPr>
    </w:p>
    <w:p w:rsidR="00103CE3" w:rsidRDefault="00943827">
      <w:r>
        <w:rPr>
          <w:rFonts w:ascii="Helvetica" w:hAnsi="Helvetica" w:cs="Arial"/>
          <w:color w:val="333333"/>
          <w:sz w:val="21"/>
          <w:szCs w:val="21"/>
          <w:lang w:val="en"/>
        </w:rPr>
        <w:t xml:space="preserve">The expression language is used in most processor configuration for allowing you to do basic transformations on attributes or portions of the incoming file.  The expression language allows for flow control, </w:t>
      </w:r>
      <w:proofErr w:type="spellStart"/>
      <w:r>
        <w:rPr>
          <w:rFonts w:ascii="Helvetica" w:hAnsi="Helvetica" w:cs="Arial"/>
          <w:color w:val="333333"/>
          <w:sz w:val="21"/>
          <w:szCs w:val="21"/>
          <w:lang w:val="en"/>
        </w:rPr>
        <w:t>boolean</w:t>
      </w:r>
      <w:proofErr w:type="spellEnd"/>
      <w:r>
        <w:rPr>
          <w:rFonts w:ascii="Helvetica" w:hAnsi="Helvetica" w:cs="Arial"/>
          <w:color w:val="333333"/>
          <w:sz w:val="21"/>
          <w:szCs w:val="21"/>
          <w:lang w:val="en"/>
        </w:rPr>
        <w:t xml:space="preserve"> logic, string manipulation, encoding/decoding, string searching, math, type coercion and functions to return things like ID and IP address (</w:t>
      </w:r>
      <w:proofErr w:type="spellStart"/>
      <w:r>
        <w:rPr>
          <w:rStyle w:val="Strong"/>
          <w:rFonts w:ascii="Helvetica" w:hAnsi="Helvetica" w:cs="Arial"/>
          <w:color w:val="333333"/>
          <w:sz w:val="21"/>
          <w:szCs w:val="21"/>
          <w:lang w:val="en"/>
        </w:rPr>
        <w:t>ip</w:t>
      </w:r>
      <w:proofErr w:type="spellEnd"/>
      <w:r>
        <w:rPr>
          <w:rStyle w:val="Strong"/>
          <w:rFonts w:ascii="Helvetica" w:hAnsi="Helvetica" w:cs="Arial"/>
          <w:color w:val="333333"/>
          <w:sz w:val="21"/>
          <w:szCs w:val="21"/>
          <w:lang w:val="en"/>
        </w:rPr>
        <w:t xml:space="preserve">() </w:t>
      </w:r>
      <w:r>
        <w:rPr>
          <w:rFonts w:ascii="Helvetica" w:hAnsi="Helvetica" w:cs="Arial"/>
          <w:color w:val="333333"/>
          <w:sz w:val="21"/>
          <w:szCs w:val="21"/>
          <w:lang w:val="en"/>
        </w:rPr>
        <w:t>and</w:t>
      </w:r>
      <w:r>
        <w:rPr>
          <w:rStyle w:val="Strong"/>
          <w:rFonts w:ascii="Helvetica" w:hAnsi="Helvetica" w:cs="Arial"/>
          <w:color w:val="333333"/>
          <w:sz w:val="21"/>
          <w:szCs w:val="21"/>
          <w:lang w:val="en"/>
        </w:rPr>
        <w:t xml:space="preserve"> UUID()).</w:t>
      </w:r>
      <w:proofErr w:type="spellStart"/>
      <w:r w:rsidR="0052399F">
        <w:rPr>
          <w:rStyle w:val="Strong"/>
          <w:rFonts w:ascii="Helvetica" w:hAnsi="Helvetica" w:cs="Arial"/>
          <w:color w:val="333333"/>
          <w:sz w:val="21"/>
          <w:szCs w:val="21"/>
          <w:lang w:val="en"/>
        </w:rPr>
        <w:t>vk.ƒ</w:t>
      </w:r>
      <w:proofErr w:type="spellEnd"/>
      <w:r w:rsidR="0052399F">
        <w:rPr>
          <w:rStyle w:val="Strong"/>
          <w:rFonts w:ascii="Helvetica" w:hAnsi="Helvetica" w:cs="Arial"/>
          <w:color w:val="333333"/>
          <w:sz w:val="21"/>
          <w:szCs w:val="21"/>
          <w:lang w:val="en"/>
        </w:rPr>
        <w:t>∆≤</w:t>
      </w:r>
    </w:p>
    <w:sectPr w:rsidR="00103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Roboto">
    <w:altName w:val="Times New Roman"/>
    <w:charset w:val="00"/>
    <w:family w:val="auto"/>
    <w:pitch w:val="default"/>
  </w:font>
  <w:font w:name="inherit">
    <w:altName w:val="Times New Roman"/>
    <w:panose1 w:val="00000000000000000000"/>
    <w:charset w:val="00"/>
    <w:family w:val="roman"/>
    <w:notTrueType/>
    <w:pitch w:val="default"/>
  </w:font>
  <w:font w:name="Chinese Quote">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E301A"/>
    <w:multiLevelType w:val="multilevel"/>
    <w:tmpl w:val="3A1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64582"/>
    <w:multiLevelType w:val="multilevel"/>
    <w:tmpl w:val="C3C02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1707D"/>
    <w:multiLevelType w:val="multilevel"/>
    <w:tmpl w:val="544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7215A4"/>
    <w:multiLevelType w:val="multilevel"/>
    <w:tmpl w:val="D73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0A6533"/>
    <w:multiLevelType w:val="multilevel"/>
    <w:tmpl w:val="45F0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084B86"/>
    <w:multiLevelType w:val="multilevel"/>
    <w:tmpl w:val="1EAC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590704"/>
    <w:multiLevelType w:val="multilevel"/>
    <w:tmpl w:val="9CC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6"/>
  </w:num>
  <w:num w:numId="4">
    <w:abstractNumId w:val="3"/>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E6A"/>
    <w:rsid w:val="00053882"/>
    <w:rsid w:val="00103CE3"/>
    <w:rsid w:val="00132F42"/>
    <w:rsid w:val="001512D1"/>
    <w:rsid w:val="00191E4B"/>
    <w:rsid w:val="0027235A"/>
    <w:rsid w:val="002E5999"/>
    <w:rsid w:val="00313B80"/>
    <w:rsid w:val="00495741"/>
    <w:rsid w:val="004A5CBB"/>
    <w:rsid w:val="0052399F"/>
    <w:rsid w:val="005E0D39"/>
    <w:rsid w:val="006346A5"/>
    <w:rsid w:val="00666A33"/>
    <w:rsid w:val="008C1791"/>
    <w:rsid w:val="00943827"/>
    <w:rsid w:val="009D1B8F"/>
    <w:rsid w:val="009D5481"/>
    <w:rsid w:val="009E6709"/>
    <w:rsid w:val="00B82A98"/>
    <w:rsid w:val="00B945B0"/>
    <w:rsid w:val="00BB1DD4"/>
    <w:rsid w:val="00C17C4A"/>
    <w:rsid w:val="00DC2BAB"/>
    <w:rsid w:val="00DF4E6A"/>
    <w:rsid w:val="00E37132"/>
    <w:rsid w:val="00E8113D"/>
    <w:rsid w:val="00ED2BD7"/>
    <w:rsid w:val="00F23A1A"/>
    <w:rsid w:val="00F332A1"/>
    <w:rsid w:val="00F71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4E6A"/>
    <w:rPr>
      <w:color w:val="0000FF"/>
      <w:u w:val="single"/>
    </w:rPr>
  </w:style>
  <w:style w:type="paragraph" w:styleId="NormalWeb">
    <w:name w:val="Normal (Web)"/>
    <w:basedOn w:val="Normal"/>
    <w:uiPriority w:val="99"/>
    <w:semiHidden/>
    <w:unhideWhenUsed/>
    <w:rsid w:val="00DF4E6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943827"/>
    <w:pPr>
      <w:ind w:left="720"/>
      <w:contextualSpacing/>
    </w:pPr>
  </w:style>
  <w:style w:type="character" w:styleId="Strong">
    <w:name w:val="Strong"/>
    <w:basedOn w:val="DefaultParagraphFont"/>
    <w:uiPriority w:val="22"/>
    <w:qFormat/>
    <w:rsid w:val="00943827"/>
    <w:rPr>
      <w:b/>
      <w:bCs/>
      <w:i w:val="0"/>
      <w:iCs w:val="0"/>
    </w:rPr>
  </w:style>
  <w:style w:type="character" w:styleId="HTMLCode">
    <w:name w:val="HTML Code"/>
    <w:basedOn w:val="DefaultParagraphFont"/>
    <w:uiPriority w:val="99"/>
    <w:semiHidden/>
    <w:unhideWhenUsed/>
    <w:rsid w:val="00666A33"/>
    <w:rPr>
      <w:rFonts w:ascii="Consolas" w:eastAsia="Times New Roman" w:hAnsi="Consolas" w:cs="Consolas" w:hint="default"/>
      <w:color w:val="C7254E"/>
      <w:sz w:val="22"/>
      <w:szCs w:val="22"/>
      <w:shd w:val="clear" w:color="auto" w:fill="F9F2F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4E6A"/>
    <w:rPr>
      <w:color w:val="0000FF"/>
      <w:u w:val="single"/>
    </w:rPr>
  </w:style>
  <w:style w:type="paragraph" w:styleId="NormalWeb">
    <w:name w:val="Normal (Web)"/>
    <w:basedOn w:val="Normal"/>
    <w:uiPriority w:val="99"/>
    <w:semiHidden/>
    <w:unhideWhenUsed/>
    <w:rsid w:val="00DF4E6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943827"/>
    <w:pPr>
      <w:ind w:left="720"/>
      <w:contextualSpacing/>
    </w:pPr>
  </w:style>
  <w:style w:type="character" w:styleId="Strong">
    <w:name w:val="Strong"/>
    <w:basedOn w:val="DefaultParagraphFont"/>
    <w:uiPriority w:val="22"/>
    <w:qFormat/>
    <w:rsid w:val="00943827"/>
    <w:rPr>
      <w:b/>
      <w:bCs/>
      <w:i w:val="0"/>
      <w:iCs w:val="0"/>
    </w:rPr>
  </w:style>
  <w:style w:type="character" w:styleId="HTMLCode">
    <w:name w:val="HTML Code"/>
    <w:basedOn w:val="DefaultParagraphFont"/>
    <w:uiPriority w:val="99"/>
    <w:semiHidden/>
    <w:unhideWhenUsed/>
    <w:rsid w:val="00666A33"/>
    <w:rPr>
      <w:rFonts w:ascii="Consolas" w:eastAsia="Times New Roman" w:hAnsi="Consolas" w:cs="Consolas" w:hint="default"/>
      <w:color w:val="C7254E"/>
      <w:sz w:val="22"/>
      <w:szCs w:val="22"/>
      <w:shd w:val="clear" w:color="auto" w:fill="F9F2F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3742">
      <w:bodyDiv w:val="1"/>
      <w:marLeft w:val="0"/>
      <w:marRight w:val="0"/>
      <w:marTop w:val="0"/>
      <w:marBottom w:val="0"/>
      <w:divBdr>
        <w:top w:val="none" w:sz="0" w:space="0" w:color="auto"/>
        <w:left w:val="none" w:sz="0" w:space="0" w:color="auto"/>
        <w:bottom w:val="none" w:sz="0" w:space="0" w:color="auto"/>
        <w:right w:val="none" w:sz="0" w:space="0" w:color="auto"/>
      </w:divBdr>
      <w:divsChild>
        <w:div w:id="198471855">
          <w:marLeft w:val="0"/>
          <w:marRight w:val="0"/>
          <w:marTop w:val="0"/>
          <w:marBottom w:val="0"/>
          <w:divBdr>
            <w:top w:val="none" w:sz="0" w:space="0" w:color="auto"/>
            <w:left w:val="none" w:sz="0" w:space="0" w:color="auto"/>
            <w:bottom w:val="none" w:sz="0" w:space="0" w:color="auto"/>
            <w:right w:val="none" w:sz="0" w:space="0" w:color="auto"/>
          </w:divBdr>
          <w:divsChild>
            <w:div w:id="1647011093">
              <w:marLeft w:val="0"/>
              <w:marRight w:val="0"/>
              <w:marTop w:val="0"/>
              <w:marBottom w:val="0"/>
              <w:divBdr>
                <w:top w:val="none" w:sz="0" w:space="0" w:color="auto"/>
                <w:left w:val="none" w:sz="0" w:space="0" w:color="auto"/>
                <w:bottom w:val="none" w:sz="0" w:space="0" w:color="auto"/>
                <w:right w:val="none" w:sz="0" w:space="0" w:color="auto"/>
              </w:divBdr>
              <w:divsChild>
                <w:div w:id="1106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4037">
      <w:bodyDiv w:val="1"/>
      <w:marLeft w:val="0"/>
      <w:marRight w:val="0"/>
      <w:marTop w:val="0"/>
      <w:marBottom w:val="0"/>
      <w:divBdr>
        <w:top w:val="none" w:sz="0" w:space="0" w:color="auto"/>
        <w:left w:val="none" w:sz="0" w:space="0" w:color="auto"/>
        <w:bottom w:val="none" w:sz="0" w:space="0" w:color="auto"/>
        <w:right w:val="none" w:sz="0" w:space="0" w:color="auto"/>
      </w:divBdr>
      <w:divsChild>
        <w:div w:id="65732969">
          <w:marLeft w:val="0"/>
          <w:marRight w:val="0"/>
          <w:marTop w:val="0"/>
          <w:marBottom w:val="0"/>
          <w:divBdr>
            <w:top w:val="none" w:sz="0" w:space="0" w:color="auto"/>
            <w:left w:val="none" w:sz="0" w:space="0" w:color="auto"/>
            <w:bottom w:val="none" w:sz="0" w:space="0" w:color="auto"/>
            <w:right w:val="none" w:sz="0" w:space="0" w:color="auto"/>
          </w:divBdr>
          <w:divsChild>
            <w:div w:id="232476481">
              <w:marLeft w:val="0"/>
              <w:marRight w:val="0"/>
              <w:marTop w:val="0"/>
              <w:marBottom w:val="0"/>
              <w:divBdr>
                <w:top w:val="none" w:sz="0" w:space="0" w:color="auto"/>
                <w:left w:val="none" w:sz="0" w:space="0" w:color="auto"/>
                <w:bottom w:val="none" w:sz="0" w:space="0" w:color="auto"/>
                <w:right w:val="none" w:sz="0" w:space="0" w:color="auto"/>
              </w:divBdr>
              <w:divsChild>
                <w:div w:id="12218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911607">
      <w:bodyDiv w:val="1"/>
      <w:marLeft w:val="0"/>
      <w:marRight w:val="0"/>
      <w:marTop w:val="0"/>
      <w:marBottom w:val="0"/>
      <w:divBdr>
        <w:top w:val="none" w:sz="0" w:space="0" w:color="auto"/>
        <w:left w:val="none" w:sz="0" w:space="0" w:color="auto"/>
        <w:bottom w:val="none" w:sz="0" w:space="0" w:color="auto"/>
        <w:right w:val="none" w:sz="0" w:space="0" w:color="auto"/>
      </w:divBdr>
      <w:divsChild>
        <w:div w:id="1666585916">
          <w:marLeft w:val="0"/>
          <w:marRight w:val="0"/>
          <w:marTop w:val="0"/>
          <w:marBottom w:val="0"/>
          <w:divBdr>
            <w:top w:val="none" w:sz="0" w:space="0" w:color="auto"/>
            <w:left w:val="none" w:sz="0" w:space="0" w:color="auto"/>
            <w:bottom w:val="none" w:sz="0" w:space="0" w:color="auto"/>
            <w:right w:val="none" w:sz="0" w:space="0" w:color="auto"/>
          </w:divBdr>
          <w:divsChild>
            <w:div w:id="1722440406">
              <w:marLeft w:val="0"/>
              <w:marRight w:val="0"/>
              <w:marTop w:val="0"/>
              <w:marBottom w:val="0"/>
              <w:divBdr>
                <w:top w:val="none" w:sz="0" w:space="0" w:color="auto"/>
                <w:left w:val="none" w:sz="0" w:space="0" w:color="auto"/>
                <w:bottom w:val="none" w:sz="0" w:space="0" w:color="auto"/>
                <w:right w:val="none" w:sz="0" w:space="0" w:color="auto"/>
              </w:divBdr>
              <w:divsChild>
                <w:div w:id="1053702110">
                  <w:marLeft w:val="0"/>
                  <w:marRight w:val="0"/>
                  <w:marTop w:val="0"/>
                  <w:marBottom w:val="0"/>
                  <w:divBdr>
                    <w:top w:val="none" w:sz="0" w:space="0" w:color="auto"/>
                    <w:left w:val="none" w:sz="0" w:space="0" w:color="auto"/>
                    <w:bottom w:val="none" w:sz="0" w:space="0" w:color="auto"/>
                    <w:right w:val="none" w:sz="0" w:space="0" w:color="auto"/>
                  </w:divBdr>
                  <w:divsChild>
                    <w:div w:id="21160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682522">
      <w:bodyDiv w:val="1"/>
      <w:marLeft w:val="0"/>
      <w:marRight w:val="0"/>
      <w:marTop w:val="0"/>
      <w:marBottom w:val="0"/>
      <w:divBdr>
        <w:top w:val="none" w:sz="0" w:space="0" w:color="auto"/>
        <w:left w:val="none" w:sz="0" w:space="0" w:color="auto"/>
        <w:bottom w:val="none" w:sz="0" w:space="0" w:color="auto"/>
        <w:right w:val="none" w:sz="0" w:space="0" w:color="auto"/>
      </w:divBdr>
      <w:divsChild>
        <w:div w:id="634793017">
          <w:marLeft w:val="0"/>
          <w:marRight w:val="0"/>
          <w:marTop w:val="300"/>
          <w:marBottom w:val="0"/>
          <w:divBdr>
            <w:top w:val="none" w:sz="0" w:space="0" w:color="auto"/>
            <w:left w:val="none" w:sz="0" w:space="0" w:color="auto"/>
            <w:bottom w:val="none" w:sz="0" w:space="0" w:color="auto"/>
            <w:right w:val="none" w:sz="0" w:space="0" w:color="auto"/>
          </w:divBdr>
          <w:divsChild>
            <w:div w:id="192042531">
              <w:marLeft w:val="0"/>
              <w:marRight w:val="0"/>
              <w:marTop w:val="0"/>
              <w:marBottom w:val="0"/>
              <w:divBdr>
                <w:top w:val="none" w:sz="0" w:space="0" w:color="auto"/>
                <w:left w:val="none" w:sz="0" w:space="0" w:color="auto"/>
                <w:bottom w:val="none" w:sz="0" w:space="0" w:color="auto"/>
                <w:right w:val="none" w:sz="0" w:space="0" w:color="auto"/>
              </w:divBdr>
              <w:divsChild>
                <w:div w:id="1600412071">
                  <w:marLeft w:val="0"/>
                  <w:marRight w:val="0"/>
                  <w:marTop w:val="0"/>
                  <w:marBottom w:val="0"/>
                  <w:divBdr>
                    <w:top w:val="none" w:sz="0" w:space="0" w:color="auto"/>
                    <w:left w:val="none" w:sz="0" w:space="0" w:color="auto"/>
                    <w:bottom w:val="none" w:sz="0" w:space="0" w:color="auto"/>
                    <w:right w:val="none" w:sz="0" w:space="0" w:color="auto"/>
                  </w:divBdr>
                  <w:divsChild>
                    <w:div w:id="938148417">
                      <w:marLeft w:val="0"/>
                      <w:marRight w:val="0"/>
                      <w:marTop w:val="0"/>
                      <w:marBottom w:val="0"/>
                      <w:divBdr>
                        <w:top w:val="none" w:sz="0" w:space="0" w:color="auto"/>
                        <w:left w:val="none" w:sz="0" w:space="0" w:color="auto"/>
                        <w:bottom w:val="none" w:sz="0" w:space="0" w:color="auto"/>
                        <w:right w:val="none" w:sz="0" w:space="0" w:color="auto"/>
                      </w:divBdr>
                    </w:div>
                    <w:div w:id="7923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30367">
      <w:bodyDiv w:val="1"/>
      <w:marLeft w:val="0"/>
      <w:marRight w:val="0"/>
      <w:marTop w:val="0"/>
      <w:marBottom w:val="0"/>
      <w:divBdr>
        <w:top w:val="none" w:sz="0" w:space="0" w:color="auto"/>
        <w:left w:val="none" w:sz="0" w:space="0" w:color="auto"/>
        <w:bottom w:val="none" w:sz="0" w:space="0" w:color="auto"/>
        <w:right w:val="none" w:sz="0" w:space="0" w:color="auto"/>
      </w:divBdr>
      <w:divsChild>
        <w:div w:id="1421633341">
          <w:marLeft w:val="0"/>
          <w:marRight w:val="0"/>
          <w:marTop w:val="0"/>
          <w:marBottom w:val="0"/>
          <w:divBdr>
            <w:top w:val="none" w:sz="0" w:space="0" w:color="auto"/>
            <w:left w:val="none" w:sz="0" w:space="0" w:color="auto"/>
            <w:bottom w:val="none" w:sz="0" w:space="0" w:color="auto"/>
            <w:right w:val="none" w:sz="0" w:space="0" w:color="auto"/>
          </w:divBdr>
          <w:divsChild>
            <w:div w:id="1846435455">
              <w:marLeft w:val="0"/>
              <w:marRight w:val="0"/>
              <w:marTop w:val="0"/>
              <w:marBottom w:val="0"/>
              <w:divBdr>
                <w:top w:val="none" w:sz="0" w:space="0" w:color="auto"/>
                <w:left w:val="none" w:sz="0" w:space="0" w:color="auto"/>
                <w:bottom w:val="none" w:sz="0" w:space="0" w:color="auto"/>
                <w:right w:val="none" w:sz="0" w:space="0" w:color="auto"/>
              </w:divBdr>
              <w:divsChild>
                <w:div w:id="1481194243">
                  <w:marLeft w:val="0"/>
                  <w:marRight w:val="0"/>
                  <w:marTop w:val="0"/>
                  <w:marBottom w:val="0"/>
                  <w:divBdr>
                    <w:top w:val="none" w:sz="0" w:space="0" w:color="auto"/>
                    <w:left w:val="none" w:sz="0" w:space="0" w:color="auto"/>
                    <w:bottom w:val="none" w:sz="0" w:space="0" w:color="auto"/>
                    <w:right w:val="none" w:sz="0" w:space="0" w:color="auto"/>
                  </w:divBdr>
                  <w:divsChild>
                    <w:div w:id="259728662">
                      <w:marLeft w:val="0"/>
                      <w:marRight w:val="0"/>
                      <w:marTop w:val="100"/>
                      <w:marBottom w:val="900"/>
                      <w:divBdr>
                        <w:top w:val="none" w:sz="0" w:space="0" w:color="auto"/>
                        <w:left w:val="none" w:sz="0" w:space="0" w:color="auto"/>
                        <w:bottom w:val="none" w:sz="0" w:space="0" w:color="auto"/>
                        <w:right w:val="none" w:sz="0" w:space="0" w:color="auto"/>
                      </w:divBdr>
                      <w:divsChild>
                        <w:div w:id="7942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349436">
      <w:bodyDiv w:val="1"/>
      <w:marLeft w:val="0"/>
      <w:marRight w:val="0"/>
      <w:marTop w:val="0"/>
      <w:marBottom w:val="0"/>
      <w:divBdr>
        <w:top w:val="none" w:sz="0" w:space="0" w:color="auto"/>
        <w:left w:val="none" w:sz="0" w:space="0" w:color="auto"/>
        <w:bottom w:val="none" w:sz="0" w:space="0" w:color="auto"/>
        <w:right w:val="none" w:sz="0" w:space="0" w:color="auto"/>
      </w:divBdr>
      <w:divsChild>
        <w:div w:id="1066488359">
          <w:marLeft w:val="0"/>
          <w:marRight w:val="0"/>
          <w:marTop w:val="0"/>
          <w:marBottom w:val="0"/>
          <w:divBdr>
            <w:top w:val="none" w:sz="0" w:space="0" w:color="auto"/>
            <w:left w:val="none" w:sz="0" w:space="0" w:color="auto"/>
            <w:bottom w:val="none" w:sz="0" w:space="0" w:color="auto"/>
            <w:right w:val="none" w:sz="0" w:space="0" w:color="auto"/>
          </w:divBdr>
          <w:divsChild>
            <w:div w:id="1128165749">
              <w:marLeft w:val="-225"/>
              <w:marRight w:val="-225"/>
              <w:marTop w:val="0"/>
              <w:marBottom w:val="0"/>
              <w:divBdr>
                <w:top w:val="none" w:sz="0" w:space="0" w:color="auto"/>
                <w:left w:val="none" w:sz="0" w:space="0" w:color="auto"/>
                <w:bottom w:val="none" w:sz="0" w:space="0" w:color="auto"/>
                <w:right w:val="none" w:sz="0" w:space="0" w:color="auto"/>
              </w:divBdr>
              <w:divsChild>
                <w:div w:id="1098793490">
                  <w:marLeft w:val="0"/>
                  <w:marRight w:val="0"/>
                  <w:marTop w:val="0"/>
                  <w:marBottom w:val="0"/>
                  <w:divBdr>
                    <w:top w:val="none" w:sz="0" w:space="0" w:color="auto"/>
                    <w:left w:val="none" w:sz="0" w:space="0" w:color="auto"/>
                    <w:bottom w:val="none" w:sz="0" w:space="0" w:color="auto"/>
                    <w:right w:val="none" w:sz="0" w:space="0" w:color="auto"/>
                  </w:divBdr>
                  <w:divsChild>
                    <w:div w:id="1049494510">
                      <w:marLeft w:val="0"/>
                      <w:marRight w:val="0"/>
                      <w:marTop w:val="0"/>
                      <w:marBottom w:val="0"/>
                      <w:divBdr>
                        <w:top w:val="none" w:sz="0" w:space="0" w:color="auto"/>
                        <w:left w:val="none" w:sz="0" w:space="0" w:color="auto"/>
                        <w:bottom w:val="none" w:sz="0" w:space="0" w:color="auto"/>
                        <w:right w:val="none" w:sz="0" w:space="0" w:color="auto"/>
                      </w:divBdr>
                      <w:divsChild>
                        <w:div w:id="358438569">
                          <w:marLeft w:val="0"/>
                          <w:marRight w:val="0"/>
                          <w:marTop w:val="0"/>
                          <w:marBottom w:val="0"/>
                          <w:divBdr>
                            <w:top w:val="none" w:sz="0" w:space="0" w:color="auto"/>
                            <w:left w:val="none" w:sz="0" w:space="0" w:color="auto"/>
                            <w:bottom w:val="none" w:sz="0" w:space="0" w:color="auto"/>
                            <w:right w:val="none" w:sz="0" w:space="0" w:color="auto"/>
                          </w:divBdr>
                          <w:divsChild>
                            <w:div w:id="98722386">
                              <w:marLeft w:val="0"/>
                              <w:marRight w:val="0"/>
                              <w:marTop w:val="0"/>
                              <w:marBottom w:val="0"/>
                              <w:divBdr>
                                <w:top w:val="none" w:sz="0" w:space="0" w:color="auto"/>
                                <w:left w:val="none" w:sz="0" w:space="0" w:color="auto"/>
                                <w:bottom w:val="none" w:sz="0" w:space="0" w:color="auto"/>
                                <w:right w:val="none" w:sz="0" w:space="0" w:color="auto"/>
                              </w:divBdr>
                              <w:divsChild>
                                <w:div w:id="290016385">
                                  <w:marLeft w:val="0"/>
                                  <w:marRight w:val="0"/>
                                  <w:marTop w:val="0"/>
                                  <w:marBottom w:val="0"/>
                                  <w:divBdr>
                                    <w:top w:val="none" w:sz="0" w:space="0" w:color="auto"/>
                                    <w:left w:val="none" w:sz="0" w:space="0" w:color="auto"/>
                                    <w:bottom w:val="none" w:sz="0" w:space="0" w:color="auto"/>
                                    <w:right w:val="none" w:sz="0" w:space="0" w:color="auto"/>
                                  </w:divBdr>
                                  <w:divsChild>
                                    <w:div w:id="6724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077293">
      <w:bodyDiv w:val="1"/>
      <w:marLeft w:val="0"/>
      <w:marRight w:val="0"/>
      <w:marTop w:val="0"/>
      <w:marBottom w:val="0"/>
      <w:divBdr>
        <w:top w:val="none" w:sz="0" w:space="0" w:color="auto"/>
        <w:left w:val="none" w:sz="0" w:space="0" w:color="auto"/>
        <w:bottom w:val="none" w:sz="0" w:space="0" w:color="auto"/>
        <w:right w:val="none" w:sz="0" w:space="0" w:color="auto"/>
      </w:divBdr>
    </w:div>
    <w:div w:id="1649632370">
      <w:bodyDiv w:val="1"/>
      <w:marLeft w:val="0"/>
      <w:marRight w:val="0"/>
      <w:marTop w:val="0"/>
      <w:marBottom w:val="0"/>
      <w:divBdr>
        <w:top w:val="none" w:sz="0" w:space="0" w:color="auto"/>
        <w:left w:val="none" w:sz="0" w:space="0" w:color="auto"/>
        <w:bottom w:val="none" w:sz="0" w:space="0" w:color="auto"/>
        <w:right w:val="none" w:sz="0" w:space="0" w:color="auto"/>
      </w:divBdr>
      <w:divsChild>
        <w:div w:id="750809145">
          <w:marLeft w:val="0"/>
          <w:marRight w:val="0"/>
          <w:marTop w:val="0"/>
          <w:marBottom w:val="0"/>
          <w:divBdr>
            <w:top w:val="none" w:sz="0" w:space="0" w:color="auto"/>
            <w:left w:val="none" w:sz="0" w:space="0" w:color="auto"/>
            <w:bottom w:val="none" w:sz="0" w:space="0" w:color="auto"/>
            <w:right w:val="none" w:sz="0" w:space="0" w:color="auto"/>
          </w:divBdr>
          <w:divsChild>
            <w:div w:id="670108370">
              <w:marLeft w:val="0"/>
              <w:marRight w:val="0"/>
              <w:marTop w:val="0"/>
              <w:marBottom w:val="0"/>
              <w:divBdr>
                <w:top w:val="none" w:sz="0" w:space="0" w:color="auto"/>
                <w:left w:val="none" w:sz="0" w:space="0" w:color="auto"/>
                <w:bottom w:val="none" w:sz="0" w:space="0" w:color="auto"/>
                <w:right w:val="none" w:sz="0" w:space="0" w:color="auto"/>
              </w:divBdr>
              <w:divsChild>
                <w:div w:id="6041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29846">
      <w:bodyDiv w:val="1"/>
      <w:marLeft w:val="0"/>
      <w:marRight w:val="0"/>
      <w:marTop w:val="0"/>
      <w:marBottom w:val="0"/>
      <w:divBdr>
        <w:top w:val="none" w:sz="0" w:space="0" w:color="auto"/>
        <w:left w:val="none" w:sz="0" w:space="0" w:color="auto"/>
        <w:bottom w:val="none" w:sz="0" w:space="0" w:color="auto"/>
        <w:right w:val="none" w:sz="0" w:space="0" w:color="auto"/>
      </w:divBdr>
      <w:divsChild>
        <w:div w:id="1067072422">
          <w:marLeft w:val="0"/>
          <w:marRight w:val="0"/>
          <w:marTop w:val="300"/>
          <w:marBottom w:val="0"/>
          <w:divBdr>
            <w:top w:val="none" w:sz="0" w:space="0" w:color="auto"/>
            <w:left w:val="none" w:sz="0" w:space="0" w:color="auto"/>
            <w:bottom w:val="none" w:sz="0" w:space="0" w:color="auto"/>
            <w:right w:val="none" w:sz="0" w:space="0" w:color="auto"/>
          </w:divBdr>
          <w:divsChild>
            <w:div w:id="279723191">
              <w:marLeft w:val="0"/>
              <w:marRight w:val="0"/>
              <w:marTop w:val="0"/>
              <w:marBottom w:val="0"/>
              <w:divBdr>
                <w:top w:val="none" w:sz="0" w:space="0" w:color="auto"/>
                <w:left w:val="none" w:sz="0" w:space="0" w:color="auto"/>
                <w:bottom w:val="none" w:sz="0" w:space="0" w:color="auto"/>
                <w:right w:val="none" w:sz="0" w:space="0" w:color="auto"/>
              </w:divBdr>
              <w:divsChild>
                <w:div w:id="1863198947">
                  <w:marLeft w:val="0"/>
                  <w:marRight w:val="0"/>
                  <w:marTop w:val="0"/>
                  <w:marBottom w:val="0"/>
                  <w:divBdr>
                    <w:top w:val="none" w:sz="0" w:space="0" w:color="auto"/>
                    <w:left w:val="none" w:sz="0" w:space="0" w:color="auto"/>
                    <w:bottom w:val="none" w:sz="0" w:space="0" w:color="auto"/>
                    <w:right w:val="none" w:sz="0" w:space="0" w:color="auto"/>
                  </w:divBdr>
                  <w:divsChild>
                    <w:div w:id="1960069033">
                      <w:marLeft w:val="0"/>
                      <w:marRight w:val="0"/>
                      <w:marTop w:val="0"/>
                      <w:marBottom w:val="0"/>
                      <w:divBdr>
                        <w:top w:val="none" w:sz="0" w:space="0" w:color="auto"/>
                        <w:left w:val="none" w:sz="0" w:space="0" w:color="auto"/>
                        <w:bottom w:val="none" w:sz="0" w:space="0" w:color="auto"/>
                        <w:right w:val="none" w:sz="0" w:space="0" w:color="auto"/>
                      </w:divBdr>
                    </w:div>
                    <w:div w:id="746416242">
                      <w:marLeft w:val="0"/>
                      <w:marRight w:val="0"/>
                      <w:marTop w:val="0"/>
                      <w:marBottom w:val="0"/>
                      <w:divBdr>
                        <w:top w:val="none" w:sz="0" w:space="0" w:color="auto"/>
                        <w:left w:val="none" w:sz="0" w:space="0" w:color="auto"/>
                        <w:bottom w:val="none" w:sz="0" w:space="0" w:color="auto"/>
                        <w:right w:val="none" w:sz="0" w:space="0" w:color="auto"/>
                      </w:divBdr>
                    </w:div>
                    <w:div w:id="3462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pache_NiFi" TargetMode="External"/><Relationship Id="rId13" Type="http://schemas.openxmlformats.org/officeDocument/2006/relationships/hyperlink" Target="https://nifi.apache.org/docs.html" TargetMode="External"/><Relationship Id="rId3" Type="http://schemas.microsoft.com/office/2007/relationships/stylesWithEffects" Target="stylesWithEffects.xml"/><Relationship Id="rId7" Type="http://schemas.openxmlformats.org/officeDocument/2006/relationships/hyperlink" Target="https://en.wikipedia.org/wiki/Java_virtual_machine" TargetMode="External"/><Relationship Id="rId12" Type="http://schemas.openxmlformats.org/officeDocument/2006/relationships/hyperlink" Target="https://en.wikipedia.org/wiki/Prove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Java_(programming_language)" TargetMode="External"/><Relationship Id="rId11" Type="http://schemas.openxmlformats.org/officeDocument/2006/relationships/hyperlink" Target="https://en.wikipedia.org/wiki/Plug-in_(comput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Brain" TargetMode="External"/><Relationship Id="rId4" Type="http://schemas.openxmlformats.org/officeDocument/2006/relationships/settings" Target="settings.xml"/><Relationship Id="rId9" Type="http://schemas.openxmlformats.org/officeDocument/2006/relationships/hyperlink" Target="https://en.wikipedia.org/wiki/Hypertext_Transfer_Protoco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729D5521.dotm</Template>
  <TotalTime>0</TotalTime>
  <Pages>4</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Vanquis Bank</Company>
  <LinksUpToDate>false</LinksUpToDate>
  <CharactersWithSpaces>8253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Jasmine Dutta</dc:creator>
  <cp:lastModifiedBy>Jasmine Dutta</cp:lastModifiedBy>
  <cp:revision>2</cp:revision>
  <dcterms:created xsi:type="dcterms:W3CDTF">2019-01-19T22:37:00Z</dcterms:created>
  <dcterms:modified xsi:type="dcterms:W3CDTF">2019-01-19T22:37:00Z</dcterms:modified>
</cp:coreProperties>
</file>