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C3296" w14:textId="603BB61D" w:rsidR="00584260" w:rsidRDefault="00584260" w:rsidP="00584260">
      <w:pPr>
        <w:pBdr>
          <w:bottom w:val="single" w:sz="6" w:space="1" w:color="auto"/>
        </w:pBdr>
        <w:ind w:left="720"/>
        <w:rPr>
          <w:lang w:val="en-GB"/>
        </w:rPr>
      </w:pPr>
      <w:r>
        <w:rPr>
          <w:lang w:val="en-GB"/>
        </w:rPr>
        <w:t>Tell your story</w:t>
      </w:r>
    </w:p>
    <w:p w14:paraId="07E9A3DC" w14:textId="5FC707DE" w:rsidR="00584260" w:rsidRPr="00584260" w:rsidRDefault="00584260" w:rsidP="00584260">
      <w:pPr>
        <w:ind w:left="720"/>
        <w:rPr>
          <w:lang w:val="en-GB"/>
        </w:rPr>
      </w:pPr>
      <w:r w:rsidRPr="00584260">
        <w:rPr>
          <w:lang w:val="en-GB"/>
        </w:rPr>
        <w:t xml:space="preserve">I’m a Senior Data &amp; AI Lead with around 19 years of experience, primarily focused on designing and delivering enterprise-scale data and AI platforms on Azure and Databricks. </w:t>
      </w:r>
    </w:p>
    <w:p w14:paraId="293FDB5B" w14:textId="77777777" w:rsidR="00584260" w:rsidRPr="00584260" w:rsidRDefault="00584260" w:rsidP="00584260">
      <w:pPr>
        <w:numPr>
          <w:ilvl w:val="0"/>
          <w:numId w:val="9"/>
        </w:numPr>
        <w:rPr>
          <w:lang w:val="en-GB"/>
        </w:rPr>
      </w:pPr>
      <w:r w:rsidRPr="00584260">
        <w:rPr>
          <w:lang w:val="en-GB"/>
        </w:rPr>
        <w:t>Over the last few years, my work has evolved from traditional data engineering into more end-to-end solution architecture—where I work closely with business stakeholders to translate complex requirements into scalable, production-ready systems.</w:t>
      </w:r>
    </w:p>
    <w:p w14:paraId="11CF00E3" w14:textId="77777777" w:rsidR="00584260" w:rsidRPr="00584260" w:rsidRDefault="00584260" w:rsidP="00584260">
      <w:pPr>
        <w:numPr>
          <w:ilvl w:val="0"/>
          <w:numId w:val="9"/>
        </w:numPr>
        <w:rPr>
          <w:lang w:val="en-GB"/>
        </w:rPr>
      </w:pPr>
      <w:r w:rsidRPr="00584260">
        <w:rPr>
          <w:lang w:val="en-GB"/>
        </w:rPr>
        <w:t xml:space="preserve">In my current role at Canopius, I’ve been leading the modernisation of legacy systems into a cloud-native Lakehouse platform, delivering multiple data products that support underwriting, actuarial, and risk teams. This involved not just architecture, but also driving governance, data quality, and platform adoption across the organisation. </w:t>
      </w:r>
    </w:p>
    <w:p w14:paraId="4D61BB3D" w14:textId="77777777" w:rsidR="00584260" w:rsidRPr="00584260" w:rsidRDefault="00584260" w:rsidP="00584260">
      <w:pPr>
        <w:numPr>
          <w:ilvl w:val="0"/>
          <w:numId w:val="9"/>
        </w:numPr>
        <w:rPr>
          <w:lang w:val="en-GB"/>
        </w:rPr>
      </w:pPr>
      <w:r w:rsidRPr="00584260">
        <w:rPr>
          <w:lang w:val="en-GB"/>
        </w:rPr>
        <w:t xml:space="preserve">Alongside that, I’ve been actively working on integrating Generative AI use cases into data platforms—leveraging Azure OpenAI and similar tools—to enhance decision intelligence and automate workflows. This is an area I’m particularly passionate about, especially in terms of how LLMs can be safely and effectively integrated into enterprise environments. </w:t>
      </w:r>
    </w:p>
    <w:p w14:paraId="3958E488" w14:textId="77777777" w:rsidR="00584260" w:rsidRPr="00584260" w:rsidRDefault="00584260" w:rsidP="00584260">
      <w:pPr>
        <w:numPr>
          <w:ilvl w:val="0"/>
          <w:numId w:val="9"/>
        </w:numPr>
        <w:rPr>
          <w:lang w:val="en-GB"/>
        </w:rPr>
      </w:pPr>
      <w:r w:rsidRPr="00584260">
        <w:rPr>
          <w:lang w:val="en-GB"/>
        </w:rPr>
        <w:t>What I enjoy most in my role is acting as a bridge between business and engineering—running architecture discussions, guiding teams, and helping stakeholders understand both the technical possibilities and the business value.</w:t>
      </w:r>
    </w:p>
    <w:p w14:paraId="2244194A" w14:textId="77777777" w:rsidR="00584260" w:rsidRDefault="00584260" w:rsidP="00584260">
      <w:pPr>
        <w:numPr>
          <w:ilvl w:val="0"/>
          <w:numId w:val="9"/>
        </w:numPr>
        <w:rPr>
          <w:lang w:val="en-GB"/>
        </w:rPr>
      </w:pPr>
      <w:r w:rsidRPr="00584260">
        <w:rPr>
          <w:lang w:val="en-GB"/>
        </w:rPr>
        <w:t>Now, I’m looking to move deeper into Applied AI roles where I can combine my enterprise architecture experience with GenAI—working more closely with customers to design, evaluate, and scale LLM-based solutions.</w:t>
      </w:r>
    </w:p>
    <w:p w14:paraId="69222C6F" w14:textId="77777777" w:rsidR="00584260" w:rsidRDefault="00584260" w:rsidP="00584260">
      <w:pPr>
        <w:rPr>
          <w:lang w:val="en-GB"/>
        </w:rPr>
      </w:pPr>
    </w:p>
    <w:p w14:paraId="72FFACB5" w14:textId="4FDD8F69" w:rsidR="00584260" w:rsidRDefault="00584260" w:rsidP="00584260">
      <w:pPr>
        <w:pBdr>
          <w:bottom w:val="single" w:sz="6" w:space="1" w:color="auto"/>
        </w:pBdr>
      </w:pPr>
      <w:r w:rsidRPr="00584260">
        <w:t>Tell me about a recent project you’re proud of</w:t>
      </w:r>
    </w:p>
    <w:p w14:paraId="4EDA4E3F" w14:textId="77777777" w:rsidR="00584260" w:rsidRDefault="00584260" w:rsidP="00584260"/>
    <w:p w14:paraId="07B97711" w14:textId="2AEE651D" w:rsidR="00584260" w:rsidRDefault="00584260" w:rsidP="00584260">
      <w:pPr>
        <w:pBdr>
          <w:bottom w:val="single" w:sz="6" w:space="1" w:color="auto"/>
        </w:pBdr>
      </w:pPr>
      <w:r w:rsidRPr="00584260">
        <w:t>How did you design the architecture?</w:t>
      </w:r>
    </w:p>
    <w:p w14:paraId="09F05962" w14:textId="77777777" w:rsidR="00584260" w:rsidRDefault="00584260" w:rsidP="00584260"/>
    <w:p w14:paraId="2C111E13" w14:textId="101D89EE" w:rsidR="00584260" w:rsidRDefault="00584260" w:rsidP="00584260">
      <w:pPr>
        <w:pBdr>
          <w:bottom w:val="single" w:sz="6" w:space="1" w:color="auto"/>
        </w:pBdr>
      </w:pPr>
      <w:r w:rsidRPr="00584260">
        <w:t>What challenges did you face?</w:t>
      </w:r>
    </w:p>
    <w:p w14:paraId="73162DB4" w14:textId="77777777" w:rsidR="00584260" w:rsidRDefault="00584260" w:rsidP="00584260"/>
    <w:p w14:paraId="32C92B01" w14:textId="78EB0582" w:rsidR="00584260" w:rsidRDefault="00584260" w:rsidP="00584260">
      <w:pPr>
        <w:pBdr>
          <w:bottom w:val="single" w:sz="6" w:space="1" w:color="auto"/>
        </w:pBdr>
      </w:pPr>
      <w:r w:rsidRPr="00584260">
        <w:t>How did you influence stakeholders?</w:t>
      </w:r>
    </w:p>
    <w:p w14:paraId="43329681" w14:textId="77777777" w:rsidR="00584260" w:rsidRDefault="00584260" w:rsidP="00584260"/>
    <w:p w14:paraId="3B261695" w14:textId="77777777" w:rsidR="00584260" w:rsidRDefault="00584260" w:rsidP="00584260"/>
    <w:p w14:paraId="40A126C7" w14:textId="2BC83856" w:rsidR="00584260" w:rsidRDefault="00584260" w:rsidP="00584260">
      <w:pPr>
        <w:pBdr>
          <w:bottom w:val="single" w:sz="6" w:space="1" w:color="auto"/>
        </w:pBdr>
      </w:pPr>
      <w:r w:rsidRPr="00584260">
        <w:lastRenderedPageBreak/>
        <w:t>How would you design this differently today?</w:t>
      </w:r>
    </w:p>
    <w:p w14:paraId="4AE7F68E" w14:textId="77777777" w:rsidR="00584260" w:rsidRDefault="00584260" w:rsidP="00584260"/>
    <w:p w14:paraId="2488AEDB" w14:textId="2160A209" w:rsidR="00584260" w:rsidRDefault="007F5775" w:rsidP="00584260">
      <w:pPr>
        <w:pBdr>
          <w:bottom w:val="single" w:sz="6" w:space="1" w:color="auto"/>
        </w:pBdr>
      </w:pPr>
      <w:r w:rsidRPr="007F5775">
        <w:t>Have you worked with GenAI / ML on Databricks?</w:t>
      </w:r>
    </w:p>
    <w:p w14:paraId="5C10A854" w14:textId="77777777" w:rsidR="007F5775" w:rsidRDefault="007F5775" w:rsidP="00584260"/>
    <w:p w14:paraId="246A9492" w14:textId="77777777" w:rsidR="007F5775" w:rsidRDefault="007F5775" w:rsidP="00584260"/>
    <w:p w14:paraId="15D8E05A" w14:textId="1DB0880F" w:rsidR="007F5775" w:rsidRPr="007F5775" w:rsidRDefault="007F5775" w:rsidP="007F5775">
      <w:pPr>
        <w:rPr>
          <w:b/>
          <w:bCs/>
          <w:lang w:val="en-GB"/>
        </w:rPr>
      </w:pPr>
      <w:r w:rsidRPr="007F5775">
        <w:rPr>
          <w:b/>
          <w:bCs/>
          <w:lang w:val="en-GB"/>
        </w:rPr>
        <w:t>1) “Tell me about a time you led a complex project”</w:t>
      </w:r>
      <w:r w:rsidR="00250725">
        <w:rPr>
          <w:b/>
          <w:bCs/>
          <w:lang w:val="en-GB"/>
        </w:rPr>
        <w:t xml:space="preserve"> / Tell me co</w:t>
      </w:r>
      <w:r w:rsidR="003A10DF">
        <w:rPr>
          <w:b/>
          <w:bCs/>
          <w:lang w:val="en-GB"/>
        </w:rPr>
        <w:t>m</w:t>
      </w:r>
      <w:r w:rsidR="00250725">
        <w:rPr>
          <w:b/>
          <w:bCs/>
          <w:lang w:val="en-GB"/>
        </w:rPr>
        <w:t>plex migration/ modernisation</w:t>
      </w:r>
    </w:p>
    <w:p w14:paraId="4A8CF8B1" w14:textId="77777777" w:rsidR="00250725" w:rsidRPr="00250725" w:rsidRDefault="00250725" w:rsidP="00250725">
      <w:pPr>
        <w:rPr>
          <w:lang w:val="en-GB"/>
        </w:rPr>
      </w:pPr>
      <w:r w:rsidRPr="00250725">
        <w:rPr>
          <w:b/>
          <w:bCs/>
          <w:lang w:val="en-GB"/>
        </w:rPr>
        <w:t>Situation</w:t>
      </w:r>
      <w:r w:rsidRPr="00250725">
        <w:rPr>
          <w:lang w:val="en-GB"/>
        </w:rPr>
        <w:br/>
        <w:t xml:space="preserve">At </w:t>
      </w:r>
      <w:proofErr w:type="spellStart"/>
      <w:r w:rsidRPr="00250725">
        <w:rPr>
          <w:lang w:val="en-GB"/>
        </w:rPr>
        <w:t>Canopius</w:t>
      </w:r>
      <w:proofErr w:type="spellEnd"/>
      <w:r w:rsidRPr="00250725">
        <w:rPr>
          <w:lang w:val="en-GB"/>
        </w:rPr>
        <w:t xml:space="preserve">, the data estate was spread across multiple siloed legacy systems supporting underwriting, actuarial, finance, risk, and claims. That fragmentation created duplicated logic, inconsistent data access patterns, and operational overhead. It also limited the organisation’s ability to scale analytics and data product delivery across domains. My CV reflects that this programme focused on consolidating siloed legacy systems into a unified, cloud-native data platform on Azure and Databricks. </w:t>
      </w:r>
    </w:p>
    <w:p w14:paraId="1D2D7B70" w14:textId="77777777" w:rsidR="00250725" w:rsidRPr="00250725" w:rsidRDefault="00250725" w:rsidP="00250725">
      <w:pPr>
        <w:rPr>
          <w:lang w:val="en-GB"/>
        </w:rPr>
      </w:pPr>
      <w:r w:rsidRPr="00250725">
        <w:rPr>
          <w:b/>
          <w:bCs/>
          <w:lang w:val="en-GB"/>
        </w:rPr>
        <w:t>Task</w:t>
      </w:r>
      <w:r w:rsidRPr="00250725">
        <w:rPr>
          <w:lang w:val="en-GB"/>
        </w:rPr>
        <w:br/>
        <w:t xml:space="preserve">I was responsible for leading the data engineering and architectural strategy to modernise the platform, migrate legacy applications, and deliver governed data products that could support multiple business stakeholders with better performance, reliability, and maintainability. </w:t>
      </w:r>
    </w:p>
    <w:p w14:paraId="74E5490F" w14:textId="77777777" w:rsidR="00250725" w:rsidRPr="00250725" w:rsidRDefault="00250725" w:rsidP="00250725">
      <w:pPr>
        <w:rPr>
          <w:lang w:val="en-GB"/>
        </w:rPr>
      </w:pPr>
      <w:r w:rsidRPr="00250725">
        <w:rPr>
          <w:b/>
          <w:bCs/>
          <w:lang w:val="en-GB"/>
        </w:rPr>
        <w:t>Action</w:t>
      </w:r>
      <w:r w:rsidRPr="00250725">
        <w:rPr>
          <w:lang w:val="en-GB"/>
        </w:rPr>
        <w:br/>
        <w:t>I approached it as both a technical and operating-model transformation rather than a straight migration. From a technical perspective, I helped define the target Lakehouse-oriented architecture on Databricks using Delta-based processing patterns, cloud-native storage, standardised ingestion/transformation frameworks, and production-ready deployment practices. I ensured the platform design supported scalability, security, and modularity rather than recreating legacy coupling on the cloud.</w:t>
      </w:r>
    </w:p>
    <w:p w14:paraId="1B30A855" w14:textId="77777777" w:rsidR="00250725" w:rsidRPr="00250725" w:rsidRDefault="00250725" w:rsidP="00250725">
      <w:pPr>
        <w:rPr>
          <w:lang w:val="en-GB"/>
        </w:rPr>
      </w:pPr>
      <w:r w:rsidRPr="00250725">
        <w:rPr>
          <w:lang w:val="en-GB"/>
        </w:rPr>
        <w:t>A major focus was standardisation. I introduced reusable patterns for data ingestion, transformation, and deployment so the team would not build one-off solutions for each source system. I also embedded governance, observability, and quality controls into the platform foundation instead of treating them as separate workstreams. On the delivery side, I worked closely with cross-functional stakeholders and engineering teams to prioritise workloads in a way that balanced immediate business needs with a sustainable long-term target state.</w:t>
      </w:r>
    </w:p>
    <w:p w14:paraId="34B67D4D" w14:textId="77777777" w:rsidR="00250725" w:rsidRPr="00250725" w:rsidRDefault="00250725" w:rsidP="00250725">
      <w:pPr>
        <w:rPr>
          <w:lang w:val="en-GB"/>
        </w:rPr>
      </w:pPr>
      <w:r w:rsidRPr="00250725">
        <w:rPr>
          <w:lang w:val="en-GB"/>
        </w:rPr>
        <w:t xml:space="preserve">I also led architecture discussions with business </w:t>
      </w:r>
      <w:proofErr w:type="gramStart"/>
      <w:r w:rsidRPr="00250725">
        <w:rPr>
          <w:lang w:val="en-GB"/>
        </w:rPr>
        <w:t>stakeholders</w:t>
      </w:r>
      <w:proofErr w:type="gramEnd"/>
      <w:r w:rsidRPr="00250725">
        <w:rPr>
          <w:lang w:val="en-GB"/>
        </w:rPr>
        <w:t xml:space="preserve"> so the transformation was tied to measurable business outcomes, not just technical modernisation. That helped secure broader adoption because users could see how the new platform would improve accessibility, trust, and turnaround time for data consumption. </w:t>
      </w:r>
    </w:p>
    <w:p w14:paraId="57F1C432" w14:textId="77777777" w:rsidR="00250725" w:rsidRDefault="00250725" w:rsidP="00250725">
      <w:pPr>
        <w:rPr>
          <w:lang w:val="en-GB"/>
        </w:rPr>
      </w:pPr>
      <w:r w:rsidRPr="00250725">
        <w:rPr>
          <w:b/>
          <w:bCs/>
          <w:lang w:val="en-GB"/>
        </w:rPr>
        <w:t>Result</w:t>
      </w:r>
      <w:r w:rsidRPr="00250725">
        <w:rPr>
          <w:lang w:val="en-GB"/>
        </w:rPr>
        <w:br/>
        <w:t>The programme successfully migrated more than 15 legacy applications into governed, scalable data products. It reduced processing time by around 60–70%, improved data accessibility and cross-domain collaboration, and enabled around 50 users to interact with the platform more effectively. From an engineering standpoint, it also improved maintainability because teams were working from common patterns instead of bespoke pipelines.</w:t>
      </w:r>
    </w:p>
    <w:p w14:paraId="3A3424FA" w14:textId="3EC5C6AC" w:rsidR="00250725" w:rsidRPr="00250725" w:rsidRDefault="00250725" w:rsidP="00250725">
      <w:pPr>
        <w:rPr>
          <w:b/>
          <w:bCs/>
          <w:lang w:val="en-GB"/>
        </w:rPr>
      </w:pPr>
      <w:r w:rsidRPr="00250725">
        <w:rPr>
          <w:b/>
          <w:bCs/>
        </w:rPr>
        <w:t xml:space="preserve">Tell me about </w:t>
      </w:r>
      <w:proofErr w:type="gramStart"/>
      <w:r w:rsidRPr="00250725">
        <w:rPr>
          <w:b/>
          <w:bCs/>
        </w:rPr>
        <w:t>a time</w:t>
      </w:r>
      <w:proofErr w:type="gramEnd"/>
      <w:r w:rsidRPr="00250725">
        <w:rPr>
          <w:b/>
          <w:bCs/>
        </w:rPr>
        <w:t xml:space="preserve"> you redesigned </w:t>
      </w:r>
      <w:proofErr w:type="gramStart"/>
      <w:r w:rsidRPr="00250725">
        <w:rPr>
          <w:b/>
          <w:bCs/>
        </w:rPr>
        <w:t>an architecture</w:t>
      </w:r>
      <w:proofErr w:type="gramEnd"/>
      <w:r w:rsidRPr="00250725">
        <w:rPr>
          <w:b/>
          <w:bCs/>
        </w:rPr>
        <w:t xml:space="preserve"> to improve scalability and performance</w:t>
      </w:r>
    </w:p>
    <w:p w14:paraId="2E036C86" w14:textId="77777777" w:rsidR="00250725" w:rsidRPr="00250725" w:rsidRDefault="00250725" w:rsidP="00250725">
      <w:pPr>
        <w:numPr>
          <w:ilvl w:val="0"/>
          <w:numId w:val="9"/>
        </w:numPr>
        <w:rPr>
          <w:lang w:val="en-GB"/>
        </w:rPr>
      </w:pPr>
      <w:r w:rsidRPr="00250725">
        <w:rPr>
          <w:lang w:val="en-GB"/>
        </w:rPr>
        <w:t xml:space="preserve">“At Vanquis, I worked in an environment where parts of the VCAP-related data platform were still heavily dependent on HDInsight and Hadoop ecosystem components like Hive, HDFS, YARN, and </w:t>
      </w:r>
      <w:proofErr w:type="spellStart"/>
      <w:r w:rsidRPr="00250725">
        <w:rPr>
          <w:lang w:val="en-GB"/>
        </w:rPr>
        <w:t>NiFi</w:t>
      </w:r>
      <w:proofErr w:type="spellEnd"/>
      <w:r w:rsidRPr="00250725">
        <w:rPr>
          <w:lang w:val="en-GB"/>
        </w:rPr>
        <w:t xml:space="preserve">. While it worked, it created quite a lot of operational overhead and made scaling new lending and affordability data use cases slower than it needed to be. </w:t>
      </w:r>
    </w:p>
    <w:p w14:paraId="5467208D" w14:textId="77777777" w:rsidR="00250725" w:rsidRPr="00250725" w:rsidRDefault="00250725" w:rsidP="00250725">
      <w:pPr>
        <w:numPr>
          <w:ilvl w:val="0"/>
          <w:numId w:val="9"/>
        </w:numPr>
        <w:rPr>
          <w:lang w:val="en-GB"/>
        </w:rPr>
      </w:pPr>
      <w:r w:rsidRPr="00250725">
        <w:rPr>
          <w:lang w:val="en-GB"/>
        </w:rPr>
        <w:t>My role was to help redesign that architecture into a more Azure-native model, not just to migrate workloads, but to improve scalability, simplify support, and make the platform easier to extend.</w:t>
      </w:r>
    </w:p>
    <w:p w14:paraId="1358B331" w14:textId="77777777" w:rsidR="00250725" w:rsidRPr="00250725" w:rsidRDefault="00250725" w:rsidP="00250725">
      <w:pPr>
        <w:numPr>
          <w:ilvl w:val="0"/>
          <w:numId w:val="9"/>
        </w:numPr>
        <w:rPr>
          <w:lang w:val="en-GB"/>
        </w:rPr>
      </w:pPr>
      <w:r w:rsidRPr="00250725">
        <w:rPr>
          <w:lang w:val="en-GB"/>
        </w:rPr>
        <w:t>I looked at the existing bottlenecks and redesigned the solution around Azure services such as Data Factory for orchestration, Azure storage for the data layer, and cloud-native integration components like Azure Functions and Service Bus where needed. The main idea was to decouple processing from heavy infrastructure management and move toward reusable, modular pipeline patterns.</w:t>
      </w:r>
    </w:p>
    <w:p w14:paraId="4CDF1CD7" w14:textId="77777777" w:rsidR="00250725" w:rsidRDefault="00250725" w:rsidP="00250725">
      <w:pPr>
        <w:numPr>
          <w:ilvl w:val="0"/>
          <w:numId w:val="9"/>
        </w:numPr>
        <w:rPr>
          <w:lang w:val="en-GB"/>
        </w:rPr>
      </w:pPr>
      <w:r w:rsidRPr="00250725">
        <w:rPr>
          <w:lang w:val="en-GB"/>
        </w:rPr>
        <w:t>That improved both scalability and delivery speed. It reduced the dependency on the legacy HDInsight operating model, made the platform easier to maintain, and created a stronger foundation for downstream analytics and lending decision workloads</w:t>
      </w:r>
    </w:p>
    <w:p w14:paraId="61B36EC8" w14:textId="77777777" w:rsidR="00250725" w:rsidRPr="00250725" w:rsidRDefault="00250725" w:rsidP="00250725">
      <w:pPr>
        <w:rPr>
          <w:b/>
          <w:bCs/>
          <w:lang w:val="en-GB"/>
        </w:rPr>
      </w:pPr>
    </w:p>
    <w:p w14:paraId="19556F3F" w14:textId="5AC8F1A7" w:rsidR="00250725" w:rsidRDefault="00250725" w:rsidP="00250725">
      <w:pPr>
        <w:rPr>
          <w:b/>
          <w:bCs/>
        </w:rPr>
      </w:pPr>
      <w:r w:rsidRPr="00250725">
        <w:rPr>
          <w:b/>
          <w:bCs/>
        </w:rPr>
        <w:t>3) Tell me about a time you improved delivery efficiency through engineering standards or reusable frameworks.</w:t>
      </w:r>
    </w:p>
    <w:p w14:paraId="658DA84F" w14:textId="77777777" w:rsidR="00250725" w:rsidRPr="00250725" w:rsidRDefault="00250725" w:rsidP="00250725">
      <w:pPr>
        <w:rPr>
          <w:lang w:val="en-GB"/>
        </w:rPr>
      </w:pPr>
      <w:r w:rsidRPr="00250725">
        <w:rPr>
          <w:lang w:val="en-GB"/>
        </w:rPr>
        <w:t>Situation</w:t>
      </w:r>
      <w:r w:rsidRPr="00250725">
        <w:rPr>
          <w:lang w:val="en-GB"/>
        </w:rPr>
        <w:br/>
        <w:t xml:space="preserve">In large data platform programmes, one of the recurring problems is that teams begin with good intentions but gradually create inconsistent patterns across pipelines, environments, and teams. That makes platforms harder to scale and support. In the </w:t>
      </w:r>
      <w:proofErr w:type="spellStart"/>
      <w:r w:rsidRPr="00250725">
        <w:rPr>
          <w:lang w:val="en-GB"/>
        </w:rPr>
        <w:t>Canopius</w:t>
      </w:r>
      <w:proofErr w:type="spellEnd"/>
      <w:r w:rsidRPr="00250725">
        <w:rPr>
          <w:lang w:val="en-GB"/>
        </w:rPr>
        <w:t xml:space="preserve"> Data Products programme, delivery efficiency and platform scalability were both key concerns, and your CV explicitly states that you improved both through standardised frameworks and reusable components. </w:t>
      </w:r>
    </w:p>
    <w:p w14:paraId="067EC1AF" w14:textId="77777777" w:rsidR="00250725" w:rsidRPr="00250725" w:rsidRDefault="00250725" w:rsidP="00250725">
      <w:pPr>
        <w:rPr>
          <w:lang w:val="en-GB"/>
        </w:rPr>
      </w:pPr>
      <w:r w:rsidRPr="00250725">
        <w:rPr>
          <w:lang w:val="en-GB"/>
        </w:rPr>
        <w:t>Task</w:t>
      </w:r>
      <w:r w:rsidRPr="00250725">
        <w:rPr>
          <w:lang w:val="en-GB"/>
        </w:rPr>
        <w:br/>
        <w:t>I needed to reduce delivery friction, increase consistency across the platform, and make it easier for engineers to build new data products without reinventing core patterns every time.</w:t>
      </w:r>
    </w:p>
    <w:p w14:paraId="47D90807" w14:textId="77777777" w:rsidR="00250725" w:rsidRPr="00250725" w:rsidRDefault="00250725" w:rsidP="00250725">
      <w:pPr>
        <w:rPr>
          <w:lang w:val="en-GB"/>
        </w:rPr>
      </w:pPr>
      <w:r w:rsidRPr="00250725">
        <w:rPr>
          <w:lang w:val="en-GB"/>
        </w:rPr>
        <w:t>Action</w:t>
      </w:r>
      <w:r w:rsidRPr="00250725">
        <w:rPr>
          <w:lang w:val="en-GB"/>
        </w:rPr>
        <w:br/>
        <w:t>I introduced standardised delivery approaches across ingestion, transformation, deployment, and operational support. Rather than allowing each team or workstream to build its own version of the solution, I promoted reusable frameworks and shared components that could be applied across different data products.</w:t>
      </w:r>
    </w:p>
    <w:p w14:paraId="6C15C9E2" w14:textId="77777777" w:rsidR="00250725" w:rsidRPr="00250725" w:rsidRDefault="00250725" w:rsidP="00250725">
      <w:pPr>
        <w:rPr>
          <w:lang w:val="en-GB"/>
        </w:rPr>
      </w:pPr>
      <w:r w:rsidRPr="00250725">
        <w:rPr>
          <w:lang w:val="en-GB"/>
        </w:rPr>
        <w:t>This standardisation was not just about code reuse. It also included conventions around deployment structure, CI/CD practices, operational readiness, and platform guardrails. I wanted engineers to focus their effort on business logic and domain-specific modelling, not repeatedly solving the same platform plumbing problem.</w:t>
      </w:r>
    </w:p>
    <w:p w14:paraId="1AEEDF09" w14:textId="77777777" w:rsidR="00250725" w:rsidRPr="00250725" w:rsidRDefault="00250725" w:rsidP="00250725">
      <w:pPr>
        <w:rPr>
          <w:lang w:val="en-GB"/>
        </w:rPr>
      </w:pPr>
      <w:r w:rsidRPr="00250725">
        <w:rPr>
          <w:lang w:val="en-GB"/>
        </w:rPr>
        <w:t xml:space="preserve">A key part of making that work was socialising the standards properly. I worked with the engineering team through design discussions and mentoring so standards were adopted because they were useful and pragmatic, not simply because they were mandated. </w:t>
      </w:r>
    </w:p>
    <w:p w14:paraId="58EF2087" w14:textId="77777777" w:rsidR="00250725" w:rsidRPr="00250725" w:rsidRDefault="00250725" w:rsidP="00250725">
      <w:pPr>
        <w:rPr>
          <w:lang w:val="en-GB"/>
        </w:rPr>
      </w:pPr>
      <w:r w:rsidRPr="00250725">
        <w:rPr>
          <w:lang w:val="en-GB"/>
        </w:rPr>
        <w:t>Result</w:t>
      </w:r>
      <w:r w:rsidRPr="00250725">
        <w:rPr>
          <w:lang w:val="en-GB"/>
        </w:rPr>
        <w:br/>
        <w:t xml:space="preserve">This improved delivery efficiency and platform scalability, and it contributed to the broader success of the cloud-native platform programme. It also reduced variability in how solutions were built, which made the platform easier to maintain and operate over time. </w:t>
      </w:r>
    </w:p>
    <w:p w14:paraId="68BFC716" w14:textId="77777777" w:rsidR="00250725" w:rsidRPr="00250725" w:rsidRDefault="00250725" w:rsidP="00250725">
      <w:pPr>
        <w:rPr>
          <w:b/>
          <w:bCs/>
          <w:lang w:val="en-GB"/>
        </w:rPr>
      </w:pPr>
      <w:r w:rsidRPr="00250725">
        <w:rPr>
          <w:b/>
          <w:bCs/>
          <w:lang w:val="en-GB"/>
        </w:rPr>
        <w:pict w14:anchorId="09C65C67">
          <v:rect id="_x0000_i1271" style="width:0;height:1.5pt" o:hralign="center" o:hrstd="t" o:hr="t" fillcolor="#a0a0a0" stroked="f"/>
        </w:pict>
      </w:r>
    </w:p>
    <w:p w14:paraId="20459459" w14:textId="77777777" w:rsidR="00250725" w:rsidRPr="00250725" w:rsidRDefault="00250725" w:rsidP="00250725">
      <w:pPr>
        <w:rPr>
          <w:b/>
          <w:bCs/>
          <w:lang w:val="en-GB"/>
        </w:rPr>
      </w:pPr>
      <w:r w:rsidRPr="00250725">
        <w:rPr>
          <w:b/>
          <w:bCs/>
          <w:lang w:val="en-GB"/>
        </w:rPr>
        <w:t>4) Tell me about a time you solved a difficult data integration problem.</w:t>
      </w:r>
    </w:p>
    <w:p w14:paraId="2858EFC1" w14:textId="77777777" w:rsidR="00250725" w:rsidRPr="00250725" w:rsidRDefault="00250725" w:rsidP="00250725">
      <w:pPr>
        <w:rPr>
          <w:lang w:val="en-GB"/>
        </w:rPr>
      </w:pPr>
      <w:r w:rsidRPr="00250725">
        <w:rPr>
          <w:lang w:val="en-GB"/>
        </w:rPr>
        <w:t>Situation</w:t>
      </w:r>
      <w:r w:rsidRPr="00250725">
        <w:rPr>
          <w:lang w:val="en-GB"/>
        </w:rPr>
        <w:br/>
        <w:t xml:space="preserve">At Vanquis Bank, the Single Bureau initiative was a strategically important programme to consolidate data from multiple Credit Reference Agencies into a centralised bureau dataset sourced from Experian. The business needed high-quality, trusted data to support lending decisions, provisioning models, and analytics use cases. This was not just a data ingestion problem; it was an enterprise data integration and consumption challenge. </w:t>
      </w:r>
    </w:p>
    <w:p w14:paraId="76F27549" w14:textId="77777777" w:rsidR="00250725" w:rsidRPr="00250725" w:rsidRDefault="00250725" w:rsidP="00250725">
      <w:pPr>
        <w:rPr>
          <w:lang w:val="en-GB"/>
        </w:rPr>
      </w:pPr>
      <w:r w:rsidRPr="00250725">
        <w:rPr>
          <w:lang w:val="en-GB"/>
        </w:rPr>
        <w:t>Task</w:t>
      </w:r>
      <w:r w:rsidRPr="00250725">
        <w:rPr>
          <w:lang w:val="en-GB"/>
        </w:rPr>
        <w:br/>
        <w:t xml:space="preserve">My role was to help build a robust Azure-based platform capability that could ingest, standardise, and make Experian data usable for analytics and data science teams, while fitting into a broader metadata-driven architecture. </w:t>
      </w:r>
    </w:p>
    <w:p w14:paraId="4E8A57DF" w14:textId="77777777" w:rsidR="00250725" w:rsidRPr="00250725" w:rsidRDefault="00250725" w:rsidP="00250725">
      <w:pPr>
        <w:rPr>
          <w:lang w:val="en-GB"/>
        </w:rPr>
      </w:pPr>
      <w:r w:rsidRPr="00250725">
        <w:rPr>
          <w:lang w:val="en-GB"/>
        </w:rPr>
        <w:t>Action</w:t>
      </w:r>
      <w:r w:rsidRPr="00250725">
        <w:rPr>
          <w:lang w:val="en-GB"/>
        </w:rPr>
        <w:br/>
        <w:t xml:space="preserve">I worked across a stack that included Azure Databricks, </w:t>
      </w:r>
      <w:proofErr w:type="spellStart"/>
      <w:r w:rsidRPr="00250725">
        <w:rPr>
          <w:lang w:val="en-GB"/>
        </w:rPr>
        <w:t>PySpark</w:t>
      </w:r>
      <w:proofErr w:type="spellEnd"/>
      <w:r w:rsidRPr="00250725">
        <w:rPr>
          <w:lang w:val="en-GB"/>
        </w:rPr>
        <w:t>, Azure Data Factory, Azure Functions, ADLS, Synapse, DevOps, Event Grid, and SQL Server. From a technical perspective, the challenge was to create a maintainable and scalable solution rather than a brittle point integration. That meant thinking about metadata-driven patterns, orchestration, transformation logic, and downstream accessibility from the outset.</w:t>
      </w:r>
    </w:p>
    <w:p w14:paraId="2C59E4A6" w14:textId="77777777" w:rsidR="00250725" w:rsidRPr="00250725" w:rsidRDefault="00250725" w:rsidP="00250725">
      <w:pPr>
        <w:rPr>
          <w:lang w:val="en-GB"/>
        </w:rPr>
      </w:pPr>
      <w:r w:rsidRPr="00250725">
        <w:rPr>
          <w:lang w:val="en-GB"/>
        </w:rPr>
        <w:t xml:space="preserve">I focused on making the platform consumable by analysts and data scientists, not just technically complete. That meant ensuring the data was appropriately structured and accessible for exploratory analytics and model-development use cases. I also contributed to delivery patterns that supported maintainability, repeatability, and future extensibility as new bureau-related requirements emerged. </w:t>
      </w:r>
    </w:p>
    <w:p w14:paraId="0FA57798" w14:textId="77777777" w:rsidR="00250725" w:rsidRPr="00250725" w:rsidRDefault="00250725" w:rsidP="00250725">
      <w:pPr>
        <w:rPr>
          <w:lang w:val="en-GB"/>
        </w:rPr>
      </w:pPr>
      <w:r w:rsidRPr="00250725">
        <w:rPr>
          <w:lang w:val="en-GB"/>
        </w:rPr>
        <w:t>Result</w:t>
      </w:r>
      <w:r w:rsidRPr="00250725">
        <w:rPr>
          <w:lang w:val="en-GB"/>
        </w:rPr>
        <w:br/>
        <w:t>The solution enabled the Data Science and Analytics teams to access Experian Galaxy data for exploratory analysis and strategic decision-making. It supported better lending decisions and loss provisioning use cases by moving the organisation toward a more centralised, scalable, and trusted bureau data capability.</w:t>
      </w:r>
    </w:p>
    <w:p w14:paraId="55B9A7BE" w14:textId="77777777" w:rsidR="00250725" w:rsidRPr="00250725" w:rsidRDefault="00250725" w:rsidP="00250725">
      <w:pPr>
        <w:rPr>
          <w:b/>
          <w:bCs/>
          <w:lang w:val="en-GB"/>
        </w:rPr>
      </w:pPr>
    </w:p>
    <w:p w14:paraId="479A0F52" w14:textId="77777777" w:rsidR="003A10DF" w:rsidRPr="003A10DF" w:rsidRDefault="003A10DF" w:rsidP="003A10DF">
      <w:pPr>
        <w:rPr>
          <w:b/>
          <w:bCs/>
          <w:lang w:val="en-GB"/>
        </w:rPr>
      </w:pPr>
      <w:r w:rsidRPr="003A10DF">
        <w:rPr>
          <w:b/>
          <w:bCs/>
          <w:lang w:val="en-GB"/>
        </w:rPr>
        <w:t>Tell me about a time you influenced stakeholders</w:t>
      </w:r>
    </w:p>
    <w:p w14:paraId="7C4A858B" w14:textId="77777777" w:rsidR="003A10DF" w:rsidRPr="003A10DF" w:rsidRDefault="003A10DF" w:rsidP="003A10DF">
      <w:pPr>
        <w:rPr>
          <w:lang w:val="en-GB"/>
        </w:rPr>
      </w:pPr>
      <w:r w:rsidRPr="003A10DF">
        <w:rPr>
          <w:b/>
          <w:bCs/>
          <w:lang w:val="en-GB"/>
        </w:rPr>
        <w:t>Situation:</w:t>
      </w:r>
      <w:r w:rsidRPr="003A10DF">
        <w:rPr>
          <w:lang w:val="en-GB"/>
        </w:rPr>
        <w:br/>
        <w:t xml:space="preserve">At </w:t>
      </w:r>
      <w:proofErr w:type="spellStart"/>
      <w:r w:rsidRPr="003A10DF">
        <w:rPr>
          <w:lang w:val="en-GB"/>
        </w:rPr>
        <w:t>Canopius</w:t>
      </w:r>
      <w:proofErr w:type="spellEnd"/>
      <w:r w:rsidRPr="003A10DF">
        <w:rPr>
          <w:lang w:val="en-GB"/>
        </w:rPr>
        <w:t xml:space="preserve">, we were modernising a fragmented legacy data landscape into a unified cloud-native platform on Azure and Databricks. The challenge was not just technical — it involved multiple stakeholder groups across underwriting, actuarial, finance, risk, and claims, all with different priorities and expectations. Some stakeholders were focused on getting faster delivery for their own domain, while from an architecture perspective we needed to invest in a more standardised and governed platform that could scale across the organisation. </w:t>
      </w:r>
    </w:p>
    <w:p w14:paraId="51F20DA5" w14:textId="77777777" w:rsidR="003A10DF" w:rsidRPr="003A10DF" w:rsidRDefault="003A10DF" w:rsidP="003A10DF">
      <w:pPr>
        <w:rPr>
          <w:lang w:val="en-GB"/>
        </w:rPr>
      </w:pPr>
      <w:r w:rsidRPr="003A10DF">
        <w:rPr>
          <w:b/>
          <w:bCs/>
          <w:lang w:val="en-GB"/>
        </w:rPr>
        <w:t>Task:</w:t>
      </w:r>
      <w:r w:rsidRPr="003A10DF">
        <w:rPr>
          <w:lang w:val="en-GB"/>
        </w:rPr>
        <w:br/>
        <w:t xml:space="preserve">My role was to influence both business and technical stakeholders to support a longer-term platform approach rather than a series of isolated quick fixes. I needed to help them see why governance, reusable frameworks, standardised deployment, and a Lakehouse-style architecture on Databricks would create more value than simply delivering tactical pipelines quickly. </w:t>
      </w:r>
    </w:p>
    <w:p w14:paraId="4E025F5D" w14:textId="77777777" w:rsidR="003A10DF" w:rsidRPr="003A10DF" w:rsidRDefault="003A10DF" w:rsidP="003A10DF">
      <w:pPr>
        <w:rPr>
          <w:lang w:val="en-GB"/>
        </w:rPr>
      </w:pPr>
      <w:r w:rsidRPr="003A10DF">
        <w:rPr>
          <w:b/>
          <w:bCs/>
          <w:lang w:val="en-GB"/>
        </w:rPr>
        <w:t>Action:</w:t>
      </w:r>
      <w:r w:rsidRPr="003A10DF">
        <w:rPr>
          <w:lang w:val="en-GB"/>
        </w:rPr>
        <w:br/>
        <w:t>I started by changing the conversation from “technology choice” to “business outcomes and delivery risk.” Instead of positioning it as an engineering preference, I explained the trade-offs in practical terms: if we allowed each team to build and deploy differently, we would deliver a little faster in the short term, but we would end up with inconsistent data products, more operational issues, higher support overhead, and slower scaling as new use cases came in.</w:t>
      </w:r>
    </w:p>
    <w:p w14:paraId="4C114641" w14:textId="77777777" w:rsidR="003A10DF" w:rsidRPr="003A10DF" w:rsidRDefault="003A10DF" w:rsidP="003A10DF">
      <w:pPr>
        <w:rPr>
          <w:lang w:val="en-GB"/>
        </w:rPr>
      </w:pPr>
      <w:r w:rsidRPr="003A10DF">
        <w:rPr>
          <w:lang w:val="en-GB"/>
        </w:rPr>
        <w:t xml:space="preserve">I then used architecture and whiteboarding sessions with stakeholders to show what the target state would look like. I explained how a more unified Azure–Databricks platform would improve data accessibility, reduce duplication, support better governance, and make it easier to onboard future data products without redesigning the platform each time. I made the discussion specific to their world — for example, for business stakeholders I focused on reliability, time to insight, and trust in data, while for technical stakeholders I focused more on scalability, deployment consistency, and production support. </w:t>
      </w:r>
    </w:p>
    <w:p w14:paraId="4DC112CA" w14:textId="77777777" w:rsidR="003A10DF" w:rsidRPr="003A10DF" w:rsidRDefault="003A10DF" w:rsidP="003A10DF">
      <w:pPr>
        <w:rPr>
          <w:lang w:val="en-GB"/>
        </w:rPr>
      </w:pPr>
      <w:r w:rsidRPr="003A10DF">
        <w:rPr>
          <w:lang w:val="en-GB"/>
        </w:rPr>
        <w:t xml:space="preserve">I also took a pragmatic approach rather than pushing for a “big bang” change. I proposed a phased delivery model where we could still meet priority business needs, but do it </w:t>
      </w:r>
      <w:proofErr w:type="gramStart"/>
      <w:r w:rsidRPr="003A10DF">
        <w:rPr>
          <w:lang w:val="en-GB"/>
        </w:rPr>
        <w:t>using</w:t>
      </w:r>
      <w:proofErr w:type="gramEnd"/>
      <w:r w:rsidRPr="003A10DF">
        <w:rPr>
          <w:lang w:val="en-GB"/>
        </w:rPr>
        <w:t xml:space="preserve"> reusable and scalable platform patterns. That helped reduce resistance, because stakeholders could see we were not slowing delivery for the sake of architecture purity — we were making sure each delivery step strengthened the platform rather than creating more technical debt.</w:t>
      </w:r>
    </w:p>
    <w:p w14:paraId="02FAADCC" w14:textId="77777777" w:rsidR="003A10DF" w:rsidRPr="003A10DF" w:rsidRDefault="003A10DF" w:rsidP="003A10DF">
      <w:pPr>
        <w:rPr>
          <w:lang w:val="en-GB"/>
        </w:rPr>
      </w:pPr>
      <w:r w:rsidRPr="003A10DF">
        <w:rPr>
          <w:lang w:val="en-GB"/>
        </w:rPr>
        <w:t>Because trust matters in stakeholder influence, I stayed closely involved throughout delivery: aligning priorities, resolving concerns early, and making sure people could see visible progress. That helped move the discussion from abstract architecture to tangible outcomes.</w:t>
      </w:r>
    </w:p>
    <w:p w14:paraId="65EA197D" w14:textId="77777777" w:rsidR="003A10DF" w:rsidRPr="003A10DF" w:rsidRDefault="003A10DF" w:rsidP="003A10DF">
      <w:pPr>
        <w:rPr>
          <w:lang w:val="en-GB"/>
        </w:rPr>
      </w:pPr>
      <w:r w:rsidRPr="003A10DF">
        <w:rPr>
          <w:b/>
          <w:bCs/>
          <w:lang w:val="en-GB"/>
        </w:rPr>
        <w:t>Result:</w:t>
      </w:r>
      <w:r w:rsidRPr="003A10DF">
        <w:rPr>
          <w:lang w:val="en-GB"/>
        </w:rPr>
        <w:br/>
        <w:t xml:space="preserve">I was able to gain stakeholder buy-in for a more scalable Azure–Databricks platform approach, which supported broader adoption across business units and helped establish the platform as a trusted foundation for enterprise data products. The result was not just technical alignment, but stronger cross-functional confidence in the direction of the platform. That contributed to successful migration of legacy applications into governed data products, better delivery efficiency, and wider user adoption. </w:t>
      </w:r>
    </w:p>
    <w:p w14:paraId="7FFA0E46" w14:textId="77777777" w:rsidR="00250725" w:rsidRPr="00250725" w:rsidRDefault="00250725" w:rsidP="00250725">
      <w:pPr>
        <w:rPr>
          <w:lang w:val="en-GB"/>
        </w:rPr>
      </w:pPr>
    </w:p>
    <w:p w14:paraId="01E9EB8C" w14:textId="5F00FB14" w:rsidR="007F5775" w:rsidRPr="007F5775" w:rsidRDefault="007F5775" w:rsidP="00250725">
      <w:pPr>
        <w:rPr>
          <w:lang w:val="en-GB"/>
        </w:rPr>
      </w:pPr>
    </w:p>
    <w:p w14:paraId="05FE07CB" w14:textId="77777777" w:rsidR="007F5775" w:rsidRPr="007F5775" w:rsidRDefault="007F5775" w:rsidP="007F5775">
      <w:pPr>
        <w:rPr>
          <w:lang w:val="en-GB"/>
        </w:rPr>
      </w:pPr>
      <w:r w:rsidRPr="007F5775">
        <w:rPr>
          <w:lang w:val="en-GB"/>
        </w:rPr>
        <w:pict w14:anchorId="54EB4240">
          <v:rect id="_x0000_i1061" style="width:0;height:1.5pt" o:hralign="center" o:hrstd="t" o:hr="t" fillcolor="#a0a0a0" stroked="f"/>
        </w:pict>
      </w:r>
    </w:p>
    <w:p w14:paraId="1067B132" w14:textId="2154CFD9" w:rsidR="00EE1992" w:rsidRPr="00EE1992" w:rsidRDefault="00EE1992" w:rsidP="00EE1992">
      <w:pPr>
        <w:rPr>
          <w:b/>
          <w:bCs/>
          <w:lang w:val="en-GB"/>
        </w:rPr>
      </w:pPr>
      <w:r w:rsidRPr="00EE1992">
        <w:rPr>
          <w:b/>
          <w:bCs/>
          <w:lang w:val="en-GB"/>
        </w:rPr>
        <w:t>Tell me about a failure / a time when architecture went wrong</w:t>
      </w:r>
      <w:r>
        <w:rPr>
          <w:b/>
          <w:bCs/>
          <w:lang w:val="en-GB"/>
        </w:rPr>
        <w:t xml:space="preserve"> /failure that you learned from and overcome as well</w:t>
      </w:r>
    </w:p>
    <w:p w14:paraId="750573D9" w14:textId="77777777" w:rsidR="00EE1992" w:rsidRPr="00EE1992" w:rsidRDefault="00EE1992" w:rsidP="00EE1992">
      <w:pPr>
        <w:rPr>
          <w:b/>
          <w:bCs/>
          <w:lang w:val="en-GB"/>
        </w:rPr>
      </w:pPr>
      <w:r w:rsidRPr="00EE1992">
        <w:rPr>
          <w:b/>
          <w:bCs/>
          <w:lang w:val="en-GB"/>
        </w:rPr>
        <w:t>Backup version: HDInsight to Azure modernisation</w:t>
      </w:r>
    </w:p>
    <w:p w14:paraId="6D3A3DDF" w14:textId="77777777" w:rsidR="00EE1992" w:rsidRPr="00EE1992" w:rsidRDefault="00EE1992" w:rsidP="00EE1992">
      <w:pPr>
        <w:numPr>
          <w:ilvl w:val="0"/>
          <w:numId w:val="3"/>
        </w:numPr>
        <w:tabs>
          <w:tab w:val="clear" w:pos="720"/>
          <w:tab w:val="num" w:pos="360"/>
        </w:tabs>
        <w:rPr>
          <w:lang w:val="en-GB"/>
        </w:rPr>
      </w:pPr>
      <w:r w:rsidRPr="00EE1992">
        <w:rPr>
          <w:b/>
          <w:bCs/>
          <w:lang w:val="en-GB"/>
        </w:rPr>
        <w:t>Situation:</w:t>
      </w:r>
      <w:r w:rsidRPr="00EE1992">
        <w:rPr>
          <w:lang w:val="en-GB"/>
        </w:rPr>
        <w:br/>
        <w:t xml:space="preserve">At Vanquis, I worked in a platform landscape where parts of the data architecture were built on HDInsight and Hadoop ecosystem components such as HDFS, Hive, YARN, Ranger, Ambari, and </w:t>
      </w:r>
      <w:proofErr w:type="spellStart"/>
      <w:r w:rsidRPr="00EE1992">
        <w:rPr>
          <w:lang w:val="en-GB"/>
        </w:rPr>
        <w:t>NiFi</w:t>
      </w:r>
      <w:proofErr w:type="spellEnd"/>
      <w:r w:rsidRPr="00EE1992">
        <w:rPr>
          <w:lang w:val="en-GB"/>
        </w:rPr>
        <w:t xml:space="preserve">, alongside Azure services like ADF, Azure Functions, Service Bus, and storage. This platform supported important lending and affordability-related data flows, including the FICO–VCAP integration and the broader Vanquis Data Platform. </w:t>
      </w:r>
    </w:p>
    <w:p w14:paraId="6E647F88" w14:textId="77777777" w:rsidR="00EE1992" w:rsidRPr="00EE1992" w:rsidRDefault="00EE1992" w:rsidP="00EE1992">
      <w:pPr>
        <w:numPr>
          <w:ilvl w:val="0"/>
          <w:numId w:val="3"/>
        </w:numPr>
        <w:tabs>
          <w:tab w:val="clear" w:pos="720"/>
          <w:tab w:val="num" w:pos="360"/>
        </w:tabs>
        <w:rPr>
          <w:lang w:val="en-GB"/>
        </w:rPr>
      </w:pPr>
      <w:r w:rsidRPr="00EE1992">
        <w:rPr>
          <w:b/>
          <w:bCs/>
          <w:lang w:val="en-GB"/>
        </w:rPr>
        <w:t>Task:</w:t>
      </w:r>
      <w:r w:rsidRPr="00EE1992">
        <w:rPr>
          <w:lang w:val="en-GB"/>
        </w:rPr>
        <w:br/>
        <w:t>We were modernising the architecture toward a more Azure-native operating model. My responsibility was to help redesign the platform so it would scale better, reduce operational overhead, and be easier to extend for downstream analytics and decisioning use cases.</w:t>
      </w:r>
    </w:p>
    <w:p w14:paraId="207D776C" w14:textId="77777777" w:rsidR="00EE1992" w:rsidRPr="00EE1992" w:rsidRDefault="00EE1992" w:rsidP="00EE1992">
      <w:pPr>
        <w:numPr>
          <w:ilvl w:val="0"/>
          <w:numId w:val="3"/>
        </w:numPr>
        <w:tabs>
          <w:tab w:val="clear" w:pos="720"/>
          <w:tab w:val="num" w:pos="360"/>
        </w:tabs>
        <w:rPr>
          <w:lang w:val="en-GB"/>
        </w:rPr>
      </w:pPr>
      <w:r w:rsidRPr="00EE1992">
        <w:rPr>
          <w:b/>
          <w:bCs/>
          <w:lang w:val="en-GB"/>
        </w:rPr>
        <w:t>Action / What went wrong:</w:t>
      </w:r>
      <w:r w:rsidRPr="00EE1992">
        <w:rPr>
          <w:lang w:val="en-GB"/>
        </w:rPr>
        <w:br/>
        <w:t>One of the architecture mistakes early on was that we initially treated too much of the migration as a technology replacement exercise rather than a service model redesign. In practice, that meant we retained more of the legacy platform structure and dependency model than we should have.</w:t>
      </w:r>
    </w:p>
    <w:p w14:paraId="085B3D2F" w14:textId="77777777" w:rsidR="00EE1992" w:rsidRPr="00EE1992" w:rsidRDefault="00EE1992" w:rsidP="00EE1992">
      <w:pPr>
        <w:numPr>
          <w:ilvl w:val="0"/>
          <w:numId w:val="3"/>
        </w:numPr>
        <w:tabs>
          <w:tab w:val="clear" w:pos="720"/>
          <w:tab w:val="num" w:pos="360"/>
        </w:tabs>
        <w:rPr>
          <w:lang w:val="en-GB"/>
        </w:rPr>
      </w:pPr>
      <w:r w:rsidRPr="00EE1992">
        <w:rPr>
          <w:lang w:val="en-GB"/>
        </w:rPr>
        <w:t>The architecture was still functional, but it was not simplifying operations as much as intended. We still had too much coupling between ingestion, platform operations, and downstream processing, and the design carried forward some of the complexity of the HDInsight/Hadoop world into the Azure-native environment. As a result:</w:t>
      </w:r>
    </w:p>
    <w:p w14:paraId="2F46EA79" w14:textId="77777777" w:rsidR="00EE1992" w:rsidRPr="00EE1992" w:rsidRDefault="00EE1992" w:rsidP="00EE1992">
      <w:pPr>
        <w:numPr>
          <w:ilvl w:val="0"/>
          <w:numId w:val="20"/>
        </w:numPr>
        <w:rPr>
          <w:lang w:val="en-GB"/>
        </w:rPr>
      </w:pPr>
      <w:r w:rsidRPr="00EE1992">
        <w:rPr>
          <w:lang w:val="en-GB"/>
        </w:rPr>
        <w:t xml:space="preserve">scaling new use cases was slower than expected </w:t>
      </w:r>
    </w:p>
    <w:p w14:paraId="4E9DF8DA" w14:textId="77777777" w:rsidR="00EE1992" w:rsidRPr="00EE1992" w:rsidRDefault="00EE1992" w:rsidP="00EE1992">
      <w:pPr>
        <w:numPr>
          <w:ilvl w:val="0"/>
          <w:numId w:val="20"/>
        </w:numPr>
        <w:rPr>
          <w:lang w:val="en-GB"/>
        </w:rPr>
      </w:pPr>
      <w:r w:rsidRPr="00EE1992">
        <w:rPr>
          <w:lang w:val="en-GB"/>
        </w:rPr>
        <w:t xml:space="preserve">operational support was heavier than it needed to be </w:t>
      </w:r>
    </w:p>
    <w:p w14:paraId="1D609552" w14:textId="77777777" w:rsidR="00EE1992" w:rsidRPr="00EE1992" w:rsidRDefault="00EE1992" w:rsidP="00EE1992">
      <w:pPr>
        <w:numPr>
          <w:ilvl w:val="0"/>
          <w:numId w:val="20"/>
        </w:numPr>
        <w:rPr>
          <w:lang w:val="en-GB"/>
        </w:rPr>
      </w:pPr>
      <w:r w:rsidRPr="00EE1992">
        <w:rPr>
          <w:lang w:val="en-GB"/>
        </w:rPr>
        <w:t xml:space="preserve">the target architecture was not yet getting the full benefit of managed Azure services </w:t>
      </w:r>
    </w:p>
    <w:p w14:paraId="1D4D2144" w14:textId="77777777" w:rsidR="00EE1992" w:rsidRPr="00EE1992" w:rsidRDefault="00EE1992" w:rsidP="00EE1992">
      <w:pPr>
        <w:numPr>
          <w:ilvl w:val="0"/>
          <w:numId w:val="3"/>
        </w:numPr>
        <w:tabs>
          <w:tab w:val="clear" w:pos="720"/>
          <w:tab w:val="num" w:pos="360"/>
        </w:tabs>
        <w:rPr>
          <w:lang w:val="en-GB"/>
        </w:rPr>
      </w:pPr>
      <w:r w:rsidRPr="00EE1992">
        <w:rPr>
          <w:lang w:val="en-GB"/>
        </w:rPr>
        <w:t xml:space="preserve">I recognised that the problem was not the migration itself, but the fact that we had preserved too many platform-era habits from the previous ecosystem. </w:t>
      </w:r>
      <w:proofErr w:type="gramStart"/>
      <w:r w:rsidRPr="00EE1992">
        <w:rPr>
          <w:lang w:val="en-GB"/>
        </w:rPr>
        <w:t>So</w:t>
      </w:r>
      <w:proofErr w:type="gramEnd"/>
      <w:r w:rsidRPr="00EE1992">
        <w:rPr>
          <w:lang w:val="en-GB"/>
        </w:rPr>
        <w:t xml:space="preserve"> I helped shift the architecture toward a more modular Azure-native pattern using services such as Azure Data Factory for orchestration, Azure storage for the data layer, and Azure Functions / Service Bus where appropriate for integration. I also focused on decoupling workloads more cleanly and standardising delivery </w:t>
      </w:r>
      <w:proofErr w:type="gramStart"/>
      <w:r w:rsidRPr="00EE1992">
        <w:rPr>
          <w:lang w:val="en-GB"/>
        </w:rPr>
        <w:t>patterns</w:t>
      </w:r>
      <w:proofErr w:type="gramEnd"/>
      <w:r w:rsidRPr="00EE1992">
        <w:rPr>
          <w:lang w:val="en-GB"/>
        </w:rPr>
        <w:t xml:space="preserve"> so we were building reusable services rather than reproducing a legacy support model in the cloud. </w:t>
      </w:r>
    </w:p>
    <w:p w14:paraId="3301E334" w14:textId="77777777" w:rsidR="00EE1992" w:rsidRPr="00EE1992" w:rsidRDefault="00EE1992" w:rsidP="00EE1992">
      <w:pPr>
        <w:numPr>
          <w:ilvl w:val="0"/>
          <w:numId w:val="3"/>
        </w:numPr>
        <w:tabs>
          <w:tab w:val="clear" w:pos="720"/>
          <w:tab w:val="num" w:pos="360"/>
        </w:tabs>
        <w:rPr>
          <w:lang w:val="en-GB"/>
        </w:rPr>
      </w:pPr>
      <w:r w:rsidRPr="00EE1992">
        <w:rPr>
          <w:lang w:val="en-GB"/>
        </w:rPr>
        <w:t>Most importantly, I changed my own approach after that. I became much more deliberate about asking whether a legacy component was still architecturally necessary in the target state, rather than assuming it should move because it existed in the source state.</w:t>
      </w:r>
    </w:p>
    <w:p w14:paraId="6A760FE4" w14:textId="77777777" w:rsidR="00EE1992" w:rsidRPr="00EE1992" w:rsidRDefault="00EE1992" w:rsidP="00EE1992">
      <w:pPr>
        <w:numPr>
          <w:ilvl w:val="0"/>
          <w:numId w:val="3"/>
        </w:numPr>
        <w:tabs>
          <w:tab w:val="clear" w:pos="720"/>
          <w:tab w:val="num" w:pos="360"/>
        </w:tabs>
        <w:rPr>
          <w:lang w:val="en-GB"/>
        </w:rPr>
      </w:pPr>
      <w:r w:rsidRPr="00EE1992">
        <w:rPr>
          <w:b/>
          <w:bCs/>
          <w:lang w:val="en-GB"/>
        </w:rPr>
        <w:t>Result:</w:t>
      </w:r>
      <w:r w:rsidRPr="00EE1992">
        <w:rPr>
          <w:lang w:val="en-GB"/>
        </w:rPr>
        <w:br/>
        <w:t xml:space="preserve">The corrected architecture was more scalable, easier to support, and better aligned to Azure-native delivery patterns. It reduced platform complexity, improved agility for adding new lending and affordability use </w:t>
      </w:r>
      <w:proofErr w:type="gramStart"/>
      <w:r w:rsidRPr="00EE1992">
        <w:rPr>
          <w:lang w:val="en-GB"/>
        </w:rPr>
        <w:t>cases, and</w:t>
      </w:r>
      <w:proofErr w:type="gramEnd"/>
      <w:r w:rsidRPr="00EE1992">
        <w:rPr>
          <w:lang w:val="en-GB"/>
        </w:rPr>
        <w:t xml:space="preserve"> positioned the platform better for future modernisation. The biggest lesson for me was that migrations fail architecturally when you move components without redesigning responsibilities.</w:t>
      </w:r>
    </w:p>
    <w:p w14:paraId="7D7DB77C" w14:textId="30E3BDB4" w:rsidR="003A10DF" w:rsidRPr="007F5775" w:rsidRDefault="003A10DF" w:rsidP="003A10DF">
      <w:pPr>
        <w:rPr>
          <w:lang w:val="en-GB"/>
        </w:rPr>
      </w:pPr>
    </w:p>
    <w:p w14:paraId="63DABDED" w14:textId="77777777" w:rsidR="007F5775" w:rsidRPr="007F5775" w:rsidRDefault="007F5775" w:rsidP="007F5775">
      <w:pPr>
        <w:rPr>
          <w:lang w:val="en-GB"/>
        </w:rPr>
      </w:pPr>
      <w:r w:rsidRPr="007F5775">
        <w:rPr>
          <w:lang w:val="en-GB"/>
        </w:rPr>
        <w:pict w14:anchorId="60D2EA02">
          <v:rect id="_x0000_i1063" style="width:0;height:1.5pt" o:hralign="center" o:hrstd="t" o:hr="t" fillcolor="#a0a0a0" stroked="f"/>
        </w:pict>
      </w:r>
    </w:p>
    <w:p w14:paraId="41824FAA" w14:textId="77777777" w:rsidR="007F5775" w:rsidRPr="007F5775" w:rsidRDefault="007F5775" w:rsidP="007F5775">
      <w:pPr>
        <w:rPr>
          <w:lang w:val="en-GB"/>
        </w:rPr>
      </w:pPr>
      <w:r w:rsidRPr="007F5775">
        <w:rPr>
          <w:lang w:val="en-GB"/>
        </w:rPr>
        <w:pict w14:anchorId="73DD8F8C">
          <v:rect id="_x0000_i1066" style="width:0;height:1.5pt" o:hralign="center" o:hrstd="t" o:hr="t" fillcolor="#a0a0a0" stroked="f"/>
        </w:pict>
      </w:r>
    </w:p>
    <w:p w14:paraId="3F371343" w14:textId="77777777" w:rsidR="007F5775" w:rsidRPr="007F5775" w:rsidRDefault="007F5775" w:rsidP="007F5775">
      <w:pPr>
        <w:rPr>
          <w:b/>
          <w:bCs/>
          <w:lang w:val="en-GB"/>
        </w:rPr>
      </w:pPr>
      <w:r w:rsidRPr="007F5775">
        <w:rPr>
          <w:rFonts w:ascii="Segoe UI Emoji" w:hAnsi="Segoe UI Emoji" w:cs="Segoe UI Emoji"/>
          <w:b/>
          <w:bCs/>
          <w:lang w:val="en-GB"/>
        </w:rPr>
        <w:t>🔥</w:t>
      </w:r>
      <w:r w:rsidRPr="007F5775">
        <w:rPr>
          <w:b/>
          <w:bCs/>
          <w:lang w:val="en-GB"/>
        </w:rPr>
        <w:t xml:space="preserve"> 7) “Why Databricks?” (Behavioural + motivation)</w:t>
      </w:r>
    </w:p>
    <w:p w14:paraId="4B17FC49" w14:textId="77777777" w:rsidR="004F7B9D" w:rsidRPr="004F7B9D" w:rsidRDefault="004F7B9D" w:rsidP="004F7B9D">
      <w:pPr>
        <w:numPr>
          <w:ilvl w:val="0"/>
          <w:numId w:val="9"/>
        </w:numPr>
        <w:rPr>
          <w:lang w:val="en-GB"/>
        </w:rPr>
      </w:pPr>
      <w:r w:rsidRPr="004F7B9D">
        <w:rPr>
          <w:lang w:val="en-GB"/>
        </w:rPr>
        <w:t>I’ve really enjoyed the kind of work I’ve been doing in enterprise data platform transformation, especially on Azure and Databricks, and I feel Databricks is a natural next step for me. A lot of what attracts me is the opportunity to work on a platform that is genuinely shaping how organisations bring data, governance, and AI together.</w:t>
      </w:r>
    </w:p>
    <w:p w14:paraId="72364DE4" w14:textId="77777777" w:rsidR="004F7B9D" w:rsidRPr="004F7B9D" w:rsidRDefault="004F7B9D" w:rsidP="004F7B9D">
      <w:pPr>
        <w:numPr>
          <w:ilvl w:val="0"/>
          <w:numId w:val="9"/>
        </w:numPr>
        <w:rPr>
          <w:lang w:val="en-GB"/>
        </w:rPr>
      </w:pPr>
      <w:r w:rsidRPr="004F7B9D">
        <w:rPr>
          <w:lang w:val="en-GB"/>
        </w:rPr>
        <w:t>In my current experience, I’ve been involved in modernising legacy systems, building cloud-native data platforms, improving governance and production readiness, and helping stakeholders adopt Databricks more effectively. What appeals to me about Databricks is the chance to do that at a much broader scale, while also learning from people who are leading the space.</w:t>
      </w:r>
    </w:p>
    <w:p w14:paraId="285707B6" w14:textId="77777777" w:rsidR="004F7B9D" w:rsidRPr="004F7B9D" w:rsidRDefault="004F7B9D" w:rsidP="004F7B9D">
      <w:pPr>
        <w:numPr>
          <w:ilvl w:val="0"/>
          <w:numId w:val="9"/>
        </w:numPr>
        <w:rPr>
          <w:lang w:val="en-GB"/>
        </w:rPr>
      </w:pPr>
      <w:r w:rsidRPr="004F7B9D">
        <w:rPr>
          <w:lang w:val="en-GB"/>
        </w:rPr>
        <w:t>I also like that Databricks is not just about technology for its own sake. It is about helping customers solve real business problems through a strong platform foundation. That combination of technical depth, customer impact, and continuous innovation is what makes the company very appealing to me</w:t>
      </w:r>
    </w:p>
    <w:p w14:paraId="66C42CE9" w14:textId="77777777" w:rsidR="007971A4" w:rsidRDefault="007971A4" w:rsidP="007971A4">
      <w:pPr>
        <w:rPr>
          <w:lang w:val="en-GB"/>
        </w:rPr>
      </w:pPr>
    </w:p>
    <w:p w14:paraId="724DCF7D" w14:textId="77777777" w:rsidR="004F7B9D" w:rsidRDefault="004F7B9D" w:rsidP="007971A4">
      <w:pPr>
        <w:rPr>
          <w:lang w:val="en-GB"/>
        </w:rPr>
      </w:pPr>
    </w:p>
    <w:p w14:paraId="4C6C1963" w14:textId="12EB5BEF" w:rsidR="004F7B9D" w:rsidRDefault="004F7B9D" w:rsidP="007971A4">
      <w:r w:rsidRPr="004F7B9D">
        <w:t xml:space="preserve">“I want to join Databricks because it’s leading where enterprise data and AI are heading: a unified platform that combines data, governance, and AI rather than stitching together separate tools. That aligns closely with the work I’ve been doing in Azure and Databricks — </w:t>
      </w:r>
      <w:proofErr w:type="spellStart"/>
      <w:r w:rsidRPr="004F7B9D">
        <w:t>modernising</w:t>
      </w:r>
      <w:proofErr w:type="spellEnd"/>
      <w:r w:rsidRPr="004F7B9D">
        <w:t xml:space="preserve"> legacy platforms, building Lakehouse-style </w:t>
      </w:r>
      <w:proofErr w:type="gramStart"/>
      <w:r w:rsidRPr="004F7B9D">
        <w:t>architectures</w:t>
      </w:r>
      <w:proofErr w:type="gramEnd"/>
      <w:r w:rsidRPr="004F7B9D">
        <w:t xml:space="preserve">, and helping stakeholders adopt </w:t>
      </w:r>
      <w:proofErr w:type="gramStart"/>
      <w:r w:rsidRPr="004F7B9D">
        <w:t>them at</w:t>
      </w:r>
      <w:proofErr w:type="gramEnd"/>
      <w:r w:rsidRPr="004F7B9D">
        <w:t xml:space="preserve"> scale. I’m also excited by how Databricks is evolving into a Data Intelligence Platform and by roles that combine architecture, customer engagement, and AI-led transformation. Culturally, the focus on customer obsession, truth seeking, and </w:t>
      </w:r>
      <w:proofErr w:type="gramStart"/>
      <w:r w:rsidRPr="004F7B9D">
        <w:t>first-principles</w:t>
      </w:r>
      <w:proofErr w:type="gramEnd"/>
      <w:r w:rsidRPr="004F7B9D">
        <w:t xml:space="preserve"> thinking also fits how I work.”</w:t>
      </w:r>
    </w:p>
    <w:p w14:paraId="6D1E8FC3" w14:textId="77777777" w:rsidR="004F7B9D" w:rsidRDefault="004F7B9D" w:rsidP="007971A4">
      <w:pPr>
        <w:rPr>
          <w:lang w:val="en-GB"/>
        </w:rPr>
      </w:pPr>
    </w:p>
    <w:p w14:paraId="60CAF349" w14:textId="77777777" w:rsidR="00F07771" w:rsidRPr="00F07771" w:rsidRDefault="00F07771" w:rsidP="00F07771">
      <w:pPr>
        <w:rPr>
          <w:b/>
          <w:bCs/>
          <w:lang w:val="en-GB"/>
        </w:rPr>
      </w:pPr>
      <w:r w:rsidRPr="00F07771">
        <w:rPr>
          <w:b/>
          <w:bCs/>
          <w:lang w:val="en-GB"/>
        </w:rPr>
        <w:t>Tell me about a time you handled architecture trade-offs between short-term delivery and long-term scalability</w:t>
      </w:r>
    </w:p>
    <w:p w14:paraId="64E41F98" w14:textId="77777777" w:rsidR="00F07771" w:rsidRPr="00F07771" w:rsidRDefault="00F07771" w:rsidP="00F07771">
      <w:pPr>
        <w:numPr>
          <w:ilvl w:val="0"/>
          <w:numId w:val="3"/>
        </w:numPr>
        <w:tabs>
          <w:tab w:val="clear" w:pos="720"/>
        </w:tabs>
        <w:rPr>
          <w:lang w:val="en-GB"/>
        </w:rPr>
      </w:pPr>
      <w:r w:rsidRPr="00F07771">
        <w:rPr>
          <w:b/>
          <w:bCs/>
          <w:lang w:val="en-GB"/>
        </w:rPr>
        <w:t>Situation:</w:t>
      </w:r>
      <w:r w:rsidRPr="00F07771">
        <w:rPr>
          <w:lang w:val="en-GB"/>
        </w:rPr>
        <w:br/>
        <w:t xml:space="preserve">At </w:t>
      </w:r>
      <w:proofErr w:type="spellStart"/>
      <w:r w:rsidRPr="00F07771">
        <w:rPr>
          <w:lang w:val="en-GB"/>
        </w:rPr>
        <w:t>Canopius</w:t>
      </w:r>
      <w:proofErr w:type="spellEnd"/>
      <w:r w:rsidRPr="00F07771">
        <w:rPr>
          <w:lang w:val="en-GB"/>
        </w:rPr>
        <w:t xml:space="preserve">, while working on the Insight Data Platform, we were building a cloud-native data platform on Azure and Databricks to support multiple business functions including actuarial modelling, underwriting, and regulatory reporting. The pressure from the business was to deliver data pipelines and products quickly, because different teams wanted usable outputs as early as possible. At the same time, the platform itself was growing, and it was clear that if each team delivered pipelines in its own way, we would create inconsistency across environments, weak release controls, and long-term operational issues. My CV reflects that this platform involved end-to-end Azure–Databricks delivery and that I implemented Databricks Asset Bundles to standardise deployment and environment promotion. </w:t>
      </w:r>
    </w:p>
    <w:p w14:paraId="1E9CEF86" w14:textId="77777777" w:rsidR="00F07771" w:rsidRPr="00F07771" w:rsidRDefault="00F07771" w:rsidP="00F07771">
      <w:pPr>
        <w:numPr>
          <w:ilvl w:val="0"/>
          <w:numId w:val="3"/>
        </w:numPr>
        <w:tabs>
          <w:tab w:val="clear" w:pos="720"/>
        </w:tabs>
        <w:rPr>
          <w:lang w:val="en-GB"/>
        </w:rPr>
      </w:pPr>
      <w:r w:rsidRPr="00F07771">
        <w:rPr>
          <w:b/>
          <w:bCs/>
          <w:lang w:val="en-GB"/>
        </w:rPr>
        <w:t>Task:</w:t>
      </w:r>
      <w:r w:rsidRPr="00F07771">
        <w:rPr>
          <w:lang w:val="en-GB"/>
        </w:rPr>
        <w:br/>
        <w:t xml:space="preserve">My responsibility was to keep delivery moving in the short </w:t>
      </w:r>
      <w:proofErr w:type="gramStart"/>
      <w:r w:rsidRPr="00F07771">
        <w:rPr>
          <w:lang w:val="en-GB"/>
        </w:rPr>
        <w:t>term,</w:t>
      </w:r>
      <w:proofErr w:type="gramEnd"/>
      <w:r w:rsidRPr="00F07771">
        <w:rPr>
          <w:lang w:val="en-GB"/>
        </w:rPr>
        <w:t xml:space="preserve"> while making sure we did not sacrifice long-term scalability, maintainability, and release discipline. The key architectural trade-off was whether to </w:t>
      </w:r>
      <w:proofErr w:type="gramStart"/>
      <w:r w:rsidRPr="00F07771">
        <w:rPr>
          <w:lang w:val="en-GB"/>
        </w:rPr>
        <w:t>allow faster,</w:t>
      </w:r>
      <w:proofErr w:type="gramEnd"/>
      <w:r w:rsidRPr="00F07771">
        <w:rPr>
          <w:lang w:val="en-GB"/>
        </w:rPr>
        <w:t xml:space="preserve"> more manual deployment patterns for immediate speed, or invest upfront in a more standardised and scalable deployment model using Databricks Asset Bundles. </w:t>
      </w:r>
    </w:p>
    <w:p w14:paraId="059DB157" w14:textId="77777777" w:rsidR="00F07771" w:rsidRPr="00F07771" w:rsidRDefault="00F07771" w:rsidP="00F07771">
      <w:pPr>
        <w:numPr>
          <w:ilvl w:val="0"/>
          <w:numId w:val="3"/>
        </w:numPr>
        <w:tabs>
          <w:tab w:val="clear" w:pos="720"/>
        </w:tabs>
        <w:rPr>
          <w:lang w:val="en-GB"/>
        </w:rPr>
      </w:pPr>
      <w:r w:rsidRPr="00F07771">
        <w:rPr>
          <w:b/>
          <w:bCs/>
          <w:lang w:val="en-GB"/>
        </w:rPr>
        <w:t>Action:</w:t>
      </w:r>
      <w:r w:rsidRPr="00F07771">
        <w:rPr>
          <w:lang w:val="en-GB"/>
        </w:rPr>
        <w:br/>
        <w:t>I made the decision to push toward a standardised deployment approach using Databricks Asset Bundles, even though it required a bit more upfront effort. My reasoning was that we were not building one or two isolated pipelines — we were building an enterprise platform that would need repeatable promotion across environments, cleaner configuration management, and lower operational risk over time.</w:t>
      </w:r>
    </w:p>
    <w:p w14:paraId="0DA8F8ED" w14:textId="77777777" w:rsidR="00F07771" w:rsidRPr="00F07771" w:rsidRDefault="00F07771" w:rsidP="00F07771">
      <w:pPr>
        <w:numPr>
          <w:ilvl w:val="0"/>
          <w:numId w:val="3"/>
        </w:numPr>
        <w:tabs>
          <w:tab w:val="clear" w:pos="720"/>
        </w:tabs>
        <w:rPr>
          <w:lang w:val="en-GB"/>
        </w:rPr>
      </w:pPr>
      <w:r w:rsidRPr="00F07771">
        <w:rPr>
          <w:lang w:val="en-GB"/>
        </w:rPr>
        <w:t>In the short term, the easier path would have been to let teams deploy notebooks, jobs, and configurations more manually or through less controlled patterns so we could move faster. But architecturally that would have created drift between dev, test, and production, and every new data product would have increased the support burden.</w:t>
      </w:r>
    </w:p>
    <w:p w14:paraId="266256EB" w14:textId="77777777" w:rsidR="00F07771" w:rsidRPr="00F07771" w:rsidRDefault="00F07771" w:rsidP="00F07771">
      <w:pPr>
        <w:numPr>
          <w:ilvl w:val="0"/>
          <w:numId w:val="3"/>
        </w:numPr>
        <w:tabs>
          <w:tab w:val="clear" w:pos="720"/>
        </w:tabs>
        <w:rPr>
          <w:lang w:val="en-GB"/>
        </w:rPr>
      </w:pPr>
      <w:proofErr w:type="gramStart"/>
      <w:r w:rsidRPr="00F07771">
        <w:rPr>
          <w:lang w:val="en-GB"/>
        </w:rPr>
        <w:t>So</w:t>
      </w:r>
      <w:proofErr w:type="gramEnd"/>
      <w:r w:rsidRPr="00F07771">
        <w:rPr>
          <w:lang w:val="en-GB"/>
        </w:rPr>
        <w:t xml:space="preserve"> I worked with the team to introduce Asset Bundles as part of the deployment model. That helped package jobs and resources in a more structured way, standardise environment promotion, and align Databricks delivery more closely with CI/CD practices. I positioned it to stakeholders not as extra engineering overhead, but as an enabler for faster and safer scale later — especially because multiple business domains were depending on the platform.</w:t>
      </w:r>
    </w:p>
    <w:p w14:paraId="25AD3F67" w14:textId="77777777" w:rsidR="00F07771" w:rsidRPr="00F07771" w:rsidRDefault="00F07771" w:rsidP="00F07771">
      <w:pPr>
        <w:numPr>
          <w:ilvl w:val="0"/>
          <w:numId w:val="3"/>
        </w:numPr>
        <w:tabs>
          <w:tab w:val="clear" w:pos="720"/>
        </w:tabs>
        <w:rPr>
          <w:lang w:val="en-GB"/>
        </w:rPr>
      </w:pPr>
      <w:r w:rsidRPr="00F07771">
        <w:rPr>
          <w:lang w:val="en-GB"/>
        </w:rPr>
        <w:t xml:space="preserve">To handle the immediate business pressure, I balanced the approach pragmatically: we continued delivering priority </w:t>
      </w:r>
      <w:proofErr w:type="gramStart"/>
      <w:r w:rsidRPr="00F07771">
        <w:rPr>
          <w:lang w:val="en-GB"/>
        </w:rPr>
        <w:t>workloads, but</w:t>
      </w:r>
      <w:proofErr w:type="gramEnd"/>
      <w:r w:rsidRPr="00F07771">
        <w:rPr>
          <w:lang w:val="en-GB"/>
        </w:rPr>
        <w:t xml:space="preserve"> ensured the deployment patterns being established were reusable and scalable rather than one-off. This way, short-term delivery still happened, but each release also strengthened the platform foundation.</w:t>
      </w:r>
    </w:p>
    <w:p w14:paraId="02661795" w14:textId="77777777" w:rsidR="00F07771" w:rsidRPr="00F07771" w:rsidRDefault="00F07771" w:rsidP="00F07771">
      <w:pPr>
        <w:numPr>
          <w:ilvl w:val="0"/>
          <w:numId w:val="3"/>
        </w:numPr>
        <w:tabs>
          <w:tab w:val="clear" w:pos="720"/>
        </w:tabs>
        <w:rPr>
          <w:lang w:val="en-GB"/>
        </w:rPr>
      </w:pPr>
      <w:r w:rsidRPr="00F07771">
        <w:rPr>
          <w:b/>
          <w:bCs/>
          <w:lang w:val="en-GB"/>
        </w:rPr>
        <w:t>Result:</w:t>
      </w:r>
      <w:r w:rsidRPr="00F07771">
        <w:rPr>
          <w:lang w:val="en-GB"/>
        </w:rPr>
        <w:br/>
        <w:t xml:space="preserve">The result was a more scalable and repeatable Databricks delivery model. We improved deployment consistency, reduced the risk of environment drift, and made it easier to promote solutions reliably across environments. It also helped streamline CI/CD workflows and positioned the platform for more sustainable long-term growth rather than accumulating manual operational debt. In other words, we didn’t just deliver pipelines quickly — we built a delivery model that could scale with the platform. </w:t>
      </w:r>
    </w:p>
    <w:p w14:paraId="167B005C" w14:textId="77777777" w:rsidR="00F07771" w:rsidRPr="00F07771" w:rsidRDefault="00F07771" w:rsidP="00F07771">
      <w:pPr>
        <w:spacing w:before="100" w:beforeAutospacing="1" w:after="100" w:afterAutospacing="1" w:line="240" w:lineRule="auto"/>
        <w:ind w:left="360"/>
        <w:outlineLvl w:val="1"/>
        <w:rPr>
          <w:rFonts w:ascii="Times New Roman" w:eastAsia="Times New Roman" w:hAnsi="Times New Roman" w:cs="Times New Roman"/>
          <w:b/>
          <w:bCs/>
          <w:color w:val="auto"/>
          <w:kern w:val="0"/>
          <w:sz w:val="36"/>
          <w:szCs w:val="36"/>
          <w:lang w:val="en-GB" w:eastAsia="en-GB"/>
          <w14:ligatures w14:val="none"/>
        </w:rPr>
      </w:pPr>
      <w:r w:rsidRPr="00F07771">
        <w:rPr>
          <w:rFonts w:ascii="Times New Roman" w:eastAsia="Times New Roman" w:hAnsi="Times New Roman" w:cs="Times New Roman"/>
          <w:b/>
          <w:bCs/>
          <w:color w:val="auto"/>
          <w:kern w:val="0"/>
          <w:sz w:val="36"/>
          <w:szCs w:val="36"/>
          <w:lang w:val="en-GB" w:eastAsia="en-GB"/>
          <w14:ligatures w14:val="none"/>
        </w:rPr>
        <w:t>Tell me about a time you led teams through a technically challenging delivery.</w:t>
      </w:r>
    </w:p>
    <w:p w14:paraId="07C979C1" w14:textId="77777777" w:rsidR="00F07771" w:rsidRPr="00F07771" w:rsidRDefault="00F07771" w:rsidP="00F07771">
      <w:pPr>
        <w:pStyle w:val="ListParagraph"/>
        <w:numPr>
          <w:ilvl w:val="0"/>
          <w:numId w:val="3"/>
        </w:numPr>
        <w:spacing w:before="100" w:beforeAutospacing="1" w:after="100" w:afterAutospacing="1" w:line="240" w:lineRule="auto"/>
        <w:rPr>
          <w:rFonts w:ascii="Times New Roman" w:eastAsia="Times New Roman" w:hAnsi="Times New Roman" w:cs="Times New Roman"/>
          <w:color w:val="auto"/>
          <w:kern w:val="0"/>
          <w:sz w:val="24"/>
          <w:szCs w:val="24"/>
          <w:lang w:val="en-GB" w:eastAsia="en-GB"/>
          <w14:ligatures w14:val="none"/>
        </w:rPr>
      </w:pPr>
      <w:r w:rsidRPr="00F07771">
        <w:rPr>
          <w:rFonts w:ascii="Times New Roman" w:eastAsia="Times New Roman" w:hAnsi="Times New Roman" w:cs="Times New Roman"/>
          <w:b/>
          <w:bCs/>
          <w:color w:val="auto"/>
          <w:kern w:val="0"/>
          <w:sz w:val="24"/>
          <w:szCs w:val="24"/>
          <w:lang w:val="en-GB" w:eastAsia="en-GB"/>
          <w14:ligatures w14:val="none"/>
        </w:rPr>
        <w:t>Situation:</w:t>
      </w:r>
      <w:r w:rsidRPr="00F07771">
        <w:rPr>
          <w:rFonts w:ascii="Times New Roman" w:eastAsia="Times New Roman" w:hAnsi="Times New Roman" w:cs="Times New Roman"/>
          <w:color w:val="auto"/>
          <w:kern w:val="0"/>
          <w:sz w:val="24"/>
          <w:szCs w:val="24"/>
          <w:lang w:val="en-GB" w:eastAsia="en-GB"/>
          <w14:ligatures w14:val="none"/>
        </w:rPr>
        <w:br/>
        <w:t xml:space="preserve">At </w:t>
      </w:r>
      <w:proofErr w:type="spellStart"/>
      <w:r w:rsidRPr="00F07771">
        <w:rPr>
          <w:rFonts w:ascii="Times New Roman" w:eastAsia="Times New Roman" w:hAnsi="Times New Roman" w:cs="Times New Roman"/>
          <w:color w:val="auto"/>
          <w:kern w:val="0"/>
          <w:sz w:val="24"/>
          <w:szCs w:val="24"/>
          <w:lang w:val="en-GB" w:eastAsia="en-GB"/>
          <w14:ligatures w14:val="none"/>
        </w:rPr>
        <w:t>Canopius</w:t>
      </w:r>
      <w:proofErr w:type="spellEnd"/>
      <w:r w:rsidRPr="00F07771">
        <w:rPr>
          <w:rFonts w:ascii="Times New Roman" w:eastAsia="Times New Roman" w:hAnsi="Times New Roman" w:cs="Times New Roman"/>
          <w:color w:val="auto"/>
          <w:kern w:val="0"/>
          <w:sz w:val="24"/>
          <w:szCs w:val="24"/>
          <w:lang w:val="en-GB" w:eastAsia="en-GB"/>
          <w14:ligatures w14:val="none"/>
        </w:rPr>
        <w:t xml:space="preserve">, I was part of the team delivering the Insight Data Platform, which supported important business functions such as actuarial modelling, underwriting decisions, and regulatory reporting. As part of that journey, we had to migrate the analytics environment from Azure Synapse-based patterns to a Databricks Lakehouse architecture. This was technically challenging because it was not just a tooling change — it affected data processing design, deployment standards, operational support, and how multiple teams consumed and trusted the platform. My CV reflects that I owned end-to-end delivery of cloud-native data platforms on Azure and Databricks, and that I led migration from Azure Synapse to Databricks Lakehouse architecture using </w:t>
      </w:r>
      <w:proofErr w:type="spellStart"/>
      <w:r w:rsidRPr="00F07771">
        <w:rPr>
          <w:rFonts w:ascii="Times New Roman" w:eastAsia="Times New Roman" w:hAnsi="Times New Roman" w:cs="Times New Roman"/>
          <w:color w:val="auto"/>
          <w:kern w:val="0"/>
          <w:sz w:val="24"/>
          <w:szCs w:val="24"/>
          <w:lang w:val="en-GB" w:eastAsia="en-GB"/>
          <w14:ligatures w14:val="none"/>
        </w:rPr>
        <w:t>PySpark</w:t>
      </w:r>
      <w:proofErr w:type="spellEnd"/>
      <w:r w:rsidRPr="00F07771">
        <w:rPr>
          <w:rFonts w:ascii="Times New Roman" w:eastAsia="Times New Roman" w:hAnsi="Times New Roman" w:cs="Times New Roman"/>
          <w:color w:val="auto"/>
          <w:kern w:val="0"/>
          <w:sz w:val="24"/>
          <w:szCs w:val="24"/>
          <w:lang w:val="en-GB" w:eastAsia="en-GB"/>
          <w14:ligatures w14:val="none"/>
        </w:rPr>
        <w:t xml:space="preserve"> and Delta Lake. </w:t>
      </w:r>
    </w:p>
    <w:p w14:paraId="57509AA8" w14:textId="77777777" w:rsidR="00F07771" w:rsidRPr="00F07771" w:rsidRDefault="00F07771" w:rsidP="00F07771">
      <w:pPr>
        <w:pStyle w:val="ListParagraph"/>
        <w:numPr>
          <w:ilvl w:val="0"/>
          <w:numId w:val="3"/>
        </w:numPr>
        <w:spacing w:before="100" w:beforeAutospacing="1" w:after="100" w:afterAutospacing="1" w:line="240" w:lineRule="auto"/>
        <w:rPr>
          <w:rFonts w:ascii="Times New Roman" w:eastAsia="Times New Roman" w:hAnsi="Times New Roman" w:cs="Times New Roman"/>
          <w:color w:val="auto"/>
          <w:kern w:val="0"/>
          <w:sz w:val="24"/>
          <w:szCs w:val="24"/>
          <w:lang w:val="en-GB" w:eastAsia="en-GB"/>
          <w14:ligatures w14:val="none"/>
        </w:rPr>
      </w:pPr>
      <w:r w:rsidRPr="00F07771">
        <w:rPr>
          <w:rFonts w:ascii="Times New Roman" w:eastAsia="Times New Roman" w:hAnsi="Times New Roman" w:cs="Times New Roman"/>
          <w:b/>
          <w:bCs/>
          <w:color w:val="auto"/>
          <w:kern w:val="0"/>
          <w:sz w:val="24"/>
          <w:szCs w:val="24"/>
          <w:lang w:val="en-GB" w:eastAsia="en-GB"/>
          <w14:ligatures w14:val="none"/>
        </w:rPr>
        <w:t>Task:</w:t>
      </w:r>
      <w:r w:rsidRPr="00F07771">
        <w:rPr>
          <w:rFonts w:ascii="Times New Roman" w:eastAsia="Times New Roman" w:hAnsi="Times New Roman" w:cs="Times New Roman"/>
          <w:color w:val="auto"/>
          <w:kern w:val="0"/>
          <w:sz w:val="24"/>
          <w:szCs w:val="24"/>
          <w:lang w:val="en-GB" w:eastAsia="en-GB"/>
          <w14:ligatures w14:val="none"/>
        </w:rPr>
        <w:br/>
        <w:t xml:space="preserve">My responsibility was to help lead the teams through that migration in a way that preserved business continuity while improving scalability, performance, and production readiness. The challenge was to move from a more traditional analytics processing model into a Lakehouse-oriented architecture without disrupting critical reporting and analytical workloads. At the same time, I had to make sure the engineering team adopted the right patterns for Databricks rather than simply recreating Synapse-era designs on a new platform. </w:t>
      </w:r>
    </w:p>
    <w:p w14:paraId="4A4A0C0D" w14:textId="77777777" w:rsidR="00F07771" w:rsidRPr="00F07771" w:rsidRDefault="00F07771" w:rsidP="00F07771">
      <w:pPr>
        <w:pStyle w:val="ListParagraph"/>
        <w:numPr>
          <w:ilvl w:val="0"/>
          <w:numId w:val="3"/>
        </w:numPr>
        <w:spacing w:before="100" w:beforeAutospacing="1" w:after="100" w:afterAutospacing="1" w:line="240" w:lineRule="auto"/>
        <w:rPr>
          <w:rFonts w:ascii="Times New Roman" w:eastAsia="Times New Roman" w:hAnsi="Times New Roman" w:cs="Times New Roman"/>
          <w:color w:val="auto"/>
          <w:kern w:val="0"/>
          <w:sz w:val="24"/>
          <w:szCs w:val="24"/>
          <w:lang w:val="en-GB" w:eastAsia="en-GB"/>
          <w14:ligatures w14:val="none"/>
        </w:rPr>
      </w:pPr>
      <w:r w:rsidRPr="00F07771">
        <w:rPr>
          <w:rFonts w:ascii="Times New Roman" w:eastAsia="Times New Roman" w:hAnsi="Times New Roman" w:cs="Times New Roman"/>
          <w:b/>
          <w:bCs/>
          <w:color w:val="auto"/>
          <w:kern w:val="0"/>
          <w:sz w:val="24"/>
          <w:szCs w:val="24"/>
          <w:lang w:val="en-GB" w:eastAsia="en-GB"/>
          <w14:ligatures w14:val="none"/>
        </w:rPr>
        <w:t>Action:</w:t>
      </w:r>
      <w:r w:rsidRPr="00F07771">
        <w:rPr>
          <w:rFonts w:ascii="Times New Roman" w:eastAsia="Times New Roman" w:hAnsi="Times New Roman" w:cs="Times New Roman"/>
          <w:color w:val="auto"/>
          <w:kern w:val="0"/>
          <w:sz w:val="24"/>
          <w:szCs w:val="24"/>
          <w:lang w:val="en-GB" w:eastAsia="en-GB"/>
          <w14:ligatures w14:val="none"/>
        </w:rPr>
        <w:br/>
        <w:t xml:space="preserve">I approached it as a combination of </w:t>
      </w:r>
      <w:r w:rsidRPr="00F07771">
        <w:rPr>
          <w:rFonts w:ascii="Times New Roman" w:eastAsia="Times New Roman" w:hAnsi="Times New Roman" w:cs="Times New Roman"/>
          <w:b/>
          <w:bCs/>
          <w:color w:val="auto"/>
          <w:kern w:val="0"/>
          <w:sz w:val="24"/>
          <w:szCs w:val="24"/>
          <w:lang w:val="en-GB" w:eastAsia="en-GB"/>
          <w14:ligatures w14:val="none"/>
        </w:rPr>
        <w:t>architecture redesign, delivery leadership, and engineering enablement</w:t>
      </w:r>
      <w:r w:rsidRPr="00F07771">
        <w:rPr>
          <w:rFonts w:ascii="Times New Roman" w:eastAsia="Times New Roman" w:hAnsi="Times New Roman" w:cs="Times New Roman"/>
          <w:color w:val="auto"/>
          <w:kern w:val="0"/>
          <w:sz w:val="24"/>
          <w:szCs w:val="24"/>
          <w:lang w:val="en-GB" w:eastAsia="en-GB"/>
          <w14:ligatures w14:val="none"/>
        </w:rPr>
        <w:t>.</w:t>
      </w:r>
    </w:p>
    <w:p w14:paraId="15BD3394" w14:textId="77777777" w:rsidR="00F07771" w:rsidRPr="00F07771" w:rsidRDefault="00F07771" w:rsidP="00F07771">
      <w:pPr>
        <w:pStyle w:val="ListParagraph"/>
        <w:numPr>
          <w:ilvl w:val="0"/>
          <w:numId w:val="3"/>
        </w:numPr>
        <w:spacing w:before="100" w:beforeAutospacing="1" w:after="100" w:afterAutospacing="1" w:line="240" w:lineRule="auto"/>
        <w:rPr>
          <w:rFonts w:ascii="Times New Roman" w:eastAsia="Times New Roman" w:hAnsi="Times New Roman" w:cs="Times New Roman"/>
          <w:color w:val="auto"/>
          <w:kern w:val="0"/>
          <w:sz w:val="24"/>
          <w:szCs w:val="24"/>
          <w:lang w:val="en-GB" w:eastAsia="en-GB"/>
          <w14:ligatures w14:val="none"/>
        </w:rPr>
      </w:pPr>
      <w:r w:rsidRPr="00F07771">
        <w:rPr>
          <w:rFonts w:ascii="Times New Roman" w:eastAsia="Times New Roman" w:hAnsi="Times New Roman" w:cs="Times New Roman"/>
          <w:color w:val="auto"/>
          <w:kern w:val="0"/>
          <w:sz w:val="24"/>
          <w:szCs w:val="24"/>
          <w:lang w:val="en-GB" w:eastAsia="en-GB"/>
          <w14:ligatures w14:val="none"/>
        </w:rPr>
        <w:t xml:space="preserve">From the architecture side, one of the first things I did was help shift the design mindset from warehouse-centric processing to a more scalable Databricks-native model. Instead of carrying forward tightly coupled legacy processing flows, we redesigned pipelines using </w:t>
      </w:r>
      <w:proofErr w:type="spellStart"/>
      <w:r w:rsidRPr="00F07771">
        <w:rPr>
          <w:rFonts w:ascii="Times New Roman" w:eastAsia="Times New Roman" w:hAnsi="Times New Roman" w:cs="Times New Roman"/>
          <w:b/>
          <w:bCs/>
          <w:color w:val="auto"/>
          <w:kern w:val="0"/>
          <w:sz w:val="24"/>
          <w:szCs w:val="24"/>
          <w:lang w:val="en-GB" w:eastAsia="en-GB"/>
          <w14:ligatures w14:val="none"/>
        </w:rPr>
        <w:t>PySpark</w:t>
      </w:r>
      <w:proofErr w:type="spellEnd"/>
      <w:r w:rsidRPr="00F07771">
        <w:rPr>
          <w:rFonts w:ascii="Times New Roman" w:eastAsia="Times New Roman" w:hAnsi="Times New Roman" w:cs="Times New Roman"/>
          <w:b/>
          <w:bCs/>
          <w:color w:val="auto"/>
          <w:kern w:val="0"/>
          <w:sz w:val="24"/>
          <w:szCs w:val="24"/>
          <w:lang w:val="en-GB" w:eastAsia="en-GB"/>
          <w14:ligatures w14:val="none"/>
        </w:rPr>
        <w:t xml:space="preserve"> and Delta Lake</w:t>
      </w:r>
      <w:r w:rsidRPr="00F07771">
        <w:rPr>
          <w:rFonts w:ascii="Times New Roman" w:eastAsia="Times New Roman" w:hAnsi="Times New Roman" w:cs="Times New Roman"/>
          <w:color w:val="auto"/>
          <w:kern w:val="0"/>
          <w:sz w:val="24"/>
          <w:szCs w:val="24"/>
          <w:lang w:val="en-GB" w:eastAsia="en-GB"/>
          <w14:ligatures w14:val="none"/>
        </w:rPr>
        <w:t xml:space="preserve">, which gave us better support for scalable transformations, more efficient distributed processing, and stronger reliability for large-volume workloads. </w:t>
      </w:r>
    </w:p>
    <w:p w14:paraId="16707AFA" w14:textId="77777777" w:rsidR="00F07771" w:rsidRPr="00F07771" w:rsidRDefault="00F07771" w:rsidP="00F07771">
      <w:pPr>
        <w:pStyle w:val="ListParagraph"/>
        <w:numPr>
          <w:ilvl w:val="0"/>
          <w:numId w:val="3"/>
        </w:numPr>
        <w:spacing w:before="100" w:beforeAutospacing="1" w:after="100" w:afterAutospacing="1" w:line="240" w:lineRule="auto"/>
        <w:rPr>
          <w:rFonts w:ascii="Times New Roman" w:eastAsia="Times New Roman" w:hAnsi="Times New Roman" w:cs="Times New Roman"/>
          <w:color w:val="auto"/>
          <w:kern w:val="0"/>
          <w:sz w:val="24"/>
          <w:szCs w:val="24"/>
          <w:lang w:val="en-GB" w:eastAsia="en-GB"/>
          <w14:ligatures w14:val="none"/>
        </w:rPr>
      </w:pPr>
      <w:r w:rsidRPr="00F07771">
        <w:rPr>
          <w:rFonts w:ascii="Times New Roman" w:eastAsia="Times New Roman" w:hAnsi="Times New Roman" w:cs="Times New Roman"/>
          <w:color w:val="auto"/>
          <w:kern w:val="0"/>
          <w:sz w:val="24"/>
          <w:szCs w:val="24"/>
          <w:lang w:val="en-GB" w:eastAsia="en-GB"/>
          <w14:ligatures w14:val="none"/>
        </w:rPr>
        <w:t xml:space="preserve">A key technical challenge was that migrations like this often fail when teams translate old patterns too literally. </w:t>
      </w:r>
      <w:proofErr w:type="gramStart"/>
      <w:r w:rsidRPr="00F07771">
        <w:rPr>
          <w:rFonts w:ascii="Times New Roman" w:eastAsia="Times New Roman" w:hAnsi="Times New Roman" w:cs="Times New Roman"/>
          <w:color w:val="auto"/>
          <w:kern w:val="0"/>
          <w:sz w:val="24"/>
          <w:szCs w:val="24"/>
          <w:lang w:val="en-GB" w:eastAsia="en-GB"/>
          <w14:ligatures w14:val="none"/>
        </w:rPr>
        <w:t>So</w:t>
      </w:r>
      <w:proofErr w:type="gramEnd"/>
      <w:r w:rsidRPr="00F07771">
        <w:rPr>
          <w:rFonts w:ascii="Times New Roman" w:eastAsia="Times New Roman" w:hAnsi="Times New Roman" w:cs="Times New Roman"/>
          <w:color w:val="auto"/>
          <w:kern w:val="0"/>
          <w:sz w:val="24"/>
          <w:szCs w:val="24"/>
          <w:lang w:val="en-GB" w:eastAsia="en-GB"/>
          <w14:ligatures w14:val="none"/>
        </w:rPr>
        <w:t xml:space="preserve"> I worked closely with engineers to identify which Synapse processing patterns should be retained conceptually and which should be redesigned properly for Databricks. That included rationalising transformation logic, simplifying pipeline dependencies, and ensuring that storage and compute concerns were aligned to Lakehouse principles rather than previous platform assumptions.</w:t>
      </w:r>
    </w:p>
    <w:p w14:paraId="742A83DC" w14:textId="77777777" w:rsidR="00F07771" w:rsidRPr="00F07771" w:rsidRDefault="00F07771" w:rsidP="00F07771">
      <w:pPr>
        <w:pStyle w:val="ListParagraph"/>
        <w:numPr>
          <w:ilvl w:val="0"/>
          <w:numId w:val="3"/>
        </w:numPr>
        <w:spacing w:before="100" w:beforeAutospacing="1" w:after="100" w:afterAutospacing="1" w:line="240" w:lineRule="auto"/>
        <w:rPr>
          <w:rFonts w:ascii="Times New Roman" w:eastAsia="Times New Roman" w:hAnsi="Times New Roman" w:cs="Times New Roman"/>
          <w:color w:val="auto"/>
          <w:kern w:val="0"/>
          <w:sz w:val="24"/>
          <w:szCs w:val="24"/>
          <w:lang w:val="en-GB" w:eastAsia="en-GB"/>
          <w14:ligatures w14:val="none"/>
        </w:rPr>
      </w:pPr>
      <w:r w:rsidRPr="00F07771">
        <w:rPr>
          <w:rFonts w:ascii="Times New Roman" w:eastAsia="Times New Roman" w:hAnsi="Times New Roman" w:cs="Times New Roman"/>
          <w:color w:val="auto"/>
          <w:kern w:val="0"/>
          <w:sz w:val="24"/>
          <w:szCs w:val="24"/>
          <w:lang w:val="en-GB" w:eastAsia="en-GB"/>
          <w14:ligatures w14:val="none"/>
        </w:rPr>
        <w:t xml:space="preserve">Another major challenge was </w:t>
      </w:r>
      <w:r w:rsidRPr="00F07771">
        <w:rPr>
          <w:rFonts w:ascii="Times New Roman" w:eastAsia="Times New Roman" w:hAnsi="Times New Roman" w:cs="Times New Roman"/>
          <w:b/>
          <w:bCs/>
          <w:color w:val="auto"/>
          <w:kern w:val="0"/>
          <w:sz w:val="24"/>
          <w:szCs w:val="24"/>
          <w:lang w:val="en-GB" w:eastAsia="en-GB"/>
          <w14:ligatures w14:val="none"/>
        </w:rPr>
        <w:t>team alignment and delivery consistency</w:t>
      </w:r>
      <w:r w:rsidRPr="00F07771">
        <w:rPr>
          <w:rFonts w:ascii="Times New Roman" w:eastAsia="Times New Roman" w:hAnsi="Times New Roman" w:cs="Times New Roman"/>
          <w:color w:val="auto"/>
          <w:kern w:val="0"/>
          <w:sz w:val="24"/>
          <w:szCs w:val="24"/>
          <w:lang w:val="en-GB" w:eastAsia="en-GB"/>
          <w14:ligatures w14:val="none"/>
        </w:rPr>
        <w:t xml:space="preserve">. Multiple engineers were contributing across pipelines, environments, and workstreams, so I introduced stronger standardisation around how workloads were developed, packaged, and promoted. We implemented </w:t>
      </w:r>
      <w:r w:rsidRPr="00F07771">
        <w:rPr>
          <w:rFonts w:ascii="Times New Roman" w:eastAsia="Times New Roman" w:hAnsi="Times New Roman" w:cs="Times New Roman"/>
          <w:b/>
          <w:bCs/>
          <w:color w:val="auto"/>
          <w:kern w:val="0"/>
          <w:sz w:val="24"/>
          <w:szCs w:val="24"/>
          <w:lang w:val="en-GB" w:eastAsia="en-GB"/>
          <w14:ligatures w14:val="none"/>
        </w:rPr>
        <w:t>Databricks Asset Bundles</w:t>
      </w:r>
      <w:r w:rsidRPr="00F07771">
        <w:rPr>
          <w:rFonts w:ascii="Times New Roman" w:eastAsia="Times New Roman" w:hAnsi="Times New Roman" w:cs="Times New Roman"/>
          <w:color w:val="auto"/>
          <w:kern w:val="0"/>
          <w:sz w:val="24"/>
          <w:szCs w:val="24"/>
          <w:lang w:val="en-GB" w:eastAsia="en-GB"/>
          <w14:ligatures w14:val="none"/>
        </w:rPr>
        <w:t xml:space="preserve"> to support environment promotion and make deployments more repeatable, which was important because without that, the migration could easily have created drift across dev, test, and production. </w:t>
      </w:r>
    </w:p>
    <w:p w14:paraId="1E119439" w14:textId="77777777" w:rsidR="00F07771" w:rsidRPr="00F07771" w:rsidRDefault="00F07771" w:rsidP="00F07771">
      <w:pPr>
        <w:pStyle w:val="ListParagraph"/>
        <w:numPr>
          <w:ilvl w:val="0"/>
          <w:numId w:val="3"/>
        </w:numPr>
        <w:spacing w:before="100" w:beforeAutospacing="1" w:after="100" w:afterAutospacing="1" w:line="240" w:lineRule="auto"/>
        <w:rPr>
          <w:rFonts w:ascii="Times New Roman" w:eastAsia="Times New Roman" w:hAnsi="Times New Roman" w:cs="Times New Roman"/>
          <w:color w:val="auto"/>
          <w:kern w:val="0"/>
          <w:sz w:val="24"/>
          <w:szCs w:val="24"/>
          <w:lang w:val="en-GB" w:eastAsia="en-GB"/>
          <w14:ligatures w14:val="none"/>
        </w:rPr>
      </w:pPr>
      <w:r w:rsidRPr="00F07771">
        <w:rPr>
          <w:rFonts w:ascii="Times New Roman" w:eastAsia="Times New Roman" w:hAnsi="Times New Roman" w:cs="Times New Roman"/>
          <w:color w:val="auto"/>
          <w:kern w:val="0"/>
          <w:sz w:val="24"/>
          <w:szCs w:val="24"/>
          <w:lang w:val="en-GB" w:eastAsia="en-GB"/>
          <w14:ligatures w14:val="none"/>
        </w:rPr>
        <w:t xml:space="preserve">I also made production readiness a core part of the migration rather than a post-go-live activity. That meant aligning the delivery model with </w:t>
      </w:r>
      <w:r w:rsidRPr="00F07771">
        <w:rPr>
          <w:rFonts w:ascii="Times New Roman" w:eastAsia="Times New Roman" w:hAnsi="Times New Roman" w:cs="Times New Roman"/>
          <w:b/>
          <w:bCs/>
          <w:color w:val="auto"/>
          <w:kern w:val="0"/>
          <w:sz w:val="24"/>
          <w:szCs w:val="24"/>
          <w:lang w:val="en-GB" w:eastAsia="en-GB"/>
          <w14:ligatures w14:val="none"/>
        </w:rPr>
        <w:t>CI/CD</w:t>
      </w:r>
      <w:r w:rsidRPr="00F07771">
        <w:rPr>
          <w:rFonts w:ascii="Times New Roman" w:eastAsia="Times New Roman" w:hAnsi="Times New Roman" w:cs="Times New Roman"/>
          <w:color w:val="auto"/>
          <w:kern w:val="0"/>
          <w:sz w:val="24"/>
          <w:szCs w:val="24"/>
          <w:lang w:val="en-GB" w:eastAsia="en-GB"/>
          <w14:ligatures w14:val="none"/>
        </w:rPr>
        <w:t xml:space="preserve">, deployment controls, monitoring, testing, and operational best practices. In practical terms, I guided the team not just on building the transformed pipelines, but on how those pipelines would be supported reliably after release. </w:t>
      </w:r>
    </w:p>
    <w:p w14:paraId="23700794" w14:textId="77777777" w:rsidR="00F07771" w:rsidRPr="00F07771" w:rsidRDefault="00F07771" w:rsidP="00F07771">
      <w:pPr>
        <w:pStyle w:val="ListParagraph"/>
        <w:numPr>
          <w:ilvl w:val="0"/>
          <w:numId w:val="3"/>
        </w:numPr>
        <w:spacing w:before="100" w:beforeAutospacing="1" w:after="100" w:afterAutospacing="1" w:line="240" w:lineRule="auto"/>
        <w:rPr>
          <w:rFonts w:ascii="Times New Roman" w:eastAsia="Times New Roman" w:hAnsi="Times New Roman" w:cs="Times New Roman"/>
          <w:color w:val="auto"/>
          <w:kern w:val="0"/>
          <w:sz w:val="24"/>
          <w:szCs w:val="24"/>
          <w:lang w:val="en-GB" w:eastAsia="en-GB"/>
          <w14:ligatures w14:val="none"/>
        </w:rPr>
      </w:pPr>
      <w:r w:rsidRPr="00F07771">
        <w:rPr>
          <w:rFonts w:ascii="Times New Roman" w:eastAsia="Times New Roman" w:hAnsi="Times New Roman" w:cs="Times New Roman"/>
          <w:color w:val="auto"/>
          <w:kern w:val="0"/>
          <w:sz w:val="24"/>
          <w:szCs w:val="24"/>
          <w:lang w:val="en-GB" w:eastAsia="en-GB"/>
          <w14:ligatures w14:val="none"/>
        </w:rPr>
        <w:t xml:space="preserve">From a leadership standpoint, I spent time mentoring engineers through the transition. Not everyone starts with the same Databricks maturity, so I used design reviews, architecture discussions, and delivery checkpoints to help the team understand not just </w:t>
      </w:r>
      <w:r w:rsidRPr="00F07771">
        <w:rPr>
          <w:rFonts w:ascii="Times New Roman" w:eastAsia="Times New Roman" w:hAnsi="Times New Roman" w:cs="Times New Roman"/>
          <w:i/>
          <w:iCs/>
          <w:color w:val="auto"/>
          <w:kern w:val="0"/>
          <w:sz w:val="24"/>
          <w:szCs w:val="24"/>
          <w:lang w:val="en-GB" w:eastAsia="en-GB"/>
          <w14:ligatures w14:val="none"/>
        </w:rPr>
        <w:t>what</w:t>
      </w:r>
      <w:r w:rsidRPr="00F07771">
        <w:rPr>
          <w:rFonts w:ascii="Times New Roman" w:eastAsia="Times New Roman" w:hAnsi="Times New Roman" w:cs="Times New Roman"/>
          <w:color w:val="auto"/>
          <w:kern w:val="0"/>
          <w:sz w:val="24"/>
          <w:szCs w:val="24"/>
          <w:lang w:val="en-GB" w:eastAsia="en-GB"/>
          <w14:ligatures w14:val="none"/>
        </w:rPr>
        <w:t xml:space="preserve"> we were changing, but </w:t>
      </w:r>
      <w:r w:rsidRPr="00F07771">
        <w:rPr>
          <w:rFonts w:ascii="Times New Roman" w:eastAsia="Times New Roman" w:hAnsi="Times New Roman" w:cs="Times New Roman"/>
          <w:i/>
          <w:iCs/>
          <w:color w:val="auto"/>
          <w:kern w:val="0"/>
          <w:sz w:val="24"/>
          <w:szCs w:val="24"/>
          <w:lang w:val="en-GB" w:eastAsia="en-GB"/>
          <w14:ligatures w14:val="none"/>
        </w:rPr>
        <w:t>why</w:t>
      </w:r>
      <w:r w:rsidRPr="00F07771">
        <w:rPr>
          <w:rFonts w:ascii="Times New Roman" w:eastAsia="Times New Roman" w:hAnsi="Times New Roman" w:cs="Times New Roman"/>
          <w:color w:val="auto"/>
          <w:kern w:val="0"/>
          <w:sz w:val="24"/>
          <w:szCs w:val="24"/>
          <w:lang w:val="en-GB" w:eastAsia="en-GB"/>
          <w14:ligatures w14:val="none"/>
        </w:rPr>
        <w:t xml:space="preserve"> the new patterns were better for scalability and long-term supportability. I also worked closely with stakeholders to prioritise the migration in a way that protected the most business-critical use cases first.</w:t>
      </w:r>
    </w:p>
    <w:p w14:paraId="1BDF8D70" w14:textId="77777777" w:rsidR="00F07771" w:rsidRPr="00F07771" w:rsidRDefault="00F07771" w:rsidP="00F07771">
      <w:pPr>
        <w:pStyle w:val="ListParagraph"/>
        <w:numPr>
          <w:ilvl w:val="0"/>
          <w:numId w:val="3"/>
        </w:numPr>
        <w:spacing w:before="100" w:beforeAutospacing="1" w:after="100" w:afterAutospacing="1" w:line="240" w:lineRule="auto"/>
        <w:rPr>
          <w:rFonts w:ascii="Times New Roman" w:eastAsia="Times New Roman" w:hAnsi="Times New Roman" w:cs="Times New Roman"/>
          <w:color w:val="auto"/>
          <w:kern w:val="0"/>
          <w:sz w:val="24"/>
          <w:szCs w:val="24"/>
          <w:lang w:val="en-GB" w:eastAsia="en-GB"/>
          <w14:ligatures w14:val="none"/>
        </w:rPr>
      </w:pPr>
      <w:r w:rsidRPr="00F07771">
        <w:rPr>
          <w:rFonts w:ascii="Times New Roman" w:eastAsia="Times New Roman" w:hAnsi="Times New Roman" w:cs="Times New Roman"/>
          <w:b/>
          <w:bCs/>
          <w:color w:val="auto"/>
          <w:kern w:val="0"/>
          <w:sz w:val="24"/>
          <w:szCs w:val="24"/>
          <w:lang w:val="en-GB" w:eastAsia="en-GB"/>
          <w14:ligatures w14:val="none"/>
        </w:rPr>
        <w:t>Result:</w:t>
      </w:r>
      <w:r w:rsidRPr="00F07771">
        <w:rPr>
          <w:rFonts w:ascii="Times New Roman" w:eastAsia="Times New Roman" w:hAnsi="Times New Roman" w:cs="Times New Roman"/>
          <w:color w:val="auto"/>
          <w:kern w:val="0"/>
          <w:sz w:val="24"/>
          <w:szCs w:val="24"/>
          <w:lang w:val="en-GB" w:eastAsia="en-GB"/>
          <w14:ligatures w14:val="none"/>
        </w:rPr>
        <w:br/>
        <w:t xml:space="preserve">The migration resulted in a more scalable and higher-performing cloud-native analytics platform on Azure and Databricks. We improved processing performance significantly, established more repeatable and reliable deployment practices, and strengthened the production readiness of the platform overall. Just as importantly, the teams came out of the delivery with a stronger engineering model for future workloads rather than a one-time migration outcome. In other words, we did not just move workloads from Synapse to Databricks — we upgraded the platform operating model as well. </w:t>
      </w:r>
    </w:p>
    <w:p w14:paraId="629C2582" w14:textId="77777777" w:rsidR="00F07771" w:rsidRDefault="00F07771" w:rsidP="007971A4">
      <w:pPr>
        <w:rPr>
          <w:lang w:val="en-GB"/>
        </w:rPr>
      </w:pPr>
    </w:p>
    <w:p w14:paraId="3B78440D" w14:textId="77777777" w:rsidR="00F07771" w:rsidRPr="007971A4" w:rsidRDefault="00F07771" w:rsidP="00F07771">
      <w:pPr>
        <w:rPr>
          <w:b/>
          <w:bCs/>
          <w:lang w:val="en-GB"/>
        </w:rPr>
      </w:pPr>
      <w:r w:rsidRPr="00F07771">
        <w:rPr>
          <w:b/>
          <w:bCs/>
        </w:rPr>
        <w:t>Tell me about a time you influenced adoption of a new platform or technology.</w:t>
      </w:r>
      <w:r>
        <w:rPr>
          <w:b/>
          <w:bCs/>
        </w:rPr>
        <w:t xml:space="preserve"> </w:t>
      </w:r>
      <w:r w:rsidRPr="007971A4">
        <w:rPr>
          <w:b/>
          <w:bCs/>
          <w:lang w:val="en-GB"/>
        </w:rPr>
        <w:t>“How do you handle customers who don’t understand Databricks?”</w:t>
      </w:r>
    </w:p>
    <w:p w14:paraId="3E257D01" w14:textId="77777777" w:rsidR="00F07771" w:rsidRPr="00F07771" w:rsidRDefault="00F07771" w:rsidP="00F07771">
      <w:pPr>
        <w:numPr>
          <w:ilvl w:val="0"/>
          <w:numId w:val="9"/>
        </w:numPr>
        <w:rPr>
          <w:lang w:val="en-GB"/>
        </w:rPr>
      </w:pPr>
      <w:r w:rsidRPr="00F07771">
        <w:rPr>
          <w:lang w:val="en-GB"/>
        </w:rPr>
        <w:t>Situation</w:t>
      </w:r>
      <w:r w:rsidRPr="00F07771">
        <w:rPr>
          <w:lang w:val="en-GB"/>
        </w:rPr>
        <w:br/>
        <w:t xml:space="preserve">At </w:t>
      </w:r>
      <w:proofErr w:type="spellStart"/>
      <w:r w:rsidRPr="00F07771">
        <w:rPr>
          <w:lang w:val="en-GB"/>
        </w:rPr>
        <w:t>Canopius</w:t>
      </w:r>
      <w:proofErr w:type="spellEnd"/>
      <w:r w:rsidRPr="00F07771">
        <w:rPr>
          <w:lang w:val="en-GB"/>
        </w:rPr>
        <w:t xml:space="preserve">, part of the challenge was not only building the Azure–Databricks platform but helping business and technical stakeholders adopt it as the strategic direction for data delivery. Your CV notes that you acted as a trusted advisor and helped drive adoption of Azure and Databricks across business units. </w:t>
      </w:r>
    </w:p>
    <w:p w14:paraId="3F396C93" w14:textId="77777777" w:rsidR="00F07771" w:rsidRPr="00F07771" w:rsidRDefault="00F07771" w:rsidP="00F07771">
      <w:pPr>
        <w:numPr>
          <w:ilvl w:val="0"/>
          <w:numId w:val="9"/>
        </w:numPr>
        <w:rPr>
          <w:lang w:val="en-GB"/>
        </w:rPr>
      </w:pPr>
      <w:r w:rsidRPr="00F07771">
        <w:rPr>
          <w:lang w:val="en-GB"/>
        </w:rPr>
        <w:t>Task</w:t>
      </w:r>
      <w:r w:rsidRPr="00F07771">
        <w:rPr>
          <w:lang w:val="en-GB"/>
        </w:rPr>
        <w:br/>
        <w:t>I needed to build trust in the platform, help stakeholders understand its value, and ensure it was adopted as a practical operating model rather than being seen as a purely technical initiative.</w:t>
      </w:r>
    </w:p>
    <w:p w14:paraId="19071BBF" w14:textId="77777777" w:rsidR="00F07771" w:rsidRPr="00F07771" w:rsidRDefault="00F07771" w:rsidP="00F07771">
      <w:pPr>
        <w:numPr>
          <w:ilvl w:val="0"/>
          <w:numId w:val="9"/>
        </w:numPr>
        <w:rPr>
          <w:lang w:val="en-GB"/>
        </w:rPr>
      </w:pPr>
      <w:r w:rsidRPr="00F07771">
        <w:rPr>
          <w:lang w:val="en-GB"/>
        </w:rPr>
        <w:t>Action</w:t>
      </w:r>
      <w:r w:rsidRPr="00F07771">
        <w:rPr>
          <w:lang w:val="en-GB"/>
        </w:rPr>
        <w:br/>
        <w:t>I led architecture and whiteboarding sessions with stakeholders, translated business requirements into scalable solutions, and focused on showing how the platform would improve not just technology but business outcomes such as accessibility, reliability, and speed of delivery.</w:t>
      </w:r>
    </w:p>
    <w:p w14:paraId="40C027C8" w14:textId="77777777" w:rsidR="00F07771" w:rsidRPr="00F07771" w:rsidRDefault="00F07771" w:rsidP="00F07771">
      <w:pPr>
        <w:numPr>
          <w:ilvl w:val="0"/>
          <w:numId w:val="9"/>
        </w:numPr>
        <w:rPr>
          <w:lang w:val="en-GB"/>
        </w:rPr>
      </w:pPr>
      <w:r w:rsidRPr="00F07771">
        <w:rPr>
          <w:lang w:val="en-GB"/>
        </w:rPr>
        <w:t xml:space="preserve">I also ensured the platform had the engineering characteristics that drive adoption in practice: consistency, governance, operational reliability, and reusable delivery patterns. Adoption usually fails when users or teams experience inconsistency or low trust, so I focused on making the platform usable and dependable, not just technically modern. </w:t>
      </w:r>
    </w:p>
    <w:p w14:paraId="26C302BE" w14:textId="77777777" w:rsidR="00F07771" w:rsidRPr="00F07771" w:rsidRDefault="00F07771" w:rsidP="00F07771">
      <w:pPr>
        <w:numPr>
          <w:ilvl w:val="0"/>
          <w:numId w:val="9"/>
        </w:numPr>
        <w:rPr>
          <w:lang w:val="en-GB"/>
        </w:rPr>
      </w:pPr>
      <w:r w:rsidRPr="00F07771">
        <w:rPr>
          <w:lang w:val="en-GB"/>
        </w:rPr>
        <w:t>Result</w:t>
      </w:r>
      <w:r w:rsidRPr="00F07771">
        <w:rPr>
          <w:lang w:val="en-GB"/>
        </w:rPr>
        <w:br/>
        <w:t>This helped strengthen adoption of Databricks and Azure within the organisation and positioned the platform as a trusted foundation for future data product delivery. It also reinforced my role as both a technical leader and a business-facing advisor.</w:t>
      </w:r>
    </w:p>
    <w:p w14:paraId="7AAD689B" w14:textId="0FD78848" w:rsidR="00F07771" w:rsidRPr="00F07771" w:rsidRDefault="00F07771" w:rsidP="007971A4">
      <w:pPr>
        <w:rPr>
          <w:b/>
          <w:bCs/>
          <w:lang w:val="en-GB"/>
        </w:rPr>
      </w:pPr>
    </w:p>
    <w:p w14:paraId="1355F4D5" w14:textId="77777777" w:rsidR="00F07771" w:rsidRDefault="00F07771" w:rsidP="007971A4">
      <w:pPr>
        <w:rPr>
          <w:lang w:val="en-GB"/>
        </w:rPr>
      </w:pPr>
    </w:p>
    <w:p w14:paraId="5D58920E" w14:textId="77777777" w:rsidR="003A10DF" w:rsidRPr="003A10DF" w:rsidRDefault="003A10DF" w:rsidP="003A10DF">
      <w:pPr>
        <w:rPr>
          <w:b/>
          <w:bCs/>
          <w:lang w:val="en-GB"/>
        </w:rPr>
      </w:pPr>
      <w:r w:rsidRPr="003A10DF">
        <w:rPr>
          <w:b/>
          <w:bCs/>
          <w:lang w:val="en-GB"/>
        </w:rPr>
        <w:t>10) Tell me about a time you worked across multiple technologies to solve a business-critical problem.</w:t>
      </w:r>
    </w:p>
    <w:p w14:paraId="29E81295" w14:textId="77777777" w:rsidR="003A10DF" w:rsidRPr="003A10DF" w:rsidRDefault="003A10DF" w:rsidP="003A10DF">
      <w:pPr>
        <w:rPr>
          <w:lang w:val="en-GB"/>
        </w:rPr>
      </w:pPr>
      <w:r w:rsidRPr="003A10DF">
        <w:rPr>
          <w:b/>
          <w:bCs/>
          <w:lang w:val="en-GB"/>
        </w:rPr>
        <w:t>Situation</w:t>
      </w:r>
      <w:r w:rsidRPr="003A10DF">
        <w:rPr>
          <w:lang w:val="en-GB"/>
        </w:rPr>
        <w:br/>
        <w:t xml:space="preserve">At Vanquis, the FICO–VCAP integration formed part of a broader effort to build the Vanquis Data Platform as a scalable, cloud-based analytics platform. The technical estate was broad: </w:t>
      </w:r>
      <w:proofErr w:type="spellStart"/>
      <w:r w:rsidRPr="003A10DF">
        <w:rPr>
          <w:lang w:val="en-GB"/>
        </w:rPr>
        <w:t>NiFi</w:t>
      </w:r>
      <w:proofErr w:type="spellEnd"/>
      <w:r w:rsidRPr="003A10DF">
        <w:rPr>
          <w:lang w:val="en-GB"/>
        </w:rPr>
        <w:t xml:space="preserve">, Hadoop components like HDFS, Hive, YARN, Ranger, and Ambari, alongside Azure services such as ADF, Service Bus, Azure Functions, storage, and DevOps. The business need was to bring credit card application and affordability data into an internal analytical platform to support decisioning and scorecard processes. </w:t>
      </w:r>
    </w:p>
    <w:p w14:paraId="471D9C65" w14:textId="77777777" w:rsidR="003A10DF" w:rsidRPr="003A10DF" w:rsidRDefault="003A10DF" w:rsidP="003A10DF">
      <w:pPr>
        <w:rPr>
          <w:lang w:val="en-GB"/>
        </w:rPr>
      </w:pPr>
      <w:r w:rsidRPr="003A10DF">
        <w:rPr>
          <w:b/>
          <w:bCs/>
          <w:lang w:val="en-GB"/>
        </w:rPr>
        <w:t>Task</w:t>
      </w:r>
      <w:r w:rsidRPr="003A10DF">
        <w:rPr>
          <w:lang w:val="en-GB"/>
        </w:rPr>
        <w:br/>
        <w:t>My responsibility was to contribute to building an integration pattern that was robust, scalable, and aligned with enterprise analytics use cases, rather than simply transferring data from one system to another.</w:t>
      </w:r>
    </w:p>
    <w:p w14:paraId="5605A65B" w14:textId="77777777" w:rsidR="003A10DF" w:rsidRPr="003A10DF" w:rsidRDefault="003A10DF" w:rsidP="003A10DF">
      <w:pPr>
        <w:rPr>
          <w:lang w:val="en-GB"/>
        </w:rPr>
      </w:pPr>
      <w:r w:rsidRPr="003A10DF">
        <w:rPr>
          <w:b/>
          <w:bCs/>
          <w:lang w:val="en-GB"/>
        </w:rPr>
        <w:t>Action</w:t>
      </w:r>
      <w:r w:rsidRPr="003A10DF">
        <w:rPr>
          <w:lang w:val="en-GB"/>
        </w:rPr>
        <w:br/>
        <w:t>I worked across both the data ingestion and platform layers. The challenge here was dealing with hybrid complexity: combining Hadoop ecosystem components with Azure cloud services and ensuring the resulting platform could support analytical processing reliably. I focused on maintainable data pipeline design, integration orchestration, and ensuring that data from FICO origination and affordability processes could feed downstream analytical use cases.</w:t>
      </w:r>
    </w:p>
    <w:p w14:paraId="31CBDED4" w14:textId="77777777" w:rsidR="003A10DF" w:rsidRPr="003A10DF" w:rsidRDefault="003A10DF" w:rsidP="003A10DF">
      <w:pPr>
        <w:rPr>
          <w:lang w:val="en-GB"/>
        </w:rPr>
      </w:pPr>
      <w:r w:rsidRPr="003A10DF">
        <w:rPr>
          <w:lang w:val="en-GB"/>
        </w:rPr>
        <w:t xml:space="preserve">A key part of this type of work is making sure the integration serves the wider platform strategy. I therefore approached it with a strong platform mindset rather than a narrow interface-delivery mindset. That improved the long-term usefulness of the solution and reduced the chance of building isolated data feeds. </w:t>
      </w:r>
    </w:p>
    <w:p w14:paraId="753048D3" w14:textId="77777777" w:rsidR="003A10DF" w:rsidRPr="003A10DF" w:rsidRDefault="003A10DF" w:rsidP="003A10DF">
      <w:pPr>
        <w:rPr>
          <w:lang w:val="en-GB"/>
        </w:rPr>
      </w:pPr>
      <w:r w:rsidRPr="003A10DF">
        <w:rPr>
          <w:b/>
          <w:bCs/>
          <w:lang w:val="en-GB"/>
        </w:rPr>
        <w:t>Result</w:t>
      </w:r>
      <w:r w:rsidRPr="003A10DF">
        <w:rPr>
          <w:lang w:val="en-GB"/>
        </w:rPr>
        <w:br/>
        <w:t>The platform was able to ingest and extend critical lending-related data flows into the Vanquis analytical environment, supporting affordability scorecard use cases and contributing to the broader high-performance data platform vision.</w:t>
      </w:r>
    </w:p>
    <w:p w14:paraId="48B42606" w14:textId="77777777" w:rsidR="00F07771" w:rsidRDefault="00F07771" w:rsidP="007971A4">
      <w:pPr>
        <w:rPr>
          <w:lang w:val="en-GB"/>
        </w:rPr>
      </w:pPr>
    </w:p>
    <w:p w14:paraId="03C61547" w14:textId="77777777" w:rsidR="003A10DF" w:rsidRDefault="003A10DF" w:rsidP="007971A4">
      <w:pPr>
        <w:rPr>
          <w:lang w:val="en-GB"/>
        </w:rPr>
      </w:pPr>
    </w:p>
    <w:p w14:paraId="45D9FF63" w14:textId="77777777" w:rsidR="003A10DF" w:rsidRDefault="003A10DF" w:rsidP="007971A4">
      <w:pPr>
        <w:rPr>
          <w:lang w:val="en-GB"/>
        </w:rPr>
      </w:pPr>
    </w:p>
    <w:p w14:paraId="6ABB5416" w14:textId="77777777" w:rsidR="00F07771" w:rsidRDefault="00F07771" w:rsidP="007971A4">
      <w:pPr>
        <w:rPr>
          <w:lang w:val="en-GB"/>
        </w:rPr>
      </w:pPr>
    </w:p>
    <w:p w14:paraId="6CCAAAD0" w14:textId="77777777" w:rsidR="007971A4" w:rsidRPr="007971A4" w:rsidRDefault="007971A4" w:rsidP="007971A4">
      <w:pPr>
        <w:rPr>
          <w:b/>
          <w:bCs/>
          <w:lang w:val="en-GB"/>
        </w:rPr>
      </w:pPr>
      <w:r w:rsidRPr="007971A4">
        <w:rPr>
          <w:b/>
          <w:bCs/>
          <w:lang w:val="en-GB"/>
        </w:rPr>
        <w:t>1) “Tell me about a time your architecture decision was wrong”</w:t>
      </w:r>
    </w:p>
    <w:p w14:paraId="3607D51D" w14:textId="77777777" w:rsidR="007971A4" w:rsidRPr="007971A4" w:rsidRDefault="007971A4" w:rsidP="007971A4">
      <w:pPr>
        <w:numPr>
          <w:ilvl w:val="0"/>
          <w:numId w:val="17"/>
        </w:numPr>
        <w:tabs>
          <w:tab w:val="clear" w:pos="720"/>
        </w:tabs>
        <w:rPr>
          <w:lang w:val="en-GB"/>
        </w:rPr>
      </w:pPr>
      <w:r w:rsidRPr="007971A4">
        <w:rPr>
          <w:rFonts w:ascii="Segoe UI Emoji" w:hAnsi="Segoe UI Emoji" w:cs="Segoe UI Emoji"/>
          <w:lang w:val="en-GB"/>
        </w:rPr>
        <w:t>👉</w:t>
      </w:r>
      <w:r w:rsidRPr="007971A4">
        <w:rPr>
          <w:lang w:val="en-GB"/>
        </w:rPr>
        <w:t xml:space="preserve"> </w:t>
      </w:r>
      <w:r w:rsidRPr="007971A4">
        <w:rPr>
          <w:b/>
          <w:bCs/>
          <w:lang w:val="en-GB"/>
        </w:rPr>
        <w:t>Why they ask:</w:t>
      </w:r>
      <w:r w:rsidRPr="007971A4">
        <w:rPr>
          <w:lang w:val="en-GB"/>
        </w:rPr>
        <w:t xml:space="preserve"> humility + learning mindset</w:t>
      </w:r>
    </w:p>
    <w:p w14:paraId="65879492" w14:textId="77777777" w:rsidR="007971A4" w:rsidRPr="007971A4" w:rsidRDefault="007971A4" w:rsidP="007971A4">
      <w:pPr>
        <w:rPr>
          <w:b/>
          <w:bCs/>
          <w:lang w:val="en-GB"/>
        </w:rPr>
      </w:pPr>
      <w:r w:rsidRPr="007971A4">
        <w:rPr>
          <w:rFonts w:ascii="Segoe UI Emoji" w:hAnsi="Segoe UI Emoji" w:cs="Segoe UI Emoji"/>
          <w:b/>
          <w:bCs/>
          <w:lang w:val="en-GB"/>
        </w:rPr>
        <w:t>✅</w:t>
      </w:r>
      <w:r w:rsidRPr="007971A4">
        <w:rPr>
          <w:b/>
          <w:bCs/>
          <w:lang w:val="en-GB"/>
        </w:rPr>
        <w:t xml:space="preserve"> Strong answer (structure)</w:t>
      </w:r>
    </w:p>
    <w:p w14:paraId="1D5B997B" w14:textId="77777777" w:rsidR="007971A4" w:rsidRPr="007971A4" w:rsidRDefault="007971A4" w:rsidP="007971A4">
      <w:pPr>
        <w:numPr>
          <w:ilvl w:val="0"/>
          <w:numId w:val="17"/>
        </w:numPr>
        <w:tabs>
          <w:tab w:val="clear" w:pos="720"/>
        </w:tabs>
        <w:rPr>
          <w:lang w:val="en-GB"/>
        </w:rPr>
      </w:pPr>
      <w:r w:rsidRPr="007971A4">
        <w:rPr>
          <w:b/>
          <w:bCs/>
          <w:lang w:val="en-GB"/>
        </w:rPr>
        <w:t>SITUATION</w:t>
      </w:r>
      <w:r w:rsidRPr="007971A4">
        <w:rPr>
          <w:lang w:val="en-GB"/>
        </w:rPr>
        <w:br/>
        <w:t>“In an earlier phase of our platform, I initially designed a partitioning strategy based on expected query patterns.”</w:t>
      </w:r>
    </w:p>
    <w:p w14:paraId="5E1BC17F" w14:textId="77777777" w:rsidR="007971A4" w:rsidRPr="007971A4" w:rsidRDefault="007971A4" w:rsidP="007971A4">
      <w:pPr>
        <w:numPr>
          <w:ilvl w:val="0"/>
          <w:numId w:val="17"/>
        </w:numPr>
        <w:tabs>
          <w:tab w:val="clear" w:pos="720"/>
        </w:tabs>
        <w:rPr>
          <w:lang w:val="en-GB"/>
        </w:rPr>
      </w:pPr>
      <w:r w:rsidRPr="007971A4">
        <w:rPr>
          <w:b/>
          <w:bCs/>
          <w:lang w:val="en-GB"/>
        </w:rPr>
        <w:t>MISTAKE</w:t>
      </w:r>
      <w:r w:rsidRPr="007971A4">
        <w:rPr>
          <w:lang w:val="en-GB"/>
        </w:rPr>
        <w:br/>
        <w:t>“However, actual usage patterns were different, which led to inefficient queries and higher costs.”</w:t>
      </w:r>
    </w:p>
    <w:p w14:paraId="69DB1FB8" w14:textId="77777777" w:rsidR="007971A4" w:rsidRPr="007971A4" w:rsidRDefault="007971A4" w:rsidP="007971A4">
      <w:pPr>
        <w:numPr>
          <w:ilvl w:val="0"/>
          <w:numId w:val="17"/>
        </w:numPr>
        <w:tabs>
          <w:tab w:val="clear" w:pos="720"/>
        </w:tabs>
        <w:rPr>
          <w:lang w:val="en-GB"/>
        </w:rPr>
      </w:pPr>
      <w:r w:rsidRPr="007971A4">
        <w:rPr>
          <w:b/>
          <w:bCs/>
          <w:lang w:val="en-GB"/>
        </w:rPr>
        <w:t>ACTION</w:t>
      </w:r>
      <w:r w:rsidRPr="007971A4">
        <w:rPr>
          <w:lang w:val="en-GB"/>
        </w:rPr>
        <w:br/>
        <w:t>“I analysed query workloads, re-evaluated partitioning and introduced optimisations like better partition keys and caching strategies.”</w:t>
      </w:r>
    </w:p>
    <w:p w14:paraId="165CB5FB" w14:textId="77777777" w:rsidR="007971A4" w:rsidRPr="007971A4" w:rsidRDefault="007971A4" w:rsidP="007971A4">
      <w:pPr>
        <w:numPr>
          <w:ilvl w:val="0"/>
          <w:numId w:val="17"/>
        </w:numPr>
        <w:tabs>
          <w:tab w:val="clear" w:pos="720"/>
        </w:tabs>
        <w:rPr>
          <w:lang w:val="en-GB"/>
        </w:rPr>
      </w:pPr>
      <w:r w:rsidRPr="007971A4">
        <w:rPr>
          <w:b/>
          <w:bCs/>
          <w:lang w:val="en-GB"/>
        </w:rPr>
        <w:t>RESULT</w:t>
      </w:r>
      <w:r w:rsidRPr="007971A4">
        <w:rPr>
          <w:lang w:val="en-GB"/>
        </w:rPr>
        <w:br/>
        <w:t>“We improved performance and reduced costs, and I now always validate assumptions with real usage patterns early.”</w:t>
      </w:r>
    </w:p>
    <w:p w14:paraId="7DBE1361" w14:textId="77777777" w:rsidR="007971A4" w:rsidRPr="007971A4" w:rsidRDefault="007971A4" w:rsidP="007971A4">
      <w:pPr>
        <w:numPr>
          <w:ilvl w:val="0"/>
          <w:numId w:val="17"/>
        </w:numPr>
        <w:tabs>
          <w:tab w:val="clear" w:pos="720"/>
        </w:tabs>
        <w:rPr>
          <w:lang w:val="en-GB"/>
        </w:rPr>
      </w:pPr>
      <w:r w:rsidRPr="007971A4">
        <w:rPr>
          <w:rFonts w:ascii="Segoe UI Emoji" w:hAnsi="Segoe UI Emoji" w:cs="Segoe UI Emoji"/>
          <w:lang w:val="en-GB"/>
        </w:rPr>
        <w:t>👉</w:t>
      </w:r>
      <w:r w:rsidRPr="007971A4">
        <w:rPr>
          <w:lang w:val="en-GB"/>
        </w:rPr>
        <w:t xml:space="preserve"> </w:t>
      </w:r>
      <w:r w:rsidRPr="007971A4">
        <w:rPr>
          <w:rFonts w:ascii="Segoe UI Emoji" w:hAnsi="Segoe UI Emoji" w:cs="Segoe UI Emoji"/>
          <w:lang w:val="en-GB"/>
        </w:rPr>
        <w:t>💡</w:t>
      </w:r>
      <w:r w:rsidRPr="007971A4">
        <w:rPr>
          <w:lang w:val="en-GB"/>
        </w:rPr>
        <w:t xml:space="preserve"> Key: Don’t defend—own it.</w:t>
      </w:r>
    </w:p>
    <w:p w14:paraId="7FFA6F17" w14:textId="77777777" w:rsidR="007971A4" w:rsidRPr="007971A4" w:rsidRDefault="007971A4" w:rsidP="007971A4">
      <w:pPr>
        <w:rPr>
          <w:lang w:val="en-GB"/>
        </w:rPr>
      </w:pPr>
      <w:r w:rsidRPr="007971A4">
        <w:rPr>
          <w:lang w:val="en-GB"/>
        </w:rPr>
        <w:pict w14:anchorId="551579FA">
          <v:rect id="_x0000_i1159" style="width:0;height:1.5pt" o:hralign="center" o:hrstd="t" o:hr="t" fillcolor="#a0a0a0" stroked="f"/>
        </w:pict>
      </w:r>
    </w:p>
    <w:p w14:paraId="4584B320" w14:textId="77777777" w:rsidR="007971A4" w:rsidRPr="007971A4" w:rsidRDefault="007971A4" w:rsidP="007971A4">
      <w:pPr>
        <w:rPr>
          <w:b/>
          <w:bCs/>
          <w:lang w:val="en-GB"/>
        </w:rPr>
      </w:pPr>
      <w:r w:rsidRPr="007971A4">
        <w:rPr>
          <w:rFonts w:ascii="Segoe UI Emoji" w:hAnsi="Segoe UI Emoji" w:cs="Segoe UI Emoji"/>
          <w:b/>
          <w:bCs/>
          <w:lang w:val="en-GB"/>
        </w:rPr>
        <w:t>🔥</w:t>
      </w:r>
      <w:r w:rsidRPr="007971A4">
        <w:rPr>
          <w:b/>
          <w:bCs/>
          <w:lang w:val="en-GB"/>
        </w:rPr>
        <w:t xml:space="preserve"> 2) “Have you ever pushed back on a customer or stakeholder?”</w:t>
      </w:r>
    </w:p>
    <w:p w14:paraId="0ED8B083" w14:textId="77777777" w:rsidR="007971A4" w:rsidRPr="007971A4" w:rsidRDefault="007971A4" w:rsidP="007971A4">
      <w:pPr>
        <w:numPr>
          <w:ilvl w:val="0"/>
          <w:numId w:val="17"/>
        </w:numPr>
        <w:tabs>
          <w:tab w:val="clear" w:pos="720"/>
        </w:tabs>
        <w:rPr>
          <w:lang w:val="en-GB"/>
        </w:rPr>
      </w:pPr>
      <w:r w:rsidRPr="007971A4">
        <w:rPr>
          <w:rFonts w:ascii="Segoe UI Emoji" w:hAnsi="Segoe UI Emoji" w:cs="Segoe UI Emoji"/>
          <w:lang w:val="en-GB"/>
        </w:rPr>
        <w:t>👉</w:t>
      </w:r>
      <w:r w:rsidRPr="007971A4">
        <w:rPr>
          <w:lang w:val="en-GB"/>
        </w:rPr>
        <w:t xml:space="preserve"> Databricks LOVES this.</w:t>
      </w:r>
    </w:p>
    <w:p w14:paraId="29F85BEC" w14:textId="77777777" w:rsidR="007971A4" w:rsidRPr="007971A4" w:rsidRDefault="007971A4" w:rsidP="007971A4">
      <w:pPr>
        <w:rPr>
          <w:b/>
          <w:bCs/>
          <w:lang w:val="en-GB"/>
        </w:rPr>
      </w:pPr>
      <w:r w:rsidRPr="007971A4">
        <w:rPr>
          <w:rFonts w:ascii="Segoe UI Emoji" w:hAnsi="Segoe UI Emoji" w:cs="Segoe UI Emoji"/>
          <w:b/>
          <w:bCs/>
          <w:lang w:val="en-GB"/>
        </w:rPr>
        <w:t>✅</w:t>
      </w:r>
      <w:r w:rsidRPr="007971A4">
        <w:rPr>
          <w:b/>
          <w:bCs/>
          <w:lang w:val="en-GB"/>
        </w:rPr>
        <w:t xml:space="preserve"> Answer</w:t>
      </w:r>
    </w:p>
    <w:p w14:paraId="37EB2767" w14:textId="77777777" w:rsidR="007971A4" w:rsidRPr="007971A4" w:rsidRDefault="007971A4" w:rsidP="007971A4">
      <w:pPr>
        <w:numPr>
          <w:ilvl w:val="0"/>
          <w:numId w:val="17"/>
        </w:numPr>
        <w:tabs>
          <w:tab w:val="clear" w:pos="720"/>
        </w:tabs>
        <w:rPr>
          <w:lang w:val="en-GB"/>
        </w:rPr>
      </w:pPr>
      <w:r w:rsidRPr="007971A4">
        <w:rPr>
          <w:b/>
          <w:bCs/>
          <w:lang w:val="en-GB"/>
        </w:rPr>
        <w:t>SITUATION</w:t>
      </w:r>
      <w:r w:rsidRPr="007971A4">
        <w:rPr>
          <w:lang w:val="en-GB"/>
        </w:rPr>
        <w:br/>
        <w:t>“A stakeholder wanted a quick solution using direct queries on raw data to meet a tight deadline.”</w:t>
      </w:r>
    </w:p>
    <w:p w14:paraId="53537CDF" w14:textId="77777777" w:rsidR="007971A4" w:rsidRPr="007971A4" w:rsidRDefault="007971A4" w:rsidP="007971A4">
      <w:pPr>
        <w:numPr>
          <w:ilvl w:val="0"/>
          <w:numId w:val="17"/>
        </w:numPr>
        <w:tabs>
          <w:tab w:val="clear" w:pos="720"/>
        </w:tabs>
        <w:rPr>
          <w:lang w:val="en-GB"/>
        </w:rPr>
      </w:pPr>
      <w:r w:rsidRPr="007971A4">
        <w:rPr>
          <w:b/>
          <w:bCs/>
          <w:lang w:val="en-GB"/>
        </w:rPr>
        <w:t>ACTION</w:t>
      </w:r>
      <w:r w:rsidRPr="007971A4">
        <w:rPr>
          <w:lang w:val="en-GB"/>
        </w:rPr>
        <w:br/>
        <w:t xml:space="preserve">“I explained the risks around performance and data </w:t>
      </w:r>
      <w:proofErr w:type="gramStart"/>
      <w:r w:rsidRPr="007971A4">
        <w:rPr>
          <w:lang w:val="en-GB"/>
        </w:rPr>
        <w:t>quality, and</w:t>
      </w:r>
      <w:proofErr w:type="gramEnd"/>
      <w:r w:rsidRPr="007971A4">
        <w:rPr>
          <w:lang w:val="en-GB"/>
        </w:rPr>
        <w:t xml:space="preserve"> proposed a phased approach—delivering a quick solution while building a proper curated layer in parallel.”</w:t>
      </w:r>
    </w:p>
    <w:p w14:paraId="44EA6AC7" w14:textId="77777777" w:rsidR="007971A4" w:rsidRPr="007971A4" w:rsidRDefault="007971A4" w:rsidP="007971A4">
      <w:pPr>
        <w:numPr>
          <w:ilvl w:val="0"/>
          <w:numId w:val="17"/>
        </w:numPr>
        <w:tabs>
          <w:tab w:val="clear" w:pos="720"/>
        </w:tabs>
        <w:rPr>
          <w:lang w:val="en-GB"/>
        </w:rPr>
      </w:pPr>
      <w:r w:rsidRPr="007971A4">
        <w:rPr>
          <w:b/>
          <w:bCs/>
          <w:lang w:val="en-GB"/>
        </w:rPr>
        <w:t>RESULT</w:t>
      </w:r>
      <w:r w:rsidRPr="007971A4">
        <w:rPr>
          <w:lang w:val="en-GB"/>
        </w:rPr>
        <w:br/>
        <w:t>“They agreed, and we avoided long-term technical debt while still meeting immediate needs.”</w:t>
      </w:r>
    </w:p>
    <w:p w14:paraId="700F201E" w14:textId="77777777" w:rsidR="007971A4" w:rsidRPr="007971A4" w:rsidRDefault="007971A4" w:rsidP="007971A4">
      <w:pPr>
        <w:numPr>
          <w:ilvl w:val="0"/>
          <w:numId w:val="17"/>
        </w:numPr>
        <w:tabs>
          <w:tab w:val="clear" w:pos="720"/>
        </w:tabs>
        <w:rPr>
          <w:lang w:val="en-GB"/>
        </w:rPr>
      </w:pPr>
      <w:r w:rsidRPr="007971A4">
        <w:rPr>
          <w:rFonts w:ascii="Segoe UI Emoji" w:hAnsi="Segoe UI Emoji" w:cs="Segoe UI Emoji"/>
          <w:lang w:val="en-GB"/>
        </w:rPr>
        <w:t>👉</w:t>
      </w:r>
      <w:r w:rsidRPr="007971A4">
        <w:rPr>
          <w:lang w:val="en-GB"/>
        </w:rPr>
        <w:t xml:space="preserve"> </w:t>
      </w:r>
      <w:r w:rsidRPr="007971A4">
        <w:rPr>
          <w:rFonts w:ascii="Segoe UI Emoji" w:hAnsi="Segoe UI Emoji" w:cs="Segoe UI Emoji"/>
          <w:lang w:val="en-GB"/>
        </w:rPr>
        <w:t>💡</w:t>
      </w:r>
      <w:r w:rsidRPr="007971A4">
        <w:rPr>
          <w:lang w:val="en-GB"/>
        </w:rPr>
        <w:t xml:space="preserve"> They </w:t>
      </w:r>
      <w:proofErr w:type="gramStart"/>
      <w:r w:rsidRPr="007971A4">
        <w:rPr>
          <w:lang w:val="en-GB"/>
        </w:rPr>
        <w:t>want:</w:t>
      </w:r>
      <w:proofErr w:type="gramEnd"/>
      <w:r w:rsidRPr="007971A4">
        <w:rPr>
          <w:lang w:val="en-GB"/>
        </w:rPr>
        <w:t xml:space="preserve"> </w:t>
      </w:r>
      <w:r w:rsidRPr="007971A4">
        <w:rPr>
          <w:b/>
          <w:bCs/>
          <w:lang w:val="en-GB"/>
        </w:rPr>
        <w:t>you can say NO, but diplomatically</w:t>
      </w:r>
    </w:p>
    <w:p w14:paraId="0F501836" w14:textId="77777777" w:rsidR="007971A4" w:rsidRPr="007971A4" w:rsidRDefault="007971A4" w:rsidP="007971A4">
      <w:pPr>
        <w:rPr>
          <w:lang w:val="en-GB"/>
        </w:rPr>
      </w:pPr>
      <w:r w:rsidRPr="007971A4">
        <w:rPr>
          <w:lang w:val="en-GB"/>
        </w:rPr>
        <w:pict w14:anchorId="33F548F5">
          <v:rect id="_x0000_i1160" style="width:0;height:1.5pt" o:hralign="center" o:hrstd="t" o:hr="t" fillcolor="#a0a0a0" stroked="f"/>
        </w:pict>
      </w:r>
    </w:p>
    <w:p w14:paraId="0EBD8618" w14:textId="77777777" w:rsidR="007971A4" w:rsidRPr="007971A4" w:rsidRDefault="007971A4" w:rsidP="007971A4">
      <w:pPr>
        <w:rPr>
          <w:b/>
          <w:bCs/>
          <w:lang w:val="en-GB"/>
        </w:rPr>
      </w:pPr>
      <w:r w:rsidRPr="007971A4">
        <w:rPr>
          <w:rFonts w:ascii="Segoe UI Emoji" w:hAnsi="Segoe UI Emoji" w:cs="Segoe UI Emoji"/>
          <w:b/>
          <w:bCs/>
          <w:lang w:val="en-GB"/>
        </w:rPr>
        <w:t>🔥</w:t>
      </w:r>
      <w:r w:rsidRPr="007971A4">
        <w:rPr>
          <w:b/>
          <w:bCs/>
          <w:lang w:val="en-GB"/>
        </w:rPr>
        <w:t xml:space="preserve"> 3) “Tell me about a time a project didn’t go as planned”</w:t>
      </w:r>
    </w:p>
    <w:p w14:paraId="17CDFC38" w14:textId="77777777" w:rsidR="007971A4" w:rsidRPr="007971A4" w:rsidRDefault="007971A4" w:rsidP="007971A4">
      <w:pPr>
        <w:numPr>
          <w:ilvl w:val="0"/>
          <w:numId w:val="17"/>
        </w:numPr>
        <w:tabs>
          <w:tab w:val="clear" w:pos="720"/>
        </w:tabs>
        <w:rPr>
          <w:lang w:val="en-GB"/>
        </w:rPr>
      </w:pPr>
      <w:r w:rsidRPr="007971A4">
        <w:rPr>
          <w:rFonts w:ascii="Segoe UI Emoji" w:hAnsi="Segoe UI Emoji" w:cs="Segoe UI Emoji"/>
          <w:lang w:val="en-GB"/>
        </w:rPr>
        <w:t>👉</w:t>
      </w:r>
      <w:r w:rsidRPr="007971A4">
        <w:rPr>
          <w:lang w:val="en-GB"/>
        </w:rPr>
        <w:t xml:space="preserve"> Trick: don’t say “everything went fine”</w:t>
      </w:r>
    </w:p>
    <w:p w14:paraId="5451BE58" w14:textId="77777777" w:rsidR="007971A4" w:rsidRPr="007971A4" w:rsidRDefault="007971A4" w:rsidP="007971A4">
      <w:pPr>
        <w:rPr>
          <w:b/>
          <w:bCs/>
          <w:lang w:val="en-GB"/>
        </w:rPr>
      </w:pPr>
      <w:r w:rsidRPr="007971A4">
        <w:rPr>
          <w:rFonts w:ascii="Segoe UI Emoji" w:hAnsi="Segoe UI Emoji" w:cs="Segoe UI Emoji"/>
          <w:b/>
          <w:bCs/>
          <w:lang w:val="en-GB"/>
        </w:rPr>
        <w:t>✅</w:t>
      </w:r>
      <w:r w:rsidRPr="007971A4">
        <w:rPr>
          <w:b/>
          <w:bCs/>
          <w:lang w:val="en-GB"/>
        </w:rPr>
        <w:t xml:space="preserve"> Answer</w:t>
      </w:r>
    </w:p>
    <w:p w14:paraId="5F00132E" w14:textId="77777777" w:rsidR="007971A4" w:rsidRPr="007971A4" w:rsidRDefault="007971A4" w:rsidP="007971A4">
      <w:pPr>
        <w:numPr>
          <w:ilvl w:val="0"/>
          <w:numId w:val="17"/>
        </w:numPr>
        <w:tabs>
          <w:tab w:val="clear" w:pos="720"/>
        </w:tabs>
        <w:rPr>
          <w:lang w:val="en-GB"/>
        </w:rPr>
      </w:pPr>
      <w:r w:rsidRPr="007971A4">
        <w:rPr>
          <w:lang w:val="en-GB"/>
        </w:rPr>
        <w:t>Focus on:</w:t>
      </w:r>
    </w:p>
    <w:p w14:paraId="20ECA40E" w14:textId="77777777" w:rsidR="007971A4" w:rsidRPr="007971A4" w:rsidRDefault="007971A4" w:rsidP="007971A4">
      <w:pPr>
        <w:numPr>
          <w:ilvl w:val="0"/>
          <w:numId w:val="15"/>
        </w:numPr>
        <w:rPr>
          <w:lang w:val="en-GB"/>
        </w:rPr>
      </w:pPr>
      <w:r w:rsidRPr="007971A4">
        <w:rPr>
          <w:lang w:val="en-GB"/>
        </w:rPr>
        <w:t xml:space="preserve">dependency issues </w:t>
      </w:r>
    </w:p>
    <w:p w14:paraId="315E667B" w14:textId="77777777" w:rsidR="007971A4" w:rsidRPr="007971A4" w:rsidRDefault="007971A4" w:rsidP="007971A4">
      <w:pPr>
        <w:numPr>
          <w:ilvl w:val="0"/>
          <w:numId w:val="15"/>
        </w:numPr>
        <w:rPr>
          <w:lang w:val="en-GB"/>
        </w:rPr>
      </w:pPr>
      <w:r w:rsidRPr="007971A4">
        <w:rPr>
          <w:lang w:val="en-GB"/>
        </w:rPr>
        <w:t xml:space="preserve">underestimated complexity </w:t>
      </w:r>
    </w:p>
    <w:p w14:paraId="0D8E5BC5" w14:textId="77777777" w:rsidR="007971A4" w:rsidRPr="007971A4" w:rsidRDefault="007971A4" w:rsidP="007971A4">
      <w:pPr>
        <w:numPr>
          <w:ilvl w:val="0"/>
          <w:numId w:val="15"/>
        </w:numPr>
        <w:rPr>
          <w:lang w:val="en-GB"/>
        </w:rPr>
      </w:pPr>
      <w:r w:rsidRPr="007971A4">
        <w:rPr>
          <w:lang w:val="en-GB"/>
        </w:rPr>
        <w:t xml:space="preserve">shifting requirements </w:t>
      </w:r>
    </w:p>
    <w:p w14:paraId="29635B4D" w14:textId="77777777" w:rsidR="007971A4" w:rsidRPr="007971A4" w:rsidRDefault="007971A4" w:rsidP="007971A4">
      <w:pPr>
        <w:numPr>
          <w:ilvl w:val="0"/>
          <w:numId w:val="17"/>
        </w:numPr>
        <w:tabs>
          <w:tab w:val="clear" w:pos="720"/>
        </w:tabs>
        <w:rPr>
          <w:lang w:val="en-GB"/>
        </w:rPr>
      </w:pPr>
      <w:r w:rsidRPr="007971A4">
        <w:rPr>
          <w:lang w:val="en-GB"/>
        </w:rPr>
        <w:t>End with:</w:t>
      </w:r>
    </w:p>
    <w:p w14:paraId="63B25E6E" w14:textId="77777777" w:rsidR="007971A4" w:rsidRPr="007971A4" w:rsidRDefault="007971A4" w:rsidP="007971A4">
      <w:pPr>
        <w:numPr>
          <w:ilvl w:val="0"/>
          <w:numId w:val="17"/>
        </w:numPr>
        <w:tabs>
          <w:tab w:val="clear" w:pos="720"/>
        </w:tabs>
        <w:rPr>
          <w:lang w:val="en-GB"/>
        </w:rPr>
      </w:pPr>
      <w:r w:rsidRPr="007971A4">
        <w:rPr>
          <w:lang w:val="en-GB"/>
        </w:rPr>
        <w:t>“We adjusted approach, communicated early, and ensured final delivery was stable rather than rushed.”</w:t>
      </w:r>
    </w:p>
    <w:p w14:paraId="4CDD8A69" w14:textId="77777777" w:rsidR="007971A4" w:rsidRPr="007971A4" w:rsidRDefault="007971A4" w:rsidP="007971A4">
      <w:pPr>
        <w:rPr>
          <w:lang w:val="en-GB"/>
        </w:rPr>
      </w:pPr>
      <w:r w:rsidRPr="007971A4">
        <w:rPr>
          <w:lang w:val="en-GB"/>
        </w:rPr>
        <w:pict w14:anchorId="63FCB060">
          <v:rect id="_x0000_i1161" style="width:0;height:1.5pt" o:hralign="center" o:hrstd="t" o:hr="t" fillcolor="#a0a0a0" stroked="f"/>
        </w:pict>
      </w:r>
    </w:p>
    <w:p w14:paraId="6A13BFEC" w14:textId="77777777" w:rsidR="007971A4" w:rsidRPr="007971A4" w:rsidRDefault="007971A4" w:rsidP="007971A4">
      <w:pPr>
        <w:rPr>
          <w:b/>
          <w:bCs/>
          <w:lang w:val="en-GB"/>
        </w:rPr>
      </w:pPr>
      <w:r w:rsidRPr="007971A4">
        <w:rPr>
          <w:rFonts w:ascii="Segoe UI Emoji" w:hAnsi="Segoe UI Emoji" w:cs="Segoe UI Emoji"/>
          <w:b/>
          <w:bCs/>
          <w:lang w:val="en-GB"/>
        </w:rPr>
        <w:t>🔥</w:t>
      </w:r>
      <w:r w:rsidRPr="007971A4">
        <w:rPr>
          <w:b/>
          <w:bCs/>
          <w:lang w:val="en-GB"/>
        </w:rPr>
        <w:t xml:space="preserve"> 4) “How do you handle customers who don’t understand Databricks?”</w:t>
      </w:r>
    </w:p>
    <w:p w14:paraId="12B6C283" w14:textId="77777777" w:rsidR="007971A4" w:rsidRPr="007971A4" w:rsidRDefault="007971A4" w:rsidP="007971A4">
      <w:pPr>
        <w:numPr>
          <w:ilvl w:val="0"/>
          <w:numId w:val="17"/>
        </w:numPr>
        <w:tabs>
          <w:tab w:val="clear" w:pos="720"/>
        </w:tabs>
        <w:rPr>
          <w:lang w:val="en-GB"/>
        </w:rPr>
      </w:pPr>
      <w:r w:rsidRPr="007971A4">
        <w:rPr>
          <w:rFonts w:ascii="Segoe UI Emoji" w:hAnsi="Segoe UI Emoji" w:cs="Segoe UI Emoji"/>
          <w:lang w:val="en-GB"/>
        </w:rPr>
        <w:t>👉</w:t>
      </w:r>
      <w:r w:rsidRPr="007971A4">
        <w:rPr>
          <w:lang w:val="en-GB"/>
        </w:rPr>
        <w:t xml:space="preserve"> This is a hidden </w:t>
      </w:r>
      <w:r w:rsidRPr="007971A4">
        <w:rPr>
          <w:b/>
          <w:bCs/>
          <w:lang w:val="en-GB"/>
        </w:rPr>
        <w:t>pre-sales / SA question</w:t>
      </w:r>
    </w:p>
    <w:p w14:paraId="0850E626" w14:textId="77777777" w:rsidR="007971A4" w:rsidRPr="007971A4" w:rsidRDefault="007971A4" w:rsidP="007971A4">
      <w:pPr>
        <w:rPr>
          <w:b/>
          <w:bCs/>
          <w:lang w:val="en-GB"/>
        </w:rPr>
      </w:pPr>
      <w:r w:rsidRPr="007971A4">
        <w:rPr>
          <w:rFonts w:ascii="Segoe UI Emoji" w:hAnsi="Segoe UI Emoji" w:cs="Segoe UI Emoji"/>
          <w:b/>
          <w:bCs/>
          <w:lang w:val="en-GB"/>
        </w:rPr>
        <w:t>✅</w:t>
      </w:r>
      <w:r w:rsidRPr="007971A4">
        <w:rPr>
          <w:b/>
          <w:bCs/>
          <w:lang w:val="en-GB"/>
        </w:rPr>
        <w:t xml:space="preserve"> Answer</w:t>
      </w:r>
    </w:p>
    <w:p w14:paraId="2299E904" w14:textId="77777777" w:rsidR="007971A4" w:rsidRPr="007971A4" w:rsidRDefault="007971A4" w:rsidP="007971A4">
      <w:pPr>
        <w:numPr>
          <w:ilvl w:val="0"/>
          <w:numId w:val="17"/>
        </w:numPr>
        <w:tabs>
          <w:tab w:val="clear" w:pos="720"/>
        </w:tabs>
        <w:rPr>
          <w:lang w:val="en-GB"/>
        </w:rPr>
      </w:pPr>
      <w:r w:rsidRPr="007971A4">
        <w:rPr>
          <w:lang w:val="en-GB"/>
        </w:rPr>
        <w:t>“I simplify the conversation—focus first on business value rather than tools.</w:t>
      </w:r>
    </w:p>
    <w:p w14:paraId="058D148D" w14:textId="77777777" w:rsidR="007971A4" w:rsidRPr="007971A4" w:rsidRDefault="007971A4" w:rsidP="007971A4">
      <w:pPr>
        <w:numPr>
          <w:ilvl w:val="0"/>
          <w:numId w:val="17"/>
        </w:numPr>
        <w:tabs>
          <w:tab w:val="clear" w:pos="720"/>
        </w:tabs>
        <w:rPr>
          <w:lang w:val="en-GB"/>
        </w:rPr>
      </w:pPr>
      <w:r w:rsidRPr="007971A4">
        <w:rPr>
          <w:lang w:val="en-GB"/>
        </w:rPr>
        <w:t>For example, instead of explaining Delta Lake, I explain how it improves reliability and reduces data inconsistencies.</w:t>
      </w:r>
    </w:p>
    <w:p w14:paraId="105A0D63" w14:textId="77777777" w:rsidR="007971A4" w:rsidRPr="007971A4" w:rsidRDefault="007971A4" w:rsidP="007971A4">
      <w:pPr>
        <w:numPr>
          <w:ilvl w:val="0"/>
          <w:numId w:val="17"/>
        </w:numPr>
        <w:tabs>
          <w:tab w:val="clear" w:pos="720"/>
        </w:tabs>
        <w:rPr>
          <w:lang w:val="en-GB"/>
        </w:rPr>
      </w:pPr>
      <w:r w:rsidRPr="007971A4">
        <w:rPr>
          <w:lang w:val="en-GB"/>
        </w:rPr>
        <w:t>Then I gradually introduce technical depth based on the audience.”</w:t>
      </w:r>
    </w:p>
    <w:p w14:paraId="69C0503A" w14:textId="77777777" w:rsidR="007971A4" w:rsidRPr="007971A4" w:rsidRDefault="007971A4" w:rsidP="007971A4">
      <w:pPr>
        <w:numPr>
          <w:ilvl w:val="0"/>
          <w:numId w:val="17"/>
        </w:numPr>
        <w:tabs>
          <w:tab w:val="clear" w:pos="720"/>
        </w:tabs>
        <w:rPr>
          <w:lang w:val="en-GB"/>
        </w:rPr>
      </w:pPr>
      <w:r w:rsidRPr="007971A4">
        <w:rPr>
          <w:rFonts w:ascii="Segoe UI Emoji" w:hAnsi="Segoe UI Emoji" w:cs="Segoe UI Emoji"/>
          <w:lang w:val="en-GB"/>
        </w:rPr>
        <w:t>👉</w:t>
      </w:r>
      <w:r w:rsidRPr="007971A4">
        <w:rPr>
          <w:lang w:val="en-GB"/>
        </w:rPr>
        <w:t xml:space="preserve"> </w:t>
      </w:r>
      <w:r w:rsidRPr="007971A4">
        <w:rPr>
          <w:rFonts w:ascii="Segoe UI Emoji" w:hAnsi="Segoe UI Emoji" w:cs="Segoe UI Emoji"/>
          <w:lang w:val="en-GB"/>
        </w:rPr>
        <w:t>💡</w:t>
      </w:r>
      <w:r w:rsidRPr="007971A4">
        <w:rPr>
          <w:lang w:val="en-GB"/>
        </w:rPr>
        <w:t xml:space="preserve"> They </w:t>
      </w:r>
      <w:proofErr w:type="gramStart"/>
      <w:r w:rsidRPr="007971A4">
        <w:rPr>
          <w:lang w:val="en-GB"/>
        </w:rPr>
        <w:t>want:</w:t>
      </w:r>
      <w:proofErr w:type="gramEnd"/>
      <w:r w:rsidRPr="007971A4">
        <w:rPr>
          <w:lang w:val="en-GB"/>
        </w:rPr>
        <w:t xml:space="preserve"> </w:t>
      </w:r>
      <w:r w:rsidRPr="007971A4">
        <w:rPr>
          <w:b/>
          <w:bCs/>
          <w:lang w:val="en-GB"/>
        </w:rPr>
        <w:t>translator, not just engineer</w:t>
      </w:r>
    </w:p>
    <w:p w14:paraId="11D2A2EE" w14:textId="77777777" w:rsidR="007971A4" w:rsidRPr="007971A4" w:rsidRDefault="007971A4" w:rsidP="007971A4">
      <w:pPr>
        <w:rPr>
          <w:lang w:val="en-GB"/>
        </w:rPr>
      </w:pPr>
      <w:r w:rsidRPr="007971A4">
        <w:rPr>
          <w:lang w:val="en-GB"/>
        </w:rPr>
        <w:pict w14:anchorId="700736C0">
          <v:rect id="_x0000_i1162" style="width:0;height:1.5pt" o:hralign="center" o:hrstd="t" o:hr="t" fillcolor="#a0a0a0" stroked="f"/>
        </w:pict>
      </w:r>
    </w:p>
    <w:p w14:paraId="58C1407A" w14:textId="77777777" w:rsidR="007971A4" w:rsidRPr="007971A4" w:rsidRDefault="007971A4" w:rsidP="007971A4">
      <w:pPr>
        <w:rPr>
          <w:b/>
          <w:bCs/>
          <w:lang w:val="en-GB"/>
        </w:rPr>
      </w:pPr>
      <w:r w:rsidRPr="007971A4">
        <w:rPr>
          <w:rFonts w:ascii="Segoe UI Emoji" w:hAnsi="Segoe UI Emoji" w:cs="Segoe UI Emoji"/>
          <w:b/>
          <w:bCs/>
          <w:lang w:val="en-GB"/>
        </w:rPr>
        <w:t>🔥</w:t>
      </w:r>
      <w:r w:rsidRPr="007971A4">
        <w:rPr>
          <w:b/>
          <w:bCs/>
          <w:lang w:val="en-GB"/>
        </w:rPr>
        <w:t xml:space="preserve"> 5) “Tell me about a time you improved performance significantly”</w:t>
      </w:r>
    </w:p>
    <w:p w14:paraId="08D3751F" w14:textId="77777777" w:rsidR="007971A4" w:rsidRPr="007971A4" w:rsidRDefault="007971A4" w:rsidP="007971A4">
      <w:pPr>
        <w:numPr>
          <w:ilvl w:val="0"/>
          <w:numId w:val="17"/>
        </w:numPr>
        <w:tabs>
          <w:tab w:val="clear" w:pos="720"/>
        </w:tabs>
        <w:rPr>
          <w:lang w:val="en-GB"/>
        </w:rPr>
      </w:pPr>
      <w:r w:rsidRPr="007971A4">
        <w:rPr>
          <w:rFonts w:ascii="Segoe UI Emoji" w:hAnsi="Segoe UI Emoji" w:cs="Segoe UI Emoji"/>
          <w:lang w:val="en-GB"/>
        </w:rPr>
        <w:t>👉</w:t>
      </w:r>
      <w:r w:rsidRPr="007971A4">
        <w:rPr>
          <w:lang w:val="en-GB"/>
        </w:rPr>
        <w:t xml:space="preserve"> This is both behavioural + technical</w:t>
      </w:r>
    </w:p>
    <w:p w14:paraId="3340CFD9" w14:textId="77777777" w:rsidR="007971A4" w:rsidRPr="007971A4" w:rsidRDefault="007971A4" w:rsidP="007971A4">
      <w:pPr>
        <w:rPr>
          <w:b/>
          <w:bCs/>
          <w:lang w:val="en-GB"/>
        </w:rPr>
      </w:pPr>
      <w:r w:rsidRPr="007971A4">
        <w:rPr>
          <w:rFonts w:ascii="Segoe UI Emoji" w:hAnsi="Segoe UI Emoji" w:cs="Segoe UI Emoji"/>
          <w:b/>
          <w:bCs/>
          <w:lang w:val="en-GB"/>
        </w:rPr>
        <w:t>✅</w:t>
      </w:r>
      <w:r w:rsidRPr="007971A4">
        <w:rPr>
          <w:b/>
          <w:bCs/>
          <w:lang w:val="en-GB"/>
        </w:rPr>
        <w:t xml:space="preserve"> Answer (your 60–70% story)</w:t>
      </w:r>
    </w:p>
    <w:p w14:paraId="58728A67" w14:textId="77777777" w:rsidR="007971A4" w:rsidRPr="007971A4" w:rsidRDefault="007971A4" w:rsidP="007971A4">
      <w:pPr>
        <w:numPr>
          <w:ilvl w:val="0"/>
          <w:numId w:val="16"/>
        </w:numPr>
        <w:rPr>
          <w:lang w:val="en-GB"/>
        </w:rPr>
      </w:pPr>
      <w:r w:rsidRPr="007971A4">
        <w:rPr>
          <w:lang w:val="en-GB"/>
        </w:rPr>
        <w:t xml:space="preserve">Identify issue (slow pipelines) </w:t>
      </w:r>
    </w:p>
    <w:p w14:paraId="3D3471B4" w14:textId="77777777" w:rsidR="007971A4" w:rsidRPr="007971A4" w:rsidRDefault="007971A4" w:rsidP="007971A4">
      <w:pPr>
        <w:numPr>
          <w:ilvl w:val="0"/>
          <w:numId w:val="16"/>
        </w:numPr>
        <w:rPr>
          <w:lang w:val="en-GB"/>
        </w:rPr>
      </w:pPr>
      <w:r w:rsidRPr="007971A4">
        <w:rPr>
          <w:lang w:val="en-GB"/>
        </w:rPr>
        <w:t xml:space="preserve">Root cause (skew, partitioning) </w:t>
      </w:r>
    </w:p>
    <w:p w14:paraId="1FFAC987" w14:textId="77777777" w:rsidR="007971A4" w:rsidRPr="007971A4" w:rsidRDefault="007971A4" w:rsidP="007971A4">
      <w:pPr>
        <w:numPr>
          <w:ilvl w:val="0"/>
          <w:numId w:val="16"/>
        </w:numPr>
        <w:rPr>
          <w:lang w:val="en-GB"/>
        </w:rPr>
      </w:pPr>
      <w:r w:rsidRPr="007971A4">
        <w:rPr>
          <w:lang w:val="en-GB"/>
        </w:rPr>
        <w:t xml:space="preserve">Fix (repartition, caching, join strategy) </w:t>
      </w:r>
    </w:p>
    <w:p w14:paraId="7312104A" w14:textId="77777777" w:rsidR="007971A4" w:rsidRPr="007971A4" w:rsidRDefault="007971A4" w:rsidP="007971A4">
      <w:pPr>
        <w:numPr>
          <w:ilvl w:val="0"/>
          <w:numId w:val="16"/>
        </w:numPr>
        <w:rPr>
          <w:lang w:val="en-GB"/>
        </w:rPr>
      </w:pPr>
      <w:r w:rsidRPr="007971A4">
        <w:rPr>
          <w:lang w:val="en-GB"/>
        </w:rPr>
        <w:t xml:space="preserve">Result (60–70% improvement) </w:t>
      </w:r>
    </w:p>
    <w:p w14:paraId="1707D554" w14:textId="77777777" w:rsidR="007971A4" w:rsidRPr="007971A4" w:rsidRDefault="007971A4" w:rsidP="007971A4">
      <w:pPr>
        <w:numPr>
          <w:ilvl w:val="0"/>
          <w:numId w:val="17"/>
        </w:numPr>
        <w:tabs>
          <w:tab w:val="clear" w:pos="720"/>
        </w:tabs>
        <w:rPr>
          <w:lang w:val="en-GB"/>
        </w:rPr>
      </w:pPr>
      <w:r w:rsidRPr="007971A4">
        <w:rPr>
          <w:rFonts w:ascii="Segoe UI Emoji" w:hAnsi="Segoe UI Emoji" w:cs="Segoe UI Emoji"/>
          <w:lang w:val="en-GB"/>
        </w:rPr>
        <w:t>👉</w:t>
      </w:r>
      <w:r w:rsidRPr="007971A4">
        <w:rPr>
          <w:lang w:val="en-GB"/>
        </w:rPr>
        <w:t xml:space="preserve"> </w:t>
      </w:r>
      <w:r w:rsidRPr="007971A4">
        <w:rPr>
          <w:rFonts w:ascii="Segoe UI Emoji" w:hAnsi="Segoe UI Emoji" w:cs="Segoe UI Emoji"/>
          <w:lang w:val="en-GB"/>
        </w:rPr>
        <w:t>💡</w:t>
      </w:r>
      <w:r w:rsidRPr="007971A4">
        <w:rPr>
          <w:lang w:val="en-GB"/>
        </w:rPr>
        <w:t xml:space="preserve"> Always quantify impact</w:t>
      </w:r>
    </w:p>
    <w:p w14:paraId="228FC777" w14:textId="77777777" w:rsidR="007971A4" w:rsidRPr="007971A4" w:rsidRDefault="007971A4" w:rsidP="007971A4">
      <w:pPr>
        <w:rPr>
          <w:lang w:val="en-GB"/>
        </w:rPr>
      </w:pPr>
      <w:r w:rsidRPr="007971A4">
        <w:rPr>
          <w:lang w:val="en-GB"/>
        </w:rPr>
        <w:pict w14:anchorId="5FCC68D2">
          <v:rect id="_x0000_i1163" style="width:0;height:1.5pt" o:hralign="center" o:hrstd="t" o:hr="t" fillcolor="#a0a0a0" stroked="f"/>
        </w:pict>
      </w:r>
    </w:p>
    <w:p w14:paraId="00E3F2CE" w14:textId="77777777" w:rsidR="007971A4" w:rsidRPr="007971A4" w:rsidRDefault="007971A4" w:rsidP="007971A4">
      <w:pPr>
        <w:rPr>
          <w:b/>
          <w:bCs/>
          <w:lang w:val="en-GB"/>
        </w:rPr>
      </w:pPr>
      <w:r w:rsidRPr="007971A4">
        <w:rPr>
          <w:rFonts w:ascii="Segoe UI Emoji" w:hAnsi="Segoe UI Emoji" w:cs="Segoe UI Emoji"/>
          <w:b/>
          <w:bCs/>
          <w:lang w:val="en-GB"/>
        </w:rPr>
        <w:t>🔥</w:t>
      </w:r>
      <w:r w:rsidRPr="007971A4">
        <w:rPr>
          <w:b/>
          <w:bCs/>
          <w:lang w:val="en-GB"/>
        </w:rPr>
        <w:t xml:space="preserve"> 6) “What do you do when there is no clear solution?”</w:t>
      </w:r>
    </w:p>
    <w:p w14:paraId="43E682C1" w14:textId="77777777" w:rsidR="007971A4" w:rsidRPr="007971A4" w:rsidRDefault="007971A4" w:rsidP="007971A4">
      <w:pPr>
        <w:numPr>
          <w:ilvl w:val="0"/>
          <w:numId w:val="17"/>
        </w:numPr>
        <w:tabs>
          <w:tab w:val="clear" w:pos="720"/>
        </w:tabs>
        <w:rPr>
          <w:lang w:val="en-GB"/>
        </w:rPr>
      </w:pPr>
      <w:r w:rsidRPr="007971A4">
        <w:rPr>
          <w:rFonts w:ascii="Segoe UI Emoji" w:hAnsi="Segoe UI Emoji" w:cs="Segoe UI Emoji"/>
          <w:lang w:val="en-GB"/>
        </w:rPr>
        <w:t>👉</w:t>
      </w:r>
      <w:r w:rsidRPr="007971A4">
        <w:rPr>
          <w:lang w:val="en-GB"/>
        </w:rPr>
        <w:t xml:space="preserve"> Tests ambiguity handling</w:t>
      </w:r>
    </w:p>
    <w:p w14:paraId="7D330F9C" w14:textId="77777777" w:rsidR="007971A4" w:rsidRPr="007971A4" w:rsidRDefault="007971A4" w:rsidP="007971A4">
      <w:pPr>
        <w:rPr>
          <w:b/>
          <w:bCs/>
          <w:lang w:val="en-GB"/>
        </w:rPr>
      </w:pPr>
      <w:r w:rsidRPr="007971A4">
        <w:rPr>
          <w:rFonts w:ascii="Segoe UI Emoji" w:hAnsi="Segoe UI Emoji" w:cs="Segoe UI Emoji"/>
          <w:b/>
          <w:bCs/>
          <w:lang w:val="en-GB"/>
        </w:rPr>
        <w:t>✅</w:t>
      </w:r>
      <w:r w:rsidRPr="007971A4">
        <w:rPr>
          <w:b/>
          <w:bCs/>
          <w:lang w:val="en-GB"/>
        </w:rPr>
        <w:t xml:space="preserve"> Answer</w:t>
      </w:r>
    </w:p>
    <w:p w14:paraId="2AEAD5C0" w14:textId="77777777" w:rsidR="007971A4" w:rsidRPr="007971A4" w:rsidRDefault="007971A4" w:rsidP="007971A4">
      <w:pPr>
        <w:numPr>
          <w:ilvl w:val="0"/>
          <w:numId w:val="17"/>
        </w:numPr>
        <w:tabs>
          <w:tab w:val="clear" w:pos="720"/>
        </w:tabs>
        <w:rPr>
          <w:lang w:val="en-GB"/>
        </w:rPr>
      </w:pPr>
      <w:r w:rsidRPr="007971A4">
        <w:rPr>
          <w:lang w:val="en-GB"/>
        </w:rPr>
        <w:t>“I break the problem into smaller parts, validate assumptions early, and iterate.</w:t>
      </w:r>
    </w:p>
    <w:p w14:paraId="0E16E6D1" w14:textId="77777777" w:rsidR="007971A4" w:rsidRPr="007971A4" w:rsidRDefault="007971A4" w:rsidP="007971A4">
      <w:pPr>
        <w:numPr>
          <w:ilvl w:val="0"/>
          <w:numId w:val="17"/>
        </w:numPr>
        <w:tabs>
          <w:tab w:val="clear" w:pos="720"/>
        </w:tabs>
        <w:rPr>
          <w:lang w:val="en-GB"/>
        </w:rPr>
      </w:pPr>
      <w:r w:rsidRPr="007971A4">
        <w:rPr>
          <w:lang w:val="en-GB"/>
        </w:rPr>
        <w:t>I also engage stakeholders frequently to ensure we’re solving the right problem, not just building a technically perfect solution.”</w:t>
      </w:r>
    </w:p>
    <w:p w14:paraId="1FA19F05" w14:textId="77777777" w:rsidR="007971A4" w:rsidRPr="007971A4" w:rsidRDefault="007971A4" w:rsidP="007971A4">
      <w:pPr>
        <w:rPr>
          <w:lang w:val="en-GB"/>
        </w:rPr>
      </w:pPr>
      <w:r w:rsidRPr="007971A4">
        <w:rPr>
          <w:lang w:val="en-GB"/>
        </w:rPr>
        <w:pict w14:anchorId="3FDE30E8">
          <v:rect id="_x0000_i1164" style="width:0;height:1.5pt" o:hralign="center" o:hrstd="t" o:hr="t" fillcolor="#a0a0a0" stroked="f"/>
        </w:pict>
      </w:r>
    </w:p>
    <w:p w14:paraId="165E340C" w14:textId="77777777" w:rsidR="007971A4" w:rsidRPr="007971A4" w:rsidRDefault="007971A4" w:rsidP="007971A4">
      <w:pPr>
        <w:rPr>
          <w:b/>
          <w:bCs/>
          <w:lang w:val="en-GB"/>
        </w:rPr>
      </w:pPr>
      <w:r w:rsidRPr="007971A4">
        <w:rPr>
          <w:rFonts w:ascii="Segoe UI Emoji" w:hAnsi="Segoe UI Emoji" w:cs="Segoe UI Emoji"/>
          <w:b/>
          <w:bCs/>
          <w:lang w:val="en-GB"/>
        </w:rPr>
        <w:t>🔥</w:t>
      </w:r>
      <w:r w:rsidRPr="007971A4">
        <w:rPr>
          <w:b/>
          <w:bCs/>
          <w:lang w:val="en-GB"/>
        </w:rPr>
        <w:t xml:space="preserve"> 7) “Tell me about a time you influenced without authority”</w:t>
      </w:r>
    </w:p>
    <w:p w14:paraId="36FF70CC" w14:textId="77777777" w:rsidR="007971A4" w:rsidRPr="007971A4" w:rsidRDefault="007971A4" w:rsidP="007971A4">
      <w:pPr>
        <w:numPr>
          <w:ilvl w:val="0"/>
          <w:numId w:val="17"/>
        </w:numPr>
        <w:tabs>
          <w:tab w:val="clear" w:pos="720"/>
        </w:tabs>
        <w:rPr>
          <w:lang w:val="en-GB"/>
        </w:rPr>
      </w:pPr>
      <w:r w:rsidRPr="007971A4">
        <w:rPr>
          <w:rFonts w:ascii="Segoe UI Emoji" w:hAnsi="Segoe UI Emoji" w:cs="Segoe UI Emoji"/>
          <w:lang w:val="en-GB"/>
        </w:rPr>
        <w:t>👉</w:t>
      </w:r>
      <w:r w:rsidRPr="007971A4">
        <w:rPr>
          <w:lang w:val="en-GB"/>
        </w:rPr>
        <w:t xml:space="preserve"> VERY common for Databricks</w:t>
      </w:r>
    </w:p>
    <w:p w14:paraId="0097240B" w14:textId="77777777" w:rsidR="007971A4" w:rsidRPr="007971A4" w:rsidRDefault="007971A4" w:rsidP="007971A4">
      <w:pPr>
        <w:rPr>
          <w:b/>
          <w:bCs/>
          <w:lang w:val="en-GB"/>
        </w:rPr>
      </w:pPr>
      <w:r w:rsidRPr="007971A4">
        <w:rPr>
          <w:rFonts w:ascii="Segoe UI Emoji" w:hAnsi="Segoe UI Emoji" w:cs="Segoe UI Emoji"/>
          <w:b/>
          <w:bCs/>
          <w:lang w:val="en-GB"/>
        </w:rPr>
        <w:t>✅</w:t>
      </w:r>
      <w:r w:rsidRPr="007971A4">
        <w:rPr>
          <w:b/>
          <w:bCs/>
          <w:lang w:val="en-GB"/>
        </w:rPr>
        <w:t xml:space="preserve"> Answer</w:t>
      </w:r>
    </w:p>
    <w:p w14:paraId="414E7CFB" w14:textId="77777777" w:rsidR="007971A4" w:rsidRPr="007971A4" w:rsidRDefault="007971A4" w:rsidP="007971A4">
      <w:pPr>
        <w:numPr>
          <w:ilvl w:val="0"/>
          <w:numId w:val="17"/>
        </w:numPr>
        <w:rPr>
          <w:lang w:val="en-GB"/>
        </w:rPr>
      </w:pPr>
      <w:r w:rsidRPr="007971A4">
        <w:rPr>
          <w:lang w:val="en-GB"/>
        </w:rPr>
        <w:t xml:space="preserve">You weren’t the official decision-maker </w:t>
      </w:r>
    </w:p>
    <w:p w14:paraId="7B1D91DB" w14:textId="77777777" w:rsidR="007971A4" w:rsidRPr="007971A4" w:rsidRDefault="007971A4" w:rsidP="007971A4">
      <w:pPr>
        <w:numPr>
          <w:ilvl w:val="0"/>
          <w:numId w:val="17"/>
        </w:numPr>
        <w:rPr>
          <w:lang w:val="en-GB"/>
        </w:rPr>
      </w:pPr>
      <w:r w:rsidRPr="007971A4">
        <w:rPr>
          <w:lang w:val="en-GB"/>
        </w:rPr>
        <w:t xml:space="preserve">But you drove architecture decision </w:t>
      </w:r>
    </w:p>
    <w:p w14:paraId="387180B6" w14:textId="77777777" w:rsidR="007971A4" w:rsidRPr="007971A4" w:rsidRDefault="007971A4" w:rsidP="007971A4">
      <w:pPr>
        <w:numPr>
          <w:ilvl w:val="0"/>
          <w:numId w:val="17"/>
        </w:numPr>
        <w:tabs>
          <w:tab w:val="clear" w:pos="720"/>
        </w:tabs>
        <w:rPr>
          <w:lang w:val="en-GB"/>
        </w:rPr>
      </w:pPr>
      <w:r w:rsidRPr="007971A4">
        <w:rPr>
          <w:lang w:val="en-GB"/>
        </w:rPr>
        <w:t>Key line:</w:t>
      </w:r>
    </w:p>
    <w:p w14:paraId="75638D39" w14:textId="77777777" w:rsidR="007971A4" w:rsidRPr="007971A4" w:rsidRDefault="007971A4" w:rsidP="007971A4">
      <w:pPr>
        <w:numPr>
          <w:ilvl w:val="0"/>
          <w:numId w:val="17"/>
        </w:numPr>
        <w:tabs>
          <w:tab w:val="clear" w:pos="720"/>
        </w:tabs>
        <w:rPr>
          <w:lang w:val="en-GB"/>
        </w:rPr>
      </w:pPr>
      <w:r w:rsidRPr="007971A4">
        <w:rPr>
          <w:lang w:val="en-GB"/>
        </w:rPr>
        <w:t>“I used data and trade-offs rather than opinions to influence decisions.”</w:t>
      </w:r>
    </w:p>
    <w:p w14:paraId="072DAC03" w14:textId="77777777" w:rsidR="007971A4" w:rsidRPr="007971A4" w:rsidRDefault="007971A4" w:rsidP="007971A4">
      <w:pPr>
        <w:rPr>
          <w:lang w:val="en-GB"/>
        </w:rPr>
      </w:pPr>
      <w:r w:rsidRPr="007971A4">
        <w:rPr>
          <w:lang w:val="en-GB"/>
        </w:rPr>
        <w:pict w14:anchorId="4A070E58">
          <v:rect id="_x0000_i1165" style="width:0;height:1.5pt" o:hralign="center" o:hrstd="t" o:hr="t" fillcolor="#a0a0a0" stroked="f"/>
        </w:pict>
      </w:r>
    </w:p>
    <w:p w14:paraId="7E2C9C91" w14:textId="77777777" w:rsidR="007971A4" w:rsidRPr="007971A4" w:rsidRDefault="007971A4" w:rsidP="007971A4">
      <w:pPr>
        <w:rPr>
          <w:b/>
          <w:bCs/>
          <w:lang w:val="en-GB"/>
        </w:rPr>
      </w:pPr>
      <w:r w:rsidRPr="007971A4">
        <w:rPr>
          <w:rFonts w:ascii="Segoe UI Emoji" w:hAnsi="Segoe UI Emoji" w:cs="Segoe UI Emoji"/>
          <w:b/>
          <w:bCs/>
          <w:lang w:val="en-GB"/>
        </w:rPr>
        <w:t>🔥</w:t>
      </w:r>
      <w:r w:rsidRPr="007971A4">
        <w:rPr>
          <w:b/>
          <w:bCs/>
          <w:lang w:val="en-GB"/>
        </w:rPr>
        <w:t xml:space="preserve"> 8) “How do you ensure adoption of a platform you built?”</w:t>
      </w:r>
    </w:p>
    <w:p w14:paraId="107F70B2" w14:textId="77777777" w:rsidR="007971A4" w:rsidRPr="007971A4" w:rsidRDefault="007971A4" w:rsidP="007971A4">
      <w:pPr>
        <w:numPr>
          <w:ilvl w:val="0"/>
          <w:numId w:val="17"/>
        </w:numPr>
        <w:tabs>
          <w:tab w:val="clear" w:pos="720"/>
        </w:tabs>
        <w:rPr>
          <w:lang w:val="en-GB"/>
        </w:rPr>
      </w:pPr>
      <w:r w:rsidRPr="007971A4">
        <w:rPr>
          <w:rFonts w:ascii="Segoe UI Emoji" w:hAnsi="Segoe UI Emoji" w:cs="Segoe UI Emoji"/>
          <w:lang w:val="en-GB"/>
        </w:rPr>
        <w:t>👉</w:t>
      </w:r>
      <w:r w:rsidRPr="007971A4">
        <w:rPr>
          <w:lang w:val="en-GB"/>
        </w:rPr>
        <w:t xml:space="preserve"> This is a killer question most people fail</w:t>
      </w:r>
    </w:p>
    <w:p w14:paraId="0413269F" w14:textId="77777777" w:rsidR="007971A4" w:rsidRPr="007971A4" w:rsidRDefault="007971A4" w:rsidP="007971A4">
      <w:pPr>
        <w:rPr>
          <w:b/>
          <w:bCs/>
          <w:lang w:val="en-GB"/>
        </w:rPr>
      </w:pPr>
      <w:r w:rsidRPr="007971A4">
        <w:rPr>
          <w:rFonts w:ascii="Segoe UI Emoji" w:hAnsi="Segoe UI Emoji" w:cs="Segoe UI Emoji"/>
          <w:b/>
          <w:bCs/>
          <w:lang w:val="en-GB"/>
        </w:rPr>
        <w:t>✅</w:t>
      </w:r>
      <w:r w:rsidRPr="007971A4">
        <w:rPr>
          <w:b/>
          <w:bCs/>
          <w:lang w:val="en-GB"/>
        </w:rPr>
        <w:t xml:space="preserve"> Answer</w:t>
      </w:r>
    </w:p>
    <w:p w14:paraId="6DBD5FF3" w14:textId="77777777" w:rsidR="007971A4" w:rsidRPr="007971A4" w:rsidRDefault="007971A4" w:rsidP="007971A4">
      <w:pPr>
        <w:numPr>
          <w:ilvl w:val="0"/>
          <w:numId w:val="17"/>
        </w:numPr>
        <w:tabs>
          <w:tab w:val="clear" w:pos="720"/>
        </w:tabs>
        <w:rPr>
          <w:lang w:val="en-GB"/>
        </w:rPr>
      </w:pPr>
      <w:r w:rsidRPr="007971A4">
        <w:rPr>
          <w:lang w:val="en-GB"/>
        </w:rPr>
        <w:t>“I focus on three things:</w:t>
      </w:r>
    </w:p>
    <w:p w14:paraId="1516E457" w14:textId="77777777" w:rsidR="007971A4" w:rsidRPr="007971A4" w:rsidRDefault="007971A4" w:rsidP="007971A4">
      <w:pPr>
        <w:numPr>
          <w:ilvl w:val="0"/>
          <w:numId w:val="18"/>
        </w:numPr>
        <w:rPr>
          <w:lang w:val="en-GB"/>
        </w:rPr>
      </w:pPr>
      <w:r w:rsidRPr="007971A4">
        <w:rPr>
          <w:lang w:val="en-GB"/>
        </w:rPr>
        <w:t xml:space="preserve">Ease of use (reusable frameworks, documentation) </w:t>
      </w:r>
    </w:p>
    <w:p w14:paraId="2A42A936" w14:textId="77777777" w:rsidR="007971A4" w:rsidRPr="007971A4" w:rsidRDefault="007971A4" w:rsidP="007971A4">
      <w:pPr>
        <w:numPr>
          <w:ilvl w:val="0"/>
          <w:numId w:val="18"/>
        </w:numPr>
        <w:rPr>
          <w:lang w:val="en-GB"/>
        </w:rPr>
      </w:pPr>
      <w:r w:rsidRPr="007971A4">
        <w:rPr>
          <w:lang w:val="en-GB"/>
        </w:rPr>
        <w:t xml:space="preserve">Enablement (workshops, training) </w:t>
      </w:r>
    </w:p>
    <w:p w14:paraId="5A623AA8" w14:textId="77777777" w:rsidR="007971A4" w:rsidRPr="007971A4" w:rsidRDefault="007971A4" w:rsidP="007971A4">
      <w:pPr>
        <w:numPr>
          <w:ilvl w:val="0"/>
          <w:numId w:val="18"/>
        </w:numPr>
        <w:rPr>
          <w:lang w:val="en-GB"/>
        </w:rPr>
      </w:pPr>
      <w:r w:rsidRPr="007971A4">
        <w:rPr>
          <w:lang w:val="en-GB"/>
        </w:rPr>
        <w:t xml:space="preserve">Trust (data quality, governance) </w:t>
      </w:r>
    </w:p>
    <w:p w14:paraId="05712829" w14:textId="77777777" w:rsidR="007971A4" w:rsidRPr="007971A4" w:rsidRDefault="007971A4" w:rsidP="007971A4">
      <w:pPr>
        <w:numPr>
          <w:ilvl w:val="0"/>
          <w:numId w:val="17"/>
        </w:numPr>
        <w:tabs>
          <w:tab w:val="clear" w:pos="720"/>
        </w:tabs>
        <w:rPr>
          <w:lang w:val="en-GB"/>
        </w:rPr>
      </w:pPr>
      <w:r w:rsidRPr="007971A4">
        <w:rPr>
          <w:lang w:val="en-GB"/>
        </w:rPr>
        <w:t>In my recent project, this helped onboard around 50+ users successfully.”</w:t>
      </w:r>
    </w:p>
    <w:p w14:paraId="611E5A4D" w14:textId="77777777" w:rsidR="007971A4" w:rsidRPr="007971A4" w:rsidRDefault="007971A4" w:rsidP="007971A4">
      <w:pPr>
        <w:numPr>
          <w:ilvl w:val="0"/>
          <w:numId w:val="17"/>
        </w:numPr>
        <w:tabs>
          <w:tab w:val="clear" w:pos="720"/>
        </w:tabs>
        <w:rPr>
          <w:lang w:val="en-GB"/>
        </w:rPr>
      </w:pPr>
      <w:r w:rsidRPr="007971A4">
        <w:rPr>
          <w:rFonts w:ascii="Segoe UI Emoji" w:hAnsi="Segoe UI Emoji" w:cs="Segoe UI Emoji"/>
          <w:lang w:val="en-GB"/>
        </w:rPr>
        <w:t>👉</w:t>
      </w:r>
      <w:r w:rsidRPr="007971A4">
        <w:rPr>
          <w:lang w:val="en-GB"/>
        </w:rPr>
        <w:t xml:space="preserve"> </w:t>
      </w:r>
      <w:r w:rsidRPr="007971A4">
        <w:rPr>
          <w:rFonts w:ascii="Segoe UI Emoji" w:hAnsi="Segoe UI Emoji" w:cs="Segoe UI Emoji"/>
          <w:lang w:val="en-GB"/>
        </w:rPr>
        <w:t>💡</w:t>
      </w:r>
      <w:r w:rsidRPr="007971A4">
        <w:rPr>
          <w:lang w:val="en-GB"/>
        </w:rPr>
        <w:t xml:space="preserve"> Databricks cares about </w:t>
      </w:r>
      <w:r w:rsidRPr="007971A4">
        <w:rPr>
          <w:b/>
          <w:bCs/>
          <w:lang w:val="en-GB"/>
        </w:rPr>
        <w:t>adoption, not just building</w:t>
      </w:r>
    </w:p>
    <w:p w14:paraId="647B18A8" w14:textId="77777777" w:rsidR="007971A4" w:rsidRPr="007971A4" w:rsidRDefault="007971A4" w:rsidP="007971A4">
      <w:pPr>
        <w:rPr>
          <w:lang w:val="en-GB"/>
        </w:rPr>
      </w:pPr>
      <w:r w:rsidRPr="007971A4">
        <w:rPr>
          <w:lang w:val="en-GB"/>
        </w:rPr>
        <w:pict w14:anchorId="0BBE2C8D">
          <v:rect id="_x0000_i1166" style="width:0;height:1.5pt" o:hralign="center" o:hrstd="t" o:hr="t" fillcolor="#a0a0a0" stroked="f"/>
        </w:pict>
      </w:r>
    </w:p>
    <w:p w14:paraId="616DD951" w14:textId="77777777" w:rsidR="007971A4" w:rsidRPr="007971A4" w:rsidRDefault="007971A4" w:rsidP="007971A4">
      <w:pPr>
        <w:rPr>
          <w:b/>
          <w:bCs/>
          <w:lang w:val="en-GB"/>
        </w:rPr>
      </w:pPr>
      <w:r w:rsidRPr="007971A4">
        <w:rPr>
          <w:rFonts w:ascii="Segoe UI Emoji" w:hAnsi="Segoe UI Emoji" w:cs="Segoe UI Emoji"/>
          <w:b/>
          <w:bCs/>
          <w:lang w:val="en-GB"/>
        </w:rPr>
        <w:t>🔥</w:t>
      </w:r>
      <w:r w:rsidRPr="007971A4">
        <w:rPr>
          <w:b/>
          <w:bCs/>
          <w:lang w:val="en-GB"/>
        </w:rPr>
        <w:t xml:space="preserve"> 9) “Tell me about a disagreement with an engineer or architect”</w:t>
      </w:r>
    </w:p>
    <w:p w14:paraId="4E36F508" w14:textId="77777777" w:rsidR="007971A4" w:rsidRPr="007971A4" w:rsidRDefault="007971A4" w:rsidP="007971A4">
      <w:pPr>
        <w:rPr>
          <w:b/>
          <w:bCs/>
          <w:lang w:val="en-GB"/>
        </w:rPr>
      </w:pPr>
      <w:r w:rsidRPr="007971A4">
        <w:rPr>
          <w:rFonts w:ascii="Segoe UI Emoji" w:hAnsi="Segoe UI Emoji" w:cs="Segoe UI Emoji"/>
          <w:b/>
          <w:bCs/>
          <w:lang w:val="en-GB"/>
        </w:rPr>
        <w:t>✅</w:t>
      </w:r>
      <w:r w:rsidRPr="007971A4">
        <w:rPr>
          <w:b/>
          <w:bCs/>
          <w:lang w:val="en-GB"/>
        </w:rPr>
        <w:t xml:space="preserve"> Answer</w:t>
      </w:r>
    </w:p>
    <w:p w14:paraId="2D63105F" w14:textId="77777777" w:rsidR="007971A4" w:rsidRPr="007971A4" w:rsidRDefault="007971A4" w:rsidP="007971A4">
      <w:pPr>
        <w:numPr>
          <w:ilvl w:val="0"/>
          <w:numId w:val="19"/>
        </w:numPr>
        <w:rPr>
          <w:lang w:val="en-GB"/>
        </w:rPr>
      </w:pPr>
      <w:r w:rsidRPr="007971A4">
        <w:rPr>
          <w:lang w:val="en-GB"/>
        </w:rPr>
        <w:t xml:space="preserve">Acknowledge disagreement </w:t>
      </w:r>
    </w:p>
    <w:p w14:paraId="4C77C588" w14:textId="77777777" w:rsidR="007971A4" w:rsidRPr="007971A4" w:rsidRDefault="007971A4" w:rsidP="007971A4">
      <w:pPr>
        <w:numPr>
          <w:ilvl w:val="0"/>
          <w:numId w:val="19"/>
        </w:numPr>
        <w:rPr>
          <w:lang w:val="en-GB"/>
        </w:rPr>
      </w:pPr>
      <w:r w:rsidRPr="007971A4">
        <w:rPr>
          <w:lang w:val="en-GB"/>
        </w:rPr>
        <w:t xml:space="preserve">Explain both views </w:t>
      </w:r>
    </w:p>
    <w:p w14:paraId="29E1D503" w14:textId="77777777" w:rsidR="007971A4" w:rsidRPr="007971A4" w:rsidRDefault="007971A4" w:rsidP="007971A4">
      <w:pPr>
        <w:numPr>
          <w:ilvl w:val="0"/>
          <w:numId w:val="19"/>
        </w:numPr>
        <w:rPr>
          <w:lang w:val="en-GB"/>
        </w:rPr>
      </w:pPr>
      <w:r w:rsidRPr="007971A4">
        <w:rPr>
          <w:lang w:val="en-GB"/>
        </w:rPr>
        <w:t xml:space="preserve">Show decision method (data, PoC, trade-offs) </w:t>
      </w:r>
    </w:p>
    <w:p w14:paraId="57B5AF6D" w14:textId="77777777" w:rsidR="007971A4" w:rsidRPr="007971A4" w:rsidRDefault="007971A4" w:rsidP="007971A4">
      <w:pPr>
        <w:numPr>
          <w:ilvl w:val="0"/>
          <w:numId w:val="17"/>
        </w:numPr>
        <w:tabs>
          <w:tab w:val="clear" w:pos="720"/>
        </w:tabs>
        <w:rPr>
          <w:lang w:val="en-GB"/>
        </w:rPr>
      </w:pPr>
      <w:r w:rsidRPr="007971A4">
        <w:rPr>
          <w:rFonts w:ascii="Segoe UI Emoji" w:hAnsi="Segoe UI Emoji" w:cs="Segoe UI Emoji"/>
          <w:lang w:val="en-GB"/>
        </w:rPr>
        <w:t>👉</w:t>
      </w:r>
      <w:r w:rsidRPr="007971A4">
        <w:rPr>
          <w:lang w:val="en-GB"/>
        </w:rPr>
        <w:t xml:space="preserve"> Never say “I proved them wrong”</w:t>
      </w:r>
    </w:p>
    <w:p w14:paraId="7017D28B" w14:textId="77777777" w:rsidR="007971A4" w:rsidRPr="007971A4" w:rsidRDefault="007971A4" w:rsidP="007971A4">
      <w:pPr>
        <w:numPr>
          <w:ilvl w:val="0"/>
          <w:numId w:val="17"/>
        </w:numPr>
        <w:tabs>
          <w:tab w:val="clear" w:pos="720"/>
        </w:tabs>
        <w:rPr>
          <w:lang w:val="en-GB"/>
        </w:rPr>
      </w:pPr>
      <w:r w:rsidRPr="007971A4">
        <w:rPr>
          <w:lang w:val="en-GB"/>
        </w:rPr>
        <w:t>Say:</w:t>
      </w:r>
    </w:p>
    <w:p w14:paraId="5CF5188E" w14:textId="77777777" w:rsidR="007971A4" w:rsidRPr="007971A4" w:rsidRDefault="007971A4" w:rsidP="007971A4">
      <w:pPr>
        <w:numPr>
          <w:ilvl w:val="0"/>
          <w:numId w:val="17"/>
        </w:numPr>
        <w:tabs>
          <w:tab w:val="clear" w:pos="720"/>
        </w:tabs>
        <w:rPr>
          <w:lang w:val="en-GB"/>
        </w:rPr>
      </w:pPr>
      <w:r w:rsidRPr="007971A4">
        <w:rPr>
          <w:lang w:val="en-GB"/>
        </w:rPr>
        <w:t>“We evaluated options and chose the best approach based on trade-offs.”</w:t>
      </w:r>
    </w:p>
    <w:p w14:paraId="41BBD561" w14:textId="77777777" w:rsidR="007971A4" w:rsidRPr="007971A4" w:rsidRDefault="007971A4" w:rsidP="007971A4">
      <w:pPr>
        <w:rPr>
          <w:lang w:val="en-GB"/>
        </w:rPr>
      </w:pPr>
      <w:r w:rsidRPr="007971A4">
        <w:rPr>
          <w:lang w:val="en-GB"/>
        </w:rPr>
        <w:pict w14:anchorId="19BFC3E3">
          <v:rect id="_x0000_i1167" style="width:0;height:1.5pt" o:hralign="center" o:hrstd="t" o:hr="t" fillcolor="#a0a0a0" stroked="f"/>
        </w:pict>
      </w:r>
    </w:p>
    <w:p w14:paraId="5DF5C340" w14:textId="77777777" w:rsidR="007971A4" w:rsidRPr="007971A4" w:rsidRDefault="007971A4" w:rsidP="007971A4">
      <w:pPr>
        <w:rPr>
          <w:b/>
          <w:bCs/>
          <w:lang w:val="en-GB"/>
        </w:rPr>
      </w:pPr>
      <w:r w:rsidRPr="007971A4">
        <w:rPr>
          <w:rFonts w:ascii="Segoe UI Emoji" w:hAnsi="Segoe UI Emoji" w:cs="Segoe UI Emoji"/>
          <w:b/>
          <w:bCs/>
          <w:lang w:val="en-GB"/>
        </w:rPr>
        <w:t>🔥</w:t>
      </w:r>
      <w:r w:rsidRPr="007971A4">
        <w:rPr>
          <w:b/>
          <w:bCs/>
          <w:lang w:val="en-GB"/>
        </w:rPr>
        <w:t xml:space="preserve"> 10) “What would you do differently if you start again?”</w:t>
      </w:r>
    </w:p>
    <w:p w14:paraId="3850665C" w14:textId="77777777" w:rsidR="007971A4" w:rsidRPr="007971A4" w:rsidRDefault="007971A4" w:rsidP="007971A4">
      <w:pPr>
        <w:numPr>
          <w:ilvl w:val="0"/>
          <w:numId w:val="17"/>
        </w:numPr>
        <w:tabs>
          <w:tab w:val="clear" w:pos="720"/>
        </w:tabs>
        <w:rPr>
          <w:lang w:val="en-GB"/>
        </w:rPr>
      </w:pPr>
      <w:r w:rsidRPr="007971A4">
        <w:rPr>
          <w:rFonts w:ascii="Segoe UI Emoji" w:hAnsi="Segoe UI Emoji" w:cs="Segoe UI Emoji"/>
          <w:lang w:val="en-GB"/>
        </w:rPr>
        <w:t>👉</w:t>
      </w:r>
      <w:r w:rsidRPr="007971A4">
        <w:rPr>
          <w:lang w:val="en-GB"/>
        </w:rPr>
        <w:t xml:space="preserve"> This separates senior candidates</w:t>
      </w:r>
    </w:p>
    <w:p w14:paraId="7F73B7C7" w14:textId="77777777" w:rsidR="007971A4" w:rsidRPr="007971A4" w:rsidRDefault="007971A4" w:rsidP="007971A4">
      <w:pPr>
        <w:rPr>
          <w:b/>
          <w:bCs/>
          <w:lang w:val="en-GB"/>
        </w:rPr>
      </w:pPr>
      <w:r w:rsidRPr="007971A4">
        <w:rPr>
          <w:rFonts w:ascii="Segoe UI Emoji" w:hAnsi="Segoe UI Emoji" w:cs="Segoe UI Emoji"/>
          <w:b/>
          <w:bCs/>
          <w:lang w:val="en-GB"/>
        </w:rPr>
        <w:t>✅</w:t>
      </w:r>
      <w:r w:rsidRPr="007971A4">
        <w:rPr>
          <w:b/>
          <w:bCs/>
          <w:lang w:val="en-GB"/>
        </w:rPr>
        <w:t xml:space="preserve"> Answer</w:t>
      </w:r>
    </w:p>
    <w:p w14:paraId="155E3DC3" w14:textId="77777777" w:rsidR="007971A4" w:rsidRDefault="007971A4" w:rsidP="007971A4">
      <w:pPr>
        <w:numPr>
          <w:ilvl w:val="0"/>
          <w:numId w:val="17"/>
        </w:numPr>
        <w:tabs>
          <w:tab w:val="clear" w:pos="720"/>
        </w:tabs>
        <w:rPr>
          <w:lang w:val="en-GB"/>
        </w:rPr>
      </w:pPr>
      <w:r w:rsidRPr="007971A4">
        <w:rPr>
          <w:lang w:val="en-GB"/>
        </w:rPr>
        <w:t>“I would involve stakeholders earlier in defining usage patterns and invest more upfront in data contracts and governance to avoid rework later.”</w:t>
      </w:r>
    </w:p>
    <w:p w14:paraId="2FE339EB" w14:textId="77777777" w:rsidR="00E23CA3" w:rsidRDefault="00E23CA3" w:rsidP="00E23CA3">
      <w:pPr>
        <w:rPr>
          <w:lang w:val="en-GB"/>
        </w:rPr>
      </w:pPr>
    </w:p>
    <w:p w14:paraId="1CE04690" w14:textId="77777777" w:rsidR="00E23CA3" w:rsidRPr="00E23CA3" w:rsidRDefault="00E23CA3" w:rsidP="00E23CA3">
      <w:pPr>
        <w:rPr>
          <w:b/>
          <w:bCs/>
          <w:lang w:val="en-GB"/>
        </w:rPr>
      </w:pPr>
      <w:r w:rsidRPr="00E23CA3">
        <w:rPr>
          <w:b/>
          <w:bCs/>
          <w:lang w:val="en-GB"/>
        </w:rPr>
        <w:t>1) Tell me about a time you led a complex data platform transformation.</w:t>
      </w:r>
    </w:p>
    <w:p w14:paraId="62FFB9D5" w14:textId="77777777" w:rsidR="00E23CA3" w:rsidRPr="00E23CA3" w:rsidRDefault="00E23CA3" w:rsidP="00E23CA3">
      <w:pPr>
        <w:rPr>
          <w:lang w:val="en-GB"/>
        </w:rPr>
      </w:pPr>
      <w:r w:rsidRPr="00E23CA3">
        <w:rPr>
          <w:b/>
          <w:bCs/>
          <w:lang w:val="en-GB"/>
        </w:rPr>
        <w:t>Situation:</w:t>
      </w:r>
      <w:r w:rsidRPr="00E23CA3">
        <w:rPr>
          <w:lang w:val="en-GB"/>
        </w:rPr>
        <w:br/>
        <w:t xml:space="preserve">At </w:t>
      </w:r>
      <w:proofErr w:type="spellStart"/>
      <w:r w:rsidRPr="00E23CA3">
        <w:rPr>
          <w:lang w:val="en-GB"/>
        </w:rPr>
        <w:t>Canopius</w:t>
      </w:r>
      <w:proofErr w:type="spellEnd"/>
      <w:r w:rsidRPr="00E23CA3">
        <w:rPr>
          <w:lang w:val="en-GB"/>
        </w:rPr>
        <w:t xml:space="preserve">, the organisation had multiple siloed legacy systems supporting different business functions like underwriting, actuarial, and risk. That made data access fragmented, slowed down reporting, and limited the business’s ability to trust and scale data usage. </w:t>
      </w:r>
    </w:p>
    <w:p w14:paraId="07891113" w14:textId="77777777" w:rsidR="00E23CA3" w:rsidRPr="00E23CA3" w:rsidRDefault="00E23CA3" w:rsidP="00E23CA3">
      <w:pPr>
        <w:rPr>
          <w:lang w:val="en-GB"/>
        </w:rPr>
      </w:pPr>
      <w:r w:rsidRPr="00E23CA3">
        <w:rPr>
          <w:b/>
          <w:bCs/>
          <w:lang w:val="en-GB"/>
        </w:rPr>
        <w:t>Task:</w:t>
      </w:r>
      <w:r w:rsidRPr="00E23CA3">
        <w:rPr>
          <w:lang w:val="en-GB"/>
        </w:rPr>
        <w:br/>
        <w:t xml:space="preserve">I was responsible for leading the design and delivery of a unified cloud-native data platform on Azure and Databricks, with the goal of modernising the architecture, improving scalability, and enabling better business adoption. </w:t>
      </w:r>
    </w:p>
    <w:p w14:paraId="3060C093" w14:textId="77777777" w:rsidR="00E23CA3" w:rsidRPr="00E23CA3" w:rsidRDefault="00E23CA3" w:rsidP="00E23CA3">
      <w:pPr>
        <w:rPr>
          <w:lang w:val="en-GB"/>
        </w:rPr>
      </w:pPr>
      <w:r w:rsidRPr="00E23CA3">
        <w:rPr>
          <w:b/>
          <w:bCs/>
          <w:lang w:val="en-GB"/>
        </w:rPr>
        <w:t>Action:</w:t>
      </w:r>
      <w:r w:rsidRPr="00E23CA3">
        <w:rPr>
          <w:lang w:val="en-GB"/>
        </w:rPr>
        <w:br/>
        <w:t xml:space="preserve">I helped shape the target Lakehouse architecture, aligned the delivery approach across business and technical stakeholders, and led the migration of legacy workloads into governed data products. I also introduced reusable delivery patterns, focused on production readiness, and ensured governance and quality were built into the platform rather than added later. </w:t>
      </w:r>
    </w:p>
    <w:p w14:paraId="0AC88380" w14:textId="77777777" w:rsidR="00E23CA3" w:rsidRPr="00E23CA3" w:rsidRDefault="00E23CA3" w:rsidP="00E23CA3">
      <w:pPr>
        <w:rPr>
          <w:lang w:val="en-GB"/>
        </w:rPr>
      </w:pPr>
      <w:r w:rsidRPr="00E23CA3">
        <w:rPr>
          <w:b/>
          <w:bCs/>
          <w:lang w:val="en-GB"/>
        </w:rPr>
        <w:t>Result:</w:t>
      </w:r>
      <w:r w:rsidRPr="00E23CA3">
        <w:rPr>
          <w:lang w:val="en-GB"/>
        </w:rPr>
        <w:br/>
        <w:t>We migrated more than 15 legacy applications into scalable data products, reduced processing time by around 60–70</w:t>
      </w:r>
      <w:proofErr w:type="gramStart"/>
      <w:r w:rsidRPr="00E23CA3">
        <w:rPr>
          <w:lang w:val="en-GB"/>
        </w:rPr>
        <w:t>%, and</w:t>
      </w:r>
      <w:proofErr w:type="gramEnd"/>
      <w:r w:rsidRPr="00E23CA3">
        <w:rPr>
          <w:lang w:val="en-GB"/>
        </w:rPr>
        <w:t xml:space="preserve"> enabled around 50 users to access and consume data more effectively from the new cloud platform. </w:t>
      </w:r>
    </w:p>
    <w:p w14:paraId="49696C8A" w14:textId="77777777" w:rsidR="00E23CA3" w:rsidRPr="00E23CA3" w:rsidRDefault="00E23CA3" w:rsidP="00E23CA3">
      <w:pPr>
        <w:rPr>
          <w:lang w:val="en-GB"/>
        </w:rPr>
      </w:pPr>
      <w:r w:rsidRPr="00E23CA3">
        <w:rPr>
          <w:lang w:val="en-GB"/>
        </w:rPr>
        <w:pict w14:anchorId="21607B28">
          <v:rect id="_x0000_i1243" style="width:0;height:1.5pt" o:hralign="center" o:hrstd="t" o:hr="t" fillcolor="#a0a0a0" stroked="f"/>
        </w:pict>
      </w:r>
    </w:p>
    <w:p w14:paraId="6C75B5F5" w14:textId="77777777" w:rsidR="00E23CA3" w:rsidRPr="00E23CA3" w:rsidRDefault="00E23CA3" w:rsidP="00E23CA3">
      <w:pPr>
        <w:rPr>
          <w:b/>
          <w:bCs/>
          <w:lang w:val="en-GB"/>
        </w:rPr>
      </w:pPr>
      <w:r w:rsidRPr="00E23CA3">
        <w:rPr>
          <w:b/>
          <w:bCs/>
          <w:lang w:val="en-GB"/>
        </w:rPr>
        <w:t>2) Tell me about a time you influenced stakeholders to adopt a better technical approach.</w:t>
      </w:r>
    </w:p>
    <w:p w14:paraId="7AD2714F" w14:textId="77777777" w:rsidR="00E23CA3" w:rsidRPr="00E23CA3" w:rsidRDefault="00E23CA3" w:rsidP="00E23CA3">
      <w:pPr>
        <w:rPr>
          <w:lang w:val="en-GB"/>
        </w:rPr>
      </w:pPr>
      <w:r w:rsidRPr="00E23CA3">
        <w:rPr>
          <w:b/>
          <w:bCs/>
          <w:lang w:val="en-GB"/>
        </w:rPr>
        <w:t>Situation:</w:t>
      </w:r>
      <w:r w:rsidRPr="00E23CA3">
        <w:rPr>
          <w:lang w:val="en-GB"/>
        </w:rPr>
        <w:br/>
        <w:t>In transformation programmes, stakeholders often want fast results, especially when they are under reporting or operational pressure. In one of my platform initiatives, there was a risk of prioritising short-term fixes over a scalable long-term architecture.</w:t>
      </w:r>
    </w:p>
    <w:p w14:paraId="7651E6E5" w14:textId="77777777" w:rsidR="00E23CA3" w:rsidRPr="00E23CA3" w:rsidRDefault="00E23CA3" w:rsidP="00E23CA3">
      <w:pPr>
        <w:rPr>
          <w:lang w:val="en-GB"/>
        </w:rPr>
      </w:pPr>
      <w:r w:rsidRPr="00E23CA3">
        <w:rPr>
          <w:b/>
          <w:bCs/>
          <w:lang w:val="en-GB"/>
        </w:rPr>
        <w:t>Task:</w:t>
      </w:r>
      <w:r w:rsidRPr="00E23CA3">
        <w:rPr>
          <w:lang w:val="en-GB"/>
        </w:rPr>
        <w:br/>
        <w:t>My role was to make sure we met immediate business needs without locking the organisation into technical debt that would slow down future delivery.</w:t>
      </w:r>
    </w:p>
    <w:p w14:paraId="3F13E17E" w14:textId="77777777" w:rsidR="00E23CA3" w:rsidRPr="00E23CA3" w:rsidRDefault="00E23CA3" w:rsidP="00E23CA3">
      <w:pPr>
        <w:rPr>
          <w:lang w:val="en-GB"/>
        </w:rPr>
      </w:pPr>
      <w:r w:rsidRPr="00E23CA3">
        <w:rPr>
          <w:b/>
          <w:bCs/>
          <w:lang w:val="en-GB"/>
        </w:rPr>
        <w:t>Action:</w:t>
      </w:r>
      <w:r w:rsidRPr="00E23CA3">
        <w:rPr>
          <w:lang w:val="en-GB"/>
        </w:rPr>
        <w:br/>
        <w:t xml:space="preserve">I worked closely with stakeholders across business and technology, including senior business functions, and translated the technical trade-offs into business language. Instead of positioning it as a purely technical argument, I explained how governance, reusable frameworks, and scalable architecture would improve reliability, reduce future rework, and support wider platform adoption. I also used architecture sessions and collaborative discussions to build confidence rather than forcing the decision. </w:t>
      </w:r>
    </w:p>
    <w:p w14:paraId="78BE73D0" w14:textId="77777777" w:rsidR="00E23CA3" w:rsidRPr="00E23CA3" w:rsidRDefault="00E23CA3" w:rsidP="00E23CA3">
      <w:pPr>
        <w:rPr>
          <w:lang w:val="en-GB"/>
        </w:rPr>
      </w:pPr>
      <w:r w:rsidRPr="00E23CA3">
        <w:rPr>
          <w:b/>
          <w:bCs/>
          <w:lang w:val="en-GB"/>
        </w:rPr>
        <w:t>Result:</w:t>
      </w:r>
      <w:r w:rsidRPr="00E23CA3">
        <w:rPr>
          <w:lang w:val="en-GB"/>
        </w:rPr>
        <w:br/>
        <w:t xml:space="preserve">This helped gain buy-in for a more scalable Azure–Databricks platform approach, while still aligning delivery to business priorities. It also strengthened trust in me as a technical advisor rather than just an engineering lead. </w:t>
      </w:r>
    </w:p>
    <w:p w14:paraId="3D6DF8FC" w14:textId="77777777" w:rsidR="00E23CA3" w:rsidRPr="00E23CA3" w:rsidRDefault="00E23CA3" w:rsidP="00E23CA3">
      <w:pPr>
        <w:rPr>
          <w:lang w:val="en-GB"/>
        </w:rPr>
      </w:pPr>
      <w:r w:rsidRPr="00E23CA3">
        <w:rPr>
          <w:lang w:val="en-GB"/>
        </w:rPr>
        <w:pict w14:anchorId="0D617517">
          <v:rect id="_x0000_i1244" style="width:0;height:1.5pt" o:hralign="center" o:hrstd="t" o:hr="t" fillcolor="#a0a0a0" stroked="f"/>
        </w:pict>
      </w:r>
    </w:p>
    <w:p w14:paraId="3EF5B04B" w14:textId="77777777" w:rsidR="00E23CA3" w:rsidRPr="00E23CA3" w:rsidRDefault="00E23CA3" w:rsidP="00E23CA3">
      <w:pPr>
        <w:rPr>
          <w:b/>
          <w:bCs/>
          <w:lang w:val="en-GB"/>
        </w:rPr>
      </w:pPr>
      <w:r w:rsidRPr="00E23CA3">
        <w:rPr>
          <w:b/>
          <w:bCs/>
          <w:lang w:val="en-GB"/>
        </w:rPr>
        <w:t>3) Tell me about a time you improved performance significantly.</w:t>
      </w:r>
    </w:p>
    <w:p w14:paraId="7278F16E" w14:textId="77777777" w:rsidR="00E23CA3" w:rsidRPr="00E23CA3" w:rsidRDefault="00E23CA3" w:rsidP="00E23CA3">
      <w:pPr>
        <w:rPr>
          <w:lang w:val="en-GB"/>
        </w:rPr>
      </w:pPr>
      <w:r w:rsidRPr="00E23CA3">
        <w:rPr>
          <w:b/>
          <w:bCs/>
          <w:lang w:val="en-GB"/>
        </w:rPr>
        <w:t>Situation:</w:t>
      </w:r>
      <w:r w:rsidRPr="00E23CA3">
        <w:rPr>
          <w:lang w:val="en-GB"/>
        </w:rPr>
        <w:br/>
        <w:t xml:space="preserve">As part of the </w:t>
      </w:r>
      <w:proofErr w:type="spellStart"/>
      <w:r w:rsidRPr="00E23CA3">
        <w:rPr>
          <w:lang w:val="en-GB"/>
        </w:rPr>
        <w:t>Canopius</w:t>
      </w:r>
      <w:proofErr w:type="spellEnd"/>
      <w:r w:rsidRPr="00E23CA3">
        <w:rPr>
          <w:lang w:val="en-GB"/>
        </w:rPr>
        <w:t xml:space="preserve"> data platform work, we were modernising legacy processing patterns and needed the new platform to deliver better performance and operational efficiency than the legacy estate. </w:t>
      </w:r>
    </w:p>
    <w:p w14:paraId="24D2EE0B" w14:textId="77777777" w:rsidR="00E23CA3" w:rsidRPr="00E23CA3" w:rsidRDefault="00E23CA3" w:rsidP="00E23CA3">
      <w:pPr>
        <w:rPr>
          <w:lang w:val="en-GB"/>
        </w:rPr>
      </w:pPr>
      <w:r w:rsidRPr="00E23CA3">
        <w:rPr>
          <w:b/>
          <w:bCs/>
          <w:lang w:val="en-GB"/>
        </w:rPr>
        <w:t>Task:</w:t>
      </w:r>
      <w:r w:rsidRPr="00E23CA3">
        <w:rPr>
          <w:lang w:val="en-GB"/>
        </w:rPr>
        <w:br/>
        <w:t>I needed to ensure that the new Databricks-based platform was not only functionally correct, but also performant, scalable, and suitable for production use.</w:t>
      </w:r>
    </w:p>
    <w:p w14:paraId="4B02D0D2" w14:textId="77777777" w:rsidR="00E23CA3" w:rsidRPr="00E23CA3" w:rsidRDefault="00E23CA3" w:rsidP="00E23CA3">
      <w:pPr>
        <w:rPr>
          <w:lang w:val="en-GB"/>
        </w:rPr>
      </w:pPr>
      <w:r w:rsidRPr="00E23CA3">
        <w:rPr>
          <w:b/>
          <w:bCs/>
          <w:lang w:val="en-GB"/>
        </w:rPr>
        <w:t>Action:</w:t>
      </w:r>
      <w:r w:rsidRPr="00E23CA3">
        <w:rPr>
          <w:lang w:val="en-GB"/>
        </w:rPr>
        <w:br/>
        <w:t xml:space="preserve">I focused on improving architecture and delivery patterns rather than treating performance as a one-off tuning exercise. That included redesigning workloads into a more scalable Lakehouse approach, standardising reusable components, and implementing stronger deployment and operational practices. I also ensured the team was thinking about optimisation early in the design process, not after problems appeared. </w:t>
      </w:r>
    </w:p>
    <w:p w14:paraId="4611E44D" w14:textId="77777777" w:rsidR="00E23CA3" w:rsidRPr="00E23CA3" w:rsidRDefault="00E23CA3" w:rsidP="00E23CA3">
      <w:pPr>
        <w:rPr>
          <w:lang w:val="en-GB"/>
        </w:rPr>
      </w:pPr>
      <w:r w:rsidRPr="00E23CA3">
        <w:rPr>
          <w:b/>
          <w:bCs/>
          <w:lang w:val="en-GB"/>
        </w:rPr>
        <w:t>Result:</w:t>
      </w:r>
      <w:r w:rsidRPr="00E23CA3">
        <w:rPr>
          <w:lang w:val="en-GB"/>
        </w:rPr>
        <w:br/>
        <w:t xml:space="preserve">The platform achieved a 60–70% reduction in processing time, which improved both user confidence and the ability of the business to consume data more quickly and reliably. </w:t>
      </w:r>
    </w:p>
    <w:p w14:paraId="377039E9" w14:textId="77777777" w:rsidR="00E23CA3" w:rsidRPr="00E23CA3" w:rsidRDefault="00E23CA3" w:rsidP="00E23CA3">
      <w:pPr>
        <w:rPr>
          <w:lang w:val="en-GB"/>
        </w:rPr>
      </w:pPr>
      <w:r w:rsidRPr="00E23CA3">
        <w:rPr>
          <w:lang w:val="en-GB"/>
        </w:rPr>
        <w:pict w14:anchorId="6ED5B8BD">
          <v:rect id="_x0000_i1245" style="width:0;height:1.5pt" o:hralign="center" o:hrstd="t" o:hr="t" fillcolor="#a0a0a0" stroked="f"/>
        </w:pict>
      </w:r>
    </w:p>
    <w:p w14:paraId="676A749C" w14:textId="77777777" w:rsidR="00E23CA3" w:rsidRPr="00E23CA3" w:rsidRDefault="00E23CA3" w:rsidP="00E23CA3">
      <w:pPr>
        <w:rPr>
          <w:b/>
          <w:bCs/>
          <w:lang w:val="en-GB"/>
        </w:rPr>
      </w:pPr>
      <w:r w:rsidRPr="00E23CA3">
        <w:rPr>
          <w:b/>
          <w:bCs/>
          <w:lang w:val="en-GB"/>
        </w:rPr>
        <w:t>4) Tell me about a time you had to work through ambiguity.</w:t>
      </w:r>
    </w:p>
    <w:p w14:paraId="7A08841F" w14:textId="77777777" w:rsidR="00E23CA3" w:rsidRPr="00E23CA3" w:rsidRDefault="00E23CA3" w:rsidP="00E23CA3">
      <w:pPr>
        <w:rPr>
          <w:lang w:val="en-GB"/>
        </w:rPr>
      </w:pPr>
      <w:r w:rsidRPr="00E23CA3">
        <w:rPr>
          <w:b/>
          <w:bCs/>
          <w:lang w:val="en-GB"/>
        </w:rPr>
        <w:t>Situation:</w:t>
      </w:r>
      <w:r w:rsidRPr="00E23CA3">
        <w:rPr>
          <w:lang w:val="en-GB"/>
        </w:rPr>
        <w:br/>
        <w:t xml:space="preserve">When building the Insight Data Platform at </w:t>
      </w:r>
      <w:proofErr w:type="spellStart"/>
      <w:r w:rsidRPr="00E23CA3">
        <w:rPr>
          <w:lang w:val="en-GB"/>
        </w:rPr>
        <w:t>Canopius</w:t>
      </w:r>
      <w:proofErr w:type="spellEnd"/>
      <w:r w:rsidRPr="00E23CA3">
        <w:rPr>
          <w:lang w:val="en-GB"/>
        </w:rPr>
        <w:t xml:space="preserve">, the platform had to serve multiple business areas with different expectations, and like many enterprise transformations, requirements evolved as stakeholders better understood what the platform could offer. </w:t>
      </w:r>
    </w:p>
    <w:p w14:paraId="33C19857" w14:textId="77777777" w:rsidR="00E23CA3" w:rsidRPr="00E23CA3" w:rsidRDefault="00E23CA3" w:rsidP="00E23CA3">
      <w:pPr>
        <w:rPr>
          <w:lang w:val="en-GB"/>
        </w:rPr>
      </w:pPr>
      <w:r w:rsidRPr="00E23CA3">
        <w:rPr>
          <w:b/>
          <w:bCs/>
          <w:lang w:val="en-GB"/>
        </w:rPr>
        <w:t>Task:</w:t>
      </w:r>
      <w:r w:rsidRPr="00E23CA3">
        <w:rPr>
          <w:lang w:val="en-GB"/>
        </w:rPr>
        <w:br/>
        <w:t>I needed to keep delivery moving while ensuring the solution remained aligned to changing business needs and long-term architectural goals.</w:t>
      </w:r>
    </w:p>
    <w:p w14:paraId="24FE1DD8" w14:textId="77777777" w:rsidR="00E23CA3" w:rsidRPr="00E23CA3" w:rsidRDefault="00E23CA3" w:rsidP="00E23CA3">
      <w:pPr>
        <w:rPr>
          <w:lang w:val="en-GB"/>
        </w:rPr>
      </w:pPr>
      <w:r w:rsidRPr="00E23CA3">
        <w:rPr>
          <w:b/>
          <w:bCs/>
          <w:lang w:val="en-GB"/>
        </w:rPr>
        <w:t>Action:</w:t>
      </w:r>
      <w:r w:rsidRPr="00E23CA3">
        <w:rPr>
          <w:lang w:val="en-GB"/>
        </w:rPr>
        <w:br/>
        <w:t xml:space="preserve">I worked iteratively with stakeholders, used architecture discussions to clarify priorities, and translated broad business asks into structured platform capabilities. I kept the design flexible enough to support evolving requirements while still maintaining standards around security, scalability, and production readiness. I also made sure delivery teams had enough direction to move forward without waiting for every detail to be perfect. </w:t>
      </w:r>
    </w:p>
    <w:p w14:paraId="43CBB1F3" w14:textId="77777777" w:rsidR="00E23CA3" w:rsidRPr="00E23CA3" w:rsidRDefault="00E23CA3" w:rsidP="00E23CA3">
      <w:pPr>
        <w:rPr>
          <w:lang w:val="en-GB"/>
        </w:rPr>
      </w:pPr>
      <w:r w:rsidRPr="00E23CA3">
        <w:rPr>
          <w:b/>
          <w:bCs/>
          <w:lang w:val="en-GB"/>
        </w:rPr>
        <w:t>Result:</w:t>
      </w:r>
      <w:r w:rsidRPr="00E23CA3">
        <w:rPr>
          <w:lang w:val="en-GB"/>
        </w:rPr>
        <w:br/>
        <w:t xml:space="preserve">That approach allowed us to continue building a robust platform while accommodating changing business priorities, and it helped establish the Databricks platform as a trusted foundation for broader data use cases. </w:t>
      </w:r>
    </w:p>
    <w:p w14:paraId="78767FE1" w14:textId="77777777" w:rsidR="00E23CA3" w:rsidRPr="00E23CA3" w:rsidRDefault="00E23CA3" w:rsidP="00E23CA3">
      <w:pPr>
        <w:rPr>
          <w:lang w:val="en-GB"/>
        </w:rPr>
      </w:pPr>
      <w:r w:rsidRPr="00E23CA3">
        <w:rPr>
          <w:lang w:val="en-GB"/>
        </w:rPr>
        <w:pict w14:anchorId="181D0C25">
          <v:rect id="_x0000_i1246" style="width:0;height:1.5pt" o:hralign="center" o:hrstd="t" o:hr="t" fillcolor="#a0a0a0" stroked="f"/>
        </w:pict>
      </w:r>
    </w:p>
    <w:p w14:paraId="7514DB50" w14:textId="77777777" w:rsidR="00E23CA3" w:rsidRPr="00E23CA3" w:rsidRDefault="00E23CA3" w:rsidP="00E23CA3">
      <w:pPr>
        <w:rPr>
          <w:b/>
          <w:bCs/>
          <w:lang w:val="en-GB"/>
        </w:rPr>
      </w:pPr>
      <w:r w:rsidRPr="00E23CA3">
        <w:rPr>
          <w:b/>
          <w:bCs/>
          <w:lang w:val="en-GB"/>
        </w:rPr>
        <w:t>5) Tell me about a time you led or mentored a team.</w:t>
      </w:r>
    </w:p>
    <w:p w14:paraId="3C2E8094" w14:textId="77777777" w:rsidR="00E23CA3" w:rsidRPr="00E23CA3" w:rsidRDefault="00E23CA3" w:rsidP="00E23CA3">
      <w:pPr>
        <w:rPr>
          <w:lang w:val="en-GB"/>
        </w:rPr>
      </w:pPr>
      <w:r w:rsidRPr="00E23CA3">
        <w:rPr>
          <w:b/>
          <w:bCs/>
          <w:lang w:val="en-GB"/>
        </w:rPr>
        <w:t>Situation:</w:t>
      </w:r>
      <w:r w:rsidRPr="00E23CA3">
        <w:rPr>
          <w:lang w:val="en-GB"/>
        </w:rPr>
        <w:br/>
        <w:t xml:space="preserve">In my current role, I’ve led cross-functional teams of around 8–10 engineers while delivering enterprise-scale cloud and data platforms. </w:t>
      </w:r>
    </w:p>
    <w:p w14:paraId="5F0772A0" w14:textId="77777777" w:rsidR="00E23CA3" w:rsidRPr="00E23CA3" w:rsidRDefault="00E23CA3" w:rsidP="00E23CA3">
      <w:pPr>
        <w:rPr>
          <w:lang w:val="en-GB"/>
        </w:rPr>
      </w:pPr>
      <w:r w:rsidRPr="00E23CA3">
        <w:rPr>
          <w:b/>
          <w:bCs/>
          <w:lang w:val="en-GB"/>
        </w:rPr>
        <w:t>Task:</w:t>
      </w:r>
      <w:r w:rsidRPr="00E23CA3">
        <w:rPr>
          <w:lang w:val="en-GB"/>
        </w:rPr>
        <w:br/>
        <w:t>I had to ensure we delivered against platform goals while also improving team capability and maintaining engineering quality.</w:t>
      </w:r>
    </w:p>
    <w:p w14:paraId="3BC53B31" w14:textId="77777777" w:rsidR="00E23CA3" w:rsidRPr="00E23CA3" w:rsidRDefault="00E23CA3" w:rsidP="00E23CA3">
      <w:pPr>
        <w:rPr>
          <w:lang w:val="en-GB"/>
        </w:rPr>
      </w:pPr>
      <w:r w:rsidRPr="00E23CA3">
        <w:rPr>
          <w:b/>
          <w:bCs/>
          <w:lang w:val="en-GB"/>
        </w:rPr>
        <w:t>Action:</w:t>
      </w:r>
      <w:r w:rsidRPr="00E23CA3">
        <w:rPr>
          <w:lang w:val="en-GB"/>
        </w:rPr>
        <w:br/>
        <w:t xml:space="preserve">I mentored team members on architecture, engineering standards, and delivery practices, and I encouraged reusable approaches rather than one-off solutions. I also created alignment between the team and the broader business </w:t>
      </w:r>
      <w:proofErr w:type="gramStart"/>
      <w:r w:rsidRPr="00E23CA3">
        <w:rPr>
          <w:lang w:val="en-GB"/>
        </w:rPr>
        <w:t>context</w:t>
      </w:r>
      <w:proofErr w:type="gramEnd"/>
      <w:r w:rsidRPr="00E23CA3">
        <w:rPr>
          <w:lang w:val="en-GB"/>
        </w:rPr>
        <w:t xml:space="preserve"> so engineers understood not just what they were building, but why it mattered. Where needed, I guided them through performance issues, delivery blockers, and best practices for production-ready Databricks solutions. </w:t>
      </w:r>
    </w:p>
    <w:p w14:paraId="187CA331" w14:textId="77777777" w:rsidR="00E23CA3" w:rsidRPr="00E23CA3" w:rsidRDefault="00E23CA3" w:rsidP="00E23CA3">
      <w:pPr>
        <w:rPr>
          <w:lang w:val="en-GB"/>
        </w:rPr>
      </w:pPr>
      <w:r w:rsidRPr="00E23CA3">
        <w:rPr>
          <w:b/>
          <w:bCs/>
          <w:lang w:val="en-GB"/>
        </w:rPr>
        <w:t>Result:</w:t>
      </w:r>
      <w:r w:rsidRPr="00E23CA3">
        <w:rPr>
          <w:lang w:val="en-GB"/>
        </w:rPr>
        <w:br/>
        <w:t xml:space="preserve">This improved delivery consistency, helped build a stronger engineering culture, and enabled the team to contribute more effectively to a scalable, enterprise-grade data platform. </w:t>
      </w:r>
    </w:p>
    <w:p w14:paraId="008D40DB" w14:textId="77777777" w:rsidR="00E23CA3" w:rsidRPr="00E23CA3" w:rsidRDefault="00E23CA3" w:rsidP="00E23CA3">
      <w:pPr>
        <w:rPr>
          <w:lang w:val="en-GB"/>
        </w:rPr>
      </w:pPr>
      <w:r w:rsidRPr="00E23CA3">
        <w:rPr>
          <w:lang w:val="en-GB"/>
        </w:rPr>
        <w:pict w14:anchorId="2D67A70F">
          <v:rect id="_x0000_i1247" style="width:0;height:1.5pt" o:hralign="center" o:hrstd="t" o:hr="t" fillcolor="#a0a0a0" stroked="f"/>
        </w:pict>
      </w:r>
    </w:p>
    <w:p w14:paraId="45FDD1EC" w14:textId="77777777" w:rsidR="00E23CA3" w:rsidRPr="00E23CA3" w:rsidRDefault="00E23CA3" w:rsidP="00E23CA3">
      <w:pPr>
        <w:rPr>
          <w:b/>
          <w:bCs/>
          <w:lang w:val="en-GB"/>
        </w:rPr>
      </w:pPr>
      <w:r w:rsidRPr="00E23CA3">
        <w:rPr>
          <w:b/>
          <w:bCs/>
          <w:lang w:val="en-GB"/>
        </w:rPr>
        <w:t>6) Tell me about a time you solved a difficult business problem with technology.</w:t>
      </w:r>
    </w:p>
    <w:p w14:paraId="356B25B3" w14:textId="77777777" w:rsidR="00E23CA3" w:rsidRPr="00E23CA3" w:rsidRDefault="00E23CA3" w:rsidP="00E23CA3">
      <w:pPr>
        <w:rPr>
          <w:lang w:val="en-GB"/>
        </w:rPr>
      </w:pPr>
      <w:r w:rsidRPr="00E23CA3">
        <w:rPr>
          <w:b/>
          <w:bCs/>
          <w:lang w:val="en-GB"/>
        </w:rPr>
        <w:t>Situation:</w:t>
      </w:r>
      <w:r w:rsidRPr="00E23CA3">
        <w:rPr>
          <w:lang w:val="en-GB"/>
        </w:rPr>
        <w:br/>
        <w:t xml:space="preserve">At Vanquis Bank, one of the key initiatives was to create a centralised bureau dataset from Experian data to support lending decisions, analytics, and model development. The business needed trusted and accessible data to support strategic decision-making. </w:t>
      </w:r>
    </w:p>
    <w:p w14:paraId="6A921699" w14:textId="77777777" w:rsidR="00E23CA3" w:rsidRPr="00E23CA3" w:rsidRDefault="00E23CA3" w:rsidP="00E23CA3">
      <w:pPr>
        <w:rPr>
          <w:lang w:val="en-GB"/>
        </w:rPr>
      </w:pPr>
      <w:r w:rsidRPr="00E23CA3">
        <w:rPr>
          <w:b/>
          <w:bCs/>
          <w:lang w:val="en-GB"/>
        </w:rPr>
        <w:t>Task:</w:t>
      </w:r>
      <w:r w:rsidRPr="00E23CA3">
        <w:rPr>
          <w:lang w:val="en-GB"/>
        </w:rPr>
        <w:br/>
        <w:t>My responsibility was to help design and deliver a robust platform capability that could make that external data usable for analytics and data science teams.</w:t>
      </w:r>
    </w:p>
    <w:p w14:paraId="0179CBDE" w14:textId="77777777" w:rsidR="00E23CA3" w:rsidRPr="00E23CA3" w:rsidRDefault="00E23CA3" w:rsidP="00E23CA3">
      <w:pPr>
        <w:rPr>
          <w:lang w:val="en-GB"/>
        </w:rPr>
      </w:pPr>
      <w:r w:rsidRPr="00E23CA3">
        <w:rPr>
          <w:b/>
          <w:bCs/>
          <w:lang w:val="en-GB"/>
        </w:rPr>
        <w:t>Action:</w:t>
      </w:r>
      <w:r w:rsidRPr="00E23CA3">
        <w:rPr>
          <w:lang w:val="en-GB"/>
        </w:rPr>
        <w:br/>
        <w:t xml:space="preserve">I worked on the Azure-based data platform using technologies such as Databricks, ADF, Azure Functions, and Synapse, and contributed to a metadata-driven approach so the platform would be scalable and maintainable rather than just solving a single-point use case. I focused on making the data usable by downstream analytics and data science consumers, not just landing it technically. </w:t>
      </w:r>
    </w:p>
    <w:p w14:paraId="388EC6C9" w14:textId="77777777" w:rsidR="00E23CA3" w:rsidRPr="00E23CA3" w:rsidRDefault="00E23CA3" w:rsidP="00E23CA3">
      <w:pPr>
        <w:rPr>
          <w:lang w:val="en-GB"/>
        </w:rPr>
      </w:pPr>
      <w:r w:rsidRPr="00E23CA3">
        <w:rPr>
          <w:b/>
          <w:bCs/>
          <w:lang w:val="en-GB"/>
        </w:rPr>
        <w:t>Result:</w:t>
      </w:r>
      <w:r w:rsidRPr="00E23CA3">
        <w:rPr>
          <w:lang w:val="en-GB"/>
        </w:rPr>
        <w:br/>
        <w:t xml:space="preserve">The initiative enabled Data Science and Analytics teams to access Experian Galaxy data for exploratory analysis and future strategic use, supporting better lending and financial modelling decisions. </w:t>
      </w:r>
    </w:p>
    <w:p w14:paraId="586CDD45" w14:textId="77777777" w:rsidR="00E23CA3" w:rsidRPr="00E23CA3" w:rsidRDefault="00E23CA3" w:rsidP="00E23CA3">
      <w:pPr>
        <w:rPr>
          <w:lang w:val="en-GB"/>
        </w:rPr>
      </w:pPr>
      <w:r w:rsidRPr="00E23CA3">
        <w:rPr>
          <w:lang w:val="en-GB"/>
        </w:rPr>
        <w:pict w14:anchorId="7C80A617">
          <v:rect id="_x0000_i1248" style="width:0;height:1.5pt" o:hralign="center" o:hrstd="t" o:hr="t" fillcolor="#a0a0a0" stroked="f"/>
        </w:pict>
      </w:r>
    </w:p>
    <w:p w14:paraId="6371739C" w14:textId="77777777" w:rsidR="00E23CA3" w:rsidRPr="00E23CA3" w:rsidRDefault="00E23CA3" w:rsidP="00E23CA3">
      <w:pPr>
        <w:rPr>
          <w:b/>
          <w:bCs/>
          <w:lang w:val="en-GB"/>
        </w:rPr>
      </w:pPr>
      <w:r w:rsidRPr="00E23CA3">
        <w:rPr>
          <w:b/>
          <w:bCs/>
          <w:lang w:val="en-GB"/>
        </w:rPr>
        <w:t>7) Tell me about a time you improved governance or data quality.</w:t>
      </w:r>
    </w:p>
    <w:p w14:paraId="126D15D2" w14:textId="77777777" w:rsidR="00E23CA3" w:rsidRPr="00E23CA3" w:rsidRDefault="00E23CA3" w:rsidP="00E23CA3">
      <w:pPr>
        <w:rPr>
          <w:lang w:val="en-GB"/>
        </w:rPr>
      </w:pPr>
      <w:r w:rsidRPr="00E23CA3">
        <w:rPr>
          <w:b/>
          <w:bCs/>
          <w:lang w:val="en-GB"/>
        </w:rPr>
        <w:t>Situation:</w:t>
      </w:r>
      <w:r w:rsidRPr="00E23CA3">
        <w:rPr>
          <w:lang w:val="en-GB"/>
        </w:rPr>
        <w:br/>
        <w:t xml:space="preserve">In enterprise data platforms, especially those serving multiple business domains, governance and trust are often just as important as performance. At </w:t>
      </w:r>
      <w:proofErr w:type="spellStart"/>
      <w:r w:rsidRPr="00E23CA3">
        <w:rPr>
          <w:lang w:val="en-GB"/>
        </w:rPr>
        <w:t>Canopius</w:t>
      </w:r>
      <w:proofErr w:type="spellEnd"/>
      <w:r w:rsidRPr="00E23CA3">
        <w:rPr>
          <w:lang w:val="en-GB"/>
        </w:rPr>
        <w:t xml:space="preserve">, the move to a central platform required stronger governance, quality, and observability so that data products could be reliably reused. </w:t>
      </w:r>
    </w:p>
    <w:p w14:paraId="7DEACD36" w14:textId="77777777" w:rsidR="00E23CA3" w:rsidRPr="00E23CA3" w:rsidRDefault="00E23CA3" w:rsidP="00E23CA3">
      <w:pPr>
        <w:rPr>
          <w:lang w:val="en-GB"/>
        </w:rPr>
      </w:pPr>
      <w:r w:rsidRPr="00E23CA3">
        <w:rPr>
          <w:b/>
          <w:bCs/>
          <w:lang w:val="en-GB"/>
        </w:rPr>
        <w:t>Task:</w:t>
      </w:r>
      <w:r w:rsidRPr="00E23CA3">
        <w:rPr>
          <w:lang w:val="en-GB"/>
        </w:rPr>
        <w:br/>
        <w:t xml:space="preserve">I needed to make sure the platform was not just </w:t>
      </w:r>
      <w:proofErr w:type="gramStart"/>
      <w:r w:rsidRPr="00E23CA3">
        <w:rPr>
          <w:lang w:val="en-GB"/>
        </w:rPr>
        <w:t>scalable, but</w:t>
      </w:r>
      <w:proofErr w:type="gramEnd"/>
      <w:r w:rsidRPr="00E23CA3">
        <w:rPr>
          <w:lang w:val="en-GB"/>
        </w:rPr>
        <w:t xml:space="preserve"> also trusted and operationally sustainable.</w:t>
      </w:r>
    </w:p>
    <w:p w14:paraId="33CF8C1A" w14:textId="77777777" w:rsidR="00E23CA3" w:rsidRPr="00E23CA3" w:rsidRDefault="00E23CA3" w:rsidP="00E23CA3">
      <w:pPr>
        <w:rPr>
          <w:lang w:val="en-GB"/>
        </w:rPr>
      </w:pPr>
      <w:r w:rsidRPr="00E23CA3">
        <w:rPr>
          <w:b/>
          <w:bCs/>
          <w:lang w:val="en-GB"/>
        </w:rPr>
        <w:t>Action:</w:t>
      </w:r>
      <w:r w:rsidRPr="00E23CA3">
        <w:rPr>
          <w:lang w:val="en-GB"/>
        </w:rPr>
        <w:br/>
        <w:t xml:space="preserve">I designed and implemented governance, data quality, and observability frameworks as part of the platform foundation. I also aligned these controls with delivery standards, CI/CD, and operational best practices so governance became part of the engineering lifecycle rather than a separate afterthought. </w:t>
      </w:r>
    </w:p>
    <w:p w14:paraId="3C3E821C" w14:textId="77777777" w:rsidR="00E23CA3" w:rsidRPr="00E23CA3" w:rsidRDefault="00E23CA3" w:rsidP="00E23CA3">
      <w:pPr>
        <w:rPr>
          <w:lang w:val="en-GB"/>
        </w:rPr>
      </w:pPr>
      <w:r w:rsidRPr="00E23CA3">
        <w:rPr>
          <w:b/>
          <w:bCs/>
          <w:lang w:val="en-GB"/>
        </w:rPr>
        <w:t>Result:</w:t>
      </w:r>
      <w:r w:rsidRPr="00E23CA3">
        <w:rPr>
          <w:lang w:val="en-GB"/>
        </w:rPr>
        <w:br/>
        <w:t xml:space="preserve">This helped create trusted and reusable data products, improved platform confidence among stakeholders, and supported wider enterprise adoption of Azure and Databricks across business units. </w:t>
      </w:r>
    </w:p>
    <w:p w14:paraId="45123CA5" w14:textId="77777777" w:rsidR="00E23CA3" w:rsidRPr="00E23CA3" w:rsidRDefault="00E23CA3" w:rsidP="00E23CA3">
      <w:pPr>
        <w:rPr>
          <w:lang w:val="en-GB"/>
        </w:rPr>
      </w:pPr>
      <w:r w:rsidRPr="00E23CA3">
        <w:rPr>
          <w:lang w:val="en-GB"/>
        </w:rPr>
        <w:pict w14:anchorId="6E70B0AC">
          <v:rect id="_x0000_i1249" style="width:0;height:1.5pt" o:hralign="center" o:hrstd="t" o:hr="t" fillcolor="#a0a0a0" stroked="f"/>
        </w:pict>
      </w:r>
    </w:p>
    <w:p w14:paraId="67AD62ED" w14:textId="77777777" w:rsidR="00E23CA3" w:rsidRPr="00E23CA3" w:rsidRDefault="00E23CA3" w:rsidP="00E23CA3">
      <w:pPr>
        <w:rPr>
          <w:b/>
          <w:bCs/>
          <w:lang w:val="en-GB"/>
        </w:rPr>
      </w:pPr>
      <w:r w:rsidRPr="00E23CA3">
        <w:rPr>
          <w:b/>
          <w:bCs/>
          <w:lang w:val="en-GB"/>
        </w:rPr>
        <w:t>8) Tell me about a time you drove adoption of a new platform or technology.</w:t>
      </w:r>
    </w:p>
    <w:p w14:paraId="01B907E7" w14:textId="77777777" w:rsidR="00E23CA3" w:rsidRPr="00E23CA3" w:rsidRDefault="00E23CA3" w:rsidP="00E23CA3">
      <w:pPr>
        <w:rPr>
          <w:lang w:val="en-GB"/>
        </w:rPr>
      </w:pPr>
      <w:r w:rsidRPr="00E23CA3">
        <w:rPr>
          <w:b/>
          <w:bCs/>
          <w:lang w:val="en-GB"/>
        </w:rPr>
        <w:t>Situation:</w:t>
      </w:r>
      <w:r w:rsidRPr="00E23CA3">
        <w:rPr>
          <w:lang w:val="en-GB"/>
        </w:rPr>
        <w:br/>
        <w:t xml:space="preserve">At </w:t>
      </w:r>
      <w:proofErr w:type="spellStart"/>
      <w:r w:rsidRPr="00E23CA3">
        <w:rPr>
          <w:lang w:val="en-GB"/>
        </w:rPr>
        <w:t>Canopius</w:t>
      </w:r>
      <w:proofErr w:type="spellEnd"/>
      <w:r w:rsidRPr="00E23CA3">
        <w:rPr>
          <w:lang w:val="en-GB"/>
        </w:rPr>
        <w:t xml:space="preserve">, the business was moving toward a modern cloud-native platform, but successful transformation depended on more than standing up the technology. It required business users and technical teams to adopt the platform with confidence. </w:t>
      </w:r>
    </w:p>
    <w:p w14:paraId="3270C850" w14:textId="77777777" w:rsidR="00E23CA3" w:rsidRPr="00E23CA3" w:rsidRDefault="00E23CA3" w:rsidP="00E23CA3">
      <w:pPr>
        <w:rPr>
          <w:lang w:val="en-GB"/>
        </w:rPr>
      </w:pPr>
      <w:r w:rsidRPr="00E23CA3">
        <w:rPr>
          <w:b/>
          <w:bCs/>
          <w:lang w:val="en-GB"/>
        </w:rPr>
        <w:t>Task:</w:t>
      </w:r>
      <w:r w:rsidRPr="00E23CA3">
        <w:rPr>
          <w:lang w:val="en-GB"/>
        </w:rPr>
        <w:br/>
        <w:t>I needed to help drive adoption of Azure and Databricks as strategic platforms across business units.</w:t>
      </w:r>
    </w:p>
    <w:p w14:paraId="2BC18307" w14:textId="77777777" w:rsidR="00E23CA3" w:rsidRPr="00E23CA3" w:rsidRDefault="00E23CA3" w:rsidP="00E23CA3">
      <w:pPr>
        <w:rPr>
          <w:lang w:val="en-GB"/>
        </w:rPr>
      </w:pPr>
      <w:r w:rsidRPr="00E23CA3">
        <w:rPr>
          <w:b/>
          <w:bCs/>
          <w:lang w:val="en-GB"/>
        </w:rPr>
        <w:t>Action:</w:t>
      </w:r>
      <w:r w:rsidRPr="00E23CA3">
        <w:rPr>
          <w:lang w:val="en-GB"/>
        </w:rPr>
        <w:br/>
        <w:t xml:space="preserve">I acted as a trusted advisor to stakeholders, led architecture discussions and whiteboarding sessions, and made sure the platform delivery aligned closely with business outcomes. I also focused on reusable deployment patterns, strong operational practices, and business-facing engagement so the platform felt practical and reliable rather than experimental. </w:t>
      </w:r>
    </w:p>
    <w:p w14:paraId="39CC657B" w14:textId="77777777" w:rsidR="00E23CA3" w:rsidRPr="00E23CA3" w:rsidRDefault="00E23CA3" w:rsidP="00E23CA3">
      <w:pPr>
        <w:rPr>
          <w:lang w:val="en-GB"/>
        </w:rPr>
      </w:pPr>
      <w:r w:rsidRPr="00E23CA3">
        <w:rPr>
          <w:b/>
          <w:bCs/>
          <w:lang w:val="en-GB"/>
        </w:rPr>
        <w:t>Result:</w:t>
      </w:r>
      <w:r w:rsidRPr="00E23CA3">
        <w:rPr>
          <w:lang w:val="en-GB"/>
        </w:rPr>
        <w:br/>
        <w:t xml:space="preserve">This contributed to broader adoption of Azure and Databricks within the organisation and helped establish the platform as a reliable foundation for enterprise data products. </w:t>
      </w:r>
    </w:p>
    <w:p w14:paraId="715DF387" w14:textId="77777777" w:rsidR="00E23CA3" w:rsidRPr="00E23CA3" w:rsidRDefault="00E23CA3" w:rsidP="00E23CA3">
      <w:pPr>
        <w:rPr>
          <w:lang w:val="en-GB"/>
        </w:rPr>
      </w:pPr>
      <w:r w:rsidRPr="00E23CA3">
        <w:rPr>
          <w:lang w:val="en-GB"/>
        </w:rPr>
        <w:pict w14:anchorId="74369B1C">
          <v:rect id="_x0000_i1250" style="width:0;height:1.5pt" o:hralign="center" o:hrstd="t" o:hr="t" fillcolor="#a0a0a0" stroked="f"/>
        </w:pict>
      </w:r>
    </w:p>
    <w:p w14:paraId="3C5465B3" w14:textId="77777777" w:rsidR="00E23CA3" w:rsidRPr="00E23CA3" w:rsidRDefault="00E23CA3" w:rsidP="00E23CA3">
      <w:pPr>
        <w:rPr>
          <w:b/>
          <w:bCs/>
          <w:lang w:val="en-GB"/>
        </w:rPr>
      </w:pPr>
      <w:r w:rsidRPr="00E23CA3">
        <w:rPr>
          <w:b/>
          <w:bCs/>
          <w:lang w:val="en-GB"/>
        </w:rPr>
        <w:t>9) Tell me about a time you had to balance short-term delivery with long-term architecture.</w:t>
      </w:r>
    </w:p>
    <w:p w14:paraId="0CCE4DFC" w14:textId="77777777" w:rsidR="00E23CA3" w:rsidRPr="00E23CA3" w:rsidRDefault="00E23CA3" w:rsidP="00E23CA3">
      <w:pPr>
        <w:rPr>
          <w:lang w:val="en-GB"/>
        </w:rPr>
      </w:pPr>
      <w:r w:rsidRPr="00E23CA3">
        <w:rPr>
          <w:b/>
          <w:bCs/>
          <w:lang w:val="en-GB"/>
        </w:rPr>
        <w:t>Situation:</w:t>
      </w:r>
      <w:r w:rsidRPr="00E23CA3">
        <w:rPr>
          <w:lang w:val="en-GB"/>
        </w:rPr>
        <w:br/>
        <w:t>In enterprise environments, there is always tension between immediate delivery demands and building something scalable enough for long-term use. I’ve seen this repeatedly in cloud modernisation programmes.</w:t>
      </w:r>
    </w:p>
    <w:p w14:paraId="61927ABC" w14:textId="77777777" w:rsidR="00E23CA3" w:rsidRPr="00E23CA3" w:rsidRDefault="00E23CA3" w:rsidP="00E23CA3">
      <w:pPr>
        <w:rPr>
          <w:lang w:val="en-GB"/>
        </w:rPr>
      </w:pPr>
      <w:r w:rsidRPr="00E23CA3">
        <w:rPr>
          <w:b/>
          <w:bCs/>
          <w:lang w:val="en-GB"/>
        </w:rPr>
        <w:t>Task:</w:t>
      </w:r>
      <w:r w:rsidRPr="00E23CA3">
        <w:rPr>
          <w:lang w:val="en-GB"/>
        </w:rPr>
        <w:br/>
        <w:t>My responsibility was to meet delivery expectations while making sure the architecture did not become fragile or overly tactical.</w:t>
      </w:r>
    </w:p>
    <w:p w14:paraId="4B7B755C" w14:textId="77777777" w:rsidR="00E23CA3" w:rsidRPr="00E23CA3" w:rsidRDefault="00E23CA3" w:rsidP="00E23CA3">
      <w:pPr>
        <w:rPr>
          <w:lang w:val="en-GB"/>
        </w:rPr>
      </w:pPr>
      <w:r w:rsidRPr="00E23CA3">
        <w:rPr>
          <w:b/>
          <w:bCs/>
          <w:lang w:val="en-GB"/>
        </w:rPr>
        <w:t>Action:</w:t>
      </w:r>
      <w:r w:rsidRPr="00E23CA3">
        <w:rPr>
          <w:lang w:val="en-GB"/>
        </w:rPr>
        <w:br/>
        <w:t xml:space="preserve">I usually approached this by breaking work into phases: delivering quick wins where </w:t>
      </w:r>
      <w:proofErr w:type="gramStart"/>
      <w:r w:rsidRPr="00E23CA3">
        <w:rPr>
          <w:lang w:val="en-GB"/>
        </w:rPr>
        <w:t>needed, but</w:t>
      </w:r>
      <w:proofErr w:type="gramEnd"/>
      <w:r w:rsidRPr="00E23CA3">
        <w:rPr>
          <w:lang w:val="en-GB"/>
        </w:rPr>
        <w:t xml:space="preserve"> doing so within a structure that supported future scale. At </w:t>
      </w:r>
      <w:proofErr w:type="spellStart"/>
      <w:r w:rsidRPr="00E23CA3">
        <w:rPr>
          <w:lang w:val="en-GB"/>
        </w:rPr>
        <w:t>Canopius</w:t>
      </w:r>
      <w:proofErr w:type="spellEnd"/>
      <w:r w:rsidRPr="00E23CA3">
        <w:rPr>
          <w:lang w:val="en-GB"/>
        </w:rPr>
        <w:t xml:space="preserve">, for example, I focused on reusable frameworks, standardised deployment patterns, governance, and production readiness so short-term delivery contributed to the long-term target state rather than pulling away from it. </w:t>
      </w:r>
    </w:p>
    <w:p w14:paraId="5A5215F3" w14:textId="77777777" w:rsidR="00E23CA3" w:rsidRPr="00E23CA3" w:rsidRDefault="00E23CA3" w:rsidP="00E23CA3">
      <w:pPr>
        <w:rPr>
          <w:lang w:val="en-GB"/>
        </w:rPr>
      </w:pPr>
      <w:r w:rsidRPr="00E23CA3">
        <w:rPr>
          <w:b/>
          <w:bCs/>
          <w:lang w:val="en-GB"/>
        </w:rPr>
        <w:t>Result:</w:t>
      </w:r>
      <w:r w:rsidRPr="00E23CA3">
        <w:rPr>
          <w:lang w:val="en-GB"/>
        </w:rPr>
        <w:br/>
        <w:t xml:space="preserve">That allowed us to maintain momentum with stakeholders while still building a scalable and maintainable platform foundation. </w:t>
      </w:r>
    </w:p>
    <w:p w14:paraId="1A20E8B7" w14:textId="77777777" w:rsidR="00E23CA3" w:rsidRPr="00E23CA3" w:rsidRDefault="00E23CA3" w:rsidP="00E23CA3">
      <w:pPr>
        <w:rPr>
          <w:lang w:val="en-GB"/>
        </w:rPr>
      </w:pPr>
      <w:r w:rsidRPr="00E23CA3">
        <w:rPr>
          <w:lang w:val="en-GB"/>
        </w:rPr>
        <w:pict w14:anchorId="6DE97F46">
          <v:rect id="_x0000_i1251" style="width:0;height:1.5pt" o:hralign="center" o:hrstd="t" o:hr="t" fillcolor="#a0a0a0" stroked="f"/>
        </w:pict>
      </w:r>
    </w:p>
    <w:p w14:paraId="7B8C7B5C" w14:textId="77777777" w:rsidR="00E23CA3" w:rsidRPr="00E23CA3" w:rsidRDefault="00E23CA3" w:rsidP="00E23CA3">
      <w:pPr>
        <w:rPr>
          <w:b/>
          <w:bCs/>
          <w:lang w:val="en-GB"/>
        </w:rPr>
      </w:pPr>
      <w:r w:rsidRPr="00E23CA3">
        <w:rPr>
          <w:b/>
          <w:bCs/>
          <w:lang w:val="en-GB"/>
        </w:rPr>
        <w:t>10) Tell me about a time you handled a production or operational issue.</w:t>
      </w:r>
    </w:p>
    <w:p w14:paraId="5765722E" w14:textId="77777777" w:rsidR="00E23CA3" w:rsidRPr="00E23CA3" w:rsidRDefault="00E23CA3" w:rsidP="00E23CA3">
      <w:pPr>
        <w:rPr>
          <w:lang w:val="en-GB"/>
        </w:rPr>
      </w:pPr>
      <w:r w:rsidRPr="00E23CA3">
        <w:rPr>
          <w:b/>
          <w:bCs/>
          <w:lang w:val="en-GB"/>
        </w:rPr>
        <w:t>Situation:</w:t>
      </w:r>
      <w:r w:rsidRPr="00E23CA3">
        <w:rPr>
          <w:lang w:val="en-GB"/>
        </w:rPr>
        <w:br/>
        <w:t>In enterprise platform delivery, production issues are inevitable, especially when modernising complex workloads and integrating across multiple systems.</w:t>
      </w:r>
    </w:p>
    <w:p w14:paraId="69DA2EFE" w14:textId="77777777" w:rsidR="00E23CA3" w:rsidRPr="00E23CA3" w:rsidRDefault="00E23CA3" w:rsidP="00E23CA3">
      <w:pPr>
        <w:rPr>
          <w:lang w:val="en-GB"/>
        </w:rPr>
      </w:pPr>
      <w:r w:rsidRPr="00E23CA3">
        <w:rPr>
          <w:b/>
          <w:bCs/>
          <w:lang w:val="en-GB"/>
        </w:rPr>
        <w:t>Task:</w:t>
      </w:r>
      <w:r w:rsidRPr="00E23CA3">
        <w:rPr>
          <w:lang w:val="en-GB"/>
        </w:rPr>
        <w:br/>
        <w:t xml:space="preserve">Part of my role has been to resolve complex production issues while keeping business impact to a minimum and improving the platform for the future. </w:t>
      </w:r>
    </w:p>
    <w:p w14:paraId="7249AFC5" w14:textId="77777777" w:rsidR="00E23CA3" w:rsidRPr="00E23CA3" w:rsidRDefault="00E23CA3" w:rsidP="00E23CA3">
      <w:pPr>
        <w:rPr>
          <w:lang w:val="en-GB"/>
        </w:rPr>
      </w:pPr>
      <w:r w:rsidRPr="00E23CA3">
        <w:rPr>
          <w:b/>
          <w:bCs/>
          <w:lang w:val="en-GB"/>
        </w:rPr>
        <w:t>Action:</w:t>
      </w:r>
      <w:r w:rsidRPr="00E23CA3">
        <w:rPr>
          <w:lang w:val="en-GB"/>
        </w:rPr>
        <w:br/>
        <w:t xml:space="preserve">I take a structured approach: first stabilise the issue, then identify the root cause, then put in place improvements so the same class of issue is less likely to recur. In my current role, I’ve combined that with stronger monitoring, testing, CI/CD, and operational best practices to improve production readiness overall. </w:t>
      </w:r>
    </w:p>
    <w:p w14:paraId="0FE90F2E" w14:textId="77777777" w:rsidR="00E23CA3" w:rsidRPr="00E23CA3" w:rsidRDefault="00E23CA3" w:rsidP="00E23CA3">
      <w:pPr>
        <w:rPr>
          <w:lang w:val="en-GB"/>
        </w:rPr>
      </w:pPr>
      <w:r w:rsidRPr="00E23CA3">
        <w:rPr>
          <w:b/>
          <w:bCs/>
          <w:lang w:val="en-GB"/>
        </w:rPr>
        <w:t>Result:</w:t>
      </w:r>
      <w:r w:rsidRPr="00E23CA3">
        <w:rPr>
          <w:lang w:val="en-GB"/>
        </w:rPr>
        <w:br/>
        <w:t xml:space="preserve">That approach has helped improve reliability and trust in the platform, and it reinforced my reputation as someone who can balance delivery speed with operational discipline. </w:t>
      </w:r>
    </w:p>
    <w:p w14:paraId="7AF81FDD" w14:textId="77777777" w:rsidR="00E23CA3" w:rsidRPr="00E23CA3" w:rsidRDefault="00E23CA3" w:rsidP="00E23CA3">
      <w:pPr>
        <w:rPr>
          <w:lang w:val="en-GB"/>
        </w:rPr>
      </w:pPr>
      <w:r w:rsidRPr="00E23CA3">
        <w:rPr>
          <w:lang w:val="en-GB"/>
        </w:rPr>
        <w:pict w14:anchorId="31C4953E">
          <v:rect id="_x0000_i1252" style="width:0;height:1.5pt" o:hralign="center" o:hrstd="t" o:hr="t" fillcolor="#a0a0a0" stroked="f"/>
        </w:pict>
      </w:r>
    </w:p>
    <w:p w14:paraId="1BEB5E6B" w14:textId="77777777" w:rsidR="00E23CA3" w:rsidRPr="00E23CA3" w:rsidRDefault="00E23CA3" w:rsidP="00E23CA3">
      <w:pPr>
        <w:rPr>
          <w:b/>
          <w:bCs/>
          <w:lang w:val="en-GB"/>
        </w:rPr>
      </w:pPr>
      <w:r w:rsidRPr="00E23CA3">
        <w:rPr>
          <w:b/>
          <w:bCs/>
          <w:lang w:val="en-GB"/>
        </w:rPr>
        <w:t>11) Tell me about a time you introduced standardisation or reusable frameworks.</w:t>
      </w:r>
    </w:p>
    <w:p w14:paraId="2F91EF89" w14:textId="77777777" w:rsidR="00E23CA3" w:rsidRPr="00E23CA3" w:rsidRDefault="00E23CA3" w:rsidP="00E23CA3">
      <w:pPr>
        <w:rPr>
          <w:lang w:val="en-GB"/>
        </w:rPr>
      </w:pPr>
      <w:r w:rsidRPr="00E23CA3">
        <w:rPr>
          <w:b/>
          <w:bCs/>
          <w:lang w:val="en-GB"/>
        </w:rPr>
        <w:t>Situation:</w:t>
      </w:r>
      <w:r w:rsidRPr="00E23CA3">
        <w:rPr>
          <w:lang w:val="en-GB"/>
        </w:rPr>
        <w:br/>
        <w:t xml:space="preserve">As data platforms grow, inconsistency in delivery patterns can slow teams down and create operational overhead. In the </w:t>
      </w:r>
      <w:proofErr w:type="spellStart"/>
      <w:r w:rsidRPr="00E23CA3">
        <w:rPr>
          <w:lang w:val="en-GB"/>
        </w:rPr>
        <w:t>Canopius</w:t>
      </w:r>
      <w:proofErr w:type="spellEnd"/>
      <w:r w:rsidRPr="00E23CA3">
        <w:rPr>
          <w:lang w:val="en-GB"/>
        </w:rPr>
        <w:t xml:space="preserve"> platform work, scale and repeatability were important requirements. </w:t>
      </w:r>
    </w:p>
    <w:p w14:paraId="0C9F2B3F" w14:textId="77777777" w:rsidR="00E23CA3" w:rsidRPr="00E23CA3" w:rsidRDefault="00E23CA3" w:rsidP="00E23CA3">
      <w:pPr>
        <w:rPr>
          <w:lang w:val="en-GB"/>
        </w:rPr>
      </w:pPr>
      <w:r w:rsidRPr="00E23CA3">
        <w:rPr>
          <w:b/>
          <w:bCs/>
          <w:lang w:val="en-GB"/>
        </w:rPr>
        <w:t>Task:</w:t>
      </w:r>
      <w:r w:rsidRPr="00E23CA3">
        <w:rPr>
          <w:lang w:val="en-GB"/>
        </w:rPr>
        <w:br/>
        <w:t>I wanted to improve scalability and delivery efficiency by reducing one-off engineering patterns.</w:t>
      </w:r>
    </w:p>
    <w:p w14:paraId="514AC682" w14:textId="77777777" w:rsidR="00E23CA3" w:rsidRPr="00E23CA3" w:rsidRDefault="00E23CA3" w:rsidP="00E23CA3">
      <w:pPr>
        <w:rPr>
          <w:lang w:val="en-GB"/>
        </w:rPr>
      </w:pPr>
      <w:r w:rsidRPr="00E23CA3">
        <w:rPr>
          <w:b/>
          <w:bCs/>
          <w:lang w:val="en-GB"/>
        </w:rPr>
        <w:t>Action:</w:t>
      </w:r>
      <w:r w:rsidRPr="00E23CA3">
        <w:rPr>
          <w:lang w:val="en-GB"/>
        </w:rPr>
        <w:br/>
        <w:t xml:space="preserve">I introduced standardised frameworks, reusable components, and repeatable deployment patterns. I also supported CI/CD and operational best practices so that teams could deliver more consistently and promote solutions more reliably across environments. </w:t>
      </w:r>
    </w:p>
    <w:p w14:paraId="3CAE5307" w14:textId="77777777" w:rsidR="00E23CA3" w:rsidRPr="00E23CA3" w:rsidRDefault="00E23CA3" w:rsidP="00E23CA3">
      <w:pPr>
        <w:rPr>
          <w:lang w:val="en-GB"/>
        </w:rPr>
      </w:pPr>
      <w:r w:rsidRPr="00E23CA3">
        <w:rPr>
          <w:b/>
          <w:bCs/>
          <w:lang w:val="en-GB"/>
        </w:rPr>
        <w:t>Result:</w:t>
      </w:r>
      <w:r w:rsidRPr="00E23CA3">
        <w:rPr>
          <w:lang w:val="en-GB"/>
        </w:rPr>
        <w:br/>
        <w:t xml:space="preserve">This improved delivery efficiency and platform scalability, and it made it easier for teams to build production-ready data products in a more consistent way. </w:t>
      </w:r>
    </w:p>
    <w:p w14:paraId="06B3F94E" w14:textId="77777777" w:rsidR="00E23CA3" w:rsidRPr="00E23CA3" w:rsidRDefault="00E23CA3" w:rsidP="00E23CA3">
      <w:pPr>
        <w:rPr>
          <w:lang w:val="en-GB"/>
        </w:rPr>
      </w:pPr>
      <w:r w:rsidRPr="00E23CA3">
        <w:rPr>
          <w:lang w:val="en-GB"/>
        </w:rPr>
        <w:pict w14:anchorId="5D9E4C41">
          <v:rect id="_x0000_i1253" style="width:0;height:1.5pt" o:hralign="center" o:hrstd="t" o:hr="t" fillcolor="#a0a0a0" stroked="f"/>
        </w:pict>
      </w:r>
    </w:p>
    <w:p w14:paraId="416FDCEF" w14:textId="77777777" w:rsidR="00E23CA3" w:rsidRPr="00E23CA3" w:rsidRDefault="00E23CA3" w:rsidP="00E23CA3">
      <w:pPr>
        <w:rPr>
          <w:b/>
          <w:bCs/>
          <w:lang w:val="en-GB"/>
        </w:rPr>
      </w:pPr>
      <w:r w:rsidRPr="00E23CA3">
        <w:rPr>
          <w:b/>
          <w:bCs/>
          <w:lang w:val="en-GB"/>
        </w:rPr>
        <w:t>12) Tell me about a time you worked across business and technical teams.</w:t>
      </w:r>
    </w:p>
    <w:p w14:paraId="7B7B8E1E" w14:textId="77777777" w:rsidR="00E23CA3" w:rsidRPr="00E23CA3" w:rsidRDefault="00E23CA3" w:rsidP="00E23CA3">
      <w:pPr>
        <w:rPr>
          <w:lang w:val="en-GB"/>
        </w:rPr>
      </w:pPr>
      <w:r w:rsidRPr="00E23CA3">
        <w:rPr>
          <w:b/>
          <w:bCs/>
          <w:lang w:val="en-GB"/>
        </w:rPr>
        <w:t>Situation:</w:t>
      </w:r>
      <w:r w:rsidRPr="00E23CA3">
        <w:rPr>
          <w:lang w:val="en-GB"/>
        </w:rPr>
        <w:br/>
        <w:t xml:space="preserve">In my current role, I work with both technical teams and senior business stakeholders including underwriting, actuarial, finance, risk, and claims. Their priorities and ways of thinking are very different. </w:t>
      </w:r>
    </w:p>
    <w:p w14:paraId="4E08182C" w14:textId="77777777" w:rsidR="00E23CA3" w:rsidRPr="00E23CA3" w:rsidRDefault="00E23CA3" w:rsidP="00E23CA3">
      <w:pPr>
        <w:rPr>
          <w:lang w:val="en-GB"/>
        </w:rPr>
      </w:pPr>
      <w:r w:rsidRPr="00E23CA3">
        <w:rPr>
          <w:b/>
          <w:bCs/>
          <w:lang w:val="en-GB"/>
        </w:rPr>
        <w:t>Task:</w:t>
      </w:r>
      <w:r w:rsidRPr="00E23CA3">
        <w:rPr>
          <w:lang w:val="en-GB"/>
        </w:rPr>
        <w:br/>
        <w:t>My job was to bridge those groups and make sure business requirements were translated into scalable and realistic technical solutions.</w:t>
      </w:r>
    </w:p>
    <w:p w14:paraId="279432D1" w14:textId="77777777" w:rsidR="00E23CA3" w:rsidRPr="00E23CA3" w:rsidRDefault="00E23CA3" w:rsidP="00E23CA3">
      <w:pPr>
        <w:rPr>
          <w:lang w:val="en-GB"/>
        </w:rPr>
      </w:pPr>
      <w:r w:rsidRPr="00E23CA3">
        <w:rPr>
          <w:b/>
          <w:bCs/>
          <w:lang w:val="en-GB"/>
        </w:rPr>
        <w:t>Action:</w:t>
      </w:r>
      <w:r w:rsidRPr="00E23CA3">
        <w:rPr>
          <w:lang w:val="en-GB"/>
        </w:rPr>
        <w:br/>
        <w:t xml:space="preserve">I spent time understanding the business context, not just the technical requirements. Then I translated those needs into platform designs and delivery priorities the engineering team could execute against. I also ran architecture and whiteboarding sessions so both sides could align around the same target outcome. </w:t>
      </w:r>
    </w:p>
    <w:p w14:paraId="7B6E45CD" w14:textId="77777777" w:rsidR="00E23CA3" w:rsidRDefault="00E23CA3" w:rsidP="00E23CA3">
      <w:pPr>
        <w:rPr>
          <w:lang w:val="en-GB"/>
        </w:rPr>
      </w:pPr>
      <w:r w:rsidRPr="00E23CA3">
        <w:rPr>
          <w:b/>
          <w:bCs/>
          <w:lang w:val="en-GB"/>
        </w:rPr>
        <w:t>Result:</w:t>
      </w:r>
      <w:r w:rsidRPr="00E23CA3">
        <w:rPr>
          <w:lang w:val="en-GB"/>
        </w:rPr>
        <w:br/>
        <w:t xml:space="preserve">That helped improve alignment, built trust with stakeholders, and ensured the platform delivered measurable value rather than just technical output. </w:t>
      </w:r>
    </w:p>
    <w:p w14:paraId="2A280676" w14:textId="77777777" w:rsidR="00F26DD5" w:rsidRDefault="00F26DD5" w:rsidP="00E23CA3">
      <w:pPr>
        <w:rPr>
          <w:lang w:val="en-GB"/>
        </w:rPr>
      </w:pPr>
    </w:p>
    <w:p w14:paraId="1A1C9407" w14:textId="5B64623B" w:rsidR="00F26DD5" w:rsidRPr="007840DE" w:rsidRDefault="007840DE" w:rsidP="00E23CA3">
      <w:pPr>
        <w:rPr>
          <w:b/>
          <w:bCs/>
          <w:lang w:val="en-GB"/>
        </w:rPr>
      </w:pPr>
      <w:r w:rsidRPr="007840DE">
        <w:rPr>
          <w:b/>
          <w:bCs/>
        </w:rPr>
        <w:t>Tell me about a situation when you went above and beyond for a project or customer</w:t>
      </w:r>
    </w:p>
    <w:p w14:paraId="017C8BC2" w14:textId="77777777" w:rsidR="00F26DD5" w:rsidRDefault="00F26DD5" w:rsidP="00E23CA3">
      <w:pPr>
        <w:rPr>
          <w:lang w:val="en-GB"/>
        </w:rPr>
      </w:pPr>
    </w:p>
    <w:p w14:paraId="7CC8100C" w14:textId="77777777" w:rsidR="00F26DD5" w:rsidRDefault="00F26DD5" w:rsidP="00E23CA3">
      <w:pPr>
        <w:rPr>
          <w:lang w:val="en-GB"/>
        </w:rPr>
      </w:pPr>
    </w:p>
    <w:p w14:paraId="3CC21834" w14:textId="77777777" w:rsidR="00F26DD5" w:rsidRDefault="00F26DD5" w:rsidP="00E23CA3">
      <w:pPr>
        <w:rPr>
          <w:lang w:val="en-GB"/>
        </w:rPr>
      </w:pPr>
    </w:p>
    <w:p w14:paraId="0BDFEB1F" w14:textId="77777777" w:rsidR="00F26DD5" w:rsidRPr="00F26DD5" w:rsidRDefault="00F26DD5" w:rsidP="00F26DD5">
      <w:pPr>
        <w:numPr>
          <w:ilvl w:val="0"/>
          <w:numId w:val="9"/>
        </w:numPr>
        <w:rPr>
          <w:lang w:val="en-GB"/>
        </w:rPr>
      </w:pPr>
      <w:r w:rsidRPr="00F26DD5">
        <w:rPr>
          <w:lang w:val="en-GB"/>
        </w:rPr>
        <w:t xml:space="preserve">“At </w:t>
      </w:r>
      <w:proofErr w:type="spellStart"/>
      <w:r w:rsidRPr="00F26DD5">
        <w:rPr>
          <w:lang w:val="en-GB"/>
        </w:rPr>
        <w:t>Canopius</w:t>
      </w:r>
      <w:proofErr w:type="spellEnd"/>
      <w:r w:rsidRPr="00F26DD5">
        <w:rPr>
          <w:lang w:val="en-GB"/>
        </w:rPr>
        <w:t xml:space="preserve">, while leading parts of our Azure–Databricks platform transformation, I realised that simply delivering the technical solution would not be enough. The business needed a platform they could adopt and trust, not just a successful migration on paper. </w:t>
      </w:r>
    </w:p>
    <w:p w14:paraId="284BB33E" w14:textId="77777777" w:rsidR="00F26DD5" w:rsidRPr="00F26DD5" w:rsidRDefault="00F26DD5" w:rsidP="00F26DD5">
      <w:pPr>
        <w:numPr>
          <w:ilvl w:val="0"/>
          <w:numId w:val="9"/>
        </w:numPr>
        <w:rPr>
          <w:lang w:val="en-GB"/>
        </w:rPr>
      </w:pPr>
      <w:proofErr w:type="gramStart"/>
      <w:r w:rsidRPr="00F26DD5">
        <w:rPr>
          <w:lang w:val="en-GB"/>
        </w:rPr>
        <w:t>So</w:t>
      </w:r>
      <w:proofErr w:type="gramEnd"/>
      <w:r w:rsidRPr="00F26DD5">
        <w:rPr>
          <w:lang w:val="en-GB"/>
        </w:rPr>
        <w:t xml:space="preserve"> I went beyond my immediate delivery role in a few ways. I put extra effort into standardising engineering patterns and deployment, including helping drive reusable frameworks and Databricks Asset Bundles so the platform would scale properly. I also spent time enabling stakeholders through architecture discussions and whiteboarding sessions, so they understood both the business value and the technical direction. And I pushed hard on production readiness — governance, observability, and operational discipline — because I knew that’s what would make the platform sustainable.</w:t>
      </w:r>
    </w:p>
    <w:p w14:paraId="7B282717" w14:textId="77777777" w:rsidR="00F26DD5" w:rsidRDefault="00F26DD5" w:rsidP="00F26DD5">
      <w:pPr>
        <w:numPr>
          <w:ilvl w:val="0"/>
          <w:numId w:val="9"/>
        </w:numPr>
        <w:rPr>
          <w:lang w:val="en-GB"/>
        </w:rPr>
      </w:pPr>
      <w:r w:rsidRPr="00F26DD5">
        <w:rPr>
          <w:lang w:val="en-GB"/>
        </w:rPr>
        <w:t>The result was not just successful delivery. We migrated 15+ legacy applications, improved processing by 60–70</w:t>
      </w:r>
      <w:proofErr w:type="gramStart"/>
      <w:r w:rsidRPr="00F26DD5">
        <w:rPr>
          <w:lang w:val="en-GB"/>
        </w:rPr>
        <w:t>%, and</w:t>
      </w:r>
      <w:proofErr w:type="gramEnd"/>
      <w:r w:rsidRPr="00F26DD5">
        <w:rPr>
          <w:lang w:val="en-GB"/>
        </w:rPr>
        <w:t xml:space="preserve"> enabled around 50 users on the platform. More importantly, we created a stronger foundation that the organisation could genuinely build on</w:t>
      </w:r>
    </w:p>
    <w:p w14:paraId="00B9CCA7" w14:textId="77777777" w:rsidR="00E24AC0" w:rsidRDefault="00E24AC0" w:rsidP="00E24AC0">
      <w:pPr>
        <w:rPr>
          <w:lang w:val="en-GB"/>
        </w:rPr>
      </w:pPr>
    </w:p>
    <w:p w14:paraId="01A9A916" w14:textId="77777777" w:rsidR="00E24AC0" w:rsidRDefault="00E24AC0" w:rsidP="00E24AC0">
      <w:pPr>
        <w:rPr>
          <w:lang w:val="en-GB"/>
        </w:rPr>
      </w:pPr>
    </w:p>
    <w:p w14:paraId="002275E5" w14:textId="77777777" w:rsidR="00E24AC0" w:rsidRDefault="00E24AC0" w:rsidP="00E24AC0">
      <w:pPr>
        <w:rPr>
          <w:b/>
          <w:bCs/>
          <w:lang w:val="en-GB"/>
        </w:rPr>
      </w:pPr>
    </w:p>
    <w:p w14:paraId="4E1C0D75" w14:textId="77777777" w:rsidR="00E24AC0" w:rsidRDefault="00E24AC0" w:rsidP="00E24AC0">
      <w:pPr>
        <w:rPr>
          <w:b/>
          <w:bCs/>
          <w:lang w:val="en-GB"/>
        </w:rPr>
      </w:pPr>
    </w:p>
    <w:p w14:paraId="53B4E68E" w14:textId="45119208" w:rsidR="00E24AC0" w:rsidRPr="00E24AC0" w:rsidRDefault="00E24AC0" w:rsidP="00E24AC0">
      <w:pPr>
        <w:rPr>
          <w:b/>
          <w:bCs/>
          <w:lang w:val="en-GB"/>
        </w:rPr>
      </w:pPr>
      <w:r w:rsidRPr="00E24AC0">
        <w:rPr>
          <w:b/>
          <w:bCs/>
          <w:lang w:val="en-GB"/>
        </w:rPr>
        <w:t>Tell me about an innovative solution you developed for a difficult problem</w:t>
      </w:r>
    </w:p>
    <w:p w14:paraId="5DFDA562" w14:textId="77777777" w:rsidR="00E24AC0" w:rsidRPr="00E24AC0" w:rsidRDefault="00E24AC0" w:rsidP="00E24AC0">
      <w:pPr>
        <w:rPr>
          <w:lang w:val="en-GB"/>
        </w:rPr>
      </w:pPr>
      <w:r w:rsidRPr="00E24AC0">
        <w:rPr>
          <w:b/>
          <w:bCs/>
          <w:lang w:val="en-GB"/>
        </w:rPr>
        <w:t>Situation:</w:t>
      </w:r>
      <w:r w:rsidRPr="00E24AC0">
        <w:rPr>
          <w:lang w:val="en-GB"/>
        </w:rPr>
        <w:br/>
        <w:t xml:space="preserve">At Vanquis, I worked on the VCAP-related data platform landscape, where critical credit application and affordability data was being integrated into the broader analytical platform. At the time, parts of the ingestion architecture relied on </w:t>
      </w:r>
      <w:proofErr w:type="spellStart"/>
      <w:r w:rsidRPr="00E24AC0">
        <w:rPr>
          <w:lang w:val="en-GB"/>
        </w:rPr>
        <w:t>NiFi</w:t>
      </w:r>
      <w:proofErr w:type="spellEnd"/>
      <w:r w:rsidRPr="00E24AC0">
        <w:rPr>
          <w:lang w:val="en-GB"/>
        </w:rPr>
        <w:t xml:space="preserve"> and a Hadoop/HDInsight-oriented ecosystem. While that worked for the original use case, it was becoming clear that the architecture would become harder to scale and maintain as more near-real-time and downstream analytical requirements emerged. The difficulty was that we needed a more modern and scalable ingestion pattern without destabilising an important business flow. </w:t>
      </w:r>
    </w:p>
    <w:p w14:paraId="66BE8B99" w14:textId="77777777" w:rsidR="00E24AC0" w:rsidRPr="00E24AC0" w:rsidRDefault="00E24AC0" w:rsidP="00E24AC0">
      <w:pPr>
        <w:rPr>
          <w:lang w:val="en-GB"/>
        </w:rPr>
      </w:pPr>
      <w:r w:rsidRPr="00E24AC0">
        <w:rPr>
          <w:b/>
          <w:bCs/>
          <w:lang w:val="en-GB"/>
        </w:rPr>
        <w:t>Task:</w:t>
      </w:r>
      <w:r w:rsidRPr="00E24AC0">
        <w:rPr>
          <w:lang w:val="en-GB"/>
        </w:rPr>
        <w:br/>
        <w:t xml:space="preserve">I wanted to explore whether we could move from a more infrastructure- and flow-based ingestion approach toward a Databricks-native streaming model that would be easier to scale, simpler to govern, and better aligned with the direction of modern cloud data platforms. My task was to develop a proof of concept that could demonstrate whether Databricks Structured Streaming could be a viable alternative to the existing </w:t>
      </w:r>
      <w:proofErr w:type="spellStart"/>
      <w:r w:rsidRPr="00E24AC0">
        <w:rPr>
          <w:lang w:val="en-GB"/>
        </w:rPr>
        <w:t>NiFi</w:t>
      </w:r>
      <w:proofErr w:type="spellEnd"/>
      <w:r w:rsidRPr="00E24AC0">
        <w:rPr>
          <w:lang w:val="en-GB"/>
        </w:rPr>
        <w:t>-led pattern for VCAP enhancement use cases.</w:t>
      </w:r>
    </w:p>
    <w:p w14:paraId="36FE551C" w14:textId="77777777" w:rsidR="00E24AC0" w:rsidRPr="00E24AC0" w:rsidRDefault="00E24AC0" w:rsidP="00E24AC0">
      <w:pPr>
        <w:rPr>
          <w:lang w:val="en-GB"/>
        </w:rPr>
      </w:pPr>
      <w:r w:rsidRPr="00E24AC0">
        <w:rPr>
          <w:b/>
          <w:bCs/>
          <w:lang w:val="en-GB"/>
        </w:rPr>
        <w:t>Action:</w:t>
      </w:r>
      <w:r w:rsidRPr="00E24AC0">
        <w:rPr>
          <w:lang w:val="en-GB"/>
        </w:rPr>
        <w:br/>
        <w:t>I approached it as both a technical experiment and an architecture validation exercise.</w:t>
      </w:r>
    </w:p>
    <w:p w14:paraId="5613D58F" w14:textId="77777777" w:rsidR="00E24AC0" w:rsidRPr="00E24AC0" w:rsidRDefault="00E24AC0" w:rsidP="00E24AC0">
      <w:pPr>
        <w:rPr>
          <w:lang w:val="en-GB"/>
        </w:rPr>
      </w:pPr>
      <w:r w:rsidRPr="00E24AC0">
        <w:rPr>
          <w:lang w:val="en-GB"/>
        </w:rPr>
        <w:t xml:space="preserve">First, I looked at the limitations of the existing pattern. </w:t>
      </w:r>
      <w:proofErr w:type="spellStart"/>
      <w:r w:rsidRPr="00E24AC0">
        <w:rPr>
          <w:lang w:val="en-GB"/>
        </w:rPr>
        <w:t>NiFi</w:t>
      </w:r>
      <w:proofErr w:type="spellEnd"/>
      <w:r w:rsidRPr="00E24AC0">
        <w:rPr>
          <w:lang w:val="en-GB"/>
        </w:rPr>
        <w:t xml:space="preserve"> was strong for flow-based ingestion and routing, but as the use case evolved, it introduced more operational complexity and fragmented the architecture across too many moving parts. We were effectively using one set of tools for ingestion, another for downstream processing, and another for platform operations. That makes delivery slower over time and increases the cost of change.</w:t>
      </w:r>
    </w:p>
    <w:p w14:paraId="51F4A63D" w14:textId="77777777" w:rsidR="00E24AC0" w:rsidRPr="00E24AC0" w:rsidRDefault="00E24AC0" w:rsidP="00E24AC0">
      <w:pPr>
        <w:rPr>
          <w:lang w:val="en-GB"/>
        </w:rPr>
      </w:pPr>
      <w:proofErr w:type="gramStart"/>
      <w:r w:rsidRPr="00E24AC0">
        <w:rPr>
          <w:lang w:val="en-GB"/>
        </w:rPr>
        <w:t>So</w:t>
      </w:r>
      <w:proofErr w:type="gramEnd"/>
      <w:r w:rsidRPr="00E24AC0">
        <w:rPr>
          <w:lang w:val="en-GB"/>
        </w:rPr>
        <w:t xml:space="preserve"> for the PoC, I designed an alternative ingestion and processing pattern using </w:t>
      </w:r>
      <w:r w:rsidRPr="00E24AC0">
        <w:rPr>
          <w:b/>
          <w:bCs/>
          <w:lang w:val="en-GB"/>
        </w:rPr>
        <w:t>Databricks Structured Streaming</w:t>
      </w:r>
      <w:r w:rsidRPr="00E24AC0">
        <w:rPr>
          <w:lang w:val="en-GB"/>
        </w:rPr>
        <w:t xml:space="preserve">. The key innovation was not just replacing one tool with </w:t>
      </w:r>
      <w:proofErr w:type="gramStart"/>
      <w:r w:rsidRPr="00E24AC0">
        <w:rPr>
          <w:lang w:val="en-GB"/>
        </w:rPr>
        <w:t>another, but</w:t>
      </w:r>
      <w:proofErr w:type="gramEnd"/>
      <w:r w:rsidRPr="00E24AC0">
        <w:rPr>
          <w:lang w:val="en-GB"/>
        </w:rPr>
        <w:t xml:space="preserve"> showing that we could unify ingestion and downstream transformation more cleanly inside the Databricks platform.</w:t>
      </w:r>
    </w:p>
    <w:p w14:paraId="319A6374" w14:textId="77777777" w:rsidR="00E24AC0" w:rsidRPr="00E24AC0" w:rsidRDefault="00E24AC0" w:rsidP="00E24AC0">
      <w:pPr>
        <w:rPr>
          <w:lang w:val="en-GB"/>
        </w:rPr>
      </w:pPr>
      <w:r w:rsidRPr="00E24AC0">
        <w:rPr>
          <w:lang w:val="en-GB"/>
        </w:rPr>
        <w:t>From a technical perspective, the PoC focused on:</w:t>
      </w:r>
    </w:p>
    <w:p w14:paraId="0AE62532" w14:textId="77777777" w:rsidR="00E24AC0" w:rsidRPr="00E24AC0" w:rsidRDefault="00E24AC0" w:rsidP="00E24AC0">
      <w:pPr>
        <w:numPr>
          <w:ilvl w:val="0"/>
          <w:numId w:val="21"/>
        </w:numPr>
        <w:rPr>
          <w:lang w:val="en-GB"/>
        </w:rPr>
      </w:pPr>
      <w:r w:rsidRPr="00E24AC0">
        <w:rPr>
          <w:lang w:val="en-GB"/>
        </w:rPr>
        <w:t xml:space="preserve">ingesting incremental event/data flows in a streaming-oriented way </w:t>
      </w:r>
    </w:p>
    <w:p w14:paraId="3A2DB0A7" w14:textId="77777777" w:rsidR="00E24AC0" w:rsidRPr="00E24AC0" w:rsidRDefault="00E24AC0" w:rsidP="00E24AC0">
      <w:pPr>
        <w:numPr>
          <w:ilvl w:val="0"/>
          <w:numId w:val="21"/>
        </w:numPr>
        <w:rPr>
          <w:lang w:val="en-GB"/>
        </w:rPr>
      </w:pPr>
      <w:r w:rsidRPr="00E24AC0">
        <w:rPr>
          <w:lang w:val="en-GB"/>
        </w:rPr>
        <w:t xml:space="preserve">processing them using Spark’s distributed execution model </w:t>
      </w:r>
    </w:p>
    <w:p w14:paraId="05DEC712" w14:textId="77777777" w:rsidR="00E24AC0" w:rsidRPr="00E24AC0" w:rsidRDefault="00E24AC0" w:rsidP="00E24AC0">
      <w:pPr>
        <w:numPr>
          <w:ilvl w:val="0"/>
          <w:numId w:val="21"/>
        </w:numPr>
        <w:rPr>
          <w:lang w:val="en-GB"/>
        </w:rPr>
      </w:pPr>
      <w:r w:rsidRPr="00E24AC0">
        <w:rPr>
          <w:lang w:val="en-GB"/>
        </w:rPr>
        <w:t xml:space="preserve">structuring the solution so it could support downstream transformation and analytics more natively than a separate </w:t>
      </w:r>
      <w:proofErr w:type="spellStart"/>
      <w:r w:rsidRPr="00E24AC0">
        <w:rPr>
          <w:lang w:val="en-GB"/>
        </w:rPr>
        <w:t>NiFi</w:t>
      </w:r>
      <w:proofErr w:type="spellEnd"/>
      <w:r w:rsidRPr="00E24AC0">
        <w:rPr>
          <w:lang w:val="en-GB"/>
        </w:rPr>
        <w:t xml:space="preserve"> flow </w:t>
      </w:r>
    </w:p>
    <w:p w14:paraId="4E87AD31" w14:textId="77777777" w:rsidR="00E24AC0" w:rsidRPr="00E24AC0" w:rsidRDefault="00E24AC0" w:rsidP="00E24AC0">
      <w:pPr>
        <w:numPr>
          <w:ilvl w:val="0"/>
          <w:numId w:val="21"/>
        </w:numPr>
        <w:rPr>
          <w:lang w:val="en-GB"/>
        </w:rPr>
      </w:pPr>
      <w:r w:rsidRPr="00E24AC0">
        <w:rPr>
          <w:lang w:val="en-GB"/>
        </w:rPr>
        <w:t xml:space="preserve">reducing handoffs between ingestion and processing layers </w:t>
      </w:r>
    </w:p>
    <w:p w14:paraId="460C1EB8" w14:textId="77777777" w:rsidR="00E24AC0" w:rsidRPr="00E24AC0" w:rsidRDefault="00E24AC0" w:rsidP="00E24AC0">
      <w:pPr>
        <w:rPr>
          <w:lang w:val="en-GB"/>
        </w:rPr>
      </w:pPr>
      <w:r w:rsidRPr="00E24AC0">
        <w:rPr>
          <w:lang w:val="en-GB"/>
        </w:rPr>
        <w:t>I also thought about the architecture beyond the code itself. I wanted to prove that a Structured Streaming approach could give us:</w:t>
      </w:r>
    </w:p>
    <w:p w14:paraId="5A036497" w14:textId="77777777" w:rsidR="00E24AC0" w:rsidRPr="00E24AC0" w:rsidRDefault="00E24AC0" w:rsidP="00E24AC0">
      <w:pPr>
        <w:numPr>
          <w:ilvl w:val="0"/>
          <w:numId w:val="22"/>
        </w:numPr>
        <w:rPr>
          <w:lang w:val="en-GB"/>
        </w:rPr>
      </w:pPr>
      <w:r w:rsidRPr="00E24AC0">
        <w:rPr>
          <w:lang w:val="en-GB"/>
        </w:rPr>
        <w:t xml:space="preserve">a more scalable execution model </w:t>
      </w:r>
    </w:p>
    <w:p w14:paraId="4F36D656" w14:textId="77777777" w:rsidR="00E24AC0" w:rsidRPr="00E24AC0" w:rsidRDefault="00E24AC0" w:rsidP="00E24AC0">
      <w:pPr>
        <w:numPr>
          <w:ilvl w:val="0"/>
          <w:numId w:val="22"/>
        </w:numPr>
        <w:rPr>
          <w:lang w:val="en-GB"/>
        </w:rPr>
      </w:pPr>
      <w:r w:rsidRPr="00E24AC0">
        <w:rPr>
          <w:lang w:val="en-GB"/>
        </w:rPr>
        <w:t xml:space="preserve">better alignment with future Lakehouse-style architecture </w:t>
      </w:r>
    </w:p>
    <w:p w14:paraId="05C98726" w14:textId="77777777" w:rsidR="00E24AC0" w:rsidRPr="00E24AC0" w:rsidRDefault="00E24AC0" w:rsidP="00E24AC0">
      <w:pPr>
        <w:numPr>
          <w:ilvl w:val="0"/>
          <w:numId w:val="22"/>
        </w:numPr>
        <w:rPr>
          <w:lang w:val="en-GB"/>
        </w:rPr>
      </w:pPr>
      <w:r w:rsidRPr="00E24AC0">
        <w:rPr>
          <w:lang w:val="en-GB"/>
        </w:rPr>
        <w:t xml:space="preserve">fewer operational touchpoints compared with a heavier flow-management setup </w:t>
      </w:r>
    </w:p>
    <w:p w14:paraId="1F52717B" w14:textId="77777777" w:rsidR="00E24AC0" w:rsidRPr="00E24AC0" w:rsidRDefault="00E24AC0" w:rsidP="00E24AC0">
      <w:pPr>
        <w:numPr>
          <w:ilvl w:val="0"/>
          <w:numId w:val="22"/>
        </w:numPr>
        <w:rPr>
          <w:lang w:val="en-GB"/>
        </w:rPr>
      </w:pPr>
      <w:r w:rsidRPr="00E24AC0">
        <w:rPr>
          <w:lang w:val="en-GB"/>
        </w:rPr>
        <w:t xml:space="preserve">a cleaner path toward standardised engineering patterns </w:t>
      </w:r>
    </w:p>
    <w:p w14:paraId="38D849C2" w14:textId="77777777" w:rsidR="00E24AC0" w:rsidRPr="00E24AC0" w:rsidRDefault="00E24AC0" w:rsidP="00E24AC0">
      <w:pPr>
        <w:rPr>
          <w:lang w:val="en-GB"/>
        </w:rPr>
      </w:pPr>
      <w:proofErr w:type="gramStart"/>
      <w:r w:rsidRPr="00E24AC0">
        <w:rPr>
          <w:lang w:val="en-GB"/>
        </w:rPr>
        <w:t>So</w:t>
      </w:r>
      <w:proofErr w:type="gramEnd"/>
      <w:r w:rsidRPr="00E24AC0">
        <w:rPr>
          <w:lang w:val="en-GB"/>
        </w:rPr>
        <w:t xml:space="preserve"> the PoC was designed not just to show technical feasibility, but to test architectural value: could we reduce complexity, improve extensibility, and bring ingestion closer to the platform where analytics would </w:t>
      </w:r>
      <w:proofErr w:type="gramStart"/>
      <w:r w:rsidRPr="00E24AC0">
        <w:rPr>
          <w:lang w:val="en-GB"/>
        </w:rPr>
        <w:t>actually happen</w:t>
      </w:r>
      <w:proofErr w:type="gramEnd"/>
      <w:r w:rsidRPr="00E24AC0">
        <w:rPr>
          <w:lang w:val="en-GB"/>
        </w:rPr>
        <w:t>?</w:t>
      </w:r>
    </w:p>
    <w:p w14:paraId="5C927BA7" w14:textId="77777777" w:rsidR="00E24AC0" w:rsidRPr="00E24AC0" w:rsidRDefault="00E24AC0" w:rsidP="00E24AC0">
      <w:pPr>
        <w:rPr>
          <w:lang w:val="en-GB"/>
        </w:rPr>
      </w:pPr>
      <w:r w:rsidRPr="00E24AC0">
        <w:rPr>
          <w:lang w:val="en-GB"/>
        </w:rPr>
        <w:t xml:space="preserve">A big part of the innovation was reframing the problem. Instead of asking, “How do we improve the </w:t>
      </w:r>
      <w:proofErr w:type="spellStart"/>
      <w:r w:rsidRPr="00E24AC0">
        <w:rPr>
          <w:lang w:val="en-GB"/>
        </w:rPr>
        <w:t>NiFi</w:t>
      </w:r>
      <w:proofErr w:type="spellEnd"/>
      <w:r w:rsidRPr="00E24AC0">
        <w:rPr>
          <w:lang w:val="en-GB"/>
        </w:rPr>
        <w:t xml:space="preserve"> pipeline?”, I asked, “Should ingestion and processing remain separate at all for this use case, or can we unify them in Databricks in a way that simplifies the platform?” That shift led to a much more future-looking solution.</w:t>
      </w:r>
    </w:p>
    <w:p w14:paraId="7A9EB03F" w14:textId="77777777" w:rsidR="00E24AC0" w:rsidRPr="00E24AC0" w:rsidRDefault="00E24AC0" w:rsidP="00E24AC0">
      <w:pPr>
        <w:rPr>
          <w:lang w:val="en-GB"/>
        </w:rPr>
      </w:pPr>
      <w:r w:rsidRPr="00E24AC0">
        <w:rPr>
          <w:b/>
          <w:bCs/>
          <w:lang w:val="en-GB"/>
        </w:rPr>
        <w:t>Result:</w:t>
      </w:r>
      <w:r w:rsidRPr="00E24AC0">
        <w:rPr>
          <w:lang w:val="en-GB"/>
        </w:rPr>
        <w:br/>
        <w:t>The PoC demonstrated that Databricks Structured Streaming was a credible and more modern alternative for the VCAP enhancement scenario. It showed a path toward simplifying the architecture, reducing dependency on separate ingestion tooling for certain classes of workloads, and aligning more closely with a scalable Databricks-first platform model.</w:t>
      </w:r>
    </w:p>
    <w:p w14:paraId="34DC6762" w14:textId="77777777" w:rsidR="00E24AC0" w:rsidRDefault="00E24AC0" w:rsidP="00E24AC0">
      <w:pPr>
        <w:rPr>
          <w:lang w:val="en-GB"/>
        </w:rPr>
      </w:pPr>
      <w:r w:rsidRPr="00E24AC0">
        <w:rPr>
          <w:lang w:val="en-GB"/>
        </w:rPr>
        <w:t>Even more importantly, it helped move the conversation from tool replacement to platform strategy. It showed that innovation was not just about introducing a new technology, but about finding a cleaner and more scalable architectural pattern for the business problem. That made it a valuable piece of forward-looking engineering work in the programme</w:t>
      </w:r>
    </w:p>
    <w:p w14:paraId="1BE54A35" w14:textId="77777777" w:rsidR="00C73216" w:rsidRDefault="00C73216" w:rsidP="00E24AC0">
      <w:pPr>
        <w:rPr>
          <w:lang w:val="en-GB"/>
        </w:rPr>
      </w:pPr>
    </w:p>
    <w:p w14:paraId="6C87C178" w14:textId="77777777" w:rsidR="00C73216" w:rsidRPr="00C73216" w:rsidRDefault="00C73216" w:rsidP="00C73216">
      <w:pPr>
        <w:rPr>
          <w:b/>
          <w:bCs/>
          <w:lang w:val="en-GB"/>
        </w:rPr>
      </w:pPr>
      <w:r w:rsidRPr="00C73216">
        <w:rPr>
          <w:b/>
          <w:bCs/>
          <w:lang w:val="en-GB"/>
        </w:rPr>
        <w:t>Tell me about a time when you helped resolve a conflict within your team</w:t>
      </w:r>
    </w:p>
    <w:p w14:paraId="2F15FEDF" w14:textId="77777777" w:rsidR="00C73216" w:rsidRPr="00C73216" w:rsidRDefault="00C73216" w:rsidP="00C73216">
      <w:pPr>
        <w:rPr>
          <w:lang w:val="en-GB"/>
        </w:rPr>
      </w:pPr>
      <w:r w:rsidRPr="00C73216">
        <w:rPr>
          <w:b/>
          <w:bCs/>
          <w:lang w:val="en-GB"/>
        </w:rPr>
        <w:t>Situation:</w:t>
      </w:r>
      <w:r w:rsidRPr="00C73216">
        <w:rPr>
          <w:lang w:val="en-GB"/>
        </w:rPr>
        <w:br/>
        <w:t xml:space="preserve">During the </w:t>
      </w:r>
      <w:proofErr w:type="spellStart"/>
      <w:r w:rsidRPr="00C73216">
        <w:rPr>
          <w:lang w:val="en-GB"/>
        </w:rPr>
        <w:t>Canopius</w:t>
      </w:r>
      <w:proofErr w:type="spellEnd"/>
      <w:r w:rsidRPr="00C73216">
        <w:rPr>
          <w:lang w:val="en-GB"/>
        </w:rPr>
        <w:t xml:space="preserve"> Insight Data Platform work, when we were moving from older Azure Synapse-oriented patterns toward a Databricks Lakehouse architecture, there was a point where the engineering team had different views on how the migration should be approached. Some team members wanted to move quickly by preserving more of the existing pipeline and deployment patterns so that business delivery stayed fast. Others felt we should take more time upfront to redesign properly for Databricks, including stronger standardisation around deployment, </w:t>
      </w:r>
      <w:proofErr w:type="spellStart"/>
      <w:r w:rsidRPr="00C73216">
        <w:rPr>
          <w:lang w:val="en-GB"/>
        </w:rPr>
        <w:t>PySpark</w:t>
      </w:r>
      <w:proofErr w:type="spellEnd"/>
      <w:r w:rsidRPr="00C73216">
        <w:rPr>
          <w:lang w:val="en-GB"/>
        </w:rPr>
        <w:t xml:space="preserve">-based processing patterns, and long-term maintainability. Because the platform supported important use cases across underwriting, actuarial, and regulatory reporting, this difference in approach started to create tension in delivery discussions. </w:t>
      </w:r>
    </w:p>
    <w:p w14:paraId="79DF889A" w14:textId="77777777" w:rsidR="00C73216" w:rsidRPr="00C73216" w:rsidRDefault="00C73216" w:rsidP="00C73216">
      <w:pPr>
        <w:rPr>
          <w:lang w:val="en-GB"/>
        </w:rPr>
      </w:pPr>
      <w:r w:rsidRPr="00C73216">
        <w:rPr>
          <w:b/>
          <w:bCs/>
          <w:lang w:val="en-GB"/>
        </w:rPr>
        <w:t>Task:</w:t>
      </w:r>
      <w:r w:rsidRPr="00C73216">
        <w:rPr>
          <w:lang w:val="en-GB"/>
        </w:rPr>
        <w:br/>
        <w:t xml:space="preserve">My role was to resolve the conflict in a way that protected team collaboration </w:t>
      </w:r>
      <w:proofErr w:type="gramStart"/>
      <w:r w:rsidRPr="00C73216">
        <w:rPr>
          <w:lang w:val="en-GB"/>
        </w:rPr>
        <w:t>and also</w:t>
      </w:r>
      <w:proofErr w:type="gramEnd"/>
      <w:r w:rsidRPr="00C73216">
        <w:rPr>
          <w:lang w:val="en-GB"/>
        </w:rPr>
        <w:t xml:space="preserve"> led us toward the right technical decision. I had to make sure the conversation did not become personal or stall the migration, and that the team aligned on a practical path balancing delivery speed with long-term platform quality.</w:t>
      </w:r>
    </w:p>
    <w:p w14:paraId="0F8862C0" w14:textId="77777777" w:rsidR="00C73216" w:rsidRPr="00C73216" w:rsidRDefault="00C73216" w:rsidP="00C73216">
      <w:pPr>
        <w:rPr>
          <w:lang w:val="en-GB"/>
        </w:rPr>
      </w:pPr>
      <w:r w:rsidRPr="00C73216">
        <w:rPr>
          <w:b/>
          <w:bCs/>
          <w:lang w:val="en-GB"/>
        </w:rPr>
        <w:t>Action:</w:t>
      </w:r>
      <w:r w:rsidRPr="00C73216">
        <w:rPr>
          <w:lang w:val="en-GB"/>
        </w:rPr>
        <w:br/>
        <w:t>I first made sure both sides felt heard. Rather than jumping straight to a solution, I broke the disagreement into the actual issues underneath it:</w:t>
      </w:r>
    </w:p>
    <w:p w14:paraId="7E411B51" w14:textId="77777777" w:rsidR="00C73216" w:rsidRPr="00C73216" w:rsidRDefault="00C73216" w:rsidP="00C73216">
      <w:pPr>
        <w:numPr>
          <w:ilvl w:val="0"/>
          <w:numId w:val="23"/>
        </w:numPr>
        <w:rPr>
          <w:lang w:val="en-GB"/>
        </w:rPr>
      </w:pPr>
      <w:r w:rsidRPr="00C73216">
        <w:rPr>
          <w:lang w:val="en-GB"/>
        </w:rPr>
        <w:t xml:space="preserve">how much redesign was </w:t>
      </w:r>
      <w:proofErr w:type="gramStart"/>
      <w:r w:rsidRPr="00C73216">
        <w:rPr>
          <w:lang w:val="en-GB"/>
        </w:rPr>
        <w:t>really necessary</w:t>
      </w:r>
      <w:proofErr w:type="gramEnd"/>
      <w:r w:rsidRPr="00C73216">
        <w:rPr>
          <w:lang w:val="en-GB"/>
        </w:rPr>
        <w:t xml:space="preserve"> </w:t>
      </w:r>
    </w:p>
    <w:p w14:paraId="22C1DBC7" w14:textId="77777777" w:rsidR="00C73216" w:rsidRPr="00C73216" w:rsidRDefault="00C73216" w:rsidP="00C73216">
      <w:pPr>
        <w:numPr>
          <w:ilvl w:val="0"/>
          <w:numId w:val="23"/>
        </w:numPr>
        <w:rPr>
          <w:lang w:val="en-GB"/>
        </w:rPr>
      </w:pPr>
      <w:r w:rsidRPr="00C73216">
        <w:rPr>
          <w:lang w:val="en-GB"/>
        </w:rPr>
        <w:t xml:space="preserve">what level of short-term delivery risk the business could tolerate </w:t>
      </w:r>
    </w:p>
    <w:p w14:paraId="021923C2" w14:textId="77777777" w:rsidR="00C73216" w:rsidRPr="00C73216" w:rsidRDefault="00C73216" w:rsidP="00C73216">
      <w:pPr>
        <w:numPr>
          <w:ilvl w:val="0"/>
          <w:numId w:val="23"/>
        </w:numPr>
        <w:rPr>
          <w:lang w:val="en-GB"/>
        </w:rPr>
      </w:pPr>
      <w:r w:rsidRPr="00C73216">
        <w:rPr>
          <w:lang w:val="en-GB"/>
        </w:rPr>
        <w:t xml:space="preserve">what would happen operationally if we carried too many old patterns into Databricks </w:t>
      </w:r>
    </w:p>
    <w:p w14:paraId="197D8160" w14:textId="77777777" w:rsidR="00C73216" w:rsidRPr="00C73216" w:rsidRDefault="00C73216" w:rsidP="00C73216">
      <w:pPr>
        <w:rPr>
          <w:lang w:val="en-GB"/>
        </w:rPr>
      </w:pPr>
      <w:r w:rsidRPr="00C73216">
        <w:rPr>
          <w:lang w:val="en-GB"/>
        </w:rPr>
        <w:t>Once the problem was framed clearly, I led a technical discussion around trade-offs rather than opinions. I asked the team to evaluate the options against a few practical criteria: scalability, supportability, environment consistency, speed of delivery, and future onboarding of new workloads. That helped move the discussion away from “my approach versus yours” into “which design serves the platform best.”</w:t>
      </w:r>
    </w:p>
    <w:p w14:paraId="7ED906AE" w14:textId="77777777" w:rsidR="00C73216" w:rsidRPr="00C73216" w:rsidRDefault="00C73216" w:rsidP="00C73216">
      <w:pPr>
        <w:rPr>
          <w:lang w:val="en-GB"/>
        </w:rPr>
      </w:pPr>
      <w:r w:rsidRPr="00C73216">
        <w:rPr>
          <w:lang w:val="en-GB"/>
        </w:rPr>
        <w:t xml:space="preserve">I then proposed a middle path. For business-critical workloads, we would keep delivery moving, but we would avoid repeating ad hoc patterns that would create long-term debt. At the same time, we would standardise the newer delivery model using Databricks-native approaches such as </w:t>
      </w:r>
      <w:proofErr w:type="spellStart"/>
      <w:r w:rsidRPr="00C73216">
        <w:rPr>
          <w:lang w:val="en-GB"/>
        </w:rPr>
        <w:t>PySpark</w:t>
      </w:r>
      <w:proofErr w:type="spellEnd"/>
      <w:r w:rsidRPr="00C73216">
        <w:rPr>
          <w:lang w:val="en-GB"/>
        </w:rPr>
        <w:t xml:space="preserve">/Delta-oriented processing and more controlled deployment through Databricks Asset Bundles. That way, the team did not feel blocked, but we also did not compromise the future shape of the platform. </w:t>
      </w:r>
    </w:p>
    <w:p w14:paraId="66E24B01" w14:textId="77777777" w:rsidR="00C73216" w:rsidRPr="00C73216" w:rsidRDefault="00C73216" w:rsidP="00C73216">
      <w:pPr>
        <w:rPr>
          <w:lang w:val="en-GB"/>
        </w:rPr>
      </w:pPr>
      <w:r w:rsidRPr="00C73216">
        <w:rPr>
          <w:lang w:val="en-GB"/>
        </w:rPr>
        <w:t xml:space="preserve">I also stayed close to the team afterwards through design reviews and delivery </w:t>
      </w:r>
      <w:proofErr w:type="gramStart"/>
      <w:r w:rsidRPr="00C73216">
        <w:rPr>
          <w:lang w:val="en-GB"/>
        </w:rPr>
        <w:t>checkpoints</w:t>
      </w:r>
      <w:proofErr w:type="gramEnd"/>
      <w:r w:rsidRPr="00C73216">
        <w:rPr>
          <w:lang w:val="en-GB"/>
        </w:rPr>
        <w:t xml:space="preserve"> so the agreement translated into actual working practice, not just a one-time meeting outcome.</w:t>
      </w:r>
    </w:p>
    <w:p w14:paraId="126440B4" w14:textId="77777777" w:rsidR="00C73216" w:rsidRPr="00C73216" w:rsidRDefault="00C73216" w:rsidP="00C73216">
      <w:pPr>
        <w:rPr>
          <w:lang w:val="en-GB"/>
        </w:rPr>
      </w:pPr>
      <w:r w:rsidRPr="00C73216">
        <w:rPr>
          <w:b/>
          <w:bCs/>
          <w:lang w:val="en-GB"/>
        </w:rPr>
        <w:t>Result:</w:t>
      </w:r>
      <w:r w:rsidRPr="00C73216">
        <w:rPr>
          <w:lang w:val="en-GB"/>
        </w:rPr>
        <w:br/>
        <w:t>The conflict was resolved constructively, and the team aligned on a balanced migration approach. We were able to continue delivery without unnecessary friction, while also improving the long-term engineering model of the platform. That contributed to a more scalable Databricks delivery pattern, better deployment consistency, and a smoother migration overall. Just as importantly, it strengthened trust within the team because people felt the resolution was based on technical reasoning and shared goals, not hierarchy</w:t>
      </w:r>
    </w:p>
    <w:p w14:paraId="65D1EF4E" w14:textId="77777777" w:rsidR="00C73216" w:rsidRPr="00E24AC0" w:rsidRDefault="00C73216" w:rsidP="00E24AC0">
      <w:pPr>
        <w:rPr>
          <w:lang w:val="en-GB"/>
        </w:rPr>
      </w:pPr>
    </w:p>
    <w:p w14:paraId="679AB94E" w14:textId="77777777" w:rsidR="0002109F" w:rsidRPr="0002109F" w:rsidRDefault="0002109F" w:rsidP="0002109F">
      <w:pPr>
        <w:rPr>
          <w:b/>
          <w:bCs/>
          <w:lang w:val="en-GB"/>
        </w:rPr>
      </w:pPr>
      <w:r w:rsidRPr="0002109F">
        <w:rPr>
          <w:b/>
          <w:bCs/>
          <w:lang w:val="en-GB"/>
        </w:rPr>
        <w:t>Tell me about a situation where you quickly learned a new tool or technology</w:t>
      </w:r>
    </w:p>
    <w:p w14:paraId="35C3E577" w14:textId="77777777" w:rsidR="0002109F" w:rsidRPr="0002109F" w:rsidRDefault="0002109F" w:rsidP="0002109F">
      <w:pPr>
        <w:rPr>
          <w:lang w:val="en-GB"/>
        </w:rPr>
      </w:pPr>
      <w:r w:rsidRPr="0002109F">
        <w:rPr>
          <w:b/>
          <w:bCs/>
          <w:lang w:val="en-GB"/>
        </w:rPr>
        <w:t>Situation:</w:t>
      </w:r>
      <w:r w:rsidRPr="0002109F">
        <w:rPr>
          <w:lang w:val="en-GB"/>
        </w:rPr>
        <w:br/>
        <w:t xml:space="preserve">At Vanquis Bank, during the FICO–VCAP integration work within the Vanquis Data Platform, we were building a high-performance cloud-based analytics platform using a mix of Hadoop ecosystem technologies and Azure services. One of the important technologies in that landscape was </w:t>
      </w:r>
      <w:proofErr w:type="spellStart"/>
      <w:r w:rsidRPr="0002109F">
        <w:rPr>
          <w:b/>
          <w:bCs/>
          <w:lang w:val="en-GB"/>
        </w:rPr>
        <w:t>NiFi</w:t>
      </w:r>
      <w:proofErr w:type="spellEnd"/>
      <w:r w:rsidRPr="0002109F">
        <w:rPr>
          <w:lang w:val="en-GB"/>
        </w:rPr>
        <w:t xml:space="preserve">, which was being used to ingest and orchestrate key credit card application and affordability-related data flows into the analytical platform. At that point, </w:t>
      </w:r>
      <w:proofErr w:type="spellStart"/>
      <w:r w:rsidRPr="0002109F">
        <w:rPr>
          <w:lang w:val="en-GB"/>
        </w:rPr>
        <w:t>NiFi</w:t>
      </w:r>
      <w:proofErr w:type="spellEnd"/>
      <w:r w:rsidRPr="0002109F">
        <w:rPr>
          <w:lang w:val="en-GB"/>
        </w:rPr>
        <w:t xml:space="preserve"> was relatively new to me compared with some of the other tools I had already worked with in data engineering. </w:t>
      </w:r>
    </w:p>
    <w:p w14:paraId="3746D0EF" w14:textId="77777777" w:rsidR="0002109F" w:rsidRPr="0002109F" w:rsidRDefault="0002109F" w:rsidP="0002109F">
      <w:pPr>
        <w:rPr>
          <w:lang w:val="en-GB"/>
        </w:rPr>
      </w:pPr>
      <w:r w:rsidRPr="0002109F">
        <w:rPr>
          <w:b/>
          <w:bCs/>
          <w:lang w:val="en-GB"/>
        </w:rPr>
        <w:t>Task:</w:t>
      </w:r>
      <w:r w:rsidRPr="0002109F">
        <w:rPr>
          <w:lang w:val="en-GB"/>
        </w:rPr>
        <w:br/>
        <w:t xml:space="preserve">I needed to get productive on </w:t>
      </w:r>
      <w:proofErr w:type="spellStart"/>
      <w:r w:rsidRPr="0002109F">
        <w:rPr>
          <w:lang w:val="en-GB"/>
        </w:rPr>
        <w:t>NiFi</w:t>
      </w:r>
      <w:proofErr w:type="spellEnd"/>
      <w:r w:rsidRPr="0002109F">
        <w:rPr>
          <w:lang w:val="en-GB"/>
        </w:rPr>
        <w:t xml:space="preserve"> very quickly because it was not enough just to understand it at a surface level. I had to be able to use it confidently in delivery, understand how it fit into the wider architecture, and support the team in building reliable ingestion flows for business-critical workloads.</w:t>
      </w:r>
    </w:p>
    <w:p w14:paraId="32CA3E56" w14:textId="77777777" w:rsidR="0002109F" w:rsidRPr="0002109F" w:rsidRDefault="0002109F" w:rsidP="0002109F">
      <w:pPr>
        <w:rPr>
          <w:lang w:val="en-GB"/>
        </w:rPr>
      </w:pPr>
      <w:r w:rsidRPr="0002109F">
        <w:rPr>
          <w:b/>
          <w:bCs/>
          <w:lang w:val="en-GB"/>
        </w:rPr>
        <w:t>Action:</w:t>
      </w:r>
      <w:r w:rsidRPr="0002109F">
        <w:rPr>
          <w:lang w:val="en-GB"/>
        </w:rPr>
        <w:br/>
        <w:t xml:space="preserve">I approached it very intensively. I spent a lot of time doing self-learning outside of the immediate project pressure — reading the </w:t>
      </w:r>
      <w:proofErr w:type="spellStart"/>
      <w:r w:rsidRPr="0002109F">
        <w:rPr>
          <w:lang w:val="en-GB"/>
        </w:rPr>
        <w:t>NiFi</w:t>
      </w:r>
      <w:proofErr w:type="spellEnd"/>
      <w:r w:rsidRPr="0002109F">
        <w:rPr>
          <w:lang w:val="en-GB"/>
        </w:rPr>
        <w:t xml:space="preserve"> concepts in depth, understanding processor behaviour, flow design principles, routing, back-pressure handling, scheduling models, and how </w:t>
      </w:r>
      <w:proofErr w:type="spellStart"/>
      <w:r w:rsidRPr="0002109F">
        <w:rPr>
          <w:lang w:val="en-GB"/>
        </w:rPr>
        <w:t>NiFi</w:t>
      </w:r>
      <w:proofErr w:type="spellEnd"/>
      <w:r w:rsidRPr="0002109F">
        <w:rPr>
          <w:lang w:val="en-GB"/>
        </w:rPr>
        <w:t xml:space="preserve"> interacted with the surrounding Hadoop and Azure ecosystem.</w:t>
      </w:r>
    </w:p>
    <w:p w14:paraId="13C63719" w14:textId="77777777" w:rsidR="0002109F" w:rsidRPr="0002109F" w:rsidRDefault="0002109F" w:rsidP="0002109F">
      <w:pPr>
        <w:rPr>
          <w:lang w:val="en-GB"/>
        </w:rPr>
      </w:pPr>
      <w:r w:rsidRPr="0002109F">
        <w:rPr>
          <w:lang w:val="en-GB"/>
        </w:rPr>
        <w:t xml:space="preserve">I did not stop at documentation. I also did a lot of practical experimentation so I could understand how </w:t>
      </w:r>
      <w:proofErr w:type="spellStart"/>
      <w:r w:rsidRPr="0002109F">
        <w:rPr>
          <w:lang w:val="en-GB"/>
        </w:rPr>
        <w:t>NiFi</w:t>
      </w:r>
      <w:proofErr w:type="spellEnd"/>
      <w:r w:rsidRPr="0002109F">
        <w:rPr>
          <w:lang w:val="en-GB"/>
        </w:rPr>
        <w:t xml:space="preserve"> behaved in real pipeline scenarios rather than only in theory. That included learning how to structure flows cleanly, how to handle dependencies and operational monitoring, and how to avoid building flows that became too hard to maintain over time.</w:t>
      </w:r>
    </w:p>
    <w:p w14:paraId="363C62FE" w14:textId="77777777" w:rsidR="0002109F" w:rsidRPr="0002109F" w:rsidRDefault="0002109F" w:rsidP="0002109F">
      <w:pPr>
        <w:rPr>
          <w:lang w:val="en-GB"/>
        </w:rPr>
      </w:pPr>
      <w:r w:rsidRPr="0002109F">
        <w:rPr>
          <w:lang w:val="en-GB"/>
        </w:rPr>
        <w:t xml:space="preserve">As I became more comfortable, I moved from just using </w:t>
      </w:r>
      <w:proofErr w:type="spellStart"/>
      <w:r w:rsidRPr="0002109F">
        <w:rPr>
          <w:lang w:val="en-GB"/>
        </w:rPr>
        <w:t>NiFi</w:t>
      </w:r>
      <w:proofErr w:type="spellEnd"/>
      <w:r w:rsidRPr="0002109F">
        <w:rPr>
          <w:lang w:val="en-GB"/>
        </w:rPr>
        <w:t xml:space="preserve"> to understanding where it was strong architecturally and where it introduced complexity. That allowed me to contribute not only to implementation, but also to design discussions around ingestion patterns and platform integration. Over time, because I had invested so much into understanding both the tool and the delivery use cases, I became one of the go-to people in the team for </w:t>
      </w:r>
      <w:proofErr w:type="spellStart"/>
      <w:r w:rsidRPr="0002109F">
        <w:rPr>
          <w:lang w:val="en-GB"/>
        </w:rPr>
        <w:t>NiFi</w:t>
      </w:r>
      <w:proofErr w:type="spellEnd"/>
      <w:r w:rsidRPr="0002109F">
        <w:rPr>
          <w:lang w:val="en-GB"/>
        </w:rPr>
        <w:t>-related questions and guidance.</w:t>
      </w:r>
    </w:p>
    <w:p w14:paraId="45AE8ADB" w14:textId="77777777" w:rsidR="0002109F" w:rsidRPr="0002109F" w:rsidRDefault="0002109F" w:rsidP="0002109F">
      <w:pPr>
        <w:rPr>
          <w:lang w:val="en-GB"/>
        </w:rPr>
      </w:pPr>
      <w:proofErr w:type="gramStart"/>
      <w:r w:rsidRPr="0002109F">
        <w:rPr>
          <w:lang w:val="en-GB"/>
        </w:rPr>
        <w:t>So</w:t>
      </w:r>
      <w:proofErr w:type="gramEnd"/>
      <w:r w:rsidRPr="0002109F">
        <w:rPr>
          <w:lang w:val="en-GB"/>
        </w:rPr>
        <w:t xml:space="preserve"> the learning journey was fast, but it was also deep. I was not just trying to “pick up a tool.” I was trying to understand it well enough to apply it correctly, troubleshoot it, and guide others on when and how to use it effectively.</w:t>
      </w:r>
    </w:p>
    <w:p w14:paraId="5411D291" w14:textId="77777777" w:rsidR="0002109F" w:rsidRPr="0002109F" w:rsidRDefault="0002109F" w:rsidP="0002109F">
      <w:pPr>
        <w:rPr>
          <w:lang w:val="en-GB"/>
        </w:rPr>
      </w:pPr>
      <w:r w:rsidRPr="0002109F">
        <w:rPr>
          <w:b/>
          <w:bCs/>
          <w:lang w:val="en-GB"/>
        </w:rPr>
        <w:t>Result:</w:t>
      </w:r>
      <w:r w:rsidRPr="0002109F">
        <w:rPr>
          <w:lang w:val="en-GB"/>
        </w:rPr>
        <w:br/>
        <w:t xml:space="preserve">I was able to contribute effectively to the FICO–VCAP integration delivery, support the team on </w:t>
      </w:r>
      <w:proofErr w:type="spellStart"/>
      <w:r w:rsidRPr="0002109F">
        <w:rPr>
          <w:lang w:val="en-GB"/>
        </w:rPr>
        <w:t>NiFi</w:t>
      </w:r>
      <w:proofErr w:type="spellEnd"/>
      <w:r w:rsidRPr="0002109F">
        <w:rPr>
          <w:lang w:val="en-GB"/>
        </w:rPr>
        <w:t xml:space="preserve">-related implementation and design questions, and eventually become a subject matter expert for that area within the project context. More broadly, it showed that I can learn unfamiliar technologies </w:t>
      </w:r>
      <w:proofErr w:type="gramStart"/>
      <w:r w:rsidRPr="0002109F">
        <w:rPr>
          <w:lang w:val="en-GB"/>
        </w:rPr>
        <w:t>quickly, but</w:t>
      </w:r>
      <w:proofErr w:type="gramEnd"/>
      <w:r w:rsidRPr="0002109F">
        <w:rPr>
          <w:lang w:val="en-GB"/>
        </w:rPr>
        <w:t xml:space="preserve"> also go beyond basic usage and build enough depth to influence delivery and architecture decisions. </w:t>
      </w:r>
    </w:p>
    <w:p w14:paraId="4AC7EACD" w14:textId="77777777" w:rsidR="0002109F" w:rsidRPr="0002109F" w:rsidRDefault="0002109F" w:rsidP="0002109F">
      <w:pPr>
        <w:rPr>
          <w:lang w:val="en-GB"/>
        </w:rPr>
      </w:pPr>
      <w:r w:rsidRPr="0002109F">
        <w:rPr>
          <w:lang w:val="en-GB"/>
        </w:rPr>
        <w:pict w14:anchorId="63DB1AA9">
          <v:rect id="_x0000_i1286" style="width:0;height:1.5pt" o:hralign="center" o:hrstd="t" o:hr="t" fillcolor="#a0a0a0" stroked="f"/>
        </w:pict>
      </w:r>
    </w:p>
    <w:p w14:paraId="7287AA6A" w14:textId="77777777" w:rsidR="0002109F" w:rsidRPr="0002109F" w:rsidRDefault="0002109F" w:rsidP="0002109F">
      <w:pPr>
        <w:rPr>
          <w:b/>
          <w:bCs/>
          <w:lang w:val="en-GB"/>
        </w:rPr>
      </w:pPr>
      <w:r w:rsidRPr="0002109F">
        <w:rPr>
          <w:b/>
          <w:bCs/>
          <w:lang w:val="en-GB"/>
        </w:rPr>
        <w:t>Sharper spoken version for interview</w:t>
      </w:r>
    </w:p>
    <w:p w14:paraId="59A18C95" w14:textId="77777777" w:rsidR="0002109F" w:rsidRPr="0002109F" w:rsidRDefault="0002109F" w:rsidP="0002109F">
      <w:pPr>
        <w:rPr>
          <w:lang w:val="en-GB"/>
        </w:rPr>
      </w:pPr>
      <w:r w:rsidRPr="0002109F">
        <w:rPr>
          <w:lang w:val="en-GB"/>
        </w:rPr>
        <w:t xml:space="preserve">“At Vanquis, during the FICO–VCAP integration work, </w:t>
      </w:r>
      <w:proofErr w:type="spellStart"/>
      <w:r w:rsidRPr="0002109F">
        <w:rPr>
          <w:lang w:val="en-GB"/>
        </w:rPr>
        <w:t>NiFi</w:t>
      </w:r>
      <w:proofErr w:type="spellEnd"/>
      <w:r w:rsidRPr="0002109F">
        <w:rPr>
          <w:lang w:val="en-GB"/>
        </w:rPr>
        <w:t xml:space="preserve"> became an important part of the ingestion architecture, and it was quite new to me at the time. I needed to get up to speed quickly because the platform supported critical lending and affordability-related data flows, so I couldn’t afford to stay at a shallow understanding. </w:t>
      </w:r>
    </w:p>
    <w:p w14:paraId="259B1582" w14:textId="77777777" w:rsidR="0002109F" w:rsidRPr="0002109F" w:rsidRDefault="0002109F" w:rsidP="0002109F">
      <w:pPr>
        <w:rPr>
          <w:lang w:val="en-GB"/>
        </w:rPr>
      </w:pPr>
      <w:r w:rsidRPr="0002109F">
        <w:rPr>
          <w:lang w:val="en-GB"/>
        </w:rPr>
        <w:t xml:space="preserve">I put a lot of effort into self-learning — reading deeply, researching processor behaviour, flow design, routing, scheduling, and how </w:t>
      </w:r>
      <w:proofErr w:type="spellStart"/>
      <w:r w:rsidRPr="0002109F">
        <w:rPr>
          <w:lang w:val="en-GB"/>
        </w:rPr>
        <w:t>NiFi</w:t>
      </w:r>
      <w:proofErr w:type="spellEnd"/>
      <w:r w:rsidRPr="0002109F">
        <w:rPr>
          <w:lang w:val="en-GB"/>
        </w:rPr>
        <w:t xml:space="preserve"> worked alongside the Hadoop and Azure components in the wider platform. I also spent time experimenting </w:t>
      </w:r>
      <w:proofErr w:type="gramStart"/>
      <w:r w:rsidRPr="0002109F">
        <w:rPr>
          <w:lang w:val="en-GB"/>
        </w:rPr>
        <w:t>hands-on</w:t>
      </w:r>
      <w:proofErr w:type="gramEnd"/>
      <w:r w:rsidRPr="0002109F">
        <w:rPr>
          <w:lang w:val="en-GB"/>
        </w:rPr>
        <w:t xml:space="preserve"> so I understood not just the theory, but how to build and support flows properly in practice.</w:t>
      </w:r>
    </w:p>
    <w:p w14:paraId="4994ECD9" w14:textId="77777777" w:rsidR="0002109F" w:rsidRPr="0002109F" w:rsidRDefault="0002109F" w:rsidP="0002109F">
      <w:pPr>
        <w:rPr>
          <w:lang w:val="en-GB"/>
        </w:rPr>
      </w:pPr>
      <w:r w:rsidRPr="0002109F">
        <w:rPr>
          <w:lang w:val="en-GB"/>
        </w:rPr>
        <w:t xml:space="preserve">Over time, I became one of the go-to people in the team for </w:t>
      </w:r>
      <w:proofErr w:type="spellStart"/>
      <w:r w:rsidRPr="0002109F">
        <w:rPr>
          <w:lang w:val="en-GB"/>
        </w:rPr>
        <w:t>NiFi</w:t>
      </w:r>
      <w:proofErr w:type="spellEnd"/>
      <w:r w:rsidRPr="0002109F">
        <w:rPr>
          <w:lang w:val="en-GB"/>
        </w:rPr>
        <w:t xml:space="preserve">. </w:t>
      </w:r>
      <w:proofErr w:type="gramStart"/>
      <w:r w:rsidRPr="0002109F">
        <w:rPr>
          <w:lang w:val="en-GB"/>
        </w:rPr>
        <w:t>So</w:t>
      </w:r>
      <w:proofErr w:type="gramEnd"/>
      <w:r w:rsidRPr="0002109F">
        <w:rPr>
          <w:lang w:val="en-GB"/>
        </w:rPr>
        <w:t xml:space="preserve"> what started as learning a new tool quickly turned into becoming an SME who could support implementation, troubleshooting, and design discussions.</w:t>
      </w:r>
    </w:p>
    <w:p w14:paraId="714F2BC1" w14:textId="77777777" w:rsidR="0002109F" w:rsidRPr="0002109F" w:rsidRDefault="0002109F" w:rsidP="0002109F">
      <w:pPr>
        <w:rPr>
          <w:lang w:val="en-GB"/>
        </w:rPr>
      </w:pPr>
      <w:r w:rsidRPr="0002109F">
        <w:rPr>
          <w:lang w:val="en-GB"/>
        </w:rPr>
        <w:t>That experience gave me confidence that when I take on a new technology, I can learn it fast, but also deeply enough to add real value to the team.”</w:t>
      </w:r>
    </w:p>
    <w:p w14:paraId="76222882" w14:textId="77777777" w:rsidR="00E24AC0" w:rsidRPr="00F26DD5" w:rsidRDefault="00E24AC0" w:rsidP="00E24AC0">
      <w:pPr>
        <w:rPr>
          <w:lang w:val="en-GB"/>
        </w:rPr>
      </w:pPr>
    </w:p>
    <w:p w14:paraId="67404495" w14:textId="77777777" w:rsidR="00F26DD5" w:rsidRPr="00E23CA3" w:rsidRDefault="00F26DD5" w:rsidP="00E23CA3">
      <w:pPr>
        <w:rPr>
          <w:lang w:val="en-GB"/>
        </w:rPr>
      </w:pPr>
    </w:p>
    <w:p w14:paraId="7D2992D5" w14:textId="77777777" w:rsidR="00E23CA3" w:rsidRPr="007971A4" w:rsidRDefault="00E23CA3" w:rsidP="00E23CA3">
      <w:pPr>
        <w:rPr>
          <w:lang w:val="en-GB"/>
        </w:rPr>
      </w:pPr>
    </w:p>
    <w:p w14:paraId="6FB4716F" w14:textId="77777777" w:rsidR="007971A4" w:rsidRPr="007F5775" w:rsidRDefault="007971A4" w:rsidP="007971A4">
      <w:pPr>
        <w:rPr>
          <w:lang w:val="en-GB"/>
        </w:rPr>
      </w:pPr>
    </w:p>
    <w:p w14:paraId="540B2347" w14:textId="77777777" w:rsidR="007F5775" w:rsidRDefault="007F5775" w:rsidP="00584260"/>
    <w:p w14:paraId="36A67AF7" w14:textId="77777777" w:rsidR="00584260" w:rsidRPr="00584260" w:rsidRDefault="00584260" w:rsidP="00584260">
      <w:pPr>
        <w:rPr>
          <w:lang w:val="en-GB"/>
        </w:rPr>
      </w:pPr>
    </w:p>
    <w:p w14:paraId="33D06735" w14:textId="77777777" w:rsidR="00DB30B5" w:rsidRPr="0064447C" w:rsidRDefault="00DB30B5" w:rsidP="0064447C"/>
    <w:sectPr w:rsidR="00DB30B5" w:rsidRPr="0064447C" w:rsidSect="00FA61E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Black">
    <w:panose1 w:val="00000A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Poppins ExtraBold">
    <w:panose1 w:val="000009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7F82"/>
    <w:multiLevelType w:val="multilevel"/>
    <w:tmpl w:val="C842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831BA"/>
    <w:multiLevelType w:val="multilevel"/>
    <w:tmpl w:val="BF68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25556"/>
    <w:multiLevelType w:val="multilevel"/>
    <w:tmpl w:val="2782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9495E"/>
    <w:multiLevelType w:val="multilevel"/>
    <w:tmpl w:val="C008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14321"/>
    <w:multiLevelType w:val="multilevel"/>
    <w:tmpl w:val="FB0E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D768F"/>
    <w:multiLevelType w:val="multilevel"/>
    <w:tmpl w:val="29F27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A2CB5"/>
    <w:multiLevelType w:val="multilevel"/>
    <w:tmpl w:val="D132FCC8"/>
    <w:numStyleLink w:val="Canopius24List"/>
  </w:abstractNum>
  <w:abstractNum w:abstractNumId="7" w15:restartNumberingAfterBreak="0">
    <w:nsid w:val="22747A80"/>
    <w:multiLevelType w:val="multilevel"/>
    <w:tmpl w:val="BD86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A6B70"/>
    <w:multiLevelType w:val="multilevel"/>
    <w:tmpl w:val="D132FCC8"/>
    <w:styleLink w:val="Canopius24List"/>
    <w:lvl w:ilvl="0">
      <w:start w:val="1"/>
      <w:numFmt w:val="bullet"/>
      <w:lvlText w:val=""/>
      <w:lvlJc w:val="left"/>
      <w:pPr>
        <w:tabs>
          <w:tab w:val="num" w:pos="720"/>
        </w:tabs>
        <w:ind w:left="720" w:hanging="360"/>
      </w:pPr>
      <w:rPr>
        <w:rFonts w:ascii="Wingdings" w:hAnsi="Wingdings" w:hint="default"/>
        <w:color w:val="D40075" w:themeColor="text2"/>
      </w:rPr>
    </w:lvl>
    <w:lvl w:ilvl="1">
      <w:start w:val="1"/>
      <w:numFmt w:val="bullet"/>
      <w:lvlText w:val=""/>
      <w:lvlJc w:val="left"/>
      <w:pPr>
        <w:ind w:left="1080" w:hanging="360"/>
      </w:pPr>
      <w:rPr>
        <w:rFonts w:ascii="Wingdings" w:hAnsi="Wingdings" w:hint="default"/>
        <w:color w:val="D40075" w:themeColor="text2"/>
        <w:sz w:val="18"/>
      </w:rPr>
    </w:lvl>
    <w:lvl w:ilvl="2">
      <w:start w:val="1"/>
      <w:numFmt w:val="bullet"/>
      <w:lvlText w:val=""/>
      <w:lvlJc w:val="left"/>
      <w:pPr>
        <w:ind w:left="1440" w:hanging="360"/>
      </w:pPr>
      <w:rPr>
        <w:rFonts w:ascii="Wingdings" w:hAnsi="Wingdings" w:hint="default"/>
        <w:color w:val="D40075" w:themeColor="text2"/>
      </w:rPr>
    </w:lvl>
    <w:lvl w:ilvl="3">
      <w:start w:val="1"/>
      <w:numFmt w:val="bullet"/>
      <w:lvlText w:val=""/>
      <w:lvlJc w:val="left"/>
      <w:pPr>
        <w:ind w:left="1800" w:hanging="360"/>
      </w:pPr>
      <w:rPr>
        <w:rFonts w:ascii="Wingdings" w:hAnsi="Wingdings" w:hint="default"/>
        <w:color w:val="D40075" w:themeColor="text2"/>
      </w:rPr>
    </w:lvl>
    <w:lvl w:ilvl="4">
      <w:start w:val="1"/>
      <w:numFmt w:val="bullet"/>
      <w:lvlText w:val="-"/>
      <w:lvlJc w:val="left"/>
      <w:pPr>
        <w:ind w:left="2160" w:hanging="360"/>
      </w:pPr>
      <w:rPr>
        <w:rFonts w:ascii="Poppins Black" w:hAnsi="Poppins Black" w:hint="default"/>
        <w:color w:val="D40075" w:themeColor="text2"/>
      </w:rPr>
    </w:lvl>
    <w:lvl w:ilvl="5">
      <w:start w:val="1"/>
      <w:numFmt w:val="bullet"/>
      <w:lvlText w:val=""/>
      <w:lvlJc w:val="left"/>
      <w:pPr>
        <w:ind w:left="2520" w:hanging="360"/>
      </w:pPr>
      <w:rPr>
        <w:rFonts w:ascii="Wingdings" w:hAnsi="Wingdings" w:hint="default"/>
        <w:color w:val="D40075" w:themeColor="text2"/>
      </w:rPr>
    </w:lvl>
    <w:lvl w:ilvl="6">
      <w:start w:val="1"/>
      <w:numFmt w:val="bullet"/>
      <w:lvlText w:val=""/>
      <w:lvlJc w:val="left"/>
      <w:pPr>
        <w:ind w:left="2880" w:hanging="360"/>
      </w:pPr>
      <w:rPr>
        <w:rFonts w:ascii="Wingdings" w:hAnsi="Wingdings" w:hint="default"/>
        <w:color w:val="D40075" w:themeColor="text2"/>
      </w:rPr>
    </w:lvl>
    <w:lvl w:ilvl="7">
      <w:start w:val="1"/>
      <w:numFmt w:val="bullet"/>
      <w:lvlText w:val=""/>
      <w:lvlJc w:val="left"/>
      <w:pPr>
        <w:ind w:left="3240" w:hanging="360"/>
      </w:pPr>
      <w:rPr>
        <w:rFonts w:ascii="Symbol" w:hAnsi="Symbol" w:hint="default"/>
        <w:color w:val="D40075" w:themeColor="text2"/>
      </w:rPr>
    </w:lvl>
    <w:lvl w:ilvl="8">
      <w:start w:val="1"/>
      <w:numFmt w:val="bullet"/>
      <w:lvlText w:val="»"/>
      <w:lvlJc w:val="left"/>
      <w:pPr>
        <w:ind w:left="3600" w:hanging="360"/>
      </w:pPr>
      <w:rPr>
        <w:rFonts w:ascii="Poppins" w:hAnsi="Poppins" w:hint="default"/>
        <w:color w:val="D40075" w:themeColor="text2"/>
      </w:rPr>
    </w:lvl>
  </w:abstractNum>
  <w:abstractNum w:abstractNumId="9" w15:restartNumberingAfterBreak="0">
    <w:nsid w:val="34C522FF"/>
    <w:multiLevelType w:val="multilevel"/>
    <w:tmpl w:val="A446B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2D3D06"/>
    <w:multiLevelType w:val="multilevel"/>
    <w:tmpl w:val="B9C66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03F2C"/>
    <w:multiLevelType w:val="multilevel"/>
    <w:tmpl w:val="B5CC0406"/>
    <w:lvl w:ilvl="0">
      <w:start w:val="1"/>
      <w:numFmt w:val="bullet"/>
      <w:lvlText w:val=""/>
      <w:lvlJc w:val="left"/>
      <w:pPr>
        <w:ind w:left="720" w:hanging="360"/>
      </w:pPr>
      <w:rPr>
        <w:rFonts w:ascii="Symbol" w:hAnsi="Symbol" w:hint="default"/>
        <w:color w:val="D40075" w:themeColor="text2"/>
      </w:rPr>
    </w:lvl>
    <w:lvl w:ilvl="1">
      <w:start w:val="1"/>
      <w:numFmt w:val="bullet"/>
      <w:lvlText w:val=""/>
      <w:lvlJc w:val="left"/>
      <w:pPr>
        <w:ind w:left="1440" w:hanging="360"/>
      </w:pPr>
      <w:rPr>
        <w:rFonts w:ascii="Wingdings" w:hAnsi="Wingdings" w:hint="default"/>
        <w:color w:val="D40075" w:themeColor="text2"/>
      </w:rPr>
    </w:lvl>
    <w:lvl w:ilvl="2">
      <w:start w:val="1"/>
      <w:numFmt w:val="bullet"/>
      <w:lvlText w:val="-"/>
      <w:lvlJc w:val="left"/>
      <w:pPr>
        <w:ind w:left="2160" w:hanging="360"/>
      </w:pPr>
      <w:rPr>
        <w:rFonts w:ascii="Poppins ExtraBold" w:hAnsi="Poppins ExtraBold" w:hint="default"/>
        <w:color w:val="D40075" w:themeColor="text2"/>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DDD61B5"/>
    <w:multiLevelType w:val="multilevel"/>
    <w:tmpl w:val="5842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F4DC1"/>
    <w:multiLevelType w:val="multilevel"/>
    <w:tmpl w:val="BD0CF338"/>
    <w:styleLink w:val="CanopiusNumbers"/>
    <w:lvl w:ilvl="0">
      <w:start w:val="1"/>
      <w:numFmt w:val="decimal"/>
      <w:lvlText w:val="%1. "/>
      <w:lvlJc w:val="left"/>
      <w:pPr>
        <w:tabs>
          <w:tab w:val="num" w:pos="720"/>
        </w:tabs>
        <w:ind w:left="720" w:hanging="360"/>
      </w:pPr>
      <w:rPr>
        <w:rFonts w:ascii="Poppins" w:hAnsi="Poppins" w:hint="default"/>
        <w:color w:val="D40075" w:themeColor="text2"/>
      </w:rPr>
    </w:lvl>
    <w:lvl w:ilvl="1">
      <w:start w:val="1"/>
      <w:numFmt w:val="decimal"/>
      <w:lvlText w:val="%1.%2. "/>
      <w:lvlJc w:val="left"/>
      <w:pPr>
        <w:ind w:left="1080" w:hanging="360"/>
      </w:pPr>
      <w:rPr>
        <w:rFonts w:ascii="Poppins" w:hAnsi="Poppins" w:hint="default"/>
        <w:color w:val="D40075" w:themeColor="text2"/>
      </w:rPr>
    </w:lvl>
    <w:lvl w:ilvl="2">
      <w:start w:val="1"/>
      <w:numFmt w:val="decimal"/>
      <w:lvlText w:val="%1.%2.%3. "/>
      <w:lvlJc w:val="left"/>
      <w:pPr>
        <w:ind w:left="1440" w:hanging="360"/>
      </w:pPr>
      <w:rPr>
        <w:rFonts w:ascii="Poppins" w:hAnsi="Poppins" w:hint="default"/>
        <w:color w:val="D40075" w:themeColor="text2"/>
      </w:rPr>
    </w:lvl>
    <w:lvl w:ilvl="3">
      <w:start w:val="1"/>
      <w:numFmt w:val="decimal"/>
      <w:lvlText w:val="%1.%2.%3.%4. "/>
      <w:lvlJc w:val="left"/>
      <w:pPr>
        <w:ind w:left="1800" w:hanging="360"/>
      </w:pPr>
      <w:rPr>
        <w:rFonts w:ascii="Poppins" w:hAnsi="Poppins" w:hint="default"/>
        <w:color w:val="D40075" w:themeColor="text2"/>
      </w:rPr>
    </w:lvl>
    <w:lvl w:ilvl="4">
      <w:start w:val="1"/>
      <w:numFmt w:val="decimal"/>
      <w:lvlText w:val="%1.%2.%3.%4.%5. "/>
      <w:lvlJc w:val="left"/>
      <w:pPr>
        <w:ind w:left="2160" w:hanging="360"/>
      </w:pPr>
      <w:rPr>
        <w:rFonts w:ascii="Poppins" w:hAnsi="Poppins" w:hint="default"/>
        <w:color w:val="D40075" w:themeColor="text2"/>
      </w:rPr>
    </w:lvl>
    <w:lvl w:ilvl="5">
      <w:start w:val="1"/>
      <w:numFmt w:val="decimal"/>
      <w:lvlText w:val="%1.%2.%3.%4.%5.%6. "/>
      <w:lvlJc w:val="left"/>
      <w:pPr>
        <w:ind w:left="2520" w:hanging="360"/>
      </w:pPr>
      <w:rPr>
        <w:rFonts w:ascii="Poppins" w:hAnsi="Poppins" w:hint="default"/>
        <w:color w:val="D40075" w:themeColor="text2"/>
      </w:rPr>
    </w:lvl>
    <w:lvl w:ilvl="6">
      <w:start w:val="1"/>
      <w:numFmt w:val="decimal"/>
      <w:lvlText w:val="%1.%2.%3.%4.%5.%6.%7. "/>
      <w:lvlJc w:val="left"/>
      <w:pPr>
        <w:ind w:left="2880" w:hanging="360"/>
      </w:pPr>
      <w:rPr>
        <w:rFonts w:ascii="Poppins" w:hAnsi="Poppins" w:hint="default"/>
        <w:color w:val="D40075" w:themeColor="text2"/>
      </w:rPr>
    </w:lvl>
    <w:lvl w:ilvl="7">
      <w:start w:val="1"/>
      <w:numFmt w:val="decimal"/>
      <w:lvlText w:val="%1.%2.%3.%4.%5.%6.%7.%8. "/>
      <w:lvlJc w:val="left"/>
      <w:pPr>
        <w:ind w:left="3240" w:hanging="360"/>
      </w:pPr>
      <w:rPr>
        <w:rFonts w:ascii="Poppins" w:hAnsi="Poppins" w:hint="default"/>
        <w:color w:val="D40075" w:themeColor="text2"/>
      </w:rPr>
    </w:lvl>
    <w:lvl w:ilvl="8">
      <w:start w:val="1"/>
      <w:numFmt w:val="decimal"/>
      <w:lvlText w:val="%1.%2.%3.%4.%5.%6.%7.%8.%9. "/>
      <w:lvlJc w:val="left"/>
      <w:pPr>
        <w:ind w:left="3600" w:hanging="360"/>
      </w:pPr>
      <w:rPr>
        <w:rFonts w:ascii="Poppins" w:hAnsi="Poppins" w:hint="default"/>
        <w:color w:val="D40075" w:themeColor="text2"/>
      </w:rPr>
    </w:lvl>
  </w:abstractNum>
  <w:abstractNum w:abstractNumId="14" w15:restartNumberingAfterBreak="0">
    <w:nsid w:val="4F3A27BE"/>
    <w:multiLevelType w:val="multilevel"/>
    <w:tmpl w:val="9F8C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B0D16"/>
    <w:multiLevelType w:val="multilevel"/>
    <w:tmpl w:val="8EDCF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126DFA"/>
    <w:multiLevelType w:val="multilevel"/>
    <w:tmpl w:val="B2C4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3C5B74"/>
    <w:multiLevelType w:val="hybridMultilevel"/>
    <w:tmpl w:val="4ED815BC"/>
    <w:lvl w:ilvl="0" w:tplc="59D25E88">
      <w:start w:val="1"/>
      <w:numFmt w:val="bullet"/>
      <w:pStyle w:val="ListParagraph"/>
      <w:lvlText w:val=""/>
      <w:lvlJc w:val="left"/>
      <w:pPr>
        <w:ind w:left="720" w:hanging="360"/>
      </w:pPr>
      <w:rPr>
        <w:rFonts w:ascii="Symbol" w:hAnsi="Symbol" w:hint="default"/>
        <w:color w:val="D40075" w:themeColor="text2"/>
      </w:rPr>
    </w:lvl>
    <w:lvl w:ilvl="1" w:tplc="C87023E2">
      <w:start w:val="1"/>
      <w:numFmt w:val="bullet"/>
      <w:lvlText w:val=""/>
      <w:lvlJc w:val="left"/>
      <w:pPr>
        <w:ind w:left="1440" w:hanging="360"/>
      </w:pPr>
      <w:rPr>
        <w:rFonts w:ascii="Wingdings" w:hAnsi="Wingdings" w:hint="default"/>
        <w:color w:val="D40075" w:themeColor="text2"/>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C75456"/>
    <w:multiLevelType w:val="multilevel"/>
    <w:tmpl w:val="72EC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075354">
    <w:abstractNumId w:val="17"/>
  </w:num>
  <w:num w:numId="2" w16cid:durableId="1535461839">
    <w:abstractNumId w:val="11"/>
  </w:num>
  <w:num w:numId="3" w16cid:durableId="93939113">
    <w:abstractNumId w:val="8"/>
  </w:num>
  <w:num w:numId="4" w16cid:durableId="1414626498">
    <w:abstractNumId w:val="6"/>
  </w:num>
  <w:num w:numId="5" w16cid:durableId="1898006362">
    <w:abstractNumId w:val="13"/>
  </w:num>
  <w:num w:numId="6" w16cid:durableId="1532645178">
    <w:abstractNumId w:val="8"/>
  </w:num>
  <w:num w:numId="7" w16cid:durableId="1146507145">
    <w:abstractNumId w:val="17"/>
  </w:num>
  <w:num w:numId="8" w16cid:durableId="1879510912">
    <w:abstractNumId w:val="13"/>
  </w:num>
  <w:num w:numId="9" w16cid:durableId="1635212501">
    <w:abstractNumId w:val="17"/>
  </w:num>
  <w:num w:numId="10" w16cid:durableId="341014637">
    <w:abstractNumId w:val="15"/>
  </w:num>
  <w:num w:numId="11" w16cid:durableId="844172203">
    <w:abstractNumId w:val="10"/>
  </w:num>
  <w:num w:numId="12" w16cid:durableId="541289746">
    <w:abstractNumId w:val="12"/>
  </w:num>
  <w:num w:numId="13" w16cid:durableId="1117139963">
    <w:abstractNumId w:val="5"/>
  </w:num>
  <w:num w:numId="14" w16cid:durableId="1531802811">
    <w:abstractNumId w:val="14"/>
  </w:num>
  <w:num w:numId="15" w16cid:durableId="1082023679">
    <w:abstractNumId w:val="1"/>
  </w:num>
  <w:num w:numId="16" w16cid:durableId="2079093436">
    <w:abstractNumId w:val="4"/>
  </w:num>
  <w:num w:numId="17" w16cid:durableId="889732474">
    <w:abstractNumId w:val="18"/>
  </w:num>
  <w:num w:numId="18" w16cid:durableId="1056900142">
    <w:abstractNumId w:val="9"/>
  </w:num>
  <w:num w:numId="19" w16cid:durableId="1436945529">
    <w:abstractNumId w:val="0"/>
  </w:num>
  <w:num w:numId="20" w16cid:durableId="1058435164">
    <w:abstractNumId w:val="2"/>
  </w:num>
  <w:num w:numId="21" w16cid:durableId="1712457419">
    <w:abstractNumId w:val="3"/>
  </w:num>
  <w:num w:numId="22" w16cid:durableId="1301037238">
    <w:abstractNumId w:val="16"/>
  </w:num>
  <w:num w:numId="23" w16cid:durableId="14056887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260"/>
    <w:rsid w:val="00007556"/>
    <w:rsid w:val="0002109F"/>
    <w:rsid w:val="00250725"/>
    <w:rsid w:val="0026498E"/>
    <w:rsid w:val="002E3E26"/>
    <w:rsid w:val="003642CD"/>
    <w:rsid w:val="003A10DF"/>
    <w:rsid w:val="003D0026"/>
    <w:rsid w:val="003D307B"/>
    <w:rsid w:val="003F4F94"/>
    <w:rsid w:val="004F7B9D"/>
    <w:rsid w:val="00584260"/>
    <w:rsid w:val="0064447C"/>
    <w:rsid w:val="00695ABB"/>
    <w:rsid w:val="0071631E"/>
    <w:rsid w:val="007840DE"/>
    <w:rsid w:val="007971A4"/>
    <w:rsid w:val="007A4293"/>
    <w:rsid w:val="007F5775"/>
    <w:rsid w:val="009425EC"/>
    <w:rsid w:val="00991422"/>
    <w:rsid w:val="0099424A"/>
    <w:rsid w:val="00AD28F5"/>
    <w:rsid w:val="00B319B1"/>
    <w:rsid w:val="00C73216"/>
    <w:rsid w:val="00CE690C"/>
    <w:rsid w:val="00D249F3"/>
    <w:rsid w:val="00D35F38"/>
    <w:rsid w:val="00DB30B5"/>
    <w:rsid w:val="00E23CA3"/>
    <w:rsid w:val="00E24AC0"/>
    <w:rsid w:val="00EE1992"/>
    <w:rsid w:val="00F07771"/>
    <w:rsid w:val="00F26DD5"/>
    <w:rsid w:val="00FA61EE"/>
    <w:rsid w:val="00FC2F88"/>
    <w:rsid w:val="00FE3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C53B6"/>
  <w15:chartTrackingRefBased/>
  <w15:docId w15:val="{55600D2A-5C04-4F59-BF74-51C149051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31E"/>
    <w:rPr>
      <w:rFonts w:ascii="Poppins" w:hAnsi="Poppins"/>
      <w:color w:val="0F0A30" w:themeColor="text1"/>
      <w:sz w:val="20"/>
    </w:rPr>
  </w:style>
  <w:style w:type="paragraph" w:styleId="Heading1">
    <w:name w:val="heading 1"/>
    <w:basedOn w:val="Normal"/>
    <w:next w:val="Normal"/>
    <w:link w:val="Heading1Char"/>
    <w:uiPriority w:val="9"/>
    <w:qFormat/>
    <w:rsid w:val="0071631E"/>
    <w:pPr>
      <w:keepNext/>
      <w:keepLines/>
      <w:spacing w:before="240" w:after="0"/>
      <w:outlineLvl w:val="0"/>
    </w:pPr>
    <w:rPr>
      <w:rFonts w:ascii="Poppins SemiBold" w:hAnsi="Poppins SemiBold" w:cstheme="majorBidi"/>
      <w:b/>
      <w:color w:val="D40075" w:themeColor="text2"/>
      <w:sz w:val="32"/>
      <w:szCs w:val="32"/>
    </w:rPr>
  </w:style>
  <w:style w:type="paragraph" w:styleId="Heading2">
    <w:name w:val="heading 2"/>
    <w:basedOn w:val="Normal"/>
    <w:next w:val="Normal"/>
    <w:link w:val="Heading2Char"/>
    <w:uiPriority w:val="9"/>
    <w:unhideWhenUsed/>
    <w:qFormat/>
    <w:rsid w:val="00DB30B5"/>
    <w:pPr>
      <w:keepNext/>
      <w:keepLines/>
      <w:spacing w:before="40" w:after="0"/>
      <w:outlineLvl w:val="1"/>
    </w:pPr>
    <w:rPr>
      <w:rFonts w:asciiTheme="majorHAnsi" w:eastAsiaTheme="majorEastAsia" w:hAnsiTheme="majorHAnsi" w:cstheme="majorBidi"/>
      <w:b/>
      <w:bCs/>
      <w:color w:val="auto"/>
      <w:sz w:val="24"/>
      <w:szCs w:val="26"/>
    </w:rPr>
  </w:style>
  <w:style w:type="paragraph" w:styleId="Heading3">
    <w:name w:val="heading 3"/>
    <w:basedOn w:val="Normal"/>
    <w:next w:val="Normal"/>
    <w:link w:val="Heading3Char"/>
    <w:uiPriority w:val="9"/>
    <w:unhideWhenUsed/>
    <w:qFormat/>
    <w:rsid w:val="00AD28F5"/>
    <w:pPr>
      <w:outlineLvl w:val="2"/>
    </w:pPr>
    <w:rPr>
      <w:b/>
      <w:bCs/>
    </w:rPr>
  </w:style>
  <w:style w:type="paragraph" w:styleId="Heading4">
    <w:name w:val="heading 4"/>
    <w:basedOn w:val="Normal"/>
    <w:next w:val="Normal"/>
    <w:link w:val="Heading4Char"/>
    <w:uiPriority w:val="9"/>
    <w:semiHidden/>
    <w:unhideWhenUsed/>
    <w:qFormat/>
    <w:rsid w:val="00584260"/>
    <w:pPr>
      <w:keepNext/>
      <w:keepLines/>
      <w:spacing w:before="80" w:after="40"/>
      <w:outlineLvl w:val="3"/>
    </w:pPr>
    <w:rPr>
      <w:rFonts w:asciiTheme="minorHAnsi" w:eastAsiaTheme="majorEastAsia" w:hAnsiTheme="minorHAnsi" w:cstheme="majorBidi"/>
      <w:i/>
      <w:iCs/>
      <w:color w:val="D5377D" w:themeColor="accent1" w:themeShade="BF"/>
    </w:rPr>
  </w:style>
  <w:style w:type="paragraph" w:styleId="Heading5">
    <w:name w:val="heading 5"/>
    <w:basedOn w:val="Normal"/>
    <w:next w:val="Normal"/>
    <w:link w:val="Heading5Char"/>
    <w:uiPriority w:val="9"/>
    <w:semiHidden/>
    <w:unhideWhenUsed/>
    <w:qFormat/>
    <w:rsid w:val="00584260"/>
    <w:pPr>
      <w:keepNext/>
      <w:keepLines/>
      <w:spacing w:before="80" w:after="40"/>
      <w:outlineLvl w:val="4"/>
    </w:pPr>
    <w:rPr>
      <w:rFonts w:asciiTheme="minorHAnsi" w:eastAsiaTheme="majorEastAsia" w:hAnsiTheme="minorHAnsi" w:cstheme="majorBidi"/>
      <w:color w:val="D5377D" w:themeColor="accent1" w:themeShade="BF"/>
    </w:rPr>
  </w:style>
  <w:style w:type="paragraph" w:styleId="Heading6">
    <w:name w:val="heading 6"/>
    <w:basedOn w:val="Normal"/>
    <w:next w:val="Normal"/>
    <w:link w:val="Heading6Char"/>
    <w:uiPriority w:val="9"/>
    <w:semiHidden/>
    <w:unhideWhenUsed/>
    <w:qFormat/>
    <w:rsid w:val="00584260"/>
    <w:pPr>
      <w:keepNext/>
      <w:keepLines/>
      <w:spacing w:before="40" w:after="0"/>
      <w:outlineLvl w:val="5"/>
    </w:pPr>
    <w:rPr>
      <w:rFonts w:asciiTheme="minorHAnsi" w:eastAsiaTheme="majorEastAsia" w:hAnsiTheme="minorHAnsi" w:cstheme="majorBidi"/>
      <w:i/>
      <w:iCs/>
      <w:color w:val="3725B2" w:themeColor="text1" w:themeTint="A6"/>
    </w:rPr>
  </w:style>
  <w:style w:type="paragraph" w:styleId="Heading7">
    <w:name w:val="heading 7"/>
    <w:basedOn w:val="Normal"/>
    <w:next w:val="Normal"/>
    <w:link w:val="Heading7Char"/>
    <w:uiPriority w:val="9"/>
    <w:semiHidden/>
    <w:unhideWhenUsed/>
    <w:qFormat/>
    <w:rsid w:val="00584260"/>
    <w:pPr>
      <w:keepNext/>
      <w:keepLines/>
      <w:spacing w:before="40" w:after="0"/>
      <w:outlineLvl w:val="6"/>
    </w:pPr>
    <w:rPr>
      <w:rFonts w:asciiTheme="minorHAnsi" w:eastAsiaTheme="majorEastAsia" w:hAnsiTheme="minorHAnsi" w:cstheme="majorBidi"/>
      <w:color w:val="3725B2" w:themeColor="text1" w:themeTint="A6"/>
    </w:rPr>
  </w:style>
  <w:style w:type="paragraph" w:styleId="Heading8">
    <w:name w:val="heading 8"/>
    <w:basedOn w:val="Normal"/>
    <w:next w:val="Normal"/>
    <w:link w:val="Heading8Char"/>
    <w:uiPriority w:val="9"/>
    <w:semiHidden/>
    <w:unhideWhenUsed/>
    <w:qFormat/>
    <w:rsid w:val="00584260"/>
    <w:pPr>
      <w:keepNext/>
      <w:keepLines/>
      <w:spacing w:after="0"/>
      <w:outlineLvl w:val="7"/>
    </w:pPr>
    <w:rPr>
      <w:rFonts w:asciiTheme="minorHAnsi" w:eastAsiaTheme="majorEastAsia" w:hAnsiTheme="minorHAnsi" w:cstheme="majorBidi"/>
      <w:i/>
      <w:iCs/>
      <w:color w:val="201669" w:themeColor="text1" w:themeTint="D8"/>
    </w:rPr>
  </w:style>
  <w:style w:type="paragraph" w:styleId="Heading9">
    <w:name w:val="heading 9"/>
    <w:basedOn w:val="Normal"/>
    <w:next w:val="Normal"/>
    <w:link w:val="Heading9Char"/>
    <w:uiPriority w:val="9"/>
    <w:semiHidden/>
    <w:unhideWhenUsed/>
    <w:qFormat/>
    <w:rsid w:val="00584260"/>
    <w:pPr>
      <w:keepNext/>
      <w:keepLines/>
      <w:spacing w:after="0"/>
      <w:outlineLvl w:val="8"/>
    </w:pPr>
    <w:rPr>
      <w:rFonts w:asciiTheme="minorHAnsi" w:eastAsiaTheme="majorEastAsia" w:hAnsiTheme="minorHAnsi" w:cstheme="majorBidi"/>
      <w:color w:val="201669"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E37F4"/>
    <w:pPr>
      <w:numPr>
        <w:numId w:val="9"/>
      </w:numPr>
      <w:contextualSpacing/>
    </w:pPr>
  </w:style>
  <w:style w:type="character" w:customStyle="1" w:styleId="ListParagraphChar">
    <w:name w:val="List Paragraph Char"/>
    <w:basedOn w:val="DefaultParagraphFont"/>
    <w:link w:val="ListParagraph"/>
    <w:uiPriority w:val="34"/>
    <w:rsid w:val="00FE37F4"/>
    <w:rPr>
      <w:rFonts w:ascii="Poppins" w:hAnsi="Poppins"/>
      <w:color w:val="0F0A30" w:themeColor="text1"/>
      <w:sz w:val="20"/>
    </w:rPr>
  </w:style>
  <w:style w:type="numbering" w:customStyle="1" w:styleId="Canopius24List">
    <w:name w:val="Canopius 24 List"/>
    <w:uiPriority w:val="99"/>
    <w:rsid w:val="0071631E"/>
    <w:pPr>
      <w:numPr>
        <w:numId w:val="3"/>
      </w:numPr>
    </w:pPr>
  </w:style>
  <w:style w:type="numbering" w:customStyle="1" w:styleId="CanopiusNumbers">
    <w:name w:val="Canopius Numbers"/>
    <w:uiPriority w:val="99"/>
    <w:rsid w:val="0071631E"/>
    <w:pPr>
      <w:numPr>
        <w:numId w:val="5"/>
      </w:numPr>
    </w:pPr>
  </w:style>
  <w:style w:type="character" w:styleId="Strong">
    <w:name w:val="Strong"/>
    <w:basedOn w:val="DefaultParagraphFont"/>
    <w:uiPriority w:val="22"/>
    <w:unhideWhenUsed/>
    <w:qFormat/>
    <w:rsid w:val="00FE37F4"/>
    <w:rPr>
      <w:b/>
      <w:bCs/>
    </w:rPr>
  </w:style>
  <w:style w:type="character" w:styleId="Emphasis">
    <w:name w:val="Emphasis"/>
    <w:basedOn w:val="DefaultParagraphFont"/>
    <w:uiPriority w:val="20"/>
    <w:unhideWhenUsed/>
    <w:qFormat/>
    <w:rsid w:val="00FE37F4"/>
    <w:rPr>
      <w:i/>
      <w:iCs/>
    </w:rPr>
  </w:style>
  <w:style w:type="paragraph" w:styleId="Quote">
    <w:name w:val="Quote"/>
    <w:basedOn w:val="Normal"/>
    <w:next w:val="Normal"/>
    <w:link w:val="QuoteChar"/>
    <w:uiPriority w:val="29"/>
    <w:unhideWhenUsed/>
    <w:rsid w:val="00FE37F4"/>
    <w:pPr>
      <w:spacing w:before="200"/>
      <w:ind w:left="864" w:right="864"/>
      <w:jc w:val="center"/>
    </w:pPr>
    <w:rPr>
      <w:i/>
      <w:iCs/>
      <w:color w:val="2C1D8D" w:themeColor="text1" w:themeTint="BF"/>
    </w:rPr>
  </w:style>
  <w:style w:type="character" w:customStyle="1" w:styleId="QuoteChar">
    <w:name w:val="Quote Char"/>
    <w:basedOn w:val="DefaultParagraphFont"/>
    <w:link w:val="Quote"/>
    <w:uiPriority w:val="29"/>
    <w:rsid w:val="00FE37F4"/>
    <w:rPr>
      <w:rFonts w:ascii="Poppins" w:hAnsi="Poppins"/>
      <w:i/>
      <w:iCs/>
      <w:color w:val="2C1D8D" w:themeColor="text1" w:themeTint="BF"/>
      <w:sz w:val="20"/>
    </w:rPr>
  </w:style>
  <w:style w:type="paragraph" w:styleId="IntenseQuote">
    <w:name w:val="Intense Quote"/>
    <w:basedOn w:val="Normal"/>
    <w:next w:val="Normal"/>
    <w:link w:val="IntenseQuoteChar"/>
    <w:uiPriority w:val="30"/>
    <w:unhideWhenUsed/>
    <w:rsid w:val="00FE37F4"/>
    <w:pPr>
      <w:pBdr>
        <w:top w:val="single" w:sz="4" w:space="10" w:color="E582AE" w:themeColor="accent1"/>
        <w:bottom w:val="single" w:sz="4" w:space="10" w:color="E582AE" w:themeColor="accent1"/>
      </w:pBdr>
      <w:spacing w:before="360" w:after="360"/>
      <w:ind w:left="864" w:right="864"/>
      <w:jc w:val="center"/>
    </w:pPr>
    <w:rPr>
      <w:i/>
      <w:iCs/>
      <w:color w:val="E582AE" w:themeColor="accent1"/>
    </w:rPr>
  </w:style>
  <w:style w:type="character" w:customStyle="1" w:styleId="IntenseQuoteChar">
    <w:name w:val="Intense Quote Char"/>
    <w:basedOn w:val="DefaultParagraphFont"/>
    <w:link w:val="IntenseQuote"/>
    <w:uiPriority w:val="30"/>
    <w:rsid w:val="00FE37F4"/>
    <w:rPr>
      <w:rFonts w:ascii="Poppins" w:hAnsi="Poppins"/>
      <w:i/>
      <w:iCs/>
      <w:color w:val="E582AE" w:themeColor="accent1"/>
      <w:sz w:val="20"/>
    </w:rPr>
  </w:style>
  <w:style w:type="character" w:styleId="SubtleEmphasis">
    <w:name w:val="Subtle Emphasis"/>
    <w:basedOn w:val="DefaultParagraphFont"/>
    <w:uiPriority w:val="19"/>
    <w:unhideWhenUsed/>
    <w:rsid w:val="00FE37F4"/>
    <w:rPr>
      <w:i/>
      <w:iCs/>
      <w:color w:val="2C1D8D" w:themeColor="text1" w:themeTint="BF"/>
    </w:rPr>
  </w:style>
  <w:style w:type="character" w:styleId="IntenseEmphasis">
    <w:name w:val="Intense Emphasis"/>
    <w:basedOn w:val="DefaultParagraphFont"/>
    <w:uiPriority w:val="21"/>
    <w:unhideWhenUsed/>
    <w:rsid w:val="00FE37F4"/>
    <w:rPr>
      <w:i/>
      <w:iCs/>
      <w:color w:val="E582AE" w:themeColor="accent1"/>
    </w:rPr>
  </w:style>
  <w:style w:type="character" w:styleId="SubtleReference">
    <w:name w:val="Subtle Reference"/>
    <w:basedOn w:val="DefaultParagraphFont"/>
    <w:uiPriority w:val="31"/>
    <w:unhideWhenUsed/>
    <w:rsid w:val="00FE37F4"/>
    <w:rPr>
      <w:smallCaps/>
      <w:color w:val="3825B3" w:themeColor="text1" w:themeTint="A5"/>
    </w:rPr>
  </w:style>
  <w:style w:type="character" w:styleId="IntenseReference">
    <w:name w:val="Intense Reference"/>
    <w:basedOn w:val="DefaultParagraphFont"/>
    <w:uiPriority w:val="32"/>
    <w:unhideWhenUsed/>
    <w:rsid w:val="00FE37F4"/>
    <w:rPr>
      <w:b/>
      <w:bCs/>
      <w:smallCaps/>
      <w:color w:val="E582AE" w:themeColor="accent1"/>
      <w:spacing w:val="5"/>
    </w:rPr>
  </w:style>
  <w:style w:type="character" w:styleId="BookTitle">
    <w:name w:val="Book Title"/>
    <w:basedOn w:val="DefaultParagraphFont"/>
    <w:uiPriority w:val="33"/>
    <w:unhideWhenUsed/>
    <w:rsid w:val="00FE37F4"/>
    <w:rPr>
      <w:b/>
      <w:bCs/>
      <w:i/>
      <w:iCs/>
      <w:spacing w:val="5"/>
    </w:rPr>
  </w:style>
  <w:style w:type="table" w:customStyle="1" w:styleId="Canopius">
    <w:name w:val="Canopius"/>
    <w:basedOn w:val="TableNormal"/>
    <w:uiPriority w:val="99"/>
    <w:rsid w:val="0064447C"/>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color w:val="FFFFFF"/>
        <w:u w:val="none"/>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40075" w:themeFill="text2"/>
      </w:tcPr>
    </w:tblStylePr>
    <w:tblStylePr w:type="firstCol">
      <w:pPr>
        <w:jc w:val="left"/>
      </w:pPr>
      <w:rPr>
        <w:rFonts w:ascii="Poppins" w:hAnsi="Poppins"/>
        <w:b/>
      </w:rPr>
    </w:tblStylePr>
    <w:tblStylePr w:type="lastCol">
      <w:pPr>
        <w:jc w:val="right"/>
      </w:pPr>
    </w:tblStylePr>
  </w:style>
  <w:style w:type="character" w:customStyle="1" w:styleId="Heading1Char">
    <w:name w:val="Heading 1 Char"/>
    <w:basedOn w:val="DefaultParagraphFont"/>
    <w:link w:val="Heading1"/>
    <w:uiPriority w:val="9"/>
    <w:rsid w:val="00AD28F5"/>
    <w:rPr>
      <w:rFonts w:ascii="Poppins SemiBold" w:hAnsi="Poppins SemiBold" w:cstheme="majorBidi"/>
      <w:b/>
      <w:color w:val="D40075" w:themeColor="text2"/>
      <w:sz w:val="32"/>
      <w:szCs w:val="32"/>
    </w:rPr>
  </w:style>
  <w:style w:type="character" w:customStyle="1" w:styleId="Heading2Char">
    <w:name w:val="Heading 2 Char"/>
    <w:basedOn w:val="DefaultParagraphFont"/>
    <w:link w:val="Heading2"/>
    <w:uiPriority w:val="9"/>
    <w:rsid w:val="00DB30B5"/>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AD28F5"/>
    <w:rPr>
      <w:rFonts w:ascii="Poppins" w:hAnsi="Poppins"/>
      <w:b/>
      <w:bCs/>
      <w:color w:val="0F0A30" w:themeColor="text1"/>
      <w:sz w:val="20"/>
    </w:rPr>
  </w:style>
  <w:style w:type="table" w:styleId="TableGrid">
    <w:name w:val="Table Grid"/>
    <w:basedOn w:val="TableNormal"/>
    <w:uiPriority w:val="39"/>
    <w:rsid w:val="00AD2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584260"/>
    <w:rPr>
      <w:rFonts w:eastAsiaTheme="majorEastAsia" w:cstheme="majorBidi"/>
      <w:i/>
      <w:iCs/>
      <w:color w:val="D5377D" w:themeColor="accent1" w:themeShade="BF"/>
      <w:sz w:val="20"/>
    </w:rPr>
  </w:style>
  <w:style w:type="character" w:customStyle="1" w:styleId="Heading5Char">
    <w:name w:val="Heading 5 Char"/>
    <w:basedOn w:val="DefaultParagraphFont"/>
    <w:link w:val="Heading5"/>
    <w:uiPriority w:val="9"/>
    <w:semiHidden/>
    <w:rsid w:val="00584260"/>
    <w:rPr>
      <w:rFonts w:eastAsiaTheme="majorEastAsia" w:cstheme="majorBidi"/>
      <w:color w:val="D5377D" w:themeColor="accent1" w:themeShade="BF"/>
      <w:sz w:val="20"/>
    </w:rPr>
  </w:style>
  <w:style w:type="character" w:customStyle="1" w:styleId="Heading6Char">
    <w:name w:val="Heading 6 Char"/>
    <w:basedOn w:val="DefaultParagraphFont"/>
    <w:link w:val="Heading6"/>
    <w:uiPriority w:val="9"/>
    <w:semiHidden/>
    <w:rsid w:val="00584260"/>
    <w:rPr>
      <w:rFonts w:eastAsiaTheme="majorEastAsia" w:cstheme="majorBidi"/>
      <w:i/>
      <w:iCs/>
      <w:color w:val="3725B2" w:themeColor="text1" w:themeTint="A6"/>
      <w:sz w:val="20"/>
    </w:rPr>
  </w:style>
  <w:style w:type="character" w:customStyle="1" w:styleId="Heading7Char">
    <w:name w:val="Heading 7 Char"/>
    <w:basedOn w:val="DefaultParagraphFont"/>
    <w:link w:val="Heading7"/>
    <w:uiPriority w:val="9"/>
    <w:semiHidden/>
    <w:rsid w:val="00584260"/>
    <w:rPr>
      <w:rFonts w:eastAsiaTheme="majorEastAsia" w:cstheme="majorBidi"/>
      <w:color w:val="3725B2" w:themeColor="text1" w:themeTint="A6"/>
      <w:sz w:val="20"/>
    </w:rPr>
  </w:style>
  <w:style w:type="character" w:customStyle="1" w:styleId="Heading8Char">
    <w:name w:val="Heading 8 Char"/>
    <w:basedOn w:val="DefaultParagraphFont"/>
    <w:link w:val="Heading8"/>
    <w:uiPriority w:val="9"/>
    <w:semiHidden/>
    <w:rsid w:val="00584260"/>
    <w:rPr>
      <w:rFonts w:eastAsiaTheme="majorEastAsia" w:cstheme="majorBidi"/>
      <w:i/>
      <w:iCs/>
      <w:color w:val="201669" w:themeColor="text1" w:themeTint="D8"/>
      <w:sz w:val="20"/>
    </w:rPr>
  </w:style>
  <w:style w:type="character" w:customStyle="1" w:styleId="Heading9Char">
    <w:name w:val="Heading 9 Char"/>
    <w:basedOn w:val="DefaultParagraphFont"/>
    <w:link w:val="Heading9"/>
    <w:uiPriority w:val="9"/>
    <w:semiHidden/>
    <w:rsid w:val="00584260"/>
    <w:rPr>
      <w:rFonts w:eastAsiaTheme="majorEastAsia" w:cstheme="majorBidi"/>
      <w:color w:val="201669" w:themeColor="text1" w:themeTint="D8"/>
      <w:sz w:val="20"/>
    </w:rPr>
  </w:style>
  <w:style w:type="paragraph" w:styleId="Title">
    <w:name w:val="Title"/>
    <w:basedOn w:val="Normal"/>
    <w:next w:val="Normal"/>
    <w:link w:val="TitleChar"/>
    <w:uiPriority w:val="10"/>
    <w:semiHidden/>
    <w:unhideWhenUsed/>
    <w:qFormat/>
    <w:rsid w:val="00584260"/>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semiHidden/>
    <w:rsid w:val="00584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584260"/>
    <w:pPr>
      <w:numPr>
        <w:ilvl w:val="1"/>
      </w:numPr>
    </w:pPr>
    <w:rPr>
      <w:rFonts w:asciiTheme="minorHAnsi" w:eastAsiaTheme="majorEastAsia" w:hAnsiTheme="minorHAnsi" w:cstheme="majorBidi"/>
      <w:color w:val="3725B2" w:themeColor="text1" w:themeTint="A6"/>
      <w:spacing w:val="15"/>
      <w:sz w:val="28"/>
      <w:szCs w:val="28"/>
    </w:rPr>
  </w:style>
  <w:style w:type="character" w:customStyle="1" w:styleId="SubtitleChar">
    <w:name w:val="Subtitle Char"/>
    <w:basedOn w:val="DefaultParagraphFont"/>
    <w:link w:val="Subtitle"/>
    <w:uiPriority w:val="11"/>
    <w:semiHidden/>
    <w:rsid w:val="00584260"/>
    <w:rPr>
      <w:rFonts w:eastAsiaTheme="majorEastAsia" w:cstheme="majorBidi"/>
      <w:color w:val="3725B2" w:themeColor="text1" w:themeTint="A6"/>
      <w:spacing w:val="15"/>
      <w:sz w:val="28"/>
      <w:szCs w:val="28"/>
    </w:rPr>
  </w:style>
  <w:style w:type="paragraph" w:styleId="NormalWeb">
    <w:name w:val="Normal (Web)"/>
    <w:basedOn w:val="Normal"/>
    <w:uiPriority w:val="99"/>
    <w:semiHidden/>
    <w:unhideWhenUsed/>
    <w:rsid w:val="00F07771"/>
    <w:pPr>
      <w:spacing w:before="100" w:beforeAutospacing="1" w:after="100" w:afterAutospacing="1" w:line="240" w:lineRule="auto"/>
    </w:pPr>
    <w:rPr>
      <w:rFonts w:ascii="Times New Roman" w:eastAsia="Times New Roman" w:hAnsi="Times New Roman" w:cs="Times New Roman"/>
      <w:color w:val="auto"/>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anopius">
  <a:themeElements>
    <a:clrScheme name="Canopius">
      <a:dk1>
        <a:srgbClr val="0F0A30"/>
      </a:dk1>
      <a:lt1>
        <a:sysClr val="window" lastClr="FFFFFF"/>
      </a:lt1>
      <a:dk2>
        <a:srgbClr val="D40075"/>
      </a:dk2>
      <a:lt2>
        <a:srgbClr val="F8C7DE"/>
      </a:lt2>
      <a:accent1>
        <a:srgbClr val="E582AE"/>
      </a:accent1>
      <a:accent2>
        <a:srgbClr val="EF7B00"/>
      </a:accent2>
      <a:accent3>
        <a:srgbClr val="9BA857"/>
      </a:accent3>
      <a:accent4>
        <a:srgbClr val="6B9D89"/>
      </a:accent4>
      <a:accent5>
        <a:srgbClr val="6199AC"/>
      </a:accent5>
      <a:accent6>
        <a:srgbClr val="1976A6"/>
      </a:accent6>
      <a:hlink>
        <a:srgbClr val="D40075"/>
      </a:hlink>
      <a:folHlink>
        <a:srgbClr val="800080"/>
      </a:folHlink>
    </a:clrScheme>
    <a:fontScheme name="Canopius 24">
      <a:majorFont>
        <a:latin typeface="Poppins"/>
        <a:ea typeface=""/>
        <a:cs typeface=""/>
      </a:majorFont>
      <a:minorFont>
        <a:latin typeface="Poppi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27</Pages>
  <Words>8851</Words>
  <Characters>48327</Characters>
  <Application>Microsoft Office Word</Application>
  <DocSecurity>0</DocSecurity>
  <Lines>1421</Lines>
  <Paragraphs>742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Tell me about a time you led teams through a technically challenging delivery.</vt:lpstr>
    </vt:vector>
  </TitlesOfParts>
  <Company/>
  <LinksUpToDate>false</LinksUpToDate>
  <CharactersWithSpaces>56436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Dutta, Jasmine</dc:creator>
  <cp:keywords/>
  <dc:description/>
  <cp:lastModifiedBy>Dutta, Jasmine</cp:lastModifiedBy>
  <cp:revision>7</cp:revision>
  <dcterms:created xsi:type="dcterms:W3CDTF">2026-04-15T20:07:00Z</dcterms:created>
  <dcterms:modified xsi:type="dcterms:W3CDTF">2026-04-16T12:40:00Z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32c2-122e-4c56-85a9-bc2fa83b9933_Enabled">
    <vt:lpwstr>true</vt:lpwstr>
  </property>
  <property fmtid="{D5CDD505-2E9C-101B-9397-08002B2CF9AE}" pid="3" name="MSIP_Label_5b5832c2-122e-4c56-85a9-bc2fa83b9933_SetDate">
    <vt:lpwstr>2026-04-16T11:22:02Z</vt:lpwstr>
  </property>
  <property fmtid="{D5CDD505-2E9C-101B-9397-08002B2CF9AE}" pid="4" name="MSIP_Label_5b5832c2-122e-4c56-85a9-bc2fa83b9933_Method">
    <vt:lpwstr>Privileged</vt:lpwstr>
  </property>
  <property fmtid="{D5CDD505-2E9C-101B-9397-08002B2CF9AE}" pid="5" name="MSIP_Label_5b5832c2-122e-4c56-85a9-bc2fa83b9933_Name">
    <vt:lpwstr>General</vt:lpwstr>
  </property>
  <property fmtid="{D5CDD505-2E9C-101B-9397-08002B2CF9AE}" pid="6" name="MSIP_Label_5b5832c2-122e-4c56-85a9-bc2fa83b9933_SiteId">
    <vt:lpwstr>89a64c04-5070-4bae-a1ed-e9639497e1b7</vt:lpwstr>
  </property>
  <property fmtid="{D5CDD505-2E9C-101B-9397-08002B2CF9AE}" pid="7" name="MSIP_Label_5b5832c2-122e-4c56-85a9-bc2fa83b9933_ActionId">
    <vt:lpwstr>54b238a7-b02c-4385-8c34-845833323c5a</vt:lpwstr>
  </property>
  <property fmtid="{D5CDD505-2E9C-101B-9397-08002B2CF9AE}" pid="8" name="MSIP_Label_5b5832c2-122e-4c56-85a9-bc2fa83b9933_ContentBits">
    <vt:lpwstr>0</vt:lpwstr>
  </property>
  <property fmtid="{D5CDD505-2E9C-101B-9397-08002B2CF9AE}" pid="9" name="MSIP_Label_5b5832c2-122e-4c56-85a9-bc2fa83b9933_Tag">
    <vt:lpwstr>10, 0, 1, 1</vt:lpwstr>
  </property>
</Properties>
</file>