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8E" w:rsidRDefault="0073278E" w:rsidP="0073278E">
      <w:r>
        <w:t>4.</w:t>
      </w:r>
      <w:r w:rsidRPr="0073278E">
        <w:t xml:space="preserve"> </w:t>
      </w:r>
      <w:r>
        <w:t xml:space="preserve">El análisis léxico es una etapa de la compilación cuyo objetivo es: </w:t>
      </w:r>
    </w:p>
    <w:p w:rsidR="0073278E" w:rsidRDefault="0073278E" w:rsidP="0073278E">
      <w:r>
        <w:t xml:space="preserve">(a) Extraer la estructura de cada sentencia, reconociendo los componentes </w:t>
      </w:r>
      <w:r>
        <w:t>léxicos (</w:t>
      </w:r>
      <w:proofErr w:type="spellStart"/>
      <w:r>
        <w:t>tokens</w:t>
      </w:r>
      <w:proofErr w:type="spellEnd"/>
      <w:r>
        <w:t xml:space="preserve">) del lenguaje. </w:t>
      </w:r>
    </w:p>
    <w:p w:rsidR="0073278E" w:rsidRPr="0073278E" w:rsidRDefault="0073278E" w:rsidP="0073278E">
      <w:pPr>
        <w:rPr>
          <w:b/>
        </w:rPr>
      </w:pPr>
      <w:r w:rsidRPr="0073278E">
        <w:rPr>
          <w:b/>
        </w:rPr>
        <w:t>b) Descomponer el programa fuente en sus componentes léxicos (</w:t>
      </w:r>
      <w:proofErr w:type="spellStart"/>
      <w:r w:rsidRPr="0073278E">
        <w:rPr>
          <w:b/>
        </w:rPr>
        <w:t>tokens</w:t>
      </w:r>
      <w:proofErr w:type="spellEnd"/>
      <w:r w:rsidRPr="0073278E">
        <w:rPr>
          <w:b/>
        </w:rPr>
        <w:t xml:space="preserve">). </w:t>
      </w:r>
    </w:p>
    <w:p w:rsidR="0073278E" w:rsidRDefault="0073278E" w:rsidP="0073278E">
      <w:r>
        <w:t xml:space="preserve">(c) Extraer el significado de las distintas construcciones sintácticas y elementos terminales. </w:t>
      </w:r>
    </w:p>
    <w:p w:rsidR="00E27D07" w:rsidRDefault="0073278E" w:rsidP="0073278E">
      <w:r>
        <w:t>(d) Sintetizar el programa objeto.</w:t>
      </w:r>
    </w:p>
    <w:p w:rsidR="0073278E" w:rsidRDefault="0073278E" w:rsidP="0073278E"/>
    <w:p w:rsidR="0073278E" w:rsidRDefault="0073278E" w:rsidP="0073278E">
      <w:r>
        <w:t>8. Muestre un ejemplo a partir una sentencia de en lenguaje C++ en la que un error léxico origine un error sintáctico y semántico derivados y otro error léxico que no los derive.</w:t>
      </w:r>
    </w:p>
    <w:p w:rsidR="0073278E" w:rsidRDefault="0073278E" w:rsidP="0073278E">
      <w:r>
        <w:t>Ejemplo:</w:t>
      </w:r>
    </w:p>
    <w:p w:rsidR="0073278E" w:rsidRPr="0073278E" w:rsidRDefault="0073278E" w:rsidP="0073278E">
      <w:pPr>
        <w:pStyle w:val="Prrafodelista"/>
        <w:numPr>
          <w:ilvl w:val="0"/>
          <w:numId w:val="1"/>
        </w:numPr>
        <w:rPr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>#include &lt;</w:t>
      </w:r>
      <w:proofErr w:type="spellStart"/>
      <w:r w:rsidRPr="0073278E">
        <w:rPr>
          <w:rFonts w:ascii="Helvetica" w:hAnsi="Helvetica" w:cs="Helvetica"/>
          <w:color w:val="FFC000"/>
          <w:lang w:val="en-US"/>
        </w:rPr>
        <w:t>iostream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 xml:space="preserve">&gt;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 xml:space="preserve">#include &lt;string&gt;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gramStart"/>
      <w:r w:rsidRPr="0073278E">
        <w:rPr>
          <w:rFonts w:ascii="Helvetica" w:hAnsi="Helvetica" w:cs="Helvetica"/>
          <w:color w:val="FFC000"/>
          <w:lang w:val="en-US"/>
        </w:rPr>
        <w:t>using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namespace </w:t>
      </w:r>
      <w:proofErr w:type="spellStart"/>
      <w:r w:rsidRPr="0073278E">
        <w:rPr>
          <w:rFonts w:ascii="Helvetica" w:hAnsi="Helvetica" w:cs="Helvetica"/>
          <w:color w:val="FFC000"/>
          <w:lang w:val="en-US"/>
        </w:rPr>
        <w:t>std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 xml:space="preserve">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spellStart"/>
      <w:proofErr w:type="gramStart"/>
      <w:r w:rsidRPr="0073278E">
        <w:rPr>
          <w:rFonts w:ascii="Helvetica" w:hAnsi="Helvetica" w:cs="Helvetica"/>
          <w:color w:val="FFC000"/>
          <w:lang w:val="en-US"/>
        </w:rPr>
        <w:t>int</w:t>
      </w:r>
      <w:proofErr w:type="spellEnd"/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main() {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gramStart"/>
      <w:r w:rsidRPr="0073278E">
        <w:rPr>
          <w:rFonts w:ascii="Helvetica" w:hAnsi="Helvetica" w:cs="Helvetica"/>
          <w:color w:val="FFC000"/>
          <w:lang w:val="en-US"/>
        </w:rPr>
        <w:t>string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a = "4";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gramStart"/>
      <w:r w:rsidRPr="0073278E">
        <w:rPr>
          <w:rFonts w:ascii="Helvetica" w:hAnsi="Helvetica" w:cs="Helvetica"/>
          <w:color w:val="FFC000"/>
          <w:lang w:val="en-US"/>
        </w:rPr>
        <w:t>string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b = "2";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 xml:space="preserve"> </w:t>
      </w:r>
      <w:proofErr w:type="spellStart"/>
      <w:proofErr w:type="gramStart"/>
      <w:r w:rsidRPr="0073278E">
        <w:rPr>
          <w:rFonts w:ascii="Helvetica" w:hAnsi="Helvetica" w:cs="Helvetica"/>
          <w:color w:val="FFC000"/>
          <w:lang w:val="en-US"/>
        </w:rPr>
        <w:t>int</w:t>
      </w:r>
      <w:proofErr w:type="spellEnd"/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c;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 xml:space="preserve">c = </w:t>
      </w:r>
      <w:proofErr w:type="spellStart"/>
      <w:proofErr w:type="gramStart"/>
      <w:r w:rsidRPr="0073278E">
        <w:rPr>
          <w:rFonts w:ascii="Helvetica" w:hAnsi="Helvetica" w:cs="Helvetica"/>
          <w:color w:val="FFC000"/>
          <w:lang w:val="en-US"/>
        </w:rPr>
        <w:t>stoi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>(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>a)/</w:t>
      </w:r>
      <w:proofErr w:type="spellStart"/>
      <w:r w:rsidRPr="0073278E">
        <w:rPr>
          <w:rFonts w:ascii="Helvetica" w:hAnsi="Helvetica" w:cs="Helvetica"/>
          <w:color w:val="FFC000"/>
          <w:lang w:val="en-US"/>
        </w:rPr>
        <w:t>sto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 xml:space="preserve">?(b);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spellStart"/>
      <w:proofErr w:type="gramStart"/>
      <w:r w:rsidRPr="0073278E">
        <w:rPr>
          <w:rFonts w:ascii="Helvetica" w:hAnsi="Helvetica" w:cs="Helvetica"/>
          <w:color w:val="FFC000"/>
          <w:lang w:val="en-US"/>
        </w:rPr>
        <w:t>cout</w:t>
      </w:r>
      <w:proofErr w:type="spellEnd"/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&lt;&lt; c;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gramStart"/>
      <w:r w:rsidRPr="0073278E">
        <w:rPr>
          <w:rFonts w:ascii="Helvetica" w:hAnsi="Helvetica" w:cs="Helvetica"/>
          <w:color w:val="FFC000"/>
          <w:lang w:val="en-US"/>
        </w:rPr>
        <w:t>return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0; </w:t>
      </w:r>
    </w:p>
    <w:p w:rsidR="0073278E" w:rsidRPr="0073278E" w:rsidRDefault="0073278E" w:rsidP="0073278E">
      <w:pPr>
        <w:pStyle w:val="Prrafodelista"/>
        <w:rPr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>}</w:t>
      </w:r>
    </w:p>
    <w:p w:rsidR="0073278E" w:rsidRDefault="0073278E" w:rsidP="0073278E">
      <w:pPr>
        <w:rPr>
          <w:lang w:val="en-US"/>
        </w:rPr>
      </w:pPr>
    </w:p>
    <w:p w:rsidR="0073278E" w:rsidRPr="0073278E" w:rsidRDefault="0073278E" w:rsidP="0073278E">
      <w:pPr>
        <w:pStyle w:val="Prrafodelista"/>
        <w:numPr>
          <w:ilvl w:val="0"/>
          <w:numId w:val="1"/>
        </w:numPr>
        <w:rPr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>#include &lt;</w:t>
      </w:r>
      <w:proofErr w:type="spellStart"/>
      <w:r w:rsidRPr="0073278E">
        <w:rPr>
          <w:rFonts w:ascii="Helvetica" w:hAnsi="Helvetica" w:cs="Helvetica"/>
          <w:color w:val="FFC000"/>
          <w:lang w:val="en-US"/>
        </w:rPr>
        <w:t>iostream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 xml:space="preserve">&gt;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r w:rsidRPr="0073278E">
        <w:rPr>
          <w:rFonts w:ascii="Helvetica" w:hAnsi="Helvetica" w:cs="Helvetica"/>
          <w:color w:val="FFC000"/>
          <w:lang w:val="en-US"/>
        </w:rPr>
        <w:t xml:space="preserve">#include &lt;string&gt;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gramStart"/>
      <w:r w:rsidRPr="0073278E">
        <w:rPr>
          <w:rFonts w:ascii="Helvetica" w:hAnsi="Helvetica" w:cs="Helvetica"/>
          <w:color w:val="FFC000"/>
          <w:lang w:val="en-US"/>
        </w:rPr>
        <w:t>using</w:t>
      </w:r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namespace </w:t>
      </w:r>
      <w:proofErr w:type="spellStart"/>
      <w:r w:rsidRPr="0073278E">
        <w:rPr>
          <w:rFonts w:ascii="Helvetica" w:hAnsi="Helvetica" w:cs="Helvetica"/>
          <w:color w:val="FFC000"/>
          <w:lang w:val="en-US"/>
        </w:rPr>
        <w:t>std</w:t>
      </w:r>
      <w:proofErr w:type="spellEnd"/>
      <w:r w:rsidRPr="0073278E">
        <w:rPr>
          <w:rFonts w:ascii="Helvetica" w:hAnsi="Helvetica" w:cs="Helvetica"/>
          <w:color w:val="FFC000"/>
          <w:lang w:val="en-US"/>
        </w:rPr>
        <w:t xml:space="preserve">; </w:t>
      </w: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</w:p>
    <w:p w:rsidR="0073278E" w:rsidRDefault="0073278E" w:rsidP="0073278E">
      <w:pPr>
        <w:pStyle w:val="Prrafodelista"/>
        <w:rPr>
          <w:rFonts w:ascii="Helvetica" w:hAnsi="Helvetica" w:cs="Helvetica"/>
          <w:color w:val="FFC000"/>
          <w:lang w:val="en-US"/>
        </w:rPr>
      </w:pPr>
      <w:proofErr w:type="spellStart"/>
      <w:proofErr w:type="gramStart"/>
      <w:r w:rsidRPr="0073278E">
        <w:rPr>
          <w:rFonts w:ascii="Helvetica" w:hAnsi="Helvetica" w:cs="Helvetica"/>
          <w:color w:val="FFC000"/>
          <w:lang w:val="en-US"/>
        </w:rPr>
        <w:t>int</w:t>
      </w:r>
      <w:proofErr w:type="spellEnd"/>
      <w:proofErr w:type="gramEnd"/>
      <w:r w:rsidRPr="0073278E">
        <w:rPr>
          <w:rFonts w:ascii="Helvetica" w:hAnsi="Helvetica" w:cs="Helvetica"/>
          <w:color w:val="FFC000"/>
          <w:lang w:val="en-US"/>
        </w:rPr>
        <w:t xml:space="preserve"> main() { 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</w:p>
    <w:p w:rsidR="0073278E" w:rsidRDefault="0073278E" w:rsidP="0073278E">
      <w:pPr>
        <w:pStyle w:val="Prrafodelista"/>
        <w:rPr>
          <w:color w:val="FFC000"/>
          <w:lang w:val="en-US"/>
        </w:rPr>
      </w:pPr>
      <w:proofErr w:type="spellStart"/>
      <w:proofErr w:type="gramStart"/>
      <w:r>
        <w:rPr>
          <w:color w:val="FFC000"/>
          <w:lang w:val="en-US"/>
        </w:rPr>
        <w:t>int</w:t>
      </w:r>
      <w:proofErr w:type="spellEnd"/>
      <w:proofErr w:type="gramEnd"/>
      <w:r>
        <w:rPr>
          <w:color w:val="FFC000"/>
          <w:lang w:val="en-US"/>
        </w:rPr>
        <w:t xml:space="preserve"> </w:t>
      </w:r>
      <w:proofErr w:type="spellStart"/>
      <w:r>
        <w:rPr>
          <w:color w:val="FFC000"/>
          <w:lang w:val="en-US"/>
        </w:rPr>
        <w:t>numero</w:t>
      </w:r>
      <w:proofErr w:type="spellEnd"/>
      <w:r>
        <w:rPr>
          <w:color w:val="FFC000"/>
          <w:lang w:val="en-US"/>
        </w:rPr>
        <w:t>?;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  <w:proofErr w:type="spellStart"/>
      <w:proofErr w:type="gramStart"/>
      <w:r>
        <w:rPr>
          <w:color w:val="FFC000"/>
          <w:lang w:val="en-US"/>
        </w:rPr>
        <w:t>numero</w:t>
      </w:r>
      <w:proofErr w:type="spellEnd"/>
      <w:proofErr w:type="gramEnd"/>
      <w:r>
        <w:rPr>
          <w:color w:val="FFC000"/>
          <w:lang w:val="en-US"/>
        </w:rPr>
        <w:t xml:space="preserve"> = 9;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  <w:proofErr w:type="spellStart"/>
      <w:proofErr w:type="gramStart"/>
      <w:r>
        <w:rPr>
          <w:color w:val="FFC000"/>
          <w:lang w:val="en-US"/>
        </w:rPr>
        <w:t>cout</w:t>
      </w:r>
      <w:proofErr w:type="spellEnd"/>
      <w:proofErr w:type="gramEnd"/>
      <w:r>
        <w:rPr>
          <w:color w:val="FFC000"/>
          <w:lang w:val="en-US"/>
        </w:rPr>
        <w:t xml:space="preserve"> &lt;&lt; </w:t>
      </w:r>
      <w:proofErr w:type="spellStart"/>
      <w:r>
        <w:rPr>
          <w:color w:val="FFC000"/>
          <w:lang w:val="en-US"/>
        </w:rPr>
        <w:t>numero</w:t>
      </w:r>
      <w:proofErr w:type="spellEnd"/>
      <w:r>
        <w:rPr>
          <w:color w:val="FFC000"/>
          <w:lang w:val="en-US"/>
        </w:rPr>
        <w:t>;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  <w:proofErr w:type="gramStart"/>
      <w:r>
        <w:rPr>
          <w:color w:val="FFC000"/>
          <w:lang w:val="en-US"/>
        </w:rPr>
        <w:t>return</w:t>
      </w:r>
      <w:proofErr w:type="gramEnd"/>
      <w:r>
        <w:rPr>
          <w:color w:val="FFC000"/>
          <w:lang w:val="en-US"/>
        </w:rPr>
        <w:t xml:space="preserve"> 0;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</w:p>
    <w:p w:rsidR="0073278E" w:rsidRDefault="0073278E" w:rsidP="0073278E">
      <w:pPr>
        <w:pStyle w:val="Prrafodelista"/>
        <w:rPr>
          <w:color w:val="FFC000"/>
          <w:lang w:val="en-US"/>
        </w:rPr>
      </w:pPr>
      <w:r>
        <w:rPr>
          <w:color w:val="FFC000"/>
          <w:lang w:val="en-US"/>
        </w:rPr>
        <w:t>}</w:t>
      </w:r>
    </w:p>
    <w:p w:rsidR="0073278E" w:rsidRDefault="0073278E" w:rsidP="0073278E">
      <w:pPr>
        <w:pStyle w:val="Prrafodelista"/>
        <w:rPr>
          <w:color w:val="FFC000"/>
          <w:lang w:val="en-US"/>
        </w:rPr>
      </w:pPr>
    </w:p>
    <w:p w:rsidR="0073278E" w:rsidRDefault="0073278E" w:rsidP="0073278E">
      <w:pPr>
        <w:pStyle w:val="Prrafodelista"/>
      </w:pPr>
      <w:r>
        <w:t>12. Dado un único archivo objeto, ¿podría ser siempre un programa ejecutable y correcto simplemente añadiendo la información de cabecera necesaria?</w:t>
      </w:r>
    </w:p>
    <w:p w:rsidR="0073278E" w:rsidRDefault="0073278E" w:rsidP="0073278E">
      <w:pPr>
        <w:pStyle w:val="Prrafodelista"/>
      </w:pPr>
    </w:p>
    <w:p w:rsidR="0073278E" w:rsidRDefault="0073278E" w:rsidP="0073278E">
      <w:pPr>
        <w:pStyle w:val="Prrafodelista"/>
      </w:pPr>
      <w:r>
        <w:t xml:space="preserve">Dando por hecho que tiene un </w:t>
      </w:r>
      <w:proofErr w:type="spellStart"/>
      <w:r>
        <w:t>main</w:t>
      </w:r>
      <w:proofErr w:type="spellEnd"/>
      <w:r>
        <w:t xml:space="preserve"> y se puede ejecutar, </w:t>
      </w:r>
      <w:proofErr w:type="spellStart"/>
      <w:r>
        <w:t>si</w:t>
      </w:r>
      <w:proofErr w:type="spellEnd"/>
      <w:r>
        <w:t>.</w:t>
      </w:r>
    </w:p>
    <w:p w:rsidR="0073278E" w:rsidRPr="0073278E" w:rsidRDefault="0073278E" w:rsidP="0073278E">
      <w:pPr>
        <w:pStyle w:val="Prrafodelista"/>
      </w:pPr>
      <w:bookmarkStart w:id="0" w:name="_GoBack"/>
      <w:bookmarkEnd w:id="0"/>
    </w:p>
    <w:sectPr w:rsidR="0073278E" w:rsidRPr="0073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B285A"/>
    <w:multiLevelType w:val="hybridMultilevel"/>
    <w:tmpl w:val="6E448E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BC"/>
    <w:rsid w:val="0073278E"/>
    <w:rsid w:val="00E119BC"/>
    <w:rsid w:val="00E2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3645"/>
  <w15:chartTrackingRefBased/>
  <w15:docId w15:val="{DDFCA273-1C75-4003-8AC8-76FCE16E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2020-04-23T11:59:00Z</dcterms:created>
  <dcterms:modified xsi:type="dcterms:W3CDTF">2020-04-23T12:09:00Z</dcterms:modified>
</cp:coreProperties>
</file>