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D10" w:rsidRPr="00E91D10" w:rsidRDefault="00E91D10" w:rsidP="00E91D10">
      <w:pPr>
        <w:spacing w:after="120"/>
        <w:jc w:val="center"/>
        <w:rPr>
          <w:rFonts w:ascii="Arial" w:hAnsi="Arial" w:cs="Arial"/>
          <w:b/>
          <w:sz w:val="32"/>
          <w:szCs w:val="32"/>
        </w:rPr>
      </w:pPr>
      <w:r>
        <w:rPr>
          <w:rFonts w:ascii="Arial" w:hAnsi="Arial" w:cs="Arial"/>
          <w:b/>
          <w:sz w:val="32"/>
          <w:szCs w:val="32"/>
        </w:rPr>
        <w:t xml:space="preserve">Ejercicios </w:t>
      </w:r>
      <w:r w:rsidR="007D0510" w:rsidRPr="007D0510">
        <w:rPr>
          <w:rFonts w:ascii="Arial" w:hAnsi="Arial" w:cs="Arial"/>
          <w:b/>
          <w:sz w:val="32"/>
          <w:szCs w:val="32"/>
        </w:rPr>
        <w:t xml:space="preserve">microeconomía </w:t>
      </w:r>
      <w:r>
        <w:rPr>
          <w:rFonts w:ascii="Arial" w:hAnsi="Arial" w:cs="Arial"/>
          <w:b/>
          <w:sz w:val="32"/>
          <w:szCs w:val="32"/>
        </w:rPr>
        <w:t xml:space="preserve">capítulos 3 y </w:t>
      </w:r>
      <w:r w:rsidRPr="00E33A25">
        <w:rPr>
          <w:rFonts w:ascii="Arial" w:hAnsi="Arial" w:cs="Arial"/>
          <w:b/>
          <w:sz w:val="32"/>
          <w:szCs w:val="32"/>
        </w:rPr>
        <w:t xml:space="preserve">4 </w:t>
      </w:r>
    </w:p>
    <w:tbl>
      <w:tblPr>
        <w:tblW w:w="9741" w:type="dxa"/>
        <w:jc w:val="center"/>
        <w:tblInd w:w="-9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9741"/>
      </w:tblGrid>
      <w:tr w:rsidR="00E91D10" w:rsidRPr="00B129CC" w:rsidTr="00B129CC">
        <w:trPr>
          <w:jc w:val="center"/>
        </w:trPr>
        <w:tc>
          <w:tcPr>
            <w:tcW w:w="9741" w:type="dxa"/>
            <w:shd w:val="clear" w:color="auto" w:fill="E0E0E0"/>
          </w:tcPr>
          <w:p w:rsidR="00E91D10" w:rsidRPr="007D0510" w:rsidRDefault="00E91D10" w:rsidP="00B129CC">
            <w:pPr>
              <w:jc w:val="center"/>
              <w:rPr>
                <w:rFonts w:ascii="Arial" w:hAnsi="Arial" w:cs="Arial"/>
                <w:b/>
                <w:iCs/>
              </w:rPr>
            </w:pPr>
            <w:r w:rsidRPr="007D0510">
              <w:rPr>
                <w:rFonts w:ascii="Arial" w:hAnsi="Arial" w:cs="Arial"/>
                <w:b/>
                <w:iCs/>
              </w:rPr>
              <w:t>Orientación bibliográfica para preparar ejercicios y tipo test de los capítulos 3 y 4</w:t>
            </w:r>
          </w:p>
          <w:p w:rsidR="00E91D10" w:rsidRPr="007D0510" w:rsidRDefault="00E91D10" w:rsidP="00B129CC">
            <w:pPr>
              <w:jc w:val="center"/>
              <w:rPr>
                <w:rFonts w:ascii="Arial" w:hAnsi="Arial" w:cs="Arial"/>
                <w:b/>
                <w:iCs/>
              </w:rPr>
            </w:pPr>
            <w:r w:rsidRPr="007D0510">
              <w:rPr>
                <w:rFonts w:ascii="Arial" w:hAnsi="Arial" w:cs="Arial"/>
                <w:iCs/>
              </w:rPr>
              <w:t>Manuales con ejercicios y preguntas test similares RESUELTOS</w:t>
            </w:r>
          </w:p>
        </w:tc>
      </w:tr>
      <w:tr w:rsidR="00E91D10" w:rsidRPr="00B129CC" w:rsidTr="00B129CC">
        <w:trPr>
          <w:jc w:val="center"/>
        </w:trPr>
        <w:tc>
          <w:tcPr>
            <w:tcW w:w="9741" w:type="dxa"/>
            <w:shd w:val="clear" w:color="auto" w:fill="auto"/>
          </w:tcPr>
          <w:p w:rsidR="00E91D10" w:rsidRPr="007D0510" w:rsidRDefault="00E91D10" w:rsidP="00B129CC">
            <w:pPr>
              <w:jc w:val="both"/>
              <w:rPr>
                <w:rFonts w:ascii="Arial" w:hAnsi="Arial" w:cs="Arial"/>
                <w:iCs/>
              </w:rPr>
            </w:pPr>
            <w:r w:rsidRPr="007D0510">
              <w:rPr>
                <w:rFonts w:ascii="Arial" w:hAnsi="Arial" w:cs="Arial"/>
                <w:iCs/>
              </w:rPr>
              <w:t>Carrasco et al. (2013), cap.3, ejercicios 3.1-3.6</w:t>
            </w:r>
          </w:p>
          <w:p w:rsidR="00E91D10" w:rsidRPr="007D0510" w:rsidRDefault="00E91D10" w:rsidP="00B129CC">
            <w:pPr>
              <w:jc w:val="both"/>
              <w:rPr>
                <w:rFonts w:ascii="Arial" w:hAnsi="Arial" w:cs="Arial"/>
                <w:iCs/>
              </w:rPr>
            </w:pPr>
            <w:r w:rsidRPr="007D0510">
              <w:rPr>
                <w:rFonts w:ascii="Arial" w:hAnsi="Arial" w:cs="Arial"/>
                <w:iCs/>
              </w:rPr>
              <w:t>Congregado et al. (2002), cap. 4, cuestiones de elección múltiple.</w:t>
            </w:r>
          </w:p>
          <w:p w:rsidR="00E91D10" w:rsidRPr="007D0510" w:rsidRDefault="00E91D10" w:rsidP="00B129CC">
            <w:pPr>
              <w:jc w:val="both"/>
              <w:rPr>
                <w:rFonts w:ascii="Arial" w:hAnsi="Arial" w:cs="Arial"/>
                <w:iCs/>
              </w:rPr>
            </w:pPr>
            <w:r w:rsidRPr="007D0510">
              <w:rPr>
                <w:rFonts w:ascii="Arial" w:hAnsi="Arial" w:cs="Arial"/>
                <w:iCs/>
              </w:rPr>
              <w:t>Gracia y Pérez (2004), cap.4.</w:t>
            </w:r>
          </w:p>
        </w:tc>
      </w:tr>
      <w:tr w:rsidR="00E91D10" w:rsidRPr="00B129CC" w:rsidTr="00B129CC">
        <w:trPr>
          <w:jc w:val="center"/>
        </w:trPr>
        <w:tc>
          <w:tcPr>
            <w:tcW w:w="9741" w:type="dxa"/>
            <w:shd w:val="clear" w:color="auto" w:fill="FFFF99"/>
          </w:tcPr>
          <w:p w:rsidR="00E91D10" w:rsidRPr="007D0510" w:rsidRDefault="00E91D10" w:rsidP="00B129CC">
            <w:pPr>
              <w:jc w:val="both"/>
              <w:rPr>
                <w:rFonts w:ascii="Arial" w:hAnsi="Arial" w:cs="Arial"/>
                <w:iCs/>
              </w:rPr>
            </w:pPr>
            <w:r w:rsidRPr="007D0510">
              <w:rPr>
                <w:rFonts w:ascii="Arial" w:hAnsi="Arial" w:cs="Arial"/>
                <w:iCs/>
              </w:rPr>
              <w:t>TODOS ESTOS MANUALES ESTÁN DISPONIBLES EN LA BIBLIOTECA DE LA FACULTAD</w:t>
            </w:r>
            <w:r w:rsidR="008F3D63">
              <w:rPr>
                <w:rFonts w:ascii="Arial" w:hAnsi="Arial" w:cs="Arial"/>
                <w:iCs/>
              </w:rPr>
              <w:t xml:space="preserve"> DE ECONÓMICAS</w:t>
            </w:r>
          </w:p>
        </w:tc>
      </w:tr>
    </w:tbl>
    <w:p w:rsidR="00E91D10" w:rsidRPr="00FB511C" w:rsidRDefault="00E91D10" w:rsidP="00E91D10">
      <w:pPr>
        <w:spacing w:after="120"/>
        <w:jc w:val="both"/>
        <w:rPr>
          <w:rFonts w:ascii="Arial" w:hAnsi="Arial" w:cs="Arial"/>
        </w:rPr>
      </w:pPr>
    </w:p>
    <w:p w:rsidR="00E91D10" w:rsidRPr="00FB511C" w:rsidRDefault="00E91D10" w:rsidP="00E91D10">
      <w:pPr>
        <w:jc w:val="both"/>
        <w:rPr>
          <w:rFonts w:ascii="Arial" w:hAnsi="Arial" w:cs="Arial"/>
        </w:rPr>
      </w:pPr>
      <w:r w:rsidRPr="00FB511C">
        <w:rPr>
          <w:rFonts w:ascii="Arial" w:hAnsi="Arial" w:cs="Arial"/>
        </w:rPr>
        <w:t>1. La función de producción (Q) a corto plazo de una empresa viene dada por la expresión: Q=2L</w:t>
      </w:r>
      <w:r w:rsidRPr="00FB511C">
        <w:rPr>
          <w:rFonts w:ascii="Arial" w:hAnsi="Arial" w:cs="Arial"/>
          <w:vertAlign w:val="superscript"/>
        </w:rPr>
        <w:t>2</w:t>
      </w:r>
      <w:r w:rsidRPr="00FB511C">
        <w:rPr>
          <w:rFonts w:ascii="Arial" w:hAnsi="Arial" w:cs="Arial"/>
        </w:rPr>
        <w:t>(2-2L+K); donde K se utiliza en una cantidad constante de 28 unidades. Determine y represente gráficamente: a) el valor de L a partir del cual empieza a operar la ley de los rendimientos marginales decrecientes; b) el óptimo técnico; c) el máximo técnico; y, d) las tres etapas de la producción.</w:t>
      </w:r>
    </w:p>
    <w:p w:rsidR="00E91D10" w:rsidRPr="00FB511C" w:rsidRDefault="00E91D10" w:rsidP="00E91D10">
      <w:pPr>
        <w:jc w:val="both"/>
        <w:rPr>
          <w:rFonts w:ascii="Arial" w:hAnsi="Arial" w:cs="Arial"/>
        </w:rPr>
      </w:pPr>
    </w:p>
    <w:p w:rsidR="00E91D10" w:rsidRPr="00FB511C" w:rsidRDefault="00E91D10" w:rsidP="00E91D10">
      <w:pPr>
        <w:jc w:val="both"/>
        <w:rPr>
          <w:rFonts w:ascii="Arial" w:hAnsi="Arial" w:cs="Arial"/>
        </w:rPr>
      </w:pPr>
      <w:r w:rsidRPr="00FB511C">
        <w:rPr>
          <w:rFonts w:ascii="Arial" w:hAnsi="Arial" w:cs="Arial"/>
        </w:rPr>
        <w:t>2. La función de producción (Q) a corto plazo de una empre</w:t>
      </w:r>
      <w:r>
        <w:rPr>
          <w:rFonts w:ascii="Arial" w:hAnsi="Arial" w:cs="Arial"/>
        </w:rPr>
        <w:t xml:space="preserve">sa viene dada por la expresión: </w:t>
      </w:r>
      <w:r w:rsidRPr="00FB511C">
        <w:rPr>
          <w:rFonts w:ascii="Arial" w:hAnsi="Arial" w:cs="Arial"/>
        </w:rPr>
        <w:t>Q=-2L</w:t>
      </w:r>
      <w:r w:rsidRPr="00FB511C">
        <w:rPr>
          <w:rFonts w:ascii="Arial" w:hAnsi="Arial" w:cs="Arial"/>
          <w:vertAlign w:val="superscript"/>
        </w:rPr>
        <w:t>3</w:t>
      </w:r>
      <w:r w:rsidRPr="00FB511C">
        <w:rPr>
          <w:rFonts w:ascii="Arial" w:hAnsi="Arial" w:cs="Arial"/>
        </w:rPr>
        <w:t>+3L</w:t>
      </w:r>
      <w:r w:rsidRPr="00FB511C">
        <w:rPr>
          <w:rFonts w:ascii="Arial" w:hAnsi="Arial" w:cs="Arial"/>
          <w:vertAlign w:val="superscript"/>
        </w:rPr>
        <w:t>2</w:t>
      </w:r>
      <w:r w:rsidRPr="00FB511C">
        <w:rPr>
          <w:rFonts w:ascii="Arial" w:hAnsi="Arial" w:cs="Arial"/>
        </w:rPr>
        <w:t>+32L. Compruebe que: a) para L=0,5 empieza a operar la ley de los rendimientos marginales decrecientes; b) el óptimo técnico se registra para L=0,75; c) el máximo técnico se alcanza para L=2,86. Realice la representación gráfica.</w:t>
      </w:r>
    </w:p>
    <w:p w:rsidR="00E91D10" w:rsidRPr="00FB511C" w:rsidRDefault="00E91D10" w:rsidP="00E91D10">
      <w:pPr>
        <w:jc w:val="both"/>
        <w:rPr>
          <w:rFonts w:ascii="Arial" w:hAnsi="Arial" w:cs="Arial"/>
        </w:rPr>
      </w:pPr>
    </w:p>
    <w:p w:rsidR="00E91D10" w:rsidRPr="00FB511C" w:rsidRDefault="00E91D10" w:rsidP="00E91D10">
      <w:pPr>
        <w:jc w:val="both"/>
        <w:rPr>
          <w:rFonts w:ascii="Arial" w:hAnsi="Arial" w:cs="Arial"/>
        </w:rPr>
      </w:pPr>
      <w:r w:rsidRPr="00FB511C">
        <w:rPr>
          <w:rFonts w:ascii="Arial" w:hAnsi="Arial" w:cs="Arial"/>
        </w:rPr>
        <w:t>3. Una empresa emplea sólo un factor L en la producción de un bien, cuya función de producción es Q=4L</w:t>
      </w:r>
      <w:r w:rsidRPr="00FB511C">
        <w:rPr>
          <w:rFonts w:ascii="Arial" w:hAnsi="Arial" w:cs="Arial"/>
          <w:vertAlign w:val="superscript"/>
        </w:rPr>
        <w:t>1/2</w:t>
      </w:r>
      <w:r w:rsidRPr="00FB511C">
        <w:rPr>
          <w:rFonts w:ascii="Arial" w:hAnsi="Arial" w:cs="Arial"/>
        </w:rPr>
        <w:t xml:space="preserve">. Una unidad del factor L cuesta 50um, y una unidad del producto se vende a 75um. a) Deduzca una función que represente los beneficios de la empresa en función de la cantidad empleada del factor [B=f(L)]. b) Determine el nivel del factor </w:t>
      </w:r>
      <w:proofErr w:type="spellStart"/>
      <w:r w:rsidRPr="00FB511C">
        <w:rPr>
          <w:rFonts w:ascii="Arial" w:hAnsi="Arial" w:cs="Arial"/>
        </w:rPr>
        <w:t>maximizador</w:t>
      </w:r>
      <w:proofErr w:type="spellEnd"/>
      <w:r w:rsidRPr="00FB511C">
        <w:rPr>
          <w:rFonts w:ascii="Arial" w:hAnsi="Arial" w:cs="Arial"/>
        </w:rPr>
        <w:t xml:space="preserve"> de beneficios. c) ¿Cuál es el nivel de producción que maximiza beneficios? d) ¿Qué beneficios obtiene la empresa cuando maximiza beneficios?</w:t>
      </w:r>
    </w:p>
    <w:p w:rsidR="00E91D10" w:rsidRPr="00FB511C" w:rsidRDefault="00E91D10" w:rsidP="00E91D10">
      <w:pPr>
        <w:spacing w:before="240"/>
        <w:jc w:val="both"/>
        <w:rPr>
          <w:rFonts w:ascii="Arial" w:hAnsi="Arial" w:cs="Arial"/>
        </w:rPr>
      </w:pPr>
      <w:r w:rsidRPr="00FB511C">
        <w:rPr>
          <w:rFonts w:ascii="Arial" w:hAnsi="Arial" w:cs="Arial"/>
        </w:rPr>
        <w:t>4. Una empresa emplea en su proceso de producción los factores trabajo (L) y máquinas (K), correspondientes a la función de producción Q=L</w:t>
      </w:r>
      <w:r w:rsidRPr="00FB511C">
        <w:rPr>
          <w:rFonts w:ascii="Arial" w:hAnsi="Arial" w:cs="Arial"/>
          <w:vertAlign w:val="superscript"/>
        </w:rPr>
        <w:t>4</w:t>
      </w:r>
      <w:r w:rsidRPr="00FB511C">
        <w:rPr>
          <w:rFonts w:ascii="Arial" w:hAnsi="Arial" w:cs="Arial"/>
        </w:rPr>
        <w:t>K</w:t>
      </w:r>
      <w:r w:rsidRPr="00FB511C">
        <w:rPr>
          <w:rFonts w:ascii="Arial" w:hAnsi="Arial" w:cs="Arial"/>
          <w:vertAlign w:val="superscript"/>
        </w:rPr>
        <w:t>2</w:t>
      </w:r>
      <w:r w:rsidRPr="00FB511C">
        <w:rPr>
          <w:rFonts w:ascii="Arial" w:hAnsi="Arial" w:cs="Arial"/>
        </w:rPr>
        <w:t>. El coste de una unidad de trabajo es w=5um y el coste de utilización de una máquina es r=10um. Determine:</w:t>
      </w:r>
    </w:p>
    <w:p w:rsidR="00E91D10" w:rsidRPr="00FB511C" w:rsidRDefault="00E91D10" w:rsidP="00E91D10">
      <w:pPr>
        <w:pStyle w:val="Sangradetextonormal"/>
        <w:numPr>
          <w:ilvl w:val="0"/>
          <w:numId w:val="2"/>
        </w:numPr>
        <w:rPr>
          <w:rFonts w:cs="Arial"/>
          <w:sz w:val="24"/>
        </w:rPr>
      </w:pPr>
      <w:r w:rsidRPr="00FB511C">
        <w:rPr>
          <w:rFonts w:cs="Arial"/>
          <w:sz w:val="24"/>
        </w:rPr>
        <w:t xml:space="preserve">La combinación óptima de factores para maximizar beneficios o alcanzar el nivel máximo de producción, dado un coste presupuestado de 60 </w:t>
      </w:r>
      <w:proofErr w:type="spellStart"/>
      <w:r w:rsidRPr="00FB511C">
        <w:rPr>
          <w:rFonts w:cs="Arial"/>
          <w:sz w:val="24"/>
        </w:rPr>
        <w:t>um</w:t>
      </w:r>
      <w:proofErr w:type="spellEnd"/>
      <w:r w:rsidRPr="00FB511C">
        <w:rPr>
          <w:rFonts w:cs="Arial"/>
          <w:sz w:val="24"/>
        </w:rPr>
        <w:t>.</w:t>
      </w:r>
    </w:p>
    <w:p w:rsidR="00E91D10" w:rsidRPr="00FB511C" w:rsidRDefault="00E91D10" w:rsidP="00E91D10">
      <w:pPr>
        <w:pStyle w:val="Sangradetextonormal"/>
        <w:numPr>
          <w:ilvl w:val="0"/>
          <w:numId w:val="2"/>
        </w:numPr>
        <w:rPr>
          <w:rFonts w:cs="Arial"/>
          <w:sz w:val="24"/>
        </w:rPr>
      </w:pPr>
      <w:r w:rsidRPr="00FB511C">
        <w:rPr>
          <w:rFonts w:cs="Arial"/>
          <w:sz w:val="24"/>
        </w:rPr>
        <w:t>La producción máxima.</w:t>
      </w:r>
    </w:p>
    <w:p w:rsidR="00E91D10" w:rsidRPr="00FB511C" w:rsidRDefault="00E91D10" w:rsidP="00E91D10">
      <w:pPr>
        <w:pStyle w:val="Sangradetextonormal"/>
        <w:numPr>
          <w:ilvl w:val="0"/>
          <w:numId w:val="2"/>
        </w:numPr>
        <w:rPr>
          <w:rFonts w:cs="Arial"/>
          <w:sz w:val="24"/>
        </w:rPr>
      </w:pPr>
      <w:r w:rsidRPr="00FB511C">
        <w:rPr>
          <w:rFonts w:cs="Arial"/>
          <w:sz w:val="24"/>
        </w:rPr>
        <w:t xml:space="preserve">El valor de </w:t>
      </w:r>
      <w:smartTag w:uri="urn:schemas-microsoft-com:office:smarttags" w:element="PersonName">
        <w:smartTagPr>
          <w:attr w:name="ProductID" w:val="la RMST"/>
        </w:smartTagPr>
        <w:r w:rsidRPr="00FB511C">
          <w:rPr>
            <w:rFonts w:cs="Arial"/>
            <w:sz w:val="24"/>
          </w:rPr>
          <w:t>la RMST</w:t>
        </w:r>
      </w:smartTag>
      <w:r w:rsidRPr="00FB511C">
        <w:rPr>
          <w:rFonts w:cs="Arial"/>
          <w:sz w:val="24"/>
        </w:rPr>
        <w:t xml:space="preserve"> capital por trabajo en el equilibrio y su significado económico.</w:t>
      </w:r>
    </w:p>
    <w:p w:rsidR="00E91D10" w:rsidRPr="00FB511C" w:rsidRDefault="00E91D10" w:rsidP="00E91D10">
      <w:pPr>
        <w:pStyle w:val="Sangradetextonormal"/>
        <w:numPr>
          <w:ilvl w:val="0"/>
          <w:numId w:val="2"/>
        </w:numPr>
        <w:rPr>
          <w:rFonts w:cs="Arial"/>
          <w:sz w:val="24"/>
        </w:rPr>
      </w:pPr>
      <w:r w:rsidRPr="00FB511C">
        <w:rPr>
          <w:rFonts w:cs="Arial"/>
          <w:sz w:val="24"/>
        </w:rPr>
        <w:t>La combinación óptima de factores para alcanzar el objetivo de producción Q=256ud al mínimo coste.</w:t>
      </w:r>
    </w:p>
    <w:p w:rsidR="00E91D10" w:rsidRPr="00FB511C" w:rsidRDefault="00E91D10" w:rsidP="00E91D10">
      <w:pPr>
        <w:pStyle w:val="Sangradetextonormal"/>
        <w:numPr>
          <w:ilvl w:val="0"/>
          <w:numId w:val="2"/>
        </w:numPr>
        <w:rPr>
          <w:rFonts w:cs="Arial"/>
          <w:sz w:val="24"/>
        </w:rPr>
      </w:pPr>
      <w:r w:rsidRPr="00FB511C">
        <w:rPr>
          <w:rFonts w:cs="Arial"/>
          <w:sz w:val="24"/>
        </w:rPr>
        <w:t xml:space="preserve">El coste mínimo necesario. </w:t>
      </w:r>
    </w:p>
    <w:p w:rsidR="00E91D10" w:rsidRPr="00FB511C" w:rsidRDefault="00E91D10" w:rsidP="00E91D10">
      <w:pPr>
        <w:tabs>
          <w:tab w:val="left" w:pos="420"/>
        </w:tabs>
        <w:jc w:val="both"/>
        <w:rPr>
          <w:rFonts w:ascii="Arial" w:hAnsi="Arial" w:cs="Arial"/>
        </w:rPr>
      </w:pPr>
    </w:p>
    <w:p w:rsidR="00E91D10" w:rsidRPr="00FB511C" w:rsidRDefault="00E91D10" w:rsidP="00E91D10">
      <w:pPr>
        <w:jc w:val="both"/>
        <w:rPr>
          <w:rFonts w:ascii="Arial" w:hAnsi="Arial" w:cs="Arial"/>
        </w:rPr>
      </w:pPr>
      <w:r w:rsidRPr="00FB511C">
        <w:rPr>
          <w:rFonts w:ascii="Arial" w:hAnsi="Arial" w:cs="Arial"/>
        </w:rPr>
        <w:t>5. Dada la función de costes totales CT = Q</w:t>
      </w:r>
      <w:r w:rsidRPr="00FB511C">
        <w:rPr>
          <w:rFonts w:ascii="Arial" w:hAnsi="Arial" w:cs="Arial"/>
          <w:vertAlign w:val="superscript"/>
        </w:rPr>
        <w:t>3</w:t>
      </w:r>
      <w:r w:rsidRPr="00FB511C">
        <w:rPr>
          <w:rFonts w:ascii="Arial" w:hAnsi="Arial" w:cs="Arial"/>
        </w:rPr>
        <w:t>-20Q</w:t>
      </w:r>
      <w:r w:rsidRPr="00FB511C">
        <w:rPr>
          <w:rFonts w:ascii="Arial" w:hAnsi="Arial" w:cs="Arial"/>
          <w:vertAlign w:val="superscript"/>
        </w:rPr>
        <w:t>2</w:t>
      </w:r>
      <w:r w:rsidRPr="00FB511C">
        <w:rPr>
          <w:rFonts w:ascii="Arial" w:hAnsi="Arial" w:cs="Arial"/>
        </w:rPr>
        <w:t>+220Q, formule las expresiones del coste medio y coste marginal a largo plazo. Realice la representación gráfica.</w:t>
      </w:r>
    </w:p>
    <w:p w:rsidR="00E91D10" w:rsidRPr="00FB511C" w:rsidRDefault="00E91D10" w:rsidP="00E91D10">
      <w:pPr>
        <w:jc w:val="both"/>
        <w:rPr>
          <w:rFonts w:ascii="Arial" w:hAnsi="Arial" w:cs="Arial"/>
        </w:rPr>
      </w:pPr>
    </w:p>
    <w:p w:rsidR="00E91D10" w:rsidRPr="00FB511C" w:rsidRDefault="00E91D10" w:rsidP="00E91D10">
      <w:pPr>
        <w:spacing w:after="60"/>
        <w:jc w:val="both"/>
        <w:rPr>
          <w:rFonts w:ascii="Arial" w:hAnsi="Arial" w:cs="Arial"/>
        </w:rPr>
      </w:pPr>
      <w:r w:rsidRPr="00FB511C">
        <w:rPr>
          <w:rFonts w:ascii="Arial" w:hAnsi="Arial" w:cs="Arial"/>
        </w:rPr>
        <w:t>6. Un empresario ha conseguido establecer que la relación entre los inputs que utiliza y la cantidad de producto obtenida en el proceso productivo viene dada por Q=K</w:t>
      </w:r>
      <w:r w:rsidRPr="00FB511C">
        <w:rPr>
          <w:rFonts w:ascii="Arial" w:hAnsi="Arial" w:cs="Arial"/>
          <w:vertAlign w:val="superscript"/>
        </w:rPr>
        <w:t>3/4</w:t>
      </w:r>
      <w:r w:rsidRPr="00FB511C">
        <w:rPr>
          <w:rFonts w:ascii="Arial" w:hAnsi="Arial" w:cs="Arial"/>
        </w:rPr>
        <w:t>L</w:t>
      </w:r>
      <w:r w:rsidRPr="00FB511C">
        <w:rPr>
          <w:rFonts w:ascii="Arial" w:hAnsi="Arial" w:cs="Arial"/>
          <w:vertAlign w:val="superscript"/>
        </w:rPr>
        <w:t>1/4</w:t>
      </w:r>
      <w:r w:rsidRPr="00FB511C">
        <w:rPr>
          <w:rFonts w:ascii="Arial" w:hAnsi="Arial" w:cs="Arial"/>
        </w:rPr>
        <w:t>. La empresa está interesada en conocer:</w:t>
      </w:r>
    </w:p>
    <w:p w:rsidR="00E91D10" w:rsidRPr="00FB511C" w:rsidRDefault="00E91D10" w:rsidP="00E91D10">
      <w:pPr>
        <w:numPr>
          <w:ilvl w:val="0"/>
          <w:numId w:val="3"/>
        </w:numPr>
        <w:ind w:left="357" w:hanging="357"/>
        <w:jc w:val="both"/>
        <w:rPr>
          <w:rFonts w:ascii="Arial" w:hAnsi="Arial" w:cs="Arial"/>
        </w:rPr>
      </w:pPr>
      <w:r w:rsidRPr="00FB511C">
        <w:rPr>
          <w:rFonts w:ascii="Arial" w:hAnsi="Arial" w:cs="Arial"/>
        </w:rPr>
        <w:t>El tipo de rendimientos que presenta la función de producción.</w:t>
      </w:r>
    </w:p>
    <w:p w:rsidR="00E91D10" w:rsidRPr="00FB511C" w:rsidRDefault="00E91D10" w:rsidP="00E91D10">
      <w:pPr>
        <w:numPr>
          <w:ilvl w:val="0"/>
          <w:numId w:val="3"/>
        </w:numPr>
        <w:ind w:left="357" w:hanging="357"/>
        <w:jc w:val="both"/>
        <w:rPr>
          <w:rFonts w:ascii="Arial" w:hAnsi="Arial" w:cs="Arial"/>
        </w:rPr>
      </w:pPr>
      <w:r w:rsidRPr="00FB511C">
        <w:rPr>
          <w:rFonts w:ascii="Arial" w:hAnsi="Arial" w:cs="Arial"/>
        </w:rPr>
        <w:t>La relación marginal de sustitución técnica de los factores (RMST).</w:t>
      </w:r>
    </w:p>
    <w:p w:rsidR="00E91D10" w:rsidRPr="00FB511C" w:rsidRDefault="00E91D10" w:rsidP="00E91D10">
      <w:pPr>
        <w:numPr>
          <w:ilvl w:val="0"/>
          <w:numId w:val="3"/>
        </w:numPr>
        <w:ind w:left="357" w:hanging="357"/>
        <w:jc w:val="both"/>
        <w:rPr>
          <w:rFonts w:ascii="Arial" w:hAnsi="Arial" w:cs="Arial"/>
        </w:rPr>
      </w:pPr>
      <w:r w:rsidRPr="00FB511C">
        <w:rPr>
          <w:rFonts w:ascii="Arial" w:hAnsi="Arial" w:cs="Arial"/>
        </w:rPr>
        <w:t>La senda de expansión de la empresa a largo plazo.</w:t>
      </w:r>
    </w:p>
    <w:p w:rsidR="00E91D10" w:rsidRPr="00FB511C" w:rsidRDefault="00E91D10" w:rsidP="00E91D10">
      <w:pPr>
        <w:numPr>
          <w:ilvl w:val="0"/>
          <w:numId w:val="3"/>
        </w:numPr>
        <w:ind w:left="357" w:hanging="357"/>
        <w:jc w:val="both"/>
        <w:rPr>
          <w:rFonts w:ascii="Arial" w:hAnsi="Arial" w:cs="Arial"/>
        </w:rPr>
      </w:pPr>
      <w:r w:rsidRPr="00FB511C">
        <w:rPr>
          <w:rFonts w:ascii="Arial" w:hAnsi="Arial" w:cs="Arial"/>
        </w:rPr>
        <w:t xml:space="preserve">Una función que le permita conocer el mínimo coste en el que ha de incurrir para obtener una determinada cantidad de output, si se sabe que el precio de alquiler del capital es de 3 </w:t>
      </w:r>
      <w:proofErr w:type="spellStart"/>
      <w:r w:rsidRPr="00FB511C">
        <w:rPr>
          <w:rFonts w:ascii="Arial" w:hAnsi="Arial" w:cs="Arial"/>
        </w:rPr>
        <w:t>um</w:t>
      </w:r>
      <w:proofErr w:type="spellEnd"/>
      <w:r w:rsidRPr="00FB511C">
        <w:rPr>
          <w:rFonts w:ascii="Arial" w:hAnsi="Arial" w:cs="Arial"/>
        </w:rPr>
        <w:t xml:space="preserve"> y el salario por hora es igual a 1 </w:t>
      </w:r>
      <w:proofErr w:type="spellStart"/>
      <w:r w:rsidRPr="00FB511C">
        <w:rPr>
          <w:rFonts w:ascii="Arial" w:hAnsi="Arial" w:cs="Arial"/>
        </w:rPr>
        <w:t>um</w:t>
      </w:r>
      <w:proofErr w:type="spellEnd"/>
      <w:r w:rsidRPr="00FB511C">
        <w:rPr>
          <w:rFonts w:ascii="Arial" w:hAnsi="Arial" w:cs="Arial"/>
        </w:rPr>
        <w:t>.</w:t>
      </w:r>
    </w:p>
    <w:p w:rsidR="005604B2" w:rsidRPr="00E91D10" w:rsidRDefault="00E91D10" w:rsidP="00E91D10">
      <w:pPr>
        <w:numPr>
          <w:ilvl w:val="0"/>
          <w:numId w:val="3"/>
        </w:numPr>
        <w:ind w:left="357" w:hanging="357"/>
        <w:jc w:val="both"/>
        <w:rPr>
          <w:rFonts w:ascii="Arial" w:hAnsi="Arial" w:cs="Arial"/>
        </w:rPr>
      </w:pPr>
      <w:r w:rsidRPr="00FB511C">
        <w:rPr>
          <w:rFonts w:ascii="Arial" w:hAnsi="Arial" w:cs="Arial"/>
        </w:rPr>
        <w:t>Si a corto plazo no puede modificar la dotación de capital, K=2, desea conocer las funciones de coste total, medio y marginal.</w:t>
      </w:r>
    </w:p>
    <w:sectPr w:rsidR="005604B2" w:rsidRPr="00E91D10" w:rsidSect="00E91D10">
      <w:pgSz w:w="11906" w:h="16838"/>
      <w:pgMar w:top="1021" w:right="1134" w:bottom="102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22529E"/>
    <w:multiLevelType w:val="multilevel"/>
    <w:tmpl w:val="6C3249C6"/>
    <w:lvl w:ilvl="0">
      <w:start w:val="1"/>
      <w:numFmt w:val="decimal"/>
      <w:pStyle w:val="TtulodeTabla"/>
      <w:isLgl/>
      <w:suff w:val="space"/>
      <w:lvlText w:val="Tabla %1:"/>
      <w:lvlJc w:val="right"/>
      <w:pPr>
        <w:ind w:left="1272" w:firstLine="288"/>
      </w:pPr>
      <w:rPr>
        <w:rFonts w:ascii="Garamond" w:hAnsi="Garamond" w:hint="default"/>
        <w:b/>
        <w:i w:val="0"/>
        <w:sz w:val="20"/>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nsid w:val="6265005A"/>
    <w:multiLevelType w:val="hybridMultilevel"/>
    <w:tmpl w:val="AFA0341A"/>
    <w:lvl w:ilvl="0" w:tplc="0C0A0017">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7C9E01B4"/>
    <w:multiLevelType w:val="hybridMultilevel"/>
    <w:tmpl w:val="CC08DA8E"/>
    <w:lvl w:ilvl="0" w:tplc="0C0A0017">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stylePaneFormatFilter w:val="3F01"/>
  <w:doNotTrackMoves/>
  <w:defaultTabStop w:val="708"/>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91D10"/>
    <w:rsid w:val="00187DCE"/>
    <w:rsid w:val="00276A81"/>
    <w:rsid w:val="004A0DDB"/>
    <w:rsid w:val="005604B2"/>
    <w:rsid w:val="005D45FA"/>
    <w:rsid w:val="007D0510"/>
    <w:rsid w:val="008F3D63"/>
    <w:rsid w:val="00B129CC"/>
    <w:rsid w:val="00B513E4"/>
    <w:rsid w:val="00BD7998"/>
    <w:rsid w:val="00E02C0C"/>
    <w:rsid w:val="00E257F4"/>
    <w:rsid w:val="00E91D10"/>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1D10"/>
    <w:rPr>
      <w:rFonts w:eastAsia="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Tabla">
    <w:name w:val="Título de Tabla"/>
    <w:basedOn w:val="Normal"/>
    <w:rsid w:val="00187DCE"/>
    <w:pPr>
      <w:keepLines/>
      <w:numPr>
        <w:numId w:val="1"/>
      </w:numPr>
      <w:suppressAutoHyphens/>
      <w:spacing w:before="240" w:after="360" w:line="360" w:lineRule="auto"/>
      <w:jc w:val="center"/>
    </w:pPr>
    <w:rPr>
      <w:rFonts w:ascii="Garamond" w:hAnsi="Garamond"/>
      <w:b/>
      <w:sz w:val="20"/>
      <w:szCs w:val="20"/>
      <w:lang w:val="es-ES_tradnl"/>
    </w:rPr>
  </w:style>
  <w:style w:type="paragraph" w:styleId="Sangradetextonormal">
    <w:name w:val="Body Text Indent"/>
    <w:basedOn w:val="Normal"/>
    <w:rsid w:val="00E91D10"/>
    <w:pPr>
      <w:tabs>
        <w:tab w:val="left" w:pos="420"/>
      </w:tabs>
      <w:ind w:left="60"/>
      <w:jc w:val="both"/>
    </w:pPr>
    <w:rPr>
      <w:rFonts w:ascii="Arial" w:hAnsi="Arial"/>
      <w:sz w:val="20"/>
    </w:rPr>
  </w:style>
  <w:style w:type="table" w:styleId="Tablaconcuadrcula1">
    <w:name w:val="Table Grid 1"/>
    <w:basedOn w:val="Tablanormal"/>
    <w:rsid w:val="00E91D10"/>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488</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Ejercicios capítulos 3 y 4 </vt:lpstr>
    </vt:vector>
  </TitlesOfParts>
  <Company>.</Company>
  <LinksUpToDate>false</LinksUpToDate>
  <CharactersWithSpaces>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capítulos 3 y 4</dc:title>
  <dc:creator>.</dc:creator>
  <cp:lastModifiedBy>Usuario</cp:lastModifiedBy>
  <cp:revision>4</cp:revision>
  <cp:lastPrinted>2018-01-28T14:18:00Z</cp:lastPrinted>
  <dcterms:created xsi:type="dcterms:W3CDTF">2018-01-28T14:19:00Z</dcterms:created>
  <dcterms:modified xsi:type="dcterms:W3CDTF">2018-12-03T20:43:00Z</dcterms:modified>
</cp:coreProperties>
</file>