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82A" w:rsidRPr="009B3B0F" w:rsidRDefault="00F67E0E" w:rsidP="00CF1121">
      <w:pPr>
        <w:rPr>
          <w:b/>
        </w:rPr>
      </w:pPr>
      <w:r w:rsidRPr="009B3B0F">
        <w:rPr>
          <w:b/>
        </w:rPr>
        <w:t>CAPÍTULO 5: LA COMPETENCIA PERFECTA</w:t>
      </w:r>
    </w:p>
    <w:p w:rsidR="00625096" w:rsidRDefault="00F67E0E" w:rsidP="00CF1121">
      <w:pPr>
        <w:pStyle w:val="Prrafodelista"/>
        <w:numPr>
          <w:ilvl w:val="0"/>
          <w:numId w:val="1"/>
        </w:numPr>
      </w:pPr>
      <w:r>
        <w:t xml:space="preserve">Las condiciones de competencia perfecta </w:t>
      </w:r>
      <w:r w:rsidR="00625096">
        <w:t xml:space="preserve">se dan con </w:t>
      </w:r>
      <w:r>
        <w:t>suficiente nú</w:t>
      </w:r>
      <w:r w:rsidR="00625096">
        <w:t xml:space="preserve">mero de empresas independientes y </w:t>
      </w:r>
      <w:r>
        <w:t>en la homogeneidad de los productos</w:t>
      </w:r>
      <w:r w:rsidR="00625096">
        <w:t xml:space="preserve"> (sustitutivos perfectos).</w:t>
      </w:r>
    </w:p>
    <w:p w:rsidR="007B78E2" w:rsidRDefault="00625096" w:rsidP="00CF1121">
      <w:pPr>
        <w:pStyle w:val="Prrafodelista"/>
        <w:numPr>
          <w:ilvl w:val="0"/>
          <w:numId w:val="1"/>
        </w:numPr>
      </w:pPr>
      <w:r>
        <w:t>L</w:t>
      </w:r>
      <w:r w:rsidR="00F67E0E">
        <w:t xml:space="preserve">a libertad de entrada y salida </w:t>
      </w:r>
      <w:r w:rsidR="007B78E2">
        <w:t>de los productores y empresas es total.</w:t>
      </w:r>
    </w:p>
    <w:p w:rsidR="00F67E0E" w:rsidRDefault="007B78E2" w:rsidP="00CF1121">
      <w:pPr>
        <w:pStyle w:val="Prrafodelista"/>
        <w:numPr>
          <w:ilvl w:val="0"/>
          <w:numId w:val="1"/>
        </w:numPr>
      </w:pPr>
      <w:r>
        <w:t xml:space="preserve">Las decisiones de los consumidores se </w:t>
      </w:r>
      <w:r w:rsidR="00F67E0E">
        <w:t>toman en condiciones de información perfecta.</w:t>
      </w:r>
      <w:bookmarkStart w:id="0" w:name="_GoBack"/>
      <w:bookmarkEnd w:id="0"/>
    </w:p>
    <w:p w:rsidR="00F67E0E" w:rsidRDefault="00F67E0E" w:rsidP="00CF1121">
      <w:pPr>
        <w:pStyle w:val="Prrafodelista"/>
        <w:numPr>
          <w:ilvl w:val="0"/>
          <w:numId w:val="1"/>
        </w:numPr>
      </w:pPr>
      <w:r w:rsidRPr="00F67E0E">
        <w:t xml:space="preserve">A corto plazo, </w:t>
      </w:r>
      <w:r>
        <w:t xml:space="preserve">los beneficios  se maximizan en el punto en el </w:t>
      </w:r>
      <w:r w:rsidRPr="00F67E0E">
        <w:t>nivel de producción en el que el precio sea igual al coste marginal a corto plazo.</w:t>
      </w:r>
    </w:p>
    <w:p w:rsidR="00F67E0E" w:rsidRDefault="00625096" w:rsidP="00CF1121">
      <w:pPr>
        <w:pStyle w:val="Prrafodelista"/>
        <w:numPr>
          <w:ilvl w:val="0"/>
          <w:numId w:val="1"/>
        </w:numPr>
      </w:pPr>
      <w:r>
        <w:t>A largo plazo</w:t>
      </w:r>
      <w:r w:rsidR="00F67E0E" w:rsidRPr="00F67E0E">
        <w:t xml:space="preserve">, </w:t>
      </w:r>
      <w:r w:rsidRPr="00625096">
        <w:t xml:space="preserve">los beneficios  se maximizan en el punto en el nivel de producción en el que el precio sea igual al coste marginal a </w:t>
      </w:r>
      <w:r>
        <w:t>largo</w:t>
      </w:r>
      <w:r w:rsidRPr="00625096">
        <w:t xml:space="preserve"> plazo</w:t>
      </w:r>
      <w:r w:rsidR="00F67E0E" w:rsidRPr="00F67E0E">
        <w:t>.</w:t>
      </w:r>
    </w:p>
    <w:p w:rsidR="00402E73" w:rsidRPr="009B3B0F" w:rsidRDefault="00402E73" w:rsidP="00CF1121">
      <w:pPr>
        <w:rPr>
          <w:b/>
        </w:rPr>
      </w:pPr>
      <w:r w:rsidRPr="009B3B0F">
        <w:rPr>
          <w:b/>
        </w:rPr>
        <w:t xml:space="preserve">CAPÍTULO </w:t>
      </w:r>
      <w:r w:rsidRPr="009B3B0F">
        <w:rPr>
          <w:b/>
        </w:rPr>
        <w:t>6</w:t>
      </w:r>
      <w:r w:rsidRPr="009B3B0F">
        <w:rPr>
          <w:b/>
        </w:rPr>
        <w:t xml:space="preserve">: </w:t>
      </w:r>
      <w:r w:rsidRPr="009B3B0F">
        <w:rPr>
          <w:b/>
        </w:rPr>
        <w:t>EL MONOPOLIO</w:t>
      </w:r>
    </w:p>
    <w:p w:rsidR="00402E73" w:rsidRDefault="00402E73" w:rsidP="00CF1121">
      <w:pPr>
        <w:pStyle w:val="Prrafodelista"/>
        <w:numPr>
          <w:ilvl w:val="0"/>
          <w:numId w:val="2"/>
        </w:numPr>
      </w:pPr>
      <w:r>
        <w:t>Monopolio es aquella s</w:t>
      </w:r>
      <w:r w:rsidRPr="00402E73">
        <w:t>ituación de mercado donde la fabricación o explotación de determinado bien o servicio es por parte de una única empresa</w:t>
      </w:r>
      <w:r>
        <w:t xml:space="preserve"> o </w:t>
      </w:r>
      <w:r w:rsidRPr="00402E73">
        <w:t>productor</w:t>
      </w:r>
      <w:r>
        <w:t>.</w:t>
      </w:r>
    </w:p>
    <w:p w:rsidR="00F67E0E" w:rsidRDefault="00851955" w:rsidP="00CF1121">
      <w:pPr>
        <w:pStyle w:val="Prrafodelista"/>
        <w:numPr>
          <w:ilvl w:val="0"/>
          <w:numId w:val="2"/>
        </w:numPr>
      </w:pPr>
      <w:r w:rsidRPr="00851955">
        <w:t>El poder de monopolio depende de la elasticidad de la demanda de una empresa</w:t>
      </w:r>
      <w:r w:rsidR="00402E73">
        <w:t>.</w:t>
      </w:r>
    </w:p>
    <w:p w:rsidR="00851955" w:rsidRDefault="00851955" w:rsidP="00CF1121">
      <w:pPr>
        <w:pStyle w:val="Prrafodelista"/>
        <w:numPr>
          <w:ilvl w:val="0"/>
          <w:numId w:val="2"/>
        </w:numPr>
      </w:pPr>
      <w:r w:rsidRPr="00851955">
        <w:t>El monopolio provoca una pérdida irrecuperable de eficiencia o coste social</w:t>
      </w:r>
      <w:r w:rsidR="00111C5D">
        <w:t>.</w:t>
      </w:r>
    </w:p>
    <w:p w:rsidR="00111C5D" w:rsidRDefault="00111C5D" w:rsidP="00CF1121">
      <w:pPr>
        <w:pStyle w:val="Prrafodelista"/>
        <w:numPr>
          <w:ilvl w:val="0"/>
          <w:numId w:val="2"/>
        </w:numPr>
      </w:pPr>
      <w:r>
        <w:t>La situación real de mercado en condición de monopolio son precios más altos y producciones más bajas en comparación a la competencia perfecta.</w:t>
      </w:r>
    </w:p>
    <w:p w:rsidR="009B3B0F" w:rsidRDefault="009B3B0F" w:rsidP="00CF1121">
      <w:pPr>
        <w:pStyle w:val="Prrafodelista"/>
        <w:numPr>
          <w:ilvl w:val="0"/>
          <w:numId w:val="2"/>
        </w:numPr>
      </w:pPr>
      <w:r>
        <w:t>Las prácticas de discriminación de precios tratan de alcanzar el mayor número posible de clientes en función de sus capacidades adquisitivas.</w:t>
      </w:r>
    </w:p>
    <w:p w:rsidR="00CF1121" w:rsidRPr="009B3B0F" w:rsidRDefault="00CF1121" w:rsidP="00CF1121">
      <w:pPr>
        <w:rPr>
          <w:b/>
        </w:rPr>
      </w:pPr>
      <w:r w:rsidRPr="009B3B0F">
        <w:rPr>
          <w:b/>
        </w:rPr>
        <w:t xml:space="preserve">CAPÍTULO 6: </w:t>
      </w:r>
      <w:r>
        <w:rPr>
          <w:b/>
        </w:rPr>
        <w:t>LA C</w:t>
      </w:r>
      <w:r w:rsidR="00C91A05">
        <w:rPr>
          <w:b/>
        </w:rPr>
        <w:t>OMPETENCIA MONOPOLÍSTICA</w:t>
      </w:r>
      <w:r>
        <w:rPr>
          <w:b/>
        </w:rPr>
        <w:t xml:space="preserve"> Y EL OLIGOPOLIO</w:t>
      </w:r>
    </w:p>
    <w:p w:rsidR="00CF1121" w:rsidRDefault="00CF1121" w:rsidP="00CF1121">
      <w:pPr>
        <w:pStyle w:val="Prrafodelista"/>
        <w:numPr>
          <w:ilvl w:val="0"/>
          <w:numId w:val="4"/>
        </w:numPr>
      </w:pPr>
      <w:r w:rsidRPr="00CF1121">
        <w:t xml:space="preserve">Se registra una pérdida irrecuperable de eficiencia o bienestar </w:t>
      </w:r>
      <w:r>
        <w:t>si bien es relativamente baja</w:t>
      </w:r>
      <w:r>
        <w:t>.</w:t>
      </w:r>
    </w:p>
    <w:p w:rsidR="00CF1121" w:rsidRDefault="00CF1121" w:rsidP="00CF1121">
      <w:pPr>
        <w:pStyle w:val="Prrafodelista"/>
        <w:numPr>
          <w:ilvl w:val="0"/>
          <w:numId w:val="4"/>
        </w:numPr>
      </w:pPr>
      <w:r>
        <w:t xml:space="preserve">En condiciones de competencia monopolística </w:t>
      </w:r>
      <w:r w:rsidR="00C91A05">
        <w:t>l</w:t>
      </w:r>
      <w:r w:rsidRPr="00CF1121">
        <w:t>a diversidad de productos permite elegir a los consumidore</w:t>
      </w:r>
      <w:r w:rsidR="00C91A05">
        <w:t>s de acuerdo a sus preferencias</w:t>
      </w:r>
      <w:r>
        <w:t>.</w:t>
      </w:r>
    </w:p>
    <w:p w:rsidR="00096D4F" w:rsidRDefault="00096D4F" w:rsidP="00096D4F">
      <w:pPr>
        <w:pStyle w:val="Prrafodelista"/>
        <w:numPr>
          <w:ilvl w:val="0"/>
          <w:numId w:val="4"/>
        </w:numPr>
      </w:pPr>
      <w:r>
        <w:t xml:space="preserve">El oligopolio obliga a las empresas a tener en cuenta al resto de las empresas </w:t>
      </w:r>
      <w:r w:rsidRPr="00096D4F">
        <w:t>cuando eligen el nivel de producción y fijan el precio</w:t>
      </w:r>
      <w:r>
        <w:t>.</w:t>
      </w:r>
    </w:p>
    <w:p w:rsidR="00096D4F" w:rsidRDefault="00DA4736" w:rsidP="00096D4F">
      <w:pPr>
        <w:pStyle w:val="Prrafodelista"/>
        <w:numPr>
          <w:ilvl w:val="0"/>
          <w:numId w:val="4"/>
        </w:numPr>
      </w:pPr>
      <w:r>
        <w:t>La solución de cártel fundamenta su éxito una buena organización, en los acuerdos de repartos de beneficio y la definición de reglas de juego claras.</w:t>
      </w:r>
    </w:p>
    <w:p w:rsidR="00DA4736" w:rsidRDefault="00DA4736" w:rsidP="00096D4F">
      <w:pPr>
        <w:pStyle w:val="Prrafodelista"/>
        <w:numPr>
          <w:ilvl w:val="0"/>
          <w:numId w:val="4"/>
        </w:numPr>
      </w:pPr>
      <w:r>
        <w:lastRenderedPageBreak/>
        <w:t>Las soluciones cártel suelen estar prohibidas por la legislación antimonopolio ya que pueden restar libre competencia a sector en donde se defiende la misma.</w:t>
      </w:r>
    </w:p>
    <w:p w:rsidR="009B3B0F" w:rsidRDefault="009B3B0F" w:rsidP="00CF1121"/>
    <w:sectPr w:rsidR="009B3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0595A"/>
    <w:multiLevelType w:val="hybridMultilevel"/>
    <w:tmpl w:val="1D82691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D3C68"/>
    <w:multiLevelType w:val="hybridMultilevel"/>
    <w:tmpl w:val="9DD231F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15C7"/>
    <w:multiLevelType w:val="hybridMultilevel"/>
    <w:tmpl w:val="9DD231F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D55AB"/>
    <w:multiLevelType w:val="hybridMultilevel"/>
    <w:tmpl w:val="5EB84EA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0E"/>
    <w:rsid w:val="0001559C"/>
    <w:rsid w:val="00024365"/>
    <w:rsid w:val="000463C4"/>
    <w:rsid w:val="00053AE4"/>
    <w:rsid w:val="00061F47"/>
    <w:rsid w:val="00083EBD"/>
    <w:rsid w:val="000844E3"/>
    <w:rsid w:val="00096D4F"/>
    <w:rsid w:val="000A1972"/>
    <w:rsid w:val="000B5769"/>
    <w:rsid w:val="000D5379"/>
    <w:rsid w:val="000D7D9D"/>
    <w:rsid w:val="000E06AB"/>
    <w:rsid w:val="000F7635"/>
    <w:rsid w:val="00111C5D"/>
    <w:rsid w:val="00126FC0"/>
    <w:rsid w:val="00185D39"/>
    <w:rsid w:val="001A5896"/>
    <w:rsid w:val="001F451C"/>
    <w:rsid w:val="00224505"/>
    <w:rsid w:val="0025742F"/>
    <w:rsid w:val="002F0433"/>
    <w:rsid w:val="00301835"/>
    <w:rsid w:val="0030582A"/>
    <w:rsid w:val="00312604"/>
    <w:rsid w:val="00327A54"/>
    <w:rsid w:val="003557BA"/>
    <w:rsid w:val="003955D4"/>
    <w:rsid w:val="003D5107"/>
    <w:rsid w:val="003F5597"/>
    <w:rsid w:val="00402E73"/>
    <w:rsid w:val="00420EFF"/>
    <w:rsid w:val="00432BE7"/>
    <w:rsid w:val="00437FB6"/>
    <w:rsid w:val="004401FA"/>
    <w:rsid w:val="004B5112"/>
    <w:rsid w:val="00522A40"/>
    <w:rsid w:val="00524B5C"/>
    <w:rsid w:val="00580F87"/>
    <w:rsid w:val="005861E4"/>
    <w:rsid w:val="005B2FB4"/>
    <w:rsid w:val="005F2134"/>
    <w:rsid w:val="00620265"/>
    <w:rsid w:val="00620694"/>
    <w:rsid w:val="00625096"/>
    <w:rsid w:val="00626CA8"/>
    <w:rsid w:val="00641869"/>
    <w:rsid w:val="00656F70"/>
    <w:rsid w:val="006C4335"/>
    <w:rsid w:val="006C4EC9"/>
    <w:rsid w:val="00703A30"/>
    <w:rsid w:val="007067B8"/>
    <w:rsid w:val="00712599"/>
    <w:rsid w:val="00723BF4"/>
    <w:rsid w:val="007331E8"/>
    <w:rsid w:val="00751539"/>
    <w:rsid w:val="007548EF"/>
    <w:rsid w:val="0076650E"/>
    <w:rsid w:val="0079499E"/>
    <w:rsid w:val="00797368"/>
    <w:rsid w:val="007A1E98"/>
    <w:rsid w:val="007B4ABC"/>
    <w:rsid w:val="007B78E2"/>
    <w:rsid w:val="007D5799"/>
    <w:rsid w:val="007F3BC9"/>
    <w:rsid w:val="008145B9"/>
    <w:rsid w:val="008245A2"/>
    <w:rsid w:val="0082554F"/>
    <w:rsid w:val="00831D4D"/>
    <w:rsid w:val="0083202C"/>
    <w:rsid w:val="00851955"/>
    <w:rsid w:val="008637D7"/>
    <w:rsid w:val="008731DE"/>
    <w:rsid w:val="00876C7B"/>
    <w:rsid w:val="00882A63"/>
    <w:rsid w:val="008B2073"/>
    <w:rsid w:val="008C7092"/>
    <w:rsid w:val="008E47EE"/>
    <w:rsid w:val="008F370B"/>
    <w:rsid w:val="00903759"/>
    <w:rsid w:val="009211CC"/>
    <w:rsid w:val="009217DD"/>
    <w:rsid w:val="00932B99"/>
    <w:rsid w:val="00935E10"/>
    <w:rsid w:val="00942C8E"/>
    <w:rsid w:val="00995D77"/>
    <w:rsid w:val="009A080C"/>
    <w:rsid w:val="009B3B0F"/>
    <w:rsid w:val="009C1BCE"/>
    <w:rsid w:val="00A563B6"/>
    <w:rsid w:val="00AA1980"/>
    <w:rsid w:val="00B36711"/>
    <w:rsid w:val="00B856D6"/>
    <w:rsid w:val="00BF4EEF"/>
    <w:rsid w:val="00BF5051"/>
    <w:rsid w:val="00C152EF"/>
    <w:rsid w:val="00C509ED"/>
    <w:rsid w:val="00C85D9A"/>
    <w:rsid w:val="00C91A05"/>
    <w:rsid w:val="00CA488A"/>
    <w:rsid w:val="00CB6C72"/>
    <w:rsid w:val="00CD6BEB"/>
    <w:rsid w:val="00CF05CA"/>
    <w:rsid w:val="00CF1121"/>
    <w:rsid w:val="00CF51BD"/>
    <w:rsid w:val="00D1366C"/>
    <w:rsid w:val="00D21BCB"/>
    <w:rsid w:val="00D47FD2"/>
    <w:rsid w:val="00D52209"/>
    <w:rsid w:val="00D6536C"/>
    <w:rsid w:val="00DA4736"/>
    <w:rsid w:val="00DC703E"/>
    <w:rsid w:val="00E12D7C"/>
    <w:rsid w:val="00E22950"/>
    <w:rsid w:val="00E7616A"/>
    <w:rsid w:val="00E91972"/>
    <w:rsid w:val="00EA3631"/>
    <w:rsid w:val="00EA69E1"/>
    <w:rsid w:val="00F34B78"/>
    <w:rsid w:val="00F37B2D"/>
    <w:rsid w:val="00F61A10"/>
    <w:rsid w:val="00F640FF"/>
    <w:rsid w:val="00F64291"/>
    <w:rsid w:val="00F67E0E"/>
    <w:rsid w:val="00F7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BA3B0-3CC8-430F-BEC5-A1C0415E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911"/>
    <w:pPr>
      <w:spacing w:line="360" w:lineRule="auto"/>
      <w:jc w:val="both"/>
    </w:pPr>
    <w:rPr>
      <w:rFonts w:ascii="Cambria" w:hAnsi="Cambria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8</cp:revision>
  <dcterms:created xsi:type="dcterms:W3CDTF">2020-04-24T16:44:00Z</dcterms:created>
  <dcterms:modified xsi:type="dcterms:W3CDTF">2020-04-24T17:21:00Z</dcterms:modified>
</cp:coreProperties>
</file>