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53" w:rsidRPr="00E06EDC" w:rsidRDefault="00343553" w:rsidP="00343553">
      <w:pPr>
        <w:ind w:left="708" w:hanging="708"/>
        <w:jc w:val="both"/>
        <w:rPr>
          <w:b/>
          <w:sz w:val="28"/>
          <w:szCs w:val="32"/>
        </w:rPr>
      </w:pPr>
      <w:r w:rsidRPr="00E06EDC">
        <w:rPr>
          <w:b/>
          <w:sz w:val="28"/>
          <w:szCs w:val="32"/>
        </w:rPr>
        <w:t>Ejercicio propuesto Macroeconomía:</w:t>
      </w:r>
    </w:p>
    <w:p w:rsidR="00343553" w:rsidRPr="00E06EDC" w:rsidRDefault="00343553" w:rsidP="00343553">
      <w:pPr>
        <w:jc w:val="both"/>
        <w:rPr>
          <w:i/>
          <w:szCs w:val="24"/>
        </w:rPr>
      </w:pPr>
      <w:r w:rsidRPr="00E06EDC">
        <w:rPr>
          <w:i/>
          <w:szCs w:val="24"/>
        </w:rPr>
        <w:t>David Martínez Díaz GII-ADE</w:t>
      </w:r>
    </w:p>
    <w:p w:rsidR="00FC5929" w:rsidRPr="00E06EDC" w:rsidRDefault="00FC5929" w:rsidP="00FC5929">
      <w:pPr>
        <w:rPr>
          <w:b/>
          <w:i/>
          <w:sz w:val="24"/>
          <w:szCs w:val="28"/>
        </w:rPr>
      </w:pPr>
      <w:r w:rsidRPr="00E06EDC">
        <w:rPr>
          <w:b/>
          <w:i/>
          <w:sz w:val="24"/>
          <w:szCs w:val="28"/>
        </w:rPr>
        <w:t>¿Puede usted explicar por qué, en su opinión, se dejaron de producir vehículos 4X4 en la provincia de Jaén?</w:t>
      </w:r>
    </w:p>
    <w:p w:rsidR="00373B50" w:rsidRPr="0013087D" w:rsidRDefault="00E06EDC" w:rsidP="00373B50">
      <w:pPr>
        <w:rPr>
          <w:sz w:val="20"/>
        </w:rPr>
      </w:pPr>
      <w:r w:rsidRPr="0013087D">
        <w:rPr>
          <w:sz w:val="20"/>
        </w:rPr>
        <w:t>Fue</w:t>
      </w:r>
      <w:r w:rsidR="003B4363" w:rsidRPr="0013087D">
        <w:rPr>
          <w:sz w:val="20"/>
        </w:rPr>
        <w:t xml:space="preserve"> en 1956, durante el pleno crecimiento de la industria del motor, que llegó un nuevo integrante, </w:t>
      </w:r>
      <w:r w:rsidR="003B4363" w:rsidRPr="0013087D">
        <w:rPr>
          <w:sz w:val="20"/>
        </w:rPr>
        <w:t>“</w:t>
      </w:r>
      <w:r w:rsidR="003B4363" w:rsidRPr="0013087D">
        <w:rPr>
          <w:sz w:val="20"/>
        </w:rPr>
        <w:t>Santana</w:t>
      </w:r>
      <w:r w:rsidR="003B4363" w:rsidRPr="0013087D">
        <w:rPr>
          <w:sz w:val="20"/>
        </w:rPr>
        <w:t>”, nuestro protagonista en el día de hoy.</w:t>
      </w:r>
    </w:p>
    <w:p w:rsidR="00B667AE" w:rsidRPr="0013087D" w:rsidRDefault="00B667AE" w:rsidP="00FC5929">
      <w:pPr>
        <w:rPr>
          <w:sz w:val="20"/>
        </w:rPr>
      </w:pPr>
      <w:r w:rsidRPr="0013087D">
        <w:rPr>
          <w:sz w:val="20"/>
        </w:rPr>
        <w:t>Más</w:t>
      </w:r>
      <w:r w:rsidR="003B4363" w:rsidRPr="0013087D">
        <w:rPr>
          <w:sz w:val="20"/>
        </w:rPr>
        <w:t xml:space="preserve"> adelante</w:t>
      </w:r>
      <w:r w:rsidRPr="0013087D">
        <w:rPr>
          <w:sz w:val="20"/>
        </w:rPr>
        <w:t xml:space="preserve">, alrededor de 1953, se aprobó el esperado “Plan Jaén”, el cual se basaba en la industrialización de la provincia y </w:t>
      </w:r>
      <w:r w:rsidR="00E06EDC" w:rsidRPr="0013087D">
        <w:rPr>
          <w:sz w:val="20"/>
        </w:rPr>
        <w:t xml:space="preserve">reducir </w:t>
      </w:r>
      <w:r w:rsidRPr="0013087D">
        <w:rPr>
          <w:sz w:val="20"/>
        </w:rPr>
        <w:t>el paro agrícola, donde más adelante se confirmó la creación de la “</w:t>
      </w:r>
      <w:r w:rsidRPr="0013087D">
        <w:rPr>
          <w:sz w:val="20"/>
        </w:rPr>
        <w:t>Metalúrgica Santa Ana</w:t>
      </w:r>
      <w:r w:rsidRPr="0013087D">
        <w:rPr>
          <w:sz w:val="20"/>
        </w:rPr>
        <w:t>”, en la localidad de Linares.</w:t>
      </w:r>
    </w:p>
    <w:p w:rsidR="0065234B" w:rsidRPr="0013087D" w:rsidRDefault="0065234B" w:rsidP="00FC5929">
      <w:pPr>
        <w:rPr>
          <w:sz w:val="20"/>
        </w:rPr>
      </w:pPr>
      <w:r w:rsidRPr="0013087D">
        <w:rPr>
          <w:sz w:val="20"/>
        </w:rPr>
        <w:t xml:space="preserve">Fue </w:t>
      </w:r>
      <w:r w:rsidR="00B667AE" w:rsidRPr="0013087D">
        <w:rPr>
          <w:sz w:val="20"/>
        </w:rPr>
        <w:t xml:space="preserve">entonces cuando en </w:t>
      </w:r>
      <w:r w:rsidRPr="0013087D">
        <w:rPr>
          <w:sz w:val="20"/>
        </w:rPr>
        <w:t>1958, salieron los primeros todoterrenos “</w:t>
      </w:r>
      <w:proofErr w:type="spellStart"/>
      <w:r w:rsidRPr="0013087D">
        <w:rPr>
          <w:sz w:val="20"/>
        </w:rPr>
        <w:t>Land</w:t>
      </w:r>
      <w:proofErr w:type="spellEnd"/>
      <w:r w:rsidRPr="0013087D">
        <w:rPr>
          <w:sz w:val="20"/>
        </w:rPr>
        <w:t xml:space="preserve"> </w:t>
      </w:r>
      <w:proofErr w:type="spellStart"/>
      <w:r w:rsidRPr="0013087D">
        <w:rPr>
          <w:sz w:val="20"/>
        </w:rPr>
        <w:t>Rover</w:t>
      </w:r>
      <w:proofErr w:type="spellEnd"/>
      <w:r w:rsidRPr="0013087D">
        <w:rPr>
          <w:sz w:val="20"/>
        </w:rPr>
        <w:t xml:space="preserve">”, de la </w:t>
      </w:r>
      <w:r w:rsidR="00B667AE" w:rsidRPr="0013087D">
        <w:rPr>
          <w:sz w:val="20"/>
        </w:rPr>
        <w:t>factoría</w:t>
      </w:r>
      <w:r w:rsidRPr="0013087D">
        <w:rPr>
          <w:sz w:val="20"/>
        </w:rPr>
        <w:t xml:space="preserve"> de Linares</w:t>
      </w:r>
      <w:r w:rsidR="003B4754" w:rsidRPr="0013087D">
        <w:rPr>
          <w:sz w:val="20"/>
        </w:rPr>
        <w:t xml:space="preserve">. </w:t>
      </w:r>
      <w:r w:rsidRPr="0013087D">
        <w:rPr>
          <w:sz w:val="20"/>
        </w:rPr>
        <w:t xml:space="preserve">Aquí comenzó el crecimiento imparable de ambas marcas, </w:t>
      </w:r>
      <w:r w:rsidR="00B667AE" w:rsidRPr="0013087D">
        <w:rPr>
          <w:sz w:val="20"/>
        </w:rPr>
        <w:t xml:space="preserve">y a su vez su gran declive </w:t>
      </w:r>
      <w:r w:rsidRPr="0013087D">
        <w:rPr>
          <w:sz w:val="20"/>
        </w:rPr>
        <w:t>cuyo límite se estableció en la década de los 80, con la llegada al mercado de nuevos modelos con mejores tecnologías.</w:t>
      </w:r>
    </w:p>
    <w:p w:rsidR="00874FD8" w:rsidRPr="0013087D" w:rsidRDefault="00874FD8" w:rsidP="00874FD8">
      <w:pPr>
        <w:rPr>
          <w:b/>
          <w:i/>
          <w:sz w:val="20"/>
        </w:rPr>
      </w:pPr>
      <w:r w:rsidRPr="0013087D">
        <w:rPr>
          <w:b/>
          <w:i/>
          <w:sz w:val="20"/>
        </w:rPr>
        <w:t>¿</w:t>
      </w:r>
      <w:r w:rsidR="0065234B" w:rsidRPr="0013087D">
        <w:rPr>
          <w:b/>
          <w:i/>
          <w:sz w:val="20"/>
        </w:rPr>
        <w:t>Fue por culpa de la</w:t>
      </w:r>
      <w:r w:rsidRPr="0013087D">
        <w:rPr>
          <w:b/>
          <w:i/>
          <w:sz w:val="20"/>
        </w:rPr>
        <w:t xml:space="preserve"> tecnología?</w:t>
      </w:r>
      <w:r w:rsidR="00357C29" w:rsidRPr="0013087D">
        <w:rPr>
          <w:b/>
          <w:i/>
          <w:sz w:val="20"/>
        </w:rPr>
        <w:t xml:space="preserve"> (1980-2000)</w:t>
      </w:r>
    </w:p>
    <w:p w:rsidR="0065234B" w:rsidRPr="0013087D" w:rsidRDefault="00FC5929" w:rsidP="0056636D">
      <w:pPr>
        <w:rPr>
          <w:sz w:val="20"/>
        </w:rPr>
      </w:pPr>
      <w:r w:rsidRPr="0013087D">
        <w:rPr>
          <w:sz w:val="20"/>
        </w:rPr>
        <w:t xml:space="preserve">El </w:t>
      </w:r>
      <w:proofErr w:type="spellStart"/>
      <w:r w:rsidRPr="0013087D">
        <w:rPr>
          <w:sz w:val="20"/>
        </w:rPr>
        <w:t>Land</w:t>
      </w:r>
      <w:proofErr w:type="spellEnd"/>
      <w:r w:rsidRPr="0013087D">
        <w:rPr>
          <w:sz w:val="20"/>
        </w:rPr>
        <w:t xml:space="preserve"> </w:t>
      </w:r>
      <w:proofErr w:type="spellStart"/>
      <w:r w:rsidRPr="0013087D">
        <w:rPr>
          <w:sz w:val="20"/>
        </w:rPr>
        <w:t>Rover</w:t>
      </w:r>
      <w:proofErr w:type="spellEnd"/>
      <w:r w:rsidRPr="0013087D">
        <w:rPr>
          <w:sz w:val="20"/>
        </w:rPr>
        <w:t xml:space="preserve"> Santana se estaba quedando </w:t>
      </w:r>
      <w:r w:rsidR="0056636D" w:rsidRPr="0013087D">
        <w:rPr>
          <w:sz w:val="20"/>
        </w:rPr>
        <w:t>obsoleto, con</w:t>
      </w:r>
      <w:r w:rsidR="0065234B" w:rsidRPr="0013087D">
        <w:rPr>
          <w:sz w:val="20"/>
        </w:rPr>
        <w:t xml:space="preserve"> la potencial llegada de vehículos c</w:t>
      </w:r>
      <w:r w:rsidR="0056636D" w:rsidRPr="0013087D">
        <w:rPr>
          <w:sz w:val="20"/>
        </w:rPr>
        <w:t xml:space="preserve">on motores de seis cilindradas, y disponiendo de tecnologías bastantes avanzadas. Por ello, Santana decidió buscar nuevas alianzas para poder competir en el mercado llegando a un acuerdo en 1985 con Suzuki, creando modelos como son </w:t>
      </w:r>
      <w:r w:rsidR="0056636D" w:rsidRPr="0013087D">
        <w:rPr>
          <w:sz w:val="20"/>
        </w:rPr>
        <w:t xml:space="preserve">Suzuki </w:t>
      </w:r>
      <w:proofErr w:type="spellStart"/>
      <w:r w:rsidR="0056636D" w:rsidRPr="0013087D">
        <w:rPr>
          <w:sz w:val="20"/>
        </w:rPr>
        <w:t>Jimny</w:t>
      </w:r>
      <w:proofErr w:type="spellEnd"/>
      <w:r w:rsidR="0056636D" w:rsidRPr="0013087D">
        <w:rPr>
          <w:sz w:val="20"/>
        </w:rPr>
        <w:t>, Samurái y Vitara</w:t>
      </w:r>
      <w:r w:rsidR="0056636D" w:rsidRPr="0013087D">
        <w:rPr>
          <w:sz w:val="20"/>
        </w:rPr>
        <w:t>, que se empezaron a fabricar en Linares.</w:t>
      </w:r>
    </w:p>
    <w:p w:rsidR="003B4754" w:rsidRPr="0013087D" w:rsidRDefault="0056636D" w:rsidP="0056636D">
      <w:pPr>
        <w:rPr>
          <w:sz w:val="20"/>
        </w:rPr>
      </w:pPr>
      <w:r w:rsidRPr="0013087D">
        <w:rPr>
          <w:sz w:val="20"/>
        </w:rPr>
        <w:t>Debido a los malos números, en 1989, “</w:t>
      </w:r>
      <w:proofErr w:type="spellStart"/>
      <w:r w:rsidRPr="0013087D">
        <w:rPr>
          <w:sz w:val="20"/>
        </w:rPr>
        <w:t>Land</w:t>
      </w:r>
      <w:proofErr w:type="spellEnd"/>
      <w:r w:rsidRPr="0013087D">
        <w:rPr>
          <w:sz w:val="20"/>
        </w:rPr>
        <w:t xml:space="preserve"> </w:t>
      </w:r>
      <w:proofErr w:type="spellStart"/>
      <w:r w:rsidRPr="0013087D">
        <w:rPr>
          <w:sz w:val="20"/>
        </w:rPr>
        <w:t>Rover</w:t>
      </w:r>
      <w:proofErr w:type="spellEnd"/>
      <w:r w:rsidRPr="0013087D">
        <w:rPr>
          <w:sz w:val="20"/>
        </w:rPr>
        <w:t>” decide separarse de la marca, la cual es posteriormente comprada por el grupo BMW.</w:t>
      </w:r>
      <w:r w:rsidR="003B4754" w:rsidRPr="0013087D">
        <w:rPr>
          <w:sz w:val="20"/>
        </w:rPr>
        <w:t xml:space="preserve"> </w:t>
      </w:r>
    </w:p>
    <w:p w:rsidR="003B4754" w:rsidRPr="0013087D" w:rsidRDefault="003B4754" w:rsidP="0056636D">
      <w:pPr>
        <w:rPr>
          <w:sz w:val="20"/>
        </w:rPr>
      </w:pPr>
      <w:r w:rsidRPr="0013087D">
        <w:rPr>
          <w:sz w:val="20"/>
        </w:rPr>
        <w:t xml:space="preserve">Por lo que sí tuvo que ver la tecnología, dejando en desventaja a los todoterrenos </w:t>
      </w:r>
      <w:proofErr w:type="spellStart"/>
      <w:r w:rsidRPr="0013087D">
        <w:rPr>
          <w:sz w:val="20"/>
        </w:rPr>
        <w:t>Land</w:t>
      </w:r>
      <w:proofErr w:type="spellEnd"/>
      <w:r w:rsidRPr="0013087D">
        <w:rPr>
          <w:sz w:val="20"/>
        </w:rPr>
        <w:t xml:space="preserve"> </w:t>
      </w:r>
      <w:proofErr w:type="spellStart"/>
      <w:r w:rsidRPr="0013087D">
        <w:rPr>
          <w:sz w:val="20"/>
        </w:rPr>
        <w:t>Rover</w:t>
      </w:r>
      <w:proofErr w:type="spellEnd"/>
      <w:r w:rsidRPr="0013087D">
        <w:rPr>
          <w:sz w:val="20"/>
        </w:rPr>
        <w:t xml:space="preserve"> frente a sus principales competidores como fueron el Toyota </w:t>
      </w:r>
      <w:proofErr w:type="spellStart"/>
      <w:r w:rsidRPr="0013087D">
        <w:rPr>
          <w:sz w:val="20"/>
        </w:rPr>
        <w:t>Land</w:t>
      </w:r>
      <w:proofErr w:type="spellEnd"/>
      <w:r w:rsidRPr="0013087D">
        <w:rPr>
          <w:sz w:val="20"/>
        </w:rPr>
        <w:t xml:space="preserve"> </w:t>
      </w:r>
      <w:proofErr w:type="spellStart"/>
      <w:r w:rsidRPr="0013087D">
        <w:rPr>
          <w:sz w:val="20"/>
        </w:rPr>
        <w:t>Cruiser</w:t>
      </w:r>
      <w:proofErr w:type="spellEnd"/>
      <w:r w:rsidRPr="0013087D">
        <w:rPr>
          <w:sz w:val="20"/>
        </w:rPr>
        <w:t xml:space="preserve">, el Nissan </w:t>
      </w:r>
      <w:proofErr w:type="spellStart"/>
      <w:r w:rsidRPr="0013087D">
        <w:rPr>
          <w:sz w:val="20"/>
        </w:rPr>
        <w:t>Patrol</w:t>
      </w:r>
      <w:proofErr w:type="spellEnd"/>
      <w:r w:rsidRPr="0013087D">
        <w:rPr>
          <w:sz w:val="20"/>
        </w:rPr>
        <w:t xml:space="preserve"> o el Mitsubishi Montero, estos tenían mejores acabados, más potencia y mayor comodidad, provocando el descenso de las ventas de la marca Santana.</w:t>
      </w:r>
    </w:p>
    <w:p w:rsidR="00357C29" w:rsidRPr="0013087D" w:rsidRDefault="00357C29" w:rsidP="00357C29">
      <w:pPr>
        <w:rPr>
          <w:b/>
          <w:i/>
          <w:sz w:val="20"/>
        </w:rPr>
      </w:pPr>
      <w:r w:rsidRPr="0013087D">
        <w:rPr>
          <w:b/>
          <w:i/>
          <w:sz w:val="20"/>
        </w:rPr>
        <w:t>¿Fue por culpa de la Administración</w:t>
      </w:r>
      <w:r w:rsidR="003B4754" w:rsidRPr="0013087D">
        <w:rPr>
          <w:b/>
          <w:i/>
          <w:sz w:val="20"/>
        </w:rPr>
        <w:t xml:space="preserve"> y Trabajadores</w:t>
      </w:r>
      <w:r w:rsidRPr="0013087D">
        <w:rPr>
          <w:b/>
          <w:i/>
          <w:sz w:val="20"/>
        </w:rPr>
        <w:t>? (1990)</w:t>
      </w:r>
    </w:p>
    <w:p w:rsidR="00357C29" w:rsidRPr="0013087D" w:rsidRDefault="00357C29" w:rsidP="00357C29">
      <w:pPr>
        <w:rPr>
          <w:sz w:val="20"/>
        </w:rPr>
      </w:pPr>
      <w:r w:rsidRPr="0013087D">
        <w:rPr>
          <w:sz w:val="20"/>
        </w:rPr>
        <w:t>Ante una situación muy com</w:t>
      </w:r>
      <w:r w:rsidR="003B4754" w:rsidRPr="0013087D">
        <w:rPr>
          <w:sz w:val="20"/>
        </w:rPr>
        <w:t>plicada, la marca Suzuki, decidió</w:t>
      </w:r>
      <w:r w:rsidRPr="0013087D">
        <w:rPr>
          <w:sz w:val="20"/>
        </w:rPr>
        <w:t xml:space="preserve"> cambiar la empresa, sin embargo, debido al gran atraso tecnológico que llevaban (</w:t>
      </w:r>
      <w:proofErr w:type="spellStart"/>
      <w:r w:rsidRPr="0013087D">
        <w:rPr>
          <w:sz w:val="20"/>
        </w:rPr>
        <w:t>Land</w:t>
      </w:r>
      <w:proofErr w:type="spellEnd"/>
      <w:r w:rsidRPr="0013087D">
        <w:rPr>
          <w:sz w:val="20"/>
        </w:rPr>
        <w:t xml:space="preserve"> </w:t>
      </w:r>
      <w:proofErr w:type="spellStart"/>
      <w:r w:rsidRPr="0013087D">
        <w:rPr>
          <w:sz w:val="20"/>
        </w:rPr>
        <w:t>Rover</w:t>
      </w:r>
      <w:proofErr w:type="spellEnd"/>
      <w:r w:rsidRPr="0013087D">
        <w:rPr>
          <w:sz w:val="20"/>
        </w:rPr>
        <w:t xml:space="preserve"> continuaba estando igual), se produjo una sobredimensión en la factoría de Linares haciéndola ineficiente, y teniendo que tomar una serie de medidas, con fue el desempleo de 800 trabajadores.</w:t>
      </w:r>
    </w:p>
    <w:p w:rsidR="003B4754" w:rsidRPr="0013087D" w:rsidRDefault="00357C29" w:rsidP="00357C29">
      <w:pPr>
        <w:rPr>
          <w:sz w:val="20"/>
        </w:rPr>
      </w:pPr>
      <w:r w:rsidRPr="0013087D">
        <w:rPr>
          <w:sz w:val="20"/>
        </w:rPr>
        <w:t>Además, Santana empezó a tener unas enormes pérdidas como fueron los 30 millones de euros en 1990, lo que forzó a la marca nipones a dejarlo, esto produjo en descontento que genero grandes manifestaciones, las cuales se realizaban frecuentemente.</w:t>
      </w:r>
    </w:p>
    <w:p w:rsidR="003B4754" w:rsidRPr="0013087D" w:rsidRDefault="003B4754" w:rsidP="00357C29">
      <w:pPr>
        <w:rPr>
          <w:sz w:val="20"/>
        </w:rPr>
      </w:pPr>
      <w:r w:rsidRPr="0013087D">
        <w:rPr>
          <w:sz w:val="20"/>
        </w:rPr>
        <w:t xml:space="preserve">Por ello, si se hubiese producido una mayor eficiencia en la factoría de Linares </w:t>
      </w:r>
      <w:proofErr w:type="spellStart"/>
      <w:r w:rsidR="0013087D" w:rsidRPr="0013087D">
        <w:rPr>
          <w:sz w:val="20"/>
        </w:rPr>
        <w:t>alomejor</w:t>
      </w:r>
      <w:proofErr w:type="spellEnd"/>
      <w:r w:rsidR="0013087D" w:rsidRPr="0013087D">
        <w:rPr>
          <w:sz w:val="20"/>
        </w:rPr>
        <w:t xml:space="preserve"> no se hubiera producido unas perdidas tan grandes y hubiera sido posible rescatar la empresa.</w:t>
      </w:r>
    </w:p>
    <w:p w:rsidR="00357C29" w:rsidRPr="0013087D" w:rsidRDefault="00357C29" w:rsidP="00357C29">
      <w:pPr>
        <w:rPr>
          <w:b/>
          <w:i/>
          <w:sz w:val="20"/>
        </w:rPr>
      </w:pPr>
      <w:r w:rsidRPr="0013087D">
        <w:rPr>
          <w:b/>
          <w:i/>
          <w:sz w:val="20"/>
        </w:rPr>
        <w:t>¿Fue por culpa de los empresarios?</w:t>
      </w:r>
    </w:p>
    <w:p w:rsidR="00E06EDC" w:rsidRPr="0013087D" w:rsidRDefault="00357C29" w:rsidP="00357C29">
      <w:pPr>
        <w:rPr>
          <w:sz w:val="20"/>
        </w:rPr>
      </w:pPr>
      <w:r w:rsidRPr="0013087D">
        <w:rPr>
          <w:sz w:val="20"/>
        </w:rPr>
        <w:t>En un intento de salvar la empresa, en 19</w:t>
      </w:r>
      <w:r w:rsidR="00E06EDC" w:rsidRPr="0013087D">
        <w:rPr>
          <w:sz w:val="20"/>
        </w:rPr>
        <w:t xml:space="preserve">95, la Junta de Andalucía decidió quedarse con la empresa para poder generar empleos del fabricante, sin embargo, esto no fue muy bien ya que no se produjeron los beneficios que se esperaban. </w:t>
      </w:r>
      <w:bookmarkStart w:id="0" w:name="_GoBack"/>
      <w:bookmarkEnd w:id="0"/>
    </w:p>
    <w:p w:rsidR="00DD5531" w:rsidRDefault="00E06EDC" w:rsidP="00373B50">
      <w:pPr>
        <w:rPr>
          <w:sz w:val="20"/>
        </w:rPr>
      </w:pPr>
      <w:r w:rsidRPr="0013087D">
        <w:rPr>
          <w:sz w:val="20"/>
        </w:rPr>
        <w:t xml:space="preserve">Tampoco había ningún respaldo economía de ningún inversor, ya que era arriesgado que la jugada saliese bien, provocando una inestabilidad administrativa y posteriormente se decidiera que </w:t>
      </w:r>
      <w:r w:rsidRPr="0013087D">
        <w:rPr>
          <w:sz w:val="20"/>
        </w:rPr>
        <w:t>el 16 de febrero de 2011, la empresa decidió la disolución de la compañ</w:t>
      </w:r>
      <w:r w:rsidRPr="0013087D">
        <w:rPr>
          <w:sz w:val="20"/>
        </w:rPr>
        <w:t>ía.</w:t>
      </w:r>
    </w:p>
    <w:p w:rsidR="0013087D" w:rsidRPr="0013087D" w:rsidRDefault="0013087D" w:rsidP="00373B50">
      <w:pPr>
        <w:rPr>
          <w:sz w:val="20"/>
        </w:rPr>
      </w:pPr>
    </w:p>
    <w:sectPr w:rsidR="0013087D" w:rsidRPr="00130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E42"/>
    <w:multiLevelType w:val="hybridMultilevel"/>
    <w:tmpl w:val="DD2EB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DF"/>
    <w:rsid w:val="0000388E"/>
    <w:rsid w:val="000624B3"/>
    <w:rsid w:val="000A13D7"/>
    <w:rsid w:val="00101C0E"/>
    <w:rsid w:val="0013087D"/>
    <w:rsid w:val="00132F85"/>
    <w:rsid w:val="00191FC4"/>
    <w:rsid w:val="00196A6A"/>
    <w:rsid w:val="00255DF9"/>
    <w:rsid w:val="002827DF"/>
    <w:rsid w:val="00343553"/>
    <w:rsid w:val="00352ED6"/>
    <w:rsid w:val="00357C29"/>
    <w:rsid w:val="00370A9B"/>
    <w:rsid w:val="00373B50"/>
    <w:rsid w:val="003842F5"/>
    <w:rsid w:val="003B4363"/>
    <w:rsid w:val="003B4754"/>
    <w:rsid w:val="004B474A"/>
    <w:rsid w:val="004C7890"/>
    <w:rsid w:val="004E32D4"/>
    <w:rsid w:val="0056636D"/>
    <w:rsid w:val="0065234B"/>
    <w:rsid w:val="0067688F"/>
    <w:rsid w:val="00753D78"/>
    <w:rsid w:val="00873A0B"/>
    <w:rsid w:val="00874FD8"/>
    <w:rsid w:val="009B32BC"/>
    <w:rsid w:val="00A56975"/>
    <w:rsid w:val="00B474B6"/>
    <w:rsid w:val="00B56EA6"/>
    <w:rsid w:val="00B667AE"/>
    <w:rsid w:val="00C3554E"/>
    <w:rsid w:val="00DD5531"/>
    <w:rsid w:val="00E06EDC"/>
    <w:rsid w:val="00E136C8"/>
    <w:rsid w:val="00F654C0"/>
    <w:rsid w:val="00F73CBB"/>
    <w:rsid w:val="00F919AE"/>
    <w:rsid w:val="00F91A92"/>
    <w:rsid w:val="00FC5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76E"/>
  <w15:chartTrackingRefBased/>
  <w15:docId w15:val="{B38E02B0-2A62-4B71-9974-94BB3D9D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53"/>
    <w:pPr>
      <w:spacing w:line="254" w:lineRule="auto"/>
    </w:pPr>
  </w:style>
  <w:style w:type="paragraph" w:styleId="Ttulo2">
    <w:name w:val="heading 2"/>
    <w:basedOn w:val="Normal"/>
    <w:link w:val="Ttulo2Car"/>
    <w:uiPriority w:val="9"/>
    <w:qFormat/>
    <w:rsid w:val="00343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53"/>
    <w:pPr>
      <w:ind w:left="720"/>
      <w:contextualSpacing/>
    </w:pPr>
  </w:style>
  <w:style w:type="character" w:customStyle="1" w:styleId="Ttulo2Car">
    <w:name w:val="Título 2 Car"/>
    <w:basedOn w:val="Fuentedeprrafopredeter"/>
    <w:link w:val="Ttulo2"/>
    <w:uiPriority w:val="9"/>
    <w:rsid w:val="00343553"/>
    <w:rPr>
      <w:rFonts w:ascii="Times New Roman" w:eastAsia="Times New Roman" w:hAnsi="Times New Roman" w:cs="Times New Roman"/>
      <w:b/>
      <w:bCs/>
      <w:sz w:val="36"/>
      <w:szCs w:val="36"/>
      <w:lang w:eastAsia="es-ES"/>
    </w:rPr>
  </w:style>
  <w:style w:type="character" w:customStyle="1" w:styleId="fontstyle01">
    <w:name w:val="fontstyle01"/>
    <w:basedOn w:val="Fuentedeprrafopredeter"/>
    <w:rsid w:val="00B56EA6"/>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B56EA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E32D4"/>
    <w:rPr>
      <w:color w:val="0000FF"/>
      <w:u w:val="single"/>
    </w:rPr>
  </w:style>
  <w:style w:type="character" w:styleId="Textoennegrita">
    <w:name w:val="Strong"/>
    <w:basedOn w:val="Fuentedeprrafopredeter"/>
    <w:uiPriority w:val="22"/>
    <w:qFormat/>
    <w:rsid w:val="00A56975"/>
    <w:rPr>
      <w:b/>
      <w:bCs/>
    </w:rPr>
  </w:style>
  <w:style w:type="paragraph" w:styleId="NormalWeb">
    <w:name w:val="Normal (Web)"/>
    <w:basedOn w:val="Normal"/>
    <w:uiPriority w:val="99"/>
    <w:unhideWhenUsed/>
    <w:rsid w:val="00FC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304">
      <w:bodyDiv w:val="1"/>
      <w:marLeft w:val="0"/>
      <w:marRight w:val="0"/>
      <w:marTop w:val="0"/>
      <w:marBottom w:val="0"/>
      <w:divBdr>
        <w:top w:val="none" w:sz="0" w:space="0" w:color="auto"/>
        <w:left w:val="none" w:sz="0" w:space="0" w:color="auto"/>
        <w:bottom w:val="none" w:sz="0" w:space="0" w:color="auto"/>
        <w:right w:val="none" w:sz="0" w:space="0" w:color="auto"/>
      </w:divBdr>
    </w:div>
    <w:div w:id="43257160">
      <w:bodyDiv w:val="1"/>
      <w:marLeft w:val="0"/>
      <w:marRight w:val="0"/>
      <w:marTop w:val="0"/>
      <w:marBottom w:val="0"/>
      <w:divBdr>
        <w:top w:val="none" w:sz="0" w:space="0" w:color="auto"/>
        <w:left w:val="none" w:sz="0" w:space="0" w:color="auto"/>
        <w:bottom w:val="none" w:sz="0" w:space="0" w:color="auto"/>
        <w:right w:val="none" w:sz="0" w:space="0" w:color="auto"/>
      </w:divBdr>
    </w:div>
    <w:div w:id="83041869">
      <w:bodyDiv w:val="1"/>
      <w:marLeft w:val="0"/>
      <w:marRight w:val="0"/>
      <w:marTop w:val="0"/>
      <w:marBottom w:val="0"/>
      <w:divBdr>
        <w:top w:val="none" w:sz="0" w:space="0" w:color="auto"/>
        <w:left w:val="none" w:sz="0" w:space="0" w:color="auto"/>
        <w:bottom w:val="none" w:sz="0" w:space="0" w:color="auto"/>
        <w:right w:val="none" w:sz="0" w:space="0" w:color="auto"/>
      </w:divBdr>
    </w:div>
    <w:div w:id="113450900">
      <w:bodyDiv w:val="1"/>
      <w:marLeft w:val="0"/>
      <w:marRight w:val="0"/>
      <w:marTop w:val="0"/>
      <w:marBottom w:val="0"/>
      <w:divBdr>
        <w:top w:val="none" w:sz="0" w:space="0" w:color="auto"/>
        <w:left w:val="none" w:sz="0" w:space="0" w:color="auto"/>
        <w:bottom w:val="none" w:sz="0" w:space="0" w:color="auto"/>
        <w:right w:val="none" w:sz="0" w:space="0" w:color="auto"/>
      </w:divBdr>
    </w:div>
    <w:div w:id="502545988">
      <w:bodyDiv w:val="1"/>
      <w:marLeft w:val="0"/>
      <w:marRight w:val="0"/>
      <w:marTop w:val="0"/>
      <w:marBottom w:val="0"/>
      <w:divBdr>
        <w:top w:val="none" w:sz="0" w:space="0" w:color="auto"/>
        <w:left w:val="none" w:sz="0" w:space="0" w:color="auto"/>
        <w:bottom w:val="none" w:sz="0" w:space="0" w:color="auto"/>
        <w:right w:val="none" w:sz="0" w:space="0" w:color="auto"/>
      </w:divBdr>
    </w:div>
    <w:div w:id="774204425">
      <w:bodyDiv w:val="1"/>
      <w:marLeft w:val="0"/>
      <w:marRight w:val="0"/>
      <w:marTop w:val="0"/>
      <w:marBottom w:val="0"/>
      <w:divBdr>
        <w:top w:val="none" w:sz="0" w:space="0" w:color="auto"/>
        <w:left w:val="none" w:sz="0" w:space="0" w:color="auto"/>
        <w:bottom w:val="none" w:sz="0" w:space="0" w:color="auto"/>
        <w:right w:val="none" w:sz="0" w:space="0" w:color="auto"/>
      </w:divBdr>
    </w:div>
    <w:div w:id="9306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cp:lastPrinted>2020-10-09T17:14:00Z</cp:lastPrinted>
  <dcterms:created xsi:type="dcterms:W3CDTF">2020-10-09T16:03:00Z</dcterms:created>
  <dcterms:modified xsi:type="dcterms:W3CDTF">2020-11-05T16:42:00Z</dcterms:modified>
</cp:coreProperties>
</file>