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333F" w14:textId="77777777" w:rsidR="00516E0F" w:rsidRDefault="00350319">
      <w:pPr>
        <w:keepNext/>
        <w:keepLines/>
        <w:widowControl/>
        <w:spacing w:after="240"/>
        <w:jc w:val="center"/>
        <w:rPr>
          <w:rFonts w:ascii="Garamond" w:eastAsia="Garamond" w:hAnsi="Garamond" w:cs="Garamond"/>
          <w:b/>
          <w:smallCaps/>
          <w:sz w:val="40"/>
          <w:szCs w:val="40"/>
        </w:rPr>
      </w:pPr>
      <w:r>
        <w:rPr>
          <w:rFonts w:ascii="Garamond" w:eastAsia="Garamond" w:hAnsi="Garamond" w:cs="Garamond"/>
          <w:b/>
          <w:smallCaps/>
          <w:sz w:val="40"/>
          <w:szCs w:val="40"/>
        </w:rPr>
        <w:t>ACTIVIDAD 1</w:t>
      </w:r>
    </w:p>
    <w:p w14:paraId="775EBE3E" w14:textId="645869F6" w:rsidR="00516E0F" w:rsidRDefault="00350319" w:rsidP="0038357B">
      <w:pPr>
        <w:keepNext/>
        <w:keepLines/>
        <w:widowControl/>
        <w:pBdr>
          <w:top w:val="single" w:sz="4" w:space="1" w:color="000000"/>
          <w:bottom w:val="single" w:sz="4" w:space="31" w:color="000000"/>
        </w:pBdr>
        <w:tabs>
          <w:tab w:val="left" w:pos="2235"/>
        </w:tabs>
        <w:spacing w:after="240"/>
        <w:ind w:left="2235" w:hanging="2235"/>
        <w:rPr>
          <w:rFonts w:ascii="Garamond" w:eastAsia="Garamond" w:hAnsi="Garamond" w:cs="Garamond"/>
          <w:b/>
          <w:smallCaps/>
          <w:sz w:val="18"/>
          <w:szCs w:val="18"/>
        </w:rPr>
      </w:pPr>
      <w:r>
        <w:rPr>
          <w:rFonts w:ascii="Garamond" w:eastAsia="Garamond" w:hAnsi="Garamond" w:cs="Garamond"/>
          <w:b/>
          <w:smallCaps/>
          <w:sz w:val="18"/>
          <w:szCs w:val="18"/>
        </w:rPr>
        <w:t xml:space="preserve">REALIZADA POR:    </w:t>
      </w:r>
      <w:r w:rsidR="0038357B">
        <w:rPr>
          <w:rFonts w:ascii="Garamond" w:eastAsia="Garamond" w:hAnsi="Garamond" w:cs="Garamond"/>
          <w:b/>
          <w:smallCaps/>
          <w:sz w:val="18"/>
          <w:szCs w:val="18"/>
        </w:rPr>
        <w:t>David Martínez Díaz</w:t>
      </w:r>
      <w:r>
        <w:rPr>
          <w:rFonts w:ascii="Garamond" w:eastAsia="Garamond" w:hAnsi="Garamond" w:cs="Garamond"/>
          <w:b/>
          <w:smallCaps/>
          <w:sz w:val="18"/>
          <w:szCs w:val="18"/>
        </w:rPr>
        <w:t xml:space="preserve">                                     GRUPO/TITULACIÓN:</w:t>
      </w:r>
      <w:r w:rsidR="0038357B">
        <w:rPr>
          <w:rFonts w:ascii="Garamond" w:eastAsia="Garamond" w:hAnsi="Garamond" w:cs="Garamond"/>
          <w:b/>
          <w:smallCaps/>
          <w:sz w:val="18"/>
          <w:szCs w:val="18"/>
        </w:rPr>
        <w:t xml:space="preserve"> GII-ADE</w:t>
      </w:r>
    </w:p>
    <w:p w14:paraId="08B53FDF" w14:textId="77777777" w:rsidR="00516E0F" w:rsidRDefault="00516E0F">
      <w:pPr>
        <w:keepNext/>
        <w:keepLines/>
        <w:widowControl/>
        <w:pBdr>
          <w:top w:val="single" w:sz="4" w:space="1" w:color="000000"/>
          <w:bottom w:val="single" w:sz="4" w:space="31" w:color="000000"/>
        </w:pBdr>
        <w:tabs>
          <w:tab w:val="left" w:pos="2235"/>
        </w:tabs>
        <w:spacing w:after="240"/>
        <w:rPr>
          <w:rFonts w:ascii="Garamond" w:eastAsia="Garamond" w:hAnsi="Garamond" w:cs="Garamond"/>
          <w:b/>
          <w:smallCaps/>
          <w:sz w:val="18"/>
          <w:szCs w:val="18"/>
        </w:rPr>
      </w:pPr>
    </w:p>
    <w:p w14:paraId="2C5FFE7E" w14:textId="77777777" w:rsidR="00516E0F" w:rsidRDefault="00350319">
      <w:pPr>
        <w:widowControl/>
        <w:spacing w:after="240"/>
        <w:jc w:val="both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Cuestión 1.</w:t>
      </w:r>
    </w:p>
    <w:p w14:paraId="79B2EF40" w14:textId="77777777" w:rsidR="00516E0F" w:rsidRDefault="00350319">
      <w:pPr>
        <w:widowControl/>
        <w:spacing w:after="240"/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1.a) Diseñar el organigrama</w:t>
      </w:r>
      <w:r>
        <w:rPr>
          <w:rFonts w:ascii="Garamond" w:eastAsia="Garamond" w:hAnsi="Garamond" w:cs="Garamond"/>
        </w:rPr>
        <w:t xml:space="preserve"> de la empresa </w:t>
      </w:r>
      <w:r>
        <w:rPr>
          <w:rFonts w:ascii="Garamond" w:eastAsia="Garamond" w:hAnsi="Garamond" w:cs="Garamond"/>
          <w:b/>
        </w:rPr>
        <w:t>TIME ENGINEERING SOLUTIONS</w:t>
      </w:r>
      <w:r>
        <w:rPr>
          <w:rFonts w:ascii="Garamond" w:eastAsia="Garamond" w:hAnsi="Garamond" w:cs="Garamond"/>
          <w:b/>
          <w:i/>
          <w:color w:val="FF0000"/>
        </w:rPr>
        <w:t xml:space="preserve"> </w:t>
      </w:r>
      <w:r>
        <w:rPr>
          <w:rFonts w:ascii="Garamond" w:eastAsia="Garamond" w:hAnsi="Garamond" w:cs="Garamond"/>
        </w:rPr>
        <w:t>e identificar en él los puestos que conforman las siguientes partes de la estructura:</w:t>
      </w:r>
    </w:p>
    <w:tbl>
      <w:tblPr>
        <w:tblStyle w:val="a5"/>
        <w:tblW w:w="8741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41"/>
      </w:tblGrid>
      <w:tr w:rsidR="00516E0F" w14:paraId="47516301" w14:textId="77777777">
        <w:tc>
          <w:tcPr>
            <w:tcW w:w="8741" w:type="dxa"/>
            <w:shd w:val="clear" w:color="auto" w:fill="D9D9D9"/>
            <w:vAlign w:val="center"/>
          </w:tcPr>
          <w:p w14:paraId="60917564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Puestos que componen el ÁPICE ESTRATÉGICO</w:t>
            </w:r>
          </w:p>
        </w:tc>
      </w:tr>
      <w:tr w:rsidR="00516E0F" w14:paraId="0E9F09AE" w14:textId="77777777" w:rsidTr="00711D4B">
        <w:trPr>
          <w:trHeight w:hRule="exact" w:val="2268"/>
        </w:trPr>
        <w:tc>
          <w:tcPr>
            <w:tcW w:w="8741" w:type="dxa"/>
            <w:tcBorders>
              <w:bottom w:val="single" w:sz="4" w:space="0" w:color="000000"/>
            </w:tcBorders>
          </w:tcPr>
          <w:p w14:paraId="185009DD" w14:textId="0C011206" w:rsidR="00516E0F" w:rsidRDefault="009E1DFE">
            <w:pPr>
              <w:widowControl/>
              <w:spacing w:before="120" w:after="120"/>
            </w:pPr>
            <w:r>
              <w:t>CEO (Chief Executive Officer): Se encarga de establecer los objetivos y las estrategias que deberá realizar la empresa.</w:t>
            </w:r>
          </w:p>
          <w:p w14:paraId="201D1E43" w14:textId="6EBE5A4C" w:rsidR="009E1DFE" w:rsidRDefault="009E1DFE">
            <w:pPr>
              <w:widowControl/>
              <w:spacing w:before="120" w:after="120"/>
            </w:pPr>
            <w:r>
              <w:t>CTO (Chief Technology Officer): tiene una mayor especialización en el Departamento de Ingeniería, del que es el responsable formal.</w:t>
            </w:r>
          </w:p>
          <w:p w14:paraId="179B13CB" w14:textId="72BCEA8B" w:rsidR="009E1DFE" w:rsidRDefault="009E1DFE">
            <w:pPr>
              <w:widowControl/>
              <w:spacing w:before="120" w:after="120"/>
              <w:rPr>
                <w:rFonts w:ascii="Calibri" w:eastAsia="Calibri" w:hAnsi="Calibri" w:cs="Calibri"/>
              </w:rPr>
            </w:pPr>
            <w:r>
              <w:t>COO: (Chief Operations Officer): Su función es trasladar las decisiones del CEO a los diferentes procesos que tiene la empresa en relación con sus líneas de negocio.</w:t>
            </w:r>
          </w:p>
          <w:p w14:paraId="5197175C" w14:textId="77777777" w:rsidR="00711D4B" w:rsidRDefault="00711D4B">
            <w:pPr>
              <w:widowControl/>
              <w:spacing w:before="120" w:after="120"/>
              <w:rPr>
                <w:rFonts w:ascii="Calibri" w:eastAsia="Calibri" w:hAnsi="Calibri" w:cs="Calibri"/>
              </w:rPr>
            </w:pPr>
          </w:p>
          <w:p w14:paraId="2C68077B" w14:textId="77777777" w:rsidR="00711D4B" w:rsidRDefault="00711D4B">
            <w:pPr>
              <w:widowControl/>
              <w:spacing w:before="120" w:after="120"/>
              <w:rPr>
                <w:rFonts w:ascii="Calibri" w:eastAsia="Calibri" w:hAnsi="Calibri" w:cs="Calibri"/>
              </w:rPr>
            </w:pPr>
          </w:p>
          <w:p w14:paraId="2DF3B21B" w14:textId="77777777" w:rsidR="00711D4B" w:rsidRDefault="00711D4B">
            <w:pPr>
              <w:widowControl/>
              <w:spacing w:before="120" w:after="120"/>
              <w:rPr>
                <w:rFonts w:ascii="Calibri" w:eastAsia="Calibri" w:hAnsi="Calibri" w:cs="Calibri"/>
              </w:rPr>
            </w:pPr>
          </w:p>
          <w:p w14:paraId="79048707" w14:textId="77777777" w:rsidR="00711D4B" w:rsidRDefault="00711D4B">
            <w:pPr>
              <w:widowControl/>
              <w:spacing w:before="120" w:after="120"/>
              <w:rPr>
                <w:rFonts w:ascii="Calibri" w:eastAsia="Calibri" w:hAnsi="Calibri" w:cs="Calibri"/>
              </w:rPr>
            </w:pPr>
          </w:p>
          <w:p w14:paraId="3DBD13D9" w14:textId="77777777" w:rsidR="00711D4B" w:rsidRDefault="00711D4B">
            <w:pPr>
              <w:widowControl/>
              <w:spacing w:before="120" w:after="120"/>
              <w:rPr>
                <w:rFonts w:ascii="Calibri" w:eastAsia="Calibri" w:hAnsi="Calibri" w:cs="Calibri"/>
              </w:rPr>
            </w:pPr>
          </w:p>
          <w:p w14:paraId="19AF52DC" w14:textId="77777777" w:rsidR="00711D4B" w:rsidRDefault="00711D4B">
            <w:pPr>
              <w:widowControl/>
              <w:spacing w:before="120" w:after="120"/>
              <w:rPr>
                <w:rFonts w:ascii="Calibri" w:eastAsia="Calibri" w:hAnsi="Calibri" w:cs="Calibri"/>
              </w:rPr>
            </w:pPr>
          </w:p>
          <w:p w14:paraId="760A9264" w14:textId="77777777" w:rsidR="00711D4B" w:rsidRDefault="00711D4B">
            <w:pPr>
              <w:widowControl/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516E0F" w14:paraId="578B54EF" w14:textId="77777777">
        <w:tc>
          <w:tcPr>
            <w:tcW w:w="8741" w:type="dxa"/>
            <w:shd w:val="clear" w:color="auto" w:fill="D9D9D9"/>
            <w:vAlign w:val="center"/>
          </w:tcPr>
          <w:p w14:paraId="06431BBA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Puestos que componen la LÍNEA MEDIA</w:t>
            </w:r>
          </w:p>
        </w:tc>
      </w:tr>
      <w:tr w:rsidR="00516E0F" w14:paraId="436C6A47" w14:textId="77777777" w:rsidTr="00711D4B">
        <w:trPr>
          <w:trHeight w:hRule="exact" w:val="2835"/>
        </w:trPr>
        <w:tc>
          <w:tcPr>
            <w:tcW w:w="8741" w:type="dxa"/>
            <w:tcBorders>
              <w:bottom w:val="single" w:sz="4" w:space="0" w:color="000000"/>
            </w:tcBorders>
          </w:tcPr>
          <w:p w14:paraId="7A79016D" w14:textId="6C080068" w:rsidR="00711D4B" w:rsidRDefault="009E1D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Responsable de la Unidad de Business Engineering.</w:t>
            </w:r>
          </w:p>
          <w:p w14:paraId="0A047D7C" w14:textId="4181508C" w:rsidR="009E1DFE" w:rsidRDefault="009E1D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Responsable de Unidad de Soporte.</w:t>
            </w:r>
          </w:p>
          <w:p w14:paraId="0F38B25B" w14:textId="0DC1F98A" w:rsidR="00711D4B" w:rsidRDefault="009E1D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Director de la Unidad de TINM.</w:t>
            </w:r>
          </w:p>
          <w:p w14:paraId="0D1EF500" w14:textId="000E84F5" w:rsidR="00711D4B" w:rsidRDefault="009E1D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Director de Unidad de TechSol.</w:t>
            </w:r>
          </w:p>
          <w:p w14:paraId="1DB48117" w14:textId="77777777" w:rsidR="00711D4B" w:rsidRDefault="009E1D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Director de la Unidad de Hardware.</w:t>
            </w:r>
          </w:p>
          <w:p w14:paraId="2DE1E4CF" w14:textId="77777777" w:rsidR="0085327F" w:rsidRDefault="008532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Director de Departamento de Administración y Recursos Humanos.</w:t>
            </w:r>
          </w:p>
          <w:p w14:paraId="77A9AD5B" w14:textId="2BD97135" w:rsidR="003479A4" w:rsidRDefault="003479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Ingeniero de Prod. y Calidad.</w:t>
            </w:r>
          </w:p>
        </w:tc>
      </w:tr>
      <w:tr w:rsidR="00516E0F" w14:paraId="00BC2E98" w14:textId="77777777">
        <w:tc>
          <w:tcPr>
            <w:tcW w:w="8741" w:type="dxa"/>
            <w:shd w:val="clear" w:color="auto" w:fill="D9D9D9"/>
            <w:vAlign w:val="center"/>
          </w:tcPr>
          <w:p w14:paraId="31360720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Puestos que componen el NÚCLEO DE OPERACIONES</w:t>
            </w:r>
          </w:p>
        </w:tc>
      </w:tr>
      <w:tr w:rsidR="00516E0F" w14:paraId="53B43301" w14:textId="77777777" w:rsidTr="00711D4B">
        <w:trPr>
          <w:trHeight w:val="3402"/>
        </w:trPr>
        <w:tc>
          <w:tcPr>
            <w:tcW w:w="8741" w:type="dxa"/>
          </w:tcPr>
          <w:p w14:paraId="4E543A23" w14:textId="2E528322" w:rsidR="00516E0F" w:rsidRDefault="00911B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 expertos profesionales</w:t>
            </w:r>
            <w:r w:rsidR="00FE2C52">
              <w:rPr>
                <w:rFonts w:ascii="Garamond" w:eastAsia="Garamond" w:hAnsi="Garamond" w:cs="Garamond"/>
              </w:rPr>
              <w:t xml:space="preserve"> de Proyectos Públicos.</w:t>
            </w:r>
          </w:p>
          <w:p w14:paraId="70783CDC" w14:textId="5AE2D1FA" w:rsidR="009E1DFE" w:rsidRDefault="00FE2C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Equipo de Ingenieros de Business Engineering.</w:t>
            </w:r>
          </w:p>
          <w:p w14:paraId="4A9E3C76" w14:textId="38CFCECE" w:rsidR="00FE2C52" w:rsidRDefault="00FE2C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Subresponsable de Soporte.</w:t>
            </w:r>
          </w:p>
          <w:p w14:paraId="13FFC780" w14:textId="39161907" w:rsidR="009E1DFE" w:rsidRDefault="00FE2C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Responsable comercial en el extranjero.</w:t>
            </w:r>
          </w:p>
          <w:p w14:paraId="1FCAE9A0" w14:textId="278904A0" w:rsidR="00FE2C52" w:rsidRDefault="00FE2C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Encargado de Pedidos.</w:t>
            </w:r>
          </w:p>
          <w:p w14:paraId="4E833A40" w14:textId="565361BB" w:rsidR="00FE2C52" w:rsidRDefault="00FE2C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Ingeniero Comercial.</w:t>
            </w:r>
          </w:p>
          <w:p w14:paraId="57D9368C" w14:textId="0C8CA05A" w:rsidR="00FE2C52" w:rsidRDefault="00FE2C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Encargado de canales de Ventas.</w:t>
            </w:r>
          </w:p>
          <w:p w14:paraId="34EE4348" w14:textId="01830280" w:rsidR="009E1DFE" w:rsidRDefault="009E1D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14 integrantes</w:t>
            </w:r>
            <w:r w:rsidR="00FE2C52">
              <w:rPr>
                <w:rFonts w:ascii="Garamond" w:eastAsia="Garamond" w:hAnsi="Garamond" w:cs="Garamond"/>
              </w:rPr>
              <w:t xml:space="preserve"> de la Unidad TINM.</w:t>
            </w:r>
          </w:p>
          <w:p w14:paraId="7990A942" w14:textId="7AE1CAB8" w:rsidR="009E1DFE" w:rsidRDefault="00FE2C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6 ingenieros de TechSol.</w:t>
            </w:r>
          </w:p>
          <w:p w14:paraId="16336098" w14:textId="04AE3509" w:rsidR="009E1DFE" w:rsidRDefault="00FE2C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lastRenderedPageBreak/>
              <w:t>2 ingenieros de Hardware</w:t>
            </w:r>
          </w:p>
          <w:p w14:paraId="4EE08D38" w14:textId="3188B831" w:rsidR="0085327F" w:rsidRDefault="008532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Ingeniero de Sistemas.</w:t>
            </w:r>
          </w:p>
          <w:p w14:paraId="650F02AB" w14:textId="2314F639" w:rsidR="0085327F" w:rsidRDefault="00FE2C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2 </w:t>
            </w:r>
            <w:r w:rsidR="0085327F">
              <w:rPr>
                <w:rFonts w:ascii="Garamond" w:eastAsia="Garamond" w:hAnsi="Garamond" w:cs="Garamond"/>
              </w:rPr>
              <w:t>técnicos superiores</w:t>
            </w:r>
            <w:r>
              <w:rPr>
                <w:rFonts w:ascii="Garamond" w:eastAsia="Garamond" w:hAnsi="Garamond" w:cs="Garamond"/>
              </w:rPr>
              <w:t xml:space="preserve"> de Producción y Calidad.</w:t>
            </w:r>
          </w:p>
          <w:p w14:paraId="2168D727" w14:textId="77777777" w:rsidR="00FE2C52" w:rsidRDefault="008532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 encargado</w:t>
            </w:r>
            <w:r w:rsidR="00FE2C52">
              <w:rPr>
                <w:rFonts w:ascii="Garamond" w:eastAsia="Garamond" w:hAnsi="Garamond" w:cs="Garamond"/>
              </w:rPr>
              <w:t xml:space="preserve"> de RRHH.</w:t>
            </w:r>
          </w:p>
          <w:p w14:paraId="70AD45BA" w14:textId="77777777" w:rsidR="00FE2C52" w:rsidRDefault="008532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 auxiliar</w:t>
            </w:r>
            <w:r w:rsidR="00FE2C52">
              <w:rPr>
                <w:rFonts w:ascii="Garamond" w:eastAsia="Garamond" w:hAnsi="Garamond" w:cs="Garamond"/>
              </w:rPr>
              <w:t xml:space="preserve"> de apoyo administrativo.</w:t>
            </w:r>
          </w:p>
          <w:p w14:paraId="686DB48B" w14:textId="7A13F304" w:rsidR="00711D4B" w:rsidRDefault="008532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 administrativos</w:t>
            </w:r>
            <w:r w:rsidR="00FE2C52">
              <w:rPr>
                <w:rFonts w:ascii="Garamond" w:eastAsia="Garamond" w:hAnsi="Garamond" w:cs="Garamond"/>
              </w:rPr>
              <w:t xml:space="preserve"> de RRHH</w:t>
            </w:r>
            <w:r>
              <w:rPr>
                <w:rFonts w:ascii="Garamond" w:eastAsia="Garamond" w:hAnsi="Garamond" w:cs="Garamond"/>
              </w:rPr>
              <w:t>.</w:t>
            </w:r>
          </w:p>
        </w:tc>
      </w:tr>
    </w:tbl>
    <w:p w14:paraId="43158687" w14:textId="77777777" w:rsidR="00577F2F" w:rsidRDefault="00577F2F">
      <w:pPr>
        <w:widowControl/>
        <w:spacing w:after="160" w:line="259" w:lineRule="auto"/>
      </w:pPr>
    </w:p>
    <w:p w14:paraId="2BD6C8BA" w14:textId="0850BE62" w:rsidR="00516E0F" w:rsidRDefault="00350319">
      <w:pPr>
        <w:widowControl/>
        <w:spacing w:after="160" w:line="259" w:lineRule="auto"/>
        <w:rPr>
          <w:rFonts w:ascii="Garamond" w:eastAsia="Garamond" w:hAnsi="Garamond" w:cs="Garamond"/>
          <w:b/>
        </w:rPr>
      </w:pPr>
      <w:r>
        <w:t xml:space="preserve"> </w:t>
      </w:r>
      <w:r>
        <w:rPr>
          <w:rFonts w:ascii="Garamond" w:eastAsia="Garamond" w:hAnsi="Garamond" w:cs="Garamond"/>
          <w:b/>
        </w:rPr>
        <w:t xml:space="preserve">ORGANIGRAMA </w:t>
      </w:r>
      <w:r>
        <w:rPr>
          <w:rFonts w:ascii="Garamond" w:eastAsia="Garamond" w:hAnsi="Garamond" w:cs="Garamond"/>
        </w:rPr>
        <w:t>de la empresa</w:t>
      </w:r>
      <w:r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  <w:b/>
        </w:rPr>
        <w:t>TIME ENGINEERING SOLUTIONS</w:t>
      </w:r>
    </w:p>
    <w:p w14:paraId="69DF5FAF" w14:textId="07B2A0D5" w:rsidR="00516E0F" w:rsidRDefault="00984AFA">
      <w:pPr>
        <w:widowControl/>
        <w:spacing w:after="160" w:line="259" w:lineRule="auto"/>
        <w:rPr>
          <w:rFonts w:ascii="Garamond" w:eastAsia="Garamond" w:hAnsi="Garamond" w:cs="Garamond"/>
          <w:b/>
          <w:i/>
        </w:rPr>
      </w:pPr>
      <w:r w:rsidRPr="00984AFA">
        <w:rPr>
          <w:rFonts w:ascii="Garamond" w:eastAsia="Garamond" w:hAnsi="Garamond" w:cs="Garamond"/>
          <w:b/>
          <w:i/>
          <w:noProof/>
        </w:rPr>
        <w:drawing>
          <wp:inline distT="0" distB="0" distL="0" distR="0" wp14:anchorId="6AD0B1D1" wp14:editId="2117DA4A">
            <wp:extent cx="6030595" cy="436435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ADCB" w14:textId="77777777" w:rsidR="00516E0F" w:rsidRDefault="00516E0F">
      <w:pPr>
        <w:widowControl/>
        <w:spacing w:after="160" w:line="259" w:lineRule="auto"/>
        <w:rPr>
          <w:rFonts w:ascii="Garamond" w:eastAsia="Garamond" w:hAnsi="Garamond" w:cs="Garamond"/>
          <w:b/>
          <w:i/>
        </w:rPr>
      </w:pPr>
    </w:p>
    <w:p w14:paraId="332609D5" w14:textId="77777777" w:rsidR="00516E0F" w:rsidRDefault="00516E0F">
      <w:pPr>
        <w:widowControl/>
        <w:spacing w:after="160" w:line="259" w:lineRule="auto"/>
        <w:rPr>
          <w:rFonts w:ascii="Garamond" w:eastAsia="Garamond" w:hAnsi="Garamond" w:cs="Garamond"/>
          <w:b/>
          <w:i/>
        </w:rPr>
      </w:pPr>
    </w:p>
    <w:p w14:paraId="5553F5FC" w14:textId="77777777" w:rsidR="00516E0F" w:rsidRDefault="00516E0F">
      <w:pPr>
        <w:widowControl/>
        <w:spacing w:after="160" w:line="259" w:lineRule="auto"/>
        <w:rPr>
          <w:rFonts w:ascii="Garamond" w:eastAsia="Garamond" w:hAnsi="Garamond" w:cs="Garamond"/>
          <w:b/>
          <w:i/>
        </w:rPr>
      </w:pPr>
    </w:p>
    <w:p w14:paraId="1110BAF0" w14:textId="77777777" w:rsidR="00516E0F" w:rsidRDefault="00516E0F">
      <w:pPr>
        <w:widowControl/>
        <w:spacing w:after="160" w:line="259" w:lineRule="auto"/>
        <w:rPr>
          <w:rFonts w:ascii="Garamond" w:eastAsia="Garamond" w:hAnsi="Garamond" w:cs="Garamond"/>
          <w:b/>
          <w:i/>
        </w:rPr>
      </w:pPr>
    </w:p>
    <w:p w14:paraId="49E03C5D" w14:textId="77777777" w:rsidR="00516E0F" w:rsidRDefault="00516E0F">
      <w:pPr>
        <w:widowControl/>
        <w:spacing w:after="160" w:line="259" w:lineRule="auto"/>
        <w:rPr>
          <w:rFonts w:ascii="Garamond" w:eastAsia="Garamond" w:hAnsi="Garamond" w:cs="Garamond"/>
          <w:b/>
          <w:i/>
        </w:rPr>
      </w:pPr>
    </w:p>
    <w:p w14:paraId="7ECEE9A8" w14:textId="77777777" w:rsidR="00516E0F" w:rsidRDefault="00350319">
      <w:pPr>
        <w:widowControl/>
        <w:spacing w:after="160" w:line="259" w:lineRule="auto"/>
        <w:rPr>
          <w:rFonts w:ascii="Garamond" w:eastAsia="Garamond" w:hAnsi="Garamond" w:cs="Garamond"/>
          <w:b/>
          <w:i/>
        </w:rPr>
      </w:pPr>
      <w:r>
        <w:br w:type="page"/>
      </w:r>
      <w:r>
        <w:rPr>
          <w:rFonts w:ascii="Garamond" w:eastAsia="Garamond" w:hAnsi="Garamond" w:cs="Garamond"/>
          <w:b/>
        </w:rPr>
        <w:lastRenderedPageBreak/>
        <w:t>1.b) Diseñar el organigrama</w:t>
      </w:r>
      <w:r>
        <w:rPr>
          <w:rFonts w:ascii="Garamond" w:eastAsia="Garamond" w:hAnsi="Garamond" w:cs="Garamond"/>
        </w:rPr>
        <w:t xml:space="preserve"> de la empresa </w:t>
      </w:r>
      <w:r>
        <w:rPr>
          <w:rFonts w:ascii="Garamond" w:eastAsia="Garamond" w:hAnsi="Garamond" w:cs="Garamond"/>
          <w:b/>
        </w:rPr>
        <w:t>TOSTADERO LUNA DEL OCASO</w:t>
      </w:r>
      <w:r>
        <w:rPr>
          <w:rFonts w:ascii="Garamond" w:eastAsia="Garamond" w:hAnsi="Garamond" w:cs="Garamond"/>
          <w:b/>
          <w:i/>
        </w:rPr>
        <w:t xml:space="preserve">. </w:t>
      </w:r>
      <w:r>
        <w:rPr>
          <w:rFonts w:ascii="Garamond" w:eastAsia="Garamond" w:hAnsi="Garamond" w:cs="Garamond"/>
        </w:rPr>
        <w:t>e identificar en él los puestos que conforman las siguientes partes de la estructura:</w:t>
      </w:r>
    </w:p>
    <w:p w14:paraId="62E6C425" w14:textId="77777777" w:rsidR="00516E0F" w:rsidRDefault="00516E0F">
      <w:pPr>
        <w:widowControl/>
        <w:spacing w:after="160" w:line="259" w:lineRule="auto"/>
        <w:rPr>
          <w:rFonts w:ascii="Garamond" w:eastAsia="Garamond" w:hAnsi="Garamond" w:cs="Garamond"/>
        </w:rPr>
      </w:pPr>
    </w:p>
    <w:tbl>
      <w:tblPr>
        <w:tblStyle w:val="a6"/>
        <w:tblW w:w="90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3"/>
        <w:gridCol w:w="4703"/>
      </w:tblGrid>
      <w:tr w:rsidR="00516E0F" w14:paraId="71570668" w14:textId="77777777">
        <w:trPr>
          <w:jc w:val="center"/>
        </w:trPr>
        <w:tc>
          <w:tcPr>
            <w:tcW w:w="9056" w:type="dxa"/>
            <w:gridSpan w:val="2"/>
            <w:shd w:val="clear" w:color="auto" w:fill="D9D9D9"/>
          </w:tcPr>
          <w:p w14:paraId="49FFB1DB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Departamentos y/o puestos que componen la TECNOESTRUCTURA</w:t>
            </w:r>
          </w:p>
        </w:tc>
      </w:tr>
      <w:tr w:rsidR="00516E0F" w14:paraId="6BC33B61" w14:textId="77777777">
        <w:trPr>
          <w:jc w:val="center"/>
        </w:trPr>
        <w:tc>
          <w:tcPr>
            <w:tcW w:w="4353" w:type="dxa"/>
          </w:tcPr>
          <w:p w14:paraId="329DBA8B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Departamento y/o puestos</w:t>
            </w:r>
          </w:p>
        </w:tc>
        <w:tc>
          <w:tcPr>
            <w:tcW w:w="4703" w:type="dxa"/>
          </w:tcPr>
          <w:p w14:paraId="680A3C96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Tipo de función normalizadora que realizan (procesos, habilidades, o resultados)</w:t>
            </w:r>
          </w:p>
        </w:tc>
      </w:tr>
      <w:tr w:rsidR="00516E0F" w14:paraId="14019ABB" w14:textId="77777777" w:rsidTr="005B763B">
        <w:trPr>
          <w:trHeight w:hRule="exact" w:val="3969"/>
          <w:jc w:val="center"/>
        </w:trPr>
        <w:tc>
          <w:tcPr>
            <w:tcW w:w="4353" w:type="dxa"/>
            <w:tcBorders>
              <w:bottom w:val="single" w:sz="4" w:space="0" w:color="000000"/>
            </w:tcBorders>
          </w:tcPr>
          <w:p w14:paraId="4A9E0337" w14:textId="45C77B05" w:rsidR="005B763B" w:rsidRDefault="000628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/>
              <w:rPr>
                <w:rFonts w:ascii="Garamond" w:eastAsia="Garamond" w:hAnsi="Garamond" w:cs="Garamond"/>
                <w:color w:val="000000"/>
                <w:highlight w:val="yellow"/>
              </w:rPr>
            </w:pPr>
            <w:r>
              <w:rPr>
                <w:rFonts w:ascii="Garamond" w:eastAsia="Garamond" w:hAnsi="Garamond" w:cs="Garamond"/>
                <w:color w:val="000000"/>
                <w:highlight w:val="yellow"/>
              </w:rPr>
              <w:t>Técnico</w:t>
            </w:r>
            <w:r w:rsidR="002D21B9">
              <w:rPr>
                <w:rFonts w:ascii="Garamond" w:eastAsia="Garamond" w:hAnsi="Garamond" w:cs="Garamond"/>
                <w:color w:val="000000"/>
                <w:highlight w:val="yellow"/>
              </w:rPr>
              <w:t xml:space="preserve"> de Calidad</w:t>
            </w:r>
          </w:p>
          <w:p w14:paraId="6131EEB5" w14:textId="77777777" w:rsidR="00AC0E2C" w:rsidRDefault="00AC0E2C" w:rsidP="005067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/>
              <w:rPr>
                <w:rFonts w:ascii="Garamond" w:eastAsia="Garamond" w:hAnsi="Garamond" w:cs="Garamond"/>
                <w:color w:val="000000"/>
                <w:highlight w:val="yellow"/>
              </w:rPr>
            </w:pPr>
          </w:p>
          <w:p w14:paraId="291B2E47" w14:textId="48C837CE" w:rsidR="00AC0E2C" w:rsidRDefault="00AC0E2C" w:rsidP="005067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/>
              <w:rPr>
                <w:rFonts w:ascii="Garamond" w:eastAsia="Garamond" w:hAnsi="Garamond" w:cs="Garamond"/>
                <w:color w:val="000000"/>
                <w:highlight w:val="yellow"/>
              </w:rPr>
            </w:pPr>
          </w:p>
          <w:p w14:paraId="2CADD476" w14:textId="539F80C0" w:rsidR="005067DB" w:rsidRDefault="005067DB" w:rsidP="005067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/>
              <w:rPr>
                <w:rFonts w:ascii="Garamond" w:eastAsia="Garamond" w:hAnsi="Garamond" w:cs="Garamond"/>
                <w:color w:val="000000"/>
                <w:highlight w:val="yellow"/>
              </w:rPr>
            </w:pPr>
            <w:r>
              <w:rPr>
                <w:rFonts w:ascii="Garamond" w:eastAsia="Garamond" w:hAnsi="Garamond" w:cs="Garamond"/>
                <w:color w:val="000000"/>
                <w:highlight w:val="yellow"/>
              </w:rPr>
              <w:t xml:space="preserve">Responsable de Marketing </w:t>
            </w:r>
          </w:p>
          <w:p w14:paraId="1504E801" w14:textId="77777777" w:rsidR="00AC0E2C" w:rsidRDefault="00AC0E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/>
              <w:rPr>
                <w:rFonts w:ascii="Garamond" w:eastAsia="Garamond" w:hAnsi="Garamond" w:cs="Garamond"/>
                <w:color w:val="000000"/>
                <w:highlight w:val="yellow"/>
              </w:rPr>
            </w:pPr>
          </w:p>
          <w:p w14:paraId="12B3BE4D" w14:textId="77777777" w:rsidR="00AC0E2C" w:rsidRDefault="00AC0E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/>
              <w:rPr>
                <w:rFonts w:ascii="Garamond" w:eastAsia="Garamond" w:hAnsi="Garamond" w:cs="Garamond"/>
                <w:color w:val="000000"/>
                <w:highlight w:val="yellow"/>
              </w:rPr>
            </w:pPr>
          </w:p>
          <w:p w14:paraId="1705F920" w14:textId="7845394A" w:rsidR="005B763B" w:rsidRDefault="005067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/>
              <w:rPr>
                <w:rFonts w:ascii="Garamond" w:eastAsia="Garamond" w:hAnsi="Garamond" w:cs="Garamond"/>
                <w:color w:val="000000"/>
                <w:highlight w:val="yellow"/>
              </w:rPr>
            </w:pPr>
            <w:r>
              <w:rPr>
                <w:rFonts w:ascii="Garamond" w:eastAsia="Garamond" w:hAnsi="Garamond" w:cs="Garamond"/>
                <w:color w:val="000000"/>
                <w:highlight w:val="yellow"/>
              </w:rPr>
              <w:t>Director Financiero</w:t>
            </w:r>
          </w:p>
          <w:p w14:paraId="75652A1E" w14:textId="77777777" w:rsidR="005067DB" w:rsidRDefault="005067DB" w:rsidP="005067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/>
              <w:rPr>
                <w:rFonts w:ascii="Garamond" w:eastAsia="Garamond" w:hAnsi="Garamond" w:cs="Garamond"/>
                <w:color w:val="000000"/>
                <w:highlight w:val="yellow"/>
              </w:rPr>
            </w:pPr>
          </w:p>
          <w:p w14:paraId="50ED2B86" w14:textId="2A57D293" w:rsidR="00A45744" w:rsidRDefault="00A45744" w:rsidP="005067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/>
              <w:rPr>
                <w:rFonts w:ascii="Garamond" w:eastAsia="Garamond" w:hAnsi="Garamond" w:cs="Garamond"/>
                <w:color w:val="000000"/>
                <w:highlight w:val="yellow"/>
              </w:rPr>
            </w:pPr>
            <w:r>
              <w:rPr>
                <w:rFonts w:ascii="Garamond" w:eastAsia="Garamond" w:hAnsi="Garamond" w:cs="Garamond"/>
                <w:color w:val="000000"/>
                <w:highlight w:val="yellow"/>
              </w:rPr>
              <w:t>Responsable de RRHH</w:t>
            </w:r>
          </w:p>
        </w:tc>
        <w:tc>
          <w:tcPr>
            <w:tcW w:w="4703" w:type="dxa"/>
            <w:tcBorders>
              <w:bottom w:val="single" w:sz="4" w:space="0" w:color="000000"/>
            </w:tcBorders>
          </w:tcPr>
          <w:p w14:paraId="180C57AE" w14:textId="62D076D6" w:rsidR="00516E0F" w:rsidRDefault="002D21B9" w:rsidP="002D21B9">
            <w:pPr>
              <w:widowControl/>
              <w:spacing w:before="120"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</w:t>
            </w:r>
            <w:r w:rsidRPr="002D21B9">
              <w:rPr>
                <w:rFonts w:ascii="Garamond" w:eastAsia="Garamond" w:hAnsi="Garamond" w:cs="Garamond"/>
              </w:rPr>
              <w:t>ontrolar las materias primas y los productos acabados o verificar el</w:t>
            </w:r>
            <w:r>
              <w:rPr>
                <w:rFonts w:ascii="Garamond" w:eastAsia="Garamond" w:hAnsi="Garamond" w:cs="Garamond"/>
              </w:rPr>
              <w:t xml:space="preserve"> </w:t>
            </w:r>
            <w:r w:rsidRPr="002D21B9">
              <w:rPr>
                <w:rFonts w:ascii="Garamond" w:eastAsia="Garamond" w:hAnsi="Garamond" w:cs="Garamond"/>
              </w:rPr>
              <w:t>funcionamiento de los equipos</w:t>
            </w:r>
            <w:r>
              <w:rPr>
                <w:rFonts w:ascii="Garamond" w:eastAsia="Garamond" w:hAnsi="Garamond" w:cs="Garamond"/>
              </w:rPr>
              <w:t>.</w:t>
            </w:r>
          </w:p>
          <w:p w14:paraId="726BD7F7" w14:textId="43BFF6A0" w:rsidR="00AC0E2C" w:rsidRDefault="00AC0E2C" w:rsidP="00AC0E2C">
            <w:pPr>
              <w:widowControl/>
              <w:spacing w:before="120"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</w:t>
            </w:r>
            <w:r w:rsidRPr="00AC0E2C">
              <w:rPr>
                <w:rFonts w:ascii="Garamond" w:eastAsia="Garamond" w:hAnsi="Garamond" w:cs="Garamond"/>
              </w:rPr>
              <w:t>e encarga de realizar estudios de mercado para proponer nuevos</w:t>
            </w:r>
            <w:r>
              <w:rPr>
                <w:rFonts w:ascii="Garamond" w:eastAsia="Garamond" w:hAnsi="Garamond" w:cs="Garamond"/>
              </w:rPr>
              <w:t xml:space="preserve"> </w:t>
            </w:r>
            <w:r w:rsidRPr="00AC0E2C">
              <w:rPr>
                <w:rFonts w:ascii="Garamond" w:eastAsia="Garamond" w:hAnsi="Garamond" w:cs="Garamond"/>
              </w:rPr>
              <w:t>productos y es el encargado de estar en contacto con la empresa externa que se encarga del diseño de los</w:t>
            </w:r>
            <w:r>
              <w:rPr>
                <w:rFonts w:ascii="Garamond" w:eastAsia="Garamond" w:hAnsi="Garamond" w:cs="Garamond"/>
              </w:rPr>
              <w:t xml:space="preserve"> </w:t>
            </w:r>
            <w:r w:rsidRPr="00AC0E2C">
              <w:rPr>
                <w:rFonts w:ascii="Garamond" w:eastAsia="Garamond" w:hAnsi="Garamond" w:cs="Garamond"/>
              </w:rPr>
              <w:t>envases.</w:t>
            </w:r>
          </w:p>
          <w:p w14:paraId="7821792A" w14:textId="77777777" w:rsidR="005067DB" w:rsidRDefault="005067DB" w:rsidP="005A6B70">
            <w:pPr>
              <w:widowControl/>
              <w:spacing w:before="120"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</w:t>
            </w:r>
            <w:r w:rsidRPr="005067DB">
              <w:rPr>
                <w:rFonts w:ascii="Garamond" w:eastAsia="Garamond" w:hAnsi="Garamond" w:cs="Garamond"/>
              </w:rPr>
              <w:t>e encarga de gestionar la liquidez de la empresa y realizar los controles de coste</w:t>
            </w:r>
            <w:r>
              <w:rPr>
                <w:rFonts w:ascii="Garamond" w:eastAsia="Garamond" w:hAnsi="Garamond" w:cs="Garamond"/>
              </w:rPr>
              <w:t>.</w:t>
            </w:r>
          </w:p>
          <w:p w14:paraId="35AB9F0E" w14:textId="03F62618" w:rsidR="005A6B70" w:rsidRDefault="00A45744" w:rsidP="00A45744">
            <w:pPr>
              <w:widowControl/>
              <w:spacing w:before="120" w:after="12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Se</w:t>
            </w:r>
            <w:r w:rsidRPr="00A45744">
              <w:rPr>
                <w:rFonts w:ascii="Garamond" w:eastAsia="Garamond" w:hAnsi="Garamond" w:cs="Garamond"/>
              </w:rPr>
              <w:t xml:space="preserve"> encarga de la selección del personal, de gestionar el</w:t>
            </w:r>
            <w:r>
              <w:rPr>
                <w:rFonts w:ascii="Garamond" w:eastAsia="Garamond" w:hAnsi="Garamond" w:cs="Garamond"/>
              </w:rPr>
              <w:t xml:space="preserve"> </w:t>
            </w:r>
            <w:r w:rsidRPr="00A45744">
              <w:rPr>
                <w:rFonts w:ascii="Garamond" w:eastAsia="Garamond" w:hAnsi="Garamond" w:cs="Garamond"/>
              </w:rPr>
              <w:t>pago de las nóminas y de organizar los reconocimientos médicos de los trabajadores.</w:t>
            </w:r>
          </w:p>
        </w:tc>
      </w:tr>
      <w:tr w:rsidR="00516E0F" w14:paraId="4D7736A5" w14:textId="77777777">
        <w:trPr>
          <w:jc w:val="center"/>
        </w:trPr>
        <w:tc>
          <w:tcPr>
            <w:tcW w:w="9056" w:type="dxa"/>
            <w:gridSpan w:val="2"/>
            <w:shd w:val="clear" w:color="auto" w:fill="D9D9D9"/>
          </w:tcPr>
          <w:p w14:paraId="1C99A5B8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Departamentos y/o puestos que componen el </w:t>
            </w:r>
            <w:r>
              <w:rPr>
                <w:rFonts w:ascii="Garamond" w:eastAsia="Garamond" w:hAnsi="Garamond" w:cs="Garamond"/>
                <w:b/>
                <w:i/>
                <w:sz w:val="22"/>
                <w:szCs w:val="22"/>
              </w:rPr>
              <w:t>STAFF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DE APOYO</w:t>
            </w:r>
          </w:p>
        </w:tc>
      </w:tr>
      <w:tr w:rsidR="00516E0F" w14:paraId="2BFACD3E" w14:textId="77777777" w:rsidTr="005B763B">
        <w:trPr>
          <w:trHeight w:hRule="exact" w:val="3969"/>
          <w:jc w:val="center"/>
        </w:trPr>
        <w:tc>
          <w:tcPr>
            <w:tcW w:w="9056" w:type="dxa"/>
            <w:gridSpan w:val="2"/>
          </w:tcPr>
          <w:p w14:paraId="40026CE9" w14:textId="77777777" w:rsidR="00516E0F" w:rsidRDefault="000628CC">
            <w:pPr>
              <w:widowControl/>
              <w:spacing w:before="120" w:after="120"/>
            </w:pPr>
            <w:r w:rsidRPr="000628CC">
              <w:rPr>
                <w:b/>
                <w:bCs/>
              </w:rPr>
              <w:t>Encargado de Administración de Ventas</w:t>
            </w:r>
            <w:r>
              <w:t>, se encarga de realizar tareas de apoyo dentro del departamento, como contactar con los clientes actuales y elaborar las distintas órdenes de pedido, las cuales son remitidas al departamento de producción.</w:t>
            </w:r>
          </w:p>
          <w:p w14:paraId="0E6CE5E9" w14:textId="77777777" w:rsidR="000628CC" w:rsidRDefault="000628CC">
            <w:pPr>
              <w:widowControl/>
              <w:spacing w:before="120" w:after="120"/>
            </w:pPr>
            <w:r w:rsidRPr="000628CC">
              <w:rPr>
                <w:b/>
                <w:bCs/>
              </w:rPr>
              <w:t>Administrador de ventas</w:t>
            </w:r>
            <w:r>
              <w:t>, que lleva a cabo tareas de apoyo como la expedición de los contenedores y se encarga de estar en contacto con sanidad.</w:t>
            </w:r>
          </w:p>
          <w:p w14:paraId="0B047311" w14:textId="77777777" w:rsidR="00F10800" w:rsidRDefault="00F10800">
            <w:pPr>
              <w:widowControl/>
              <w:spacing w:before="120" w:after="120"/>
            </w:pPr>
            <w:r w:rsidRPr="00AC0E2C">
              <w:rPr>
                <w:b/>
                <w:bCs/>
              </w:rPr>
              <w:t>Responsable de I+D+i</w:t>
            </w:r>
            <w:r>
              <w:t>, es el encargado de analizar, investigar y evaluar las posibles mejoras de los productos existentes y el desarrollo de nuevos productos.</w:t>
            </w:r>
          </w:p>
          <w:p w14:paraId="7178379F" w14:textId="1498518A" w:rsidR="00AC0E2C" w:rsidRDefault="00AC0E2C">
            <w:pPr>
              <w:widowControl/>
              <w:spacing w:before="120" w:after="120"/>
              <w:rPr>
                <w:rFonts w:ascii="Garamond" w:eastAsia="Garamond" w:hAnsi="Garamond" w:cs="Garamond"/>
              </w:rPr>
            </w:pPr>
            <w:r w:rsidRPr="00AC0E2C">
              <w:rPr>
                <w:b/>
                <w:bCs/>
              </w:rPr>
              <w:t>Responsable de mantenimiento</w:t>
            </w:r>
            <w:r>
              <w:t>: las funciones son realizar las actividades necesarias para asegurar el buen funcionamiento de las instalaciones y equipos empleados, realizando tareas básicas de mantenimiento.</w:t>
            </w:r>
          </w:p>
        </w:tc>
      </w:tr>
    </w:tbl>
    <w:p w14:paraId="4FA08E60" w14:textId="77777777" w:rsidR="00516E0F" w:rsidRDefault="00350319">
      <w:pPr>
        <w:widowControl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  <w:r>
        <w:rPr>
          <w:rFonts w:ascii="Garamond" w:eastAsia="Garamond" w:hAnsi="Garamond" w:cs="Garamond"/>
          <w:b/>
        </w:rPr>
        <w:lastRenderedPageBreak/>
        <w:t xml:space="preserve">ORGANIGRAMA </w:t>
      </w:r>
      <w:r>
        <w:rPr>
          <w:rFonts w:ascii="Garamond" w:eastAsia="Garamond" w:hAnsi="Garamond" w:cs="Garamond"/>
        </w:rPr>
        <w:t>de la empresa</w:t>
      </w:r>
      <w:r>
        <w:rPr>
          <w:rFonts w:ascii="Garamond" w:eastAsia="Garamond" w:hAnsi="Garamond" w:cs="Garamond"/>
          <w:b/>
        </w:rPr>
        <w:t xml:space="preserve"> TOSTADERO LUNA DEL OCASO</w:t>
      </w:r>
      <w:r>
        <w:rPr>
          <w:rFonts w:ascii="Garamond" w:eastAsia="Garamond" w:hAnsi="Garamond" w:cs="Garamond"/>
          <w:b/>
          <w:i/>
        </w:rPr>
        <w:t>.</w:t>
      </w:r>
    </w:p>
    <w:p w14:paraId="5D82E452" w14:textId="77777777" w:rsidR="00516E0F" w:rsidRDefault="00516E0F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017E09C4" w14:textId="1DE1B0D1" w:rsidR="00516E0F" w:rsidRDefault="00CC5EC2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  <w:r w:rsidRPr="00CC5EC2">
        <w:rPr>
          <w:rFonts w:ascii="Garamond" w:eastAsia="Garamond" w:hAnsi="Garamond" w:cs="Garamond"/>
          <w:sz w:val="22"/>
          <w:szCs w:val="22"/>
        </w:rPr>
        <w:drawing>
          <wp:inline distT="0" distB="0" distL="0" distR="0" wp14:anchorId="7649152B" wp14:editId="6BF580E4">
            <wp:extent cx="6030595" cy="4453255"/>
            <wp:effectExtent l="0" t="0" r="825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8586" w14:textId="49DF2CB6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11C32374" w14:textId="0633CABF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0BF5BE4F" w14:textId="6D9283A9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28D1D59E" w14:textId="14FCE58B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44FEC27D" w14:textId="7C7809B3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2419257E" w14:textId="73C02A36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2E2058D9" w14:textId="29FD40CB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73AB7BEB" w14:textId="14BDCDDA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508ED1D3" w14:textId="12147D3F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37159B73" w14:textId="52F96225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4436F757" w14:textId="0BBB8C8A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350B4BFF" w14:textId="0D6F4284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0057835F" w14:textId="77777777" w:rsidR="00F10800" w:rsidRDefault="00F10800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p w14:paraId="5B494DDD" w14:textId="77777777" w:rsidR="00516E0F" w:rsidRDefault="00350319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Cuestión 2.</w:t>
      </w:r>
    </w:p>
    <w:p w14:paraId="263CF0D4" w14:textId="77777777" w:rsidR="00516E0F" w:rsidRDefault="00350319">
      <w:pPr>
        <w:widowControl/>
        <w:spacing w:after="24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2.a) </w:t>
      </w:r>
      <w:r>
        <w:rPr>
          <w:rFonts w:ascii="Garamond" w:eastAsia="Garamond" w:hAnsi="Garamond" w:cs="Garamond"/>
        </w:rPr>
        <w:t>Identificar, en la empresa</w:t>
      </w:r>
      <w:r>
        <w:rPr>
          <w:rFonts w:ascii="Garamond" w:eastAsia="Garamond" w:hAnsi="Garamond" w:cs="Garamond"/>
          <w:b/>
        </w:rPr>
        <w:t xml:space="preserve"> TOSTADERO LUNA DEL OCASO</w:t>
      </w:r>
      <w:r>
        <w:rPr>
          <w:rFonts w:ascii="Garamond" w:eastAsia="Garamond" w:hAnsi="Garamond" w:cs="Garamond"/>
        </w:rPr>
        <w:t>, las personas y/o unidades que participan en la realización de las siguientes actividades y los mecanismos que utilizan para coordinarse.</w:t>
      </w:r>
    </w:p>
    <w:tbl>
      <w:tblPr>
        <w:tblStyle w:val="a7"/>
        <w:tblW w:w="98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2880"/>
        <w:gridCol w:w="4927"/>
      </w:tblGrid>
      <w:tr w:rsidR="00516E0F" w14:paraId="6F319B5E" w14:textId="77777777">
        <w:trPr>
          <w:jc w:val="center"/>
        </w:trPr>
        <w:tc>
          <w:tcPr>
            <w:tcW w:w="2005" w:type="dxa"/>
            <w:shd w:val="clear" w:color="auto" w:fill="D9D9D9"/>
          </w:tcPr>
          <w:p w14:paraId="0AEFB648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Actividad a coordinar</w:t>
            </w:r>
          </w:p>
        </w:tc>
        <w:tc>
          <w:tcPr>
            <w:tcW w:w="2880" w:type="dxa"/>
            <w:shd w:val="clear" w:color="auto" w:fill="D9D9D9"/>
          </w:tcPr>
          <w:p w14:paraId="2930A3A7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Personas/Unidades que necesitan coordinarse</w:t>
            </w:r>
          </w:p>
        </w:tc>
        <w:tc>
          <w:tcPr>
            <w:tcW w:w="4927" w:type="dxa"/>
            <w:shd w:val="clear" w:color="auto" w:fill="D9D9D9"/>
          </w:tcPr>
          <w:p w14:paraId="4A02F9AF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Mecanismo de coordinación</w:t>
            </w:r>
          </w:p>
        </w:tc>
      </w:tr>
      <w:tr w:rsidR="00516E0F" w14:paraId="0E71DB08" w14:textId="77777777" w:rsidTr="005B763B">
        <w:trPr>
          <w:trHeight w:hRule="exact" w:val="3402"/>
          <w:jc w:val="center"/>
        </w:trPr>
        <w:tc>
          <w:tcPr>
            <w:tcW w:w="2005" w:type="dxa"/>
            <w:vAlign w:val="center"/>
          </w:tcPr>
          <w:p w14:paraId="5D225B75" w14:textId="77777777" w:rsidR="00516E0F" w:rsidRPr="005B763B" w:rsidRDefault="00350319">
            <w:pPr>
              <w:widowControl/>
              <w:rPr>
                <w:rFonts w:ascii="Garamond" w:eastAsia="Garamond" w:hAnsi="Garamond" w:cs="Garamond"/>
              </w:rPr>
            </w:pPr>
            <w:r w:rsidRPr="005B763B">
              <w:rPr>
                <w:rFonts w:ascii="Garamond" w:hAnsi="Garamond"/>
              </w:rPr>
              <w:t>Transformación y envasado de los frutos secos</w:t>
            </w:r>
          </w:p>
        </w:tc>
        <w:tc>
          <w:tcPr>
            <w:tcW w:w="2880" w:type="dxa"/>
          </w:tcPr>
          <w:p w14:paraId="0A1B9084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5E83D8D7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0322957D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1C21BE33" w14:textId="77777777" w:rsidR="00401757" w:rsidRDefault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Área de Transformación:</w:t>
            </w:r>
          </w:p>
          <w:p w14:paraId="60CD86AB" w14:textId="710D0911" w:rsidR="00516E0F" w:rsidRDefault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(1 responsable).</w:t>
            </w:r>
          </w:p>
          <w:p w14:paraId="722A95A3" w14:textId="66BB80EE" w:rsidR="00401757" w:rsidRDefault="00401757">
            <w:pPr>
              <w:rPr>
                <w:rFonts w:ascii="Garamond" w:eastAsia="Garamond" w:hAnsi="Garamond" w:cs="Garamond"/>
                <w:color w:val="171717"/>
              </w:rPr>
            </w:pPr>
          </w:p>
          <w:p w14:paraId="0A4337A2" w14:textId="77777777" w:rsidR="00401757" w:rsidRDefault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Área de Envasado:</w:t>
            </w:r>
          </w:p>
          <w:p w14:paraId="424E07E6" w14:textId="7AE64127" w:rsidR="00401757" w:rsidRDefault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(4 responsables).</w:t>
            </w:r>
          </w:p>
          <w:p w14:paraId="64DCE347" w14:textId="37E67967" w:rsidR="00401757" w:rsidRDefault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(16 envasadores).</w:t>
            </w:r>
          </w:p>
          <w:p w14:paraId="47B4390C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67FD538E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7C7B5263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22149E12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0C00E6FE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19AA5892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371498A7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2C3120AD" w14:textId="77777777" w:rsidR="005B763B" w:rsidRDefault="005B763B">
            <w:pPr>
              <w:rPr>
                <w:rFonts w:ascii="Garamond" w:eastAsia="Garamond" w:hAnsi="Garamond" w:cs="Garamond"/>
                <w:color w:val="171717"/>
              </w:rPr>
            </w:pPr>
          </w:p>
        </w:tc>
        <w:tc>
          <w:tcPr>
            <w:tcW w:w="4927" w:type="dxa"/>
          </w:tcPr>
          <w:p w14:paraId="73BF56CD" w14:textId="12D11049" w:rsidR="00516E0F" w:rsidRDefault="00401757" w:rsidP="00401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Supervisión Directa</w:t>
            </w:r>
            <w:r w:rsidR="00D55C78">
              <w:rPr>
                <w:rFonts w:ascii="Garamond" w:eastAsia="Garamond" w:hAnsi="Garamond" w:cs="Garamond"/>
              </w:rPr>
              <w:t>, ya que cada responsable tiene que comprobar la tarea de los demás.</w:t>
            </w:r>
          </w:p>
        </w:tc>
      </w:tr>
      <w:tr w:rsidR="00516E0F" w14:paraId="14F7EDB6" w14:textId="77777777" w:rsidTr="005B763B">
        <w:trPr>
          <w:trHeight w:hRule="exact" w:val="3402"/>
          <w:jc w:val="center"/>
        </w:trPr>
        <w:tc>
          <w:tcPr>
            <w:tcW w:w="2005" w:type="dxa"/>
            <w:vAlign w:val="center"/>
          </w:tcPr>
          <w:p w14:paraId="40EC6C64" w14:textId="77777777" w:rsidR="00516E0F" w:rsidRPr="005B763B" w:rsidRDefault="00350319">
            <w:pPr>
              <w:widowControl/>
              <w:rPr>
                <w:rFonts w:ascii="Garamond" w:eastAsia="Garamond" w:hAnsi="Garamond" w:cs="Garamond"/>
              </w:rPr>
            </w:pPr>
            <w:r w:rsidRPr="005B763B">
              <w:rPr>
                <w:rFonts w:ascii="Garamond" w:hAnsi="Garamond"/>
              </w:rPr>
              <w:t>Evaluación del cumplimiento del manual de calidad y propuestas de mejora</w:t>
            </w:r>
          </w:p>
        </w:tc>
        <w:tc>
          <w:tcPr>
            <w:tcW w:w="2880" w:type="dxa"/>
            <w:vAlign w:val="center"/>
          </w:tcPr>
          <w:p w14:paraId="490711CB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2F426DF1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22807E2F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36759D6D" w14:textId="3F96542C" w:rsidR="00516E0F" w:rsidRDefault="00401757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Departamento de Calidad:</w:t>
            </w:r>
          </w:p>
          <w:p w14:paraId="1E6FDB8F" w14:textId="77777777" w:rsidR="00401757" w:rsidRDefault="00401757">
            <w:pPr>
              <w:rPr>
                <w:rFonts w:ascii="Garamond" w:eastAsia="Garamond" w:hAnsi="Garamond" w:cs="Garamond"/>
              </w:rPr>
            </w:pPr>
          </w:p>
          <w:p w14:paraId="05280137" w14:textId="7FDEB918" w:rsidR="00401757" w:rsidRDefault="00401757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Responsable de Calidad.</w:t>
            </w:r>
          </w:p>
          <w:p w14:paraId="3711B720" w14:textId="424583D1" w:rsidR="00401757" w:rsidRDefault="00401757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Técnico de Calidad.</w:t>
            </w:r>
          </w:p>
          <w:p w14:paraId="71D00F48" w14:textId="46948438" w:rsidR="00401757" w:rsidRDefault="00401757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Director de departamento.</w:t>
            </w:r>
          </w:p>
          <w:p w14:paraId="59253BF5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047A0C49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5935FDAC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07518F52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5EF3FC7A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5129BD4B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494FD271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16491DFB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4927" w:type="dxa"/>
            <w:vAlign w:val="center"/>
          </w:tcPr>
          <w:p w14:paraId="12F6C392" w14:textId="77777777" w:rsidR="00516E0F" w:rsidRDefault="00401757" w:rsidP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 xml:space="preserve">Normalización de las habilidades, es necesario </w:t>
            </w:r>
            <w:r w:rsidRPr="00401757">
              <w:rPr>
                <w:rFonts w:ascii="Garamond" w:eastAsia="Garamond" w:hAnsi="Garamond" w:cs="Garamond"/>
                <w:color w:val="171717"/>
              </w:rPr>
              <w:t>contar con un grado en tecnología de los alimentos o</w:t>
            </w:r>
            <w:r>
              <w:rPr>
                <w:rFonts w:ascii="Garamond" w:eastAsia="Garamond" w:hAnsi="Garamond" w:cs="Garamond"/>
                <w:color w:val="171717"/>
              </w:rPr>
              <w:t xml:space="preserve"> </w:t>
            </w:r>
            <w:r w:rsidRPr="00401757">
              <w:rPr>
                <w:rFonts w:ascii="Garamond" w:eastAsia="Garamond" w:hAnsi="Garamond" w:cs="Garamond"/>
                <w:color w:val="171717"/>
              </w:rPr>
              <w:t>química, además de tener formación en seguridad e higiene alimentaria, prevención en riesgos laborales</w:t>
            </w:r>
            <w:r w:rsidR="00D55C78">
              <w:rPr>
                <w:rFonts w:ascii="Garamond" w:eastAsia="Garamond" w:hAnsi="Garamond" w:cs="Garamond"/>
                <w:color w:val="171717"/>
              </w:rPr>
              <w:t xml:space="preserve"> </w:t>
            </w:r>
            <w:r w:rsidRPr="00401757">
              <w:rPr>
                <w:rFonts w:ascii="Garamond" w:eastAsia="Garamond" w:hAnsi="Garamond" w:cs="Garamond"/>
                <w:color w:val="171717"/>
              </w:rPr>
              <w:t>y tener conocimientos</w:t>
            </w:r>
            <w:r w:rsidR="00D55C78">
              <w:rPr>
                <w:rFonts w:ascii="Garamond" w:eastAsia="Garamond" w:hAnsi="Garamond" w:cs="Garamond"/>
                <w:color w:val="171717"/>
              </w:rPr>
              <w:t xml:space="preserve"> </w:t>
            </w:r>
            <w:r w:rsidRPr="00401757">
              <w:rPr>
                <w:rFonts w:ascii="Garamond" w:eastAsia="Garamond" w:hAnsi="Garamond" w:cs="Garamond"/>
                <w:color w:val="171717"/>
              </w:rPr>
              <w:t>informáticos</w:t>
            </w:r>
            <w:r>
              <w:rPr>
                <w:rFonts w:ascii="Garamond" w:eastAsia="Garamond" w:hAnsi="Garamond" w:cs="Garamond"/>
                <w:color w:val="171717"/>
              </w:rPr>
              <w:t>.</w:t>
            </w:r>
          </w:p>
          <w:p w14:paraId="26E5BE0F" w14:textId="77777777" w:rsidR="00D55C78" w:rsidRDefault="00D55C78" w:rsidP="00401757">
            <w:pPr>
              <w:rPr>
                <w:rFonts w:ascii="Garamond" w:eastAsia="Garamond" w:hAnsi="Garamond" w:cs="Garamond"/>
                <w:color w:val="171717"/>
              </w:rPr>
            </w:pPr>
          </w:p>
          <w:p w14:paraId="0E0FF35D" w14:textId="77283FFB" w:rsidR="00D55C78" w:rsidRDefault="00D55C78" w:rsidP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Adaptación Mutua, ya que se coordinan mediante reuniones.</w:t>
            </w:r>
          </w:p>
        </w:tc>
      </w:tr>
      <w:tr w:rsidR="00516E0F" w14:paraId="6C2D6BB0" w14:textId="77777777" w:rsidTr="005B763B">
        <w:trPr>
          <w:trHeight w:hRule="exact" w:val="3402"/>
          <w:jc w:val="center"/>
        </w:trPr>
        <w:tc>
          <w:tcPr>
            <w:tcW w:w="2005" w:type="dxa"/>
            <w:vAlign w:val="center"/>
          </w:tcPr>
          <w:p w14:paraId="06671811" w14:textId="77777777" w:rsidR="00516E0F" w:rsidRPr="005B763B" w:rsidRDefault="00350319">
            <w:pPr>
              <w:rPr>
                <w:rFonts w:ascii="Garamond" w:eastAsia="Garamond" w:hAnsi="Garamond" w:cs="Garamond"/>
              </w:rPr>
            </w:pPr>
            <w:r w:rsidRPr="005B763B">
              <w:rPr>
                <w:rFonts w:ascii="Garamond" w:hAnsi="Garamond"/>
              </w:rPr>
              <w:t>Control de materias primas y productos terminados</w:t>
            </w:r>
          </w:p>
        </w:tc>
        <w:tc>
          <w:tcPr>
            <w:tcW w:w="2880" w:type="dxa"/>
            <w:vAlign w:val="center"/>
          </w:tcPr>
          <w:p w14:paraId="3C12F973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3EF8903D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60C2375F" w14:textId="1966D44E" w:rsidR="00516E0F" w:rsidRDefault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Área de compras:</w:t>
            </w:r>
          </w:p>
          <w:p w14:paraId="26662481" w14:textId="5C621011" w:rsidR="00401757" w:rsidRDefault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1 responsable.</w:t>
            </w:r>
          </w:p>
          <w:p w14:paraId="7D46066D" w14:textId="1F23FAA6" w:rsidR="00401757" w:rsidRDefault="00401757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1 auxiliar.</w:t>
            </w:r>
          </w:p>
          <w:p w14:paraId="42536781" w14:textId="77777777" w:rsidR="00401757" w:rsidRDefault="00401757">
            <w:pPr>
              <w:rPr>
                <w:rFonts w:ascii="Garamond" w:eastAsia="Garamond" w:hAnsi="Garamond" w:cs="Garamond"/>
                <w:color w:val="171717"/>
              </w:rPr>
            </w:pPr>
          </w:p>
          <w:p w14:paraId="15D30EBB" w14:textId="6C3B76E3" w:rsidR="00516E0F" w:rsidRDefault="00A45744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Director de Producción</w:t>
            </w:r>
          </w:p>
          <w:p w14:paraId="5CE8DFE4" w14:textId="4FD8C00A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494C2BE7" w14:textId="122ED91F" w:rsidR="003479A4" w:rsidRDefault="003479A4">
            <w:pPr>
              <w:rPr>
                <w:rFonts w:ascii="Garamond" w:eastAsia="Garamond" w:hAnsi="Garamond" w:cs="Garamond"/>
                <w:color w:val="171717"/>
              </w:rPr>
            </w:pPr>
            <w:r>
              <w:rPr>
                <w:rFonts w:ascii="Garamond" w:eastAsia="Garamond" w:hAnsi="Garamond" w:cs="Garamond"/>
                <w:color w:val="171717"/>
              </w:rPr>
              <w:t>Área de Almacenamiento</w:t>
            </w:r>
          </w:p>
          <w:p w14:paraId="6CE2245D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3A99EB43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3DE33D56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51B4D778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21BAFE85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1DC30BAF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  <w:p w14:paraId="5EA40A78" w14:textId="77777777" w:rsidR="00516E0F" w:rsidRDefault="00516E0F">
            <w:pPr>
              <w:rPr>
                <w:rFonts w:ascii="Garamond" w:eastAsia="Garamond" w:hAnsi="Garamond" w:cs="Garamond"/>
                <w:color w:val="171717"/>
              </w:rPr>
            </w:pPr>
          </w:p>
        </w:tc>
        <w:tc>
          <w:tcPr>
            <w:tcW w:w="4927" w:type="dxa"/>
            <w:vAlign w:val="center"/>
          </w:tcPr>
          <w:p w14:paraId="56328BE3" w14:textId="1B428932" w:rsidR="00516E0F" w:rsidRDefault="00A45744">
            <w:pPr>
              <w:widowControl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Normalización de los resultados(outputs), </w:t>
            </w:r>
            <w:r w:rsidR="00D55C78">
              <w:rPr>
                <w:rFonts w:ascii="Garamond" w:eastAsia="Garamond" w:hAnsi="Garamond" w:cs="Garamond"/>
              </w:rPr>
              <w:t>deben comprobar que los productos terminados cumplen con las expectativas.</w:t>
            </w:r>
          </w:p>
        </w:tc>
      </w:tr>
    </w:tbl>
    <w:p w14:paraId="2589322E" w14:textId="77777777" w:rsidR="00516E0F" w:rsidRDefault="00350319">
      <w:pPr>
        <w:widowControl/>
        <w:spacing w:after="160" w:line="259" w:lineRule="auto"/>
        <w:rPr>
          <w:rFonts w:ascii="Garamond" w:eastAsia="Garamond" w:hAnsi="Garamond" w:cs="Garamond"/>
        </w:rPr>
      </w:pPr>
      <w:r>
        <w:br w:type="page"/>
      </w:r>
      <w:r>
        <w:rPr>
          <w:rFonts w:ascii="Garamond" w:eastAsia="Garamond" w:hAnsi="Garamond" w:cs="Garamond"/>
          <w:b/>
        </w:rPr>
        <w:lastRenderedPageBreak/>
        <w:t xml:space="preserve">2.b) </w:t>
      </w:r>
      <w:r>
        <w:rPr>
          <w:rFonts w:ascii="Garamond" w:eastAsia="Garamond" w:hAnsi="Garamond" w:cs="Garamond"/>
        </w:rPr>
        <w:t xml:space="preserve">Identificar, en la empresa </w:t>
      </w:r>
      <w:r>
        <w:rPr>
          <w:rFonts w:ascii="Garamond" w:eastAsia="Garamond" w:hAnsi="Garamond" w:cs="Garamond"/>
          <w:b/>
        </w:rPr>
        <w:t>TIME ENGINEERING SOLUTIONS</w:t>
      </w:r>
      <w:r>
        <w:rPr>
          <w:rFonts w:ascii="Garamond" w:eastAsia="Garamond" w:hAnsi="Garamond" w:cs="Garamond"/>
        </w:rPr>
        <w:t>, las personas y/o unidades que participan en la realización de las siguientes actividades y los mecanismos que utilizan para coordinarse.</w:t>
      </w:r>
    </w:p>
    <w:tbl>
      <w:tblPr>
        <w:tblStyle w:val="a8"/>
        <w:tblW w:w="96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3175"/>
        <w:gridCol w:w="4588"/>
      </w:tblGrid>
      <w:tr w:rsidR="00516E0F" w14:paraId="602F6CBB" w14:textId="77777777">
        <w:trPr>
          <w:jc w:val="center"/>
        </w:trPr>
        <w:tc>
          <w:tcPr>
            <w:tcW w:w="1933" w:type="dxa"/>
            <w:shd w:val="clear" w:color="auto" w:fill="D9D9D9"/>
          </w:tcPr>
          <w:p w14:paraId="1B56D047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Actividad a coordinar</w:t>
            </w:r>
          </w:p>
        </w:tc>
        <w:tc>
          <w:tcPr>
            <w:tcW w:w="3175" w:type="dxa"/>
            <w:shd w:val="clear" w:color="auto" w:fill="D9D9D9"/>
          </w:tcPr>
          <w:p w14:paraId="6C80E4CB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Personas/Unidades que necesitan coordinarse</w:t>
            </w:r>
          </w:p>
        </w:tc>
        <w:tc>
          <w:tcPr>
            <w:tcW w:w="4588" w:type="dxa"/>
            <w:shd w:val="clear" w:color="auto" w:fill="D9D9D9"/>
          </w:tcPr>
          <w:p w14:paraId="27D63802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Mecanismo de coordinación</w:t>
            </w:r>
          </w:p>
        </w:tc>
      </w:tr>
      <w:tr w:rsidR="00516E0F" w14:paraId="149FF064" w14:textId="77777777" w:rsidTr="005B763B">
        <w:trPr>
          <w:trHeight w:hRule="exact" w:val="3402"/>
          <w:jc w:val="center"/>
        </w:trPr>
        <w:tc>
          <w:tcPr>
            <w:tcW w:w="1933" w:type="dxa"/>
            <w:vAlign w:val="center"/>
          </w:tcPr>
          <w:p w14:paraId="166B3121" w14:textId="77777777" w:rsidR="00516E0F" w:rsidRDefault="00350319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Especificación de los requerimientos tecnológicos y de producción que exigen los diferentes proyectos conseguidos por licitaciones y subcontratas</w:t>
            </w:r>
          </w:p>
        </w:tc>
        <w:tc>
          <w:tcPr>
            <w:tcW w:w="3175" w:type="dxa"/>
          </w:tcPr>
          <w:p w14:paraId="294887BF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5E8C6C2C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4C1EC041" w14:textId="3415C133" w:rsidR="00516E0F" w:rsidRDefault="00A45744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Unidad de Proyectos Públicos:</w:t>
            </w:r>
          </w:p>
          <w:p w14:paraId="71570308" w14:textId="6ECCA296" w:rsidR="00A45744" w:rsidRDefault="00A45744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 expertos.</w:t>
            </w:r>
          </w:p>
          <w:p w14:paraId="52C26982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07568FA6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1ED18A9B" w14:textId="5D8D581C" w:rsidR="00516E0F" w:rsidRDefault="00A45744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Unidad de TINM:</w:t>
            </w:r>
          </w:p>
          <w:p w14:paraId="127A182B" w14:textId="70974783" w:rsidR="00A45744" w:rsidRDefault="00A45744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14 desarrolladores.</w:t>
            </w:r>
          </w:p>
          <w:p w14:paraId="769F703C" w14:textId="77777777" w:rsidR="00A45744" w:rsidRDefault="00A45744">
            <w:pPr>
              <w:rPr>
                <w:rFonts w:ascii="Garamond" w:eastAsia="Garamond" w:hAnsi="Garamond" w:cs="Garamond"/>
              </w:rPr>
            </w:pPr>
          </w:p>
          <w:p w14:paraId="03506A6C" w14:textId="5DA1B38B" w:rsidR="00A45744" w:rsidRDefault="00A45744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Unidad de TechSol:</w:t>
            </w:r>
          </w:p>
          <w:p w14:paraId="1F71BE2E" w14:textId="741E8DED" w:rsidR="00A45744" w:rsidRDefault="00A45744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6 ingenieros.</w:t>
            </w:r>
          </w:p>
          <w:p w14:paraId="249B3043" w14:textId="77777777" w:rsidR="00A45744" w:rsidRDefault="00A45744">
            <w:pPr>
              <w:rPr>
                <w:rFonts w:ascii="Garamond" w:eastAsia="Garamond" w:hAnsi="Garamond" w:cs="Garamond"/>
              </w:rPr>
            </w:pPr>
          </w:p>
          <w:p w14:paraId="67BF11BB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28182055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409D17D9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4588" w:type="dxa"/>
          </w:tcPr>
          <w:p w14:paraId="1A68ECD5" w14:textId="77777777" w:rsidR="00516E0F" w:rsidRDefault="00D55C78">
            <w:pPr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Adaptación Mutua, para el caso de la Unidad de Proyectos Públicos, se deben coordinar con relación al reparto de trabajo.</w:t>
            </w:r>
          </w:p>
          <w:p w14:paraId="645128BE" w14:textId="77777777" w:rsidR="00D55C78" w:rsidRDefault="00D55C78">
            <w:pPr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3E9C3A46" w14:textId="77777777" w:rsidR="00D55C78" w:rsidRDefault="00D55C78">
            <w:pPr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Supervisión Directa, en el caso de la Unidad TINM, ya que su director controla el desarrollo y diseño de los productos.</w:t>
            </w:r>
          </w:p>
          <w:p w14:paraId="2DF77940" w14:textId="77777777" w:rsidR="00D55C78" w:rsidRDefault="00D55C78">
            <w:pPr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65A8B7CC" w14:textId="0A74629B" w:rsidR="00D55C78" w:rsidRDefault="00D55C78">
            <w:pPr>
              <w:rPr>
                <w:rFonts w:ascii="Garamond" w:eastAsia="Garamond" w:hAnsi="Garamond" w:cs="Garamond"/>
                <w:sz w:val="22"/>
                <w:szCs w:val="22"/>
              </w:rPr>
            </w:pPr>
          </w:p>
        </w:tc>
      </w:tr>
      <w:tr w:rsidR="00516E0F" w14:paraId="01D76634" w14:textId="77777777" w:rsidTr="005B763B">
        <w:trPr>
          <w:trHeight w:hRule="exact" w:val="3402"/>
          <w:jc w:val="center"/>
        </w:trPr>
        <w:tc>
          <w:tcPr>
            <w:tcW w:w="1933" w:type="dxa"/>
            <w:vAlign w:val="center"/>
          </w:tcPr>
          <w:p w14:paraId="56D5F9A7" w14:textId="77777777" w:rsidR="00516E0F" w:rsidRDefault="00350319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Diseño y fabricación de componentes electrónicos que puedan ser necesarios en las unidades de TINM o TechSol</w:t>
            </w:r>
          </w:p>
        </w:tc>
        <w:tc>
          <w:tcPr>
            <w:tcW w:w="3175" w:type="dxa"/>
          </w:tcPr>
          <w:p w14:paraId="69D766E3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07930FE6" w14:textId="77777777" w:rsidR="005B763B" w:rsidRDefault="005B763B">
            <w:pPr>
              <w:rPr>
                <w:rFonts w:ascii="Garamond" w:eastAsia="Garamond" w:hAnsi="Garamond" w:cs="Garamond"/>
              </w:rPr>
            </w:pPr>
          </w:p>
          <w:p w14:paraId="2FD5A094" w14:textId="52D2CE4B" w:rsidR="005B763B" w:rsidRDefault="00D55C78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Unidad de Hardware</w:t>
            </w:r>
            <w:r w:rsidR="002D6522">
              <w:rPr>
                <w:rFonts w:ascii="Garamond" w:eastAsia="Garamond" w:hAnsi="Garamond" w:cs="Garamond"/>
              </w:rPr>
              <w:t>:</w:t>
            </w:r>
          </w:p>
          <w:p w14:paraId="610C67B9" w14:textId="6A40CBAE" w:rsidR="00D55C78" w:rsidRDefault="00D55C78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 director de Departamento</w:t>
            </w:r>
            <w:r w:rsidR="002D6522">
              <w:rPr>
                <w:rFonts w:ascii="Garamond" w:eastAsia="Garamond" w:hAnsi="Garamond" w:cs="Garamond"/>
              </w:rPr>
              <w:t>.</w:t>
            </w:r>
          </w:p>
          <w:p w14:paraId="6070ABE2" w14:textId="262EBE21" w:rsidR="00D55C78" w:rsidRDefault="00D55C78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2 </w:t>
            </w:r>
            <w:r w:rsidR="002D6522">
              <w:rPr>
                <w:rFonts w:ascii="Garamond" w:eastAsia="Garamond" w:hAnsi="Garamond" w:cs="Garamond"/>
              </w:rPr>
              <w:t>ingenieros.</w:t>
            </w:r>
          </w:p>
          <w:p w14:paraId="317E262F" w14:textId="77777777" w:rsidR="005B763B" w:rsidRDefault="005B763B">
            <w:pPr>
              <w:rPr>
                <w:rFonts w:ascii="Garamond" w:eastAsia="Garamond" w:hAnsi="Garamond" w:cs="Garamond"/>
              </w:rPr>
            </w:pPr>
          </w:p>
          <w:p w14:paraId="4F8B9970" w14:textId="77777777" w:rsidR="005B763B" w:rsidRDefault="005B763B">
            <w:pPr>
              <w:rPr>
                <w:rFonts w:ascii="Garamond" w:eastAsia="Garamond" w:hAnsi="Garamond" w:cs="Garamond"/>
              </w:rPr>
            </w:pPr>
          </w:p>
          <w:p w14:paraId="398A38A7" w14:textId="77777777" w:rsidR="005B763B" w:rsidRDefault="005B763B">
            <w:pPr>
              <w:rPr>
                <w:rFonts w:ascii="Garamond" w:eastAsia="Garamond" w:hAnsi="Garamond" w:cs="Garamond"/>
              </w:rPr>
            </w:pPr>
          </w:p>
          <w:p w14:paraId="06AC25C7" w14:textId="77777777" w:rsidR="005B763B" w:rsidRDefault="005B763B">
            <w:pPr>
              <w:rPr>
                <w:rFonts w:ascii="Garamond" w:eastAsia="Garamond" w:hAnsi="Garamond" w:cs="Garamond"/>
              </w:rPr>
            </w:pPr>
          </w:p>
          <w:p w14:paraId="1532053C" w14:textId="77777777" w:rsidR="005B763B" w:rsidRDefault="005B763B">
            <w:pPr>
              <w:rPr>
                <w:rFonts w:ascii="Garamond" w:eastAsia="Garamond" w:hAnsi="Garamond" w:cs="Garamond"/>
              </w:rPr>
            </w:pPr>
          </w:p>
          <w:p w14:paraId="3AFF7C47" w14:textId="77777777" w:rsidR="005B763B" w:rsidRDefault="005B763B">
            <w:pPr>
              <w:rPr>
                <w:rFonts w:ascii="Garamond" w:eastAsia="Garamond" w:hAnsi="Garamond" w:cs="Garamond"/>
              </w:rPr>
            </w:pPr>
          </w:p>
          <w:p w14:paraId="764F9372" w14:textId="77777777" w:rsidR="005B763B" w:rsidRDefault="005B763B">
            <w:pPr>
              <w:rPr>
                <w:rFonts w:ascii="Garamond" w:eastAsia="Garamond" w:hAnsi="Garamond" w:cs="Garamond"/>
              </w:rPr>
            </w:pPr>
          </w:p>
          <w:p w14:paraId="65D86C94" w14:textId="77777777" w:rsidR="005B763B" w:rsidRDefault="005B763B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4588" w:type="dxa"/>
          </w:tcPr>
          <w:p w14:paraId="3ACA66D2" w14:textId="2999FC68" w:rsidR="00516E0F" w:rsidRDefault="002D6522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color w:val="171717"/>
              </w:rPr>
              <w:t>Adaptación Mutua, ya que se coordinan cuando necesitan algún componente mediante reuniones puntuales para realizar dichas peticiones.</w:t>
            </w:r>
          </w:p>
        </w:tc>
      </w:tr>
      <w:tr w:rsidR="00516E0F" w14:paraId="49FBC81F" w14:textId="77777777" w:rsidTr="005B763B">
        <w:trPr>
          <w:trHeight w:hRule="exact" w:val="3402"/>
          <w:jc w:val="center"/>
        </w:trPr>
        <w:tc>
          <w:tcPr>
            <w:tcW w:w="1933" w:type="dxa"/>
            <w:vAlign w:val="center"/>
          </w:tcPr>
          <w:p w14:paraId="3F78792F" w14:textId="77777777" w:rsidR="00516E0F" w:rsidRDefault="00350319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Fabricación </w:t>
            </w:r>
          </w:p>
        </w:tc>
        <w:tc>
          <w:tcPr>
            <w:tcW w:w="3175" w:type="dxa"/>
          </w:tcPr>
          <w:p w14:paraId="0BCDE4EF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74D45BAB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11CDADD4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7815374F" w14:textId="77777777" w:rsidR="002D6522" w:rsidRDefault="002D6522" w:rsidP="002D6522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Unidad de TINM:</w:t>
            </w:r>
          </w:p>
          <w:p w14:paraId="60F7C623" w14:textId="77777777" w:rsidR="002D6522" w:rsidRDefault="002D6522" w:rsidP="002D6522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14 desarrolladores.</w:t>
            </w:r>
          </w:p>
          <w:p w14:paraId="1C79110C" w14:textId="77777777" w:rsidR="002D6522" w:rsidRDefault="002D6522" w:rsidP="002D6522">
            <w:pPr>
              <w:rPr>
                <w:rFonts w:ascii="Garamond" w:eastAsia="Garamond" w:hAnsi="Garamond" w:cs="Garamond"/>
              </w:rPr>
            </w:pPr>
          </w:p>
          <w:p w14:paraId="6B8FB526" w14:textId="77777777" w:rsidR="002D6522" w:rsidRDefault="002D6522" w:rsidP="002D6522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Unidad de TechSol:</w:t>
            </w:r>
          </w:p>
          <w:p w14:paraId="03257110" w14:textId="77777777" w:rsidR="002D6522" w:rsidRDefault="002D6522" w:rsidP="002D6522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6 ingenieros.</w:t>
            </w:r>
          </w:p>
          <w:p w14:paraId="1A92577D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7B331619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71E3A60E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4566535B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0198B609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5A8C20EE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4CD82400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1AE9FBA1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1D670AFC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151D2191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4588" w:type="dxa"/>
          </w:tcPr>
          <w:p w14:paraId="197E722A" w14:textId="77777777" w:rsidR="00516E0F" w:rsidRDefault="00516E0F">
            <w:pPr>
              <w:rPr>
                <w:rFonts w:ascii="Garamond" w:eastAsia="Garamond" w:hAnsi="Garamond" w:cs="Garamond"/>
              </w:rPr>
            </w:pPr>
          </w:p>
          <w:p w14:paraId="148AEB2A" w14:textId="3CD34571" w:rsidR="002D6522" w:rsidRDefault="002D6522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Adaptación Mutua, ya que tienen una gran libertad de acción, ya sea la aportación de nuevas ideas, soluciones o desarrollos.</w:t>
            </w:r>
          </w:p>
          <w:p w14:paraId="48CD8189" w14:textId="77777777" w:rsidR="002D6522" w:rsidRDefault="002D6522">
            <w:pPr>
              <w:rPr>
                <w:rFonts w:ascii="Garamond" w:eastAsia="Garamond" w:hAnsi="Garamond" w:cs="Garamond"/>
              </w:rPr>
            </w:pPr>
          </w:p>
          <w:p w14:paraId="0DFF18CB" w14:textId="77777777" w:rsidR="002D6522" w:rsidRDefault="002D6522" w:rsidP="002D6522">
            <w:pPr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Supervisión Directa, en el caso de la Unidad TINM, ya que su director controla el desarrollo y diseño de los productos.</w:t>
            </w:r>
          </w:p>
          <w:p w14:paraId="199D7E1C" w14:textId="306C60E2" w:rsidR="002D6522" w:rsidRDefault="002D6522">
            <w:pPr>
              <w:rPr>
                <w:rFonts w:ascii="Garamond" w:eastAsia="Garamond" w:hAnsi="Garamond" w:cs="Garamond"/>
              </w:rPr>
            </w:pPr>
          </w:p>
        </w:tc>
      </w:tr>
    </w:tbl>
    <w:p w14:paraId="5B391FD5" w14:textId="77777777" w:rsidR="00516E0F" w:rsidRDefault="00350319">
      <w:pPr>
        <w:widowControl/>
        <w:spacing w:after="120" w:line="259" w:lineRule="auto"/>
        <w:rPr>
          <w:rFonts w:ascii="Garamond" w:eastAsia="Garamond" w:hAnsi="Garamond" w:cs="Garamond"/>
          <w:sz w:val="22"/>
          <w:szCs w:val="22"/>
        </w:rPr>
      </w:pPr>
      <w:r>
        <w:br w:type="page"/>
      </w:r>
    </w:p>
    <w:p w14:paraId="39870EAA" w14:textId="77777777" w:rsidR="00516E0F" w:rsidRDefault="00350319">
      <w:pPr>
        <w:widowControl/>
        <w:spacing w:after="120" w:line="259" w:lineRule="auto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Cuestión 3.</w:t>
      </w:r>
    </w:p>
    <w:p w14:paraId="0D4A52E6" w14:textId="77777777" w:rsidR="00516E0F" w:rsidRDefault="00350319">
      <w:pPr>
        <w:widowControl/>
        <w:spacing w:after="24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Describa brevemente el </w:t>
      </w:r>
      <w:r>
        <w:rPr>
          <w:rFonts w:ascii="Garamond" w:eastAsia="Garamond" w:hAnsi="Garamond" w:cs="Garamond"/>
          <w:b/>
        </w:rPr>
        <w:t>flujo de trabajo de operaciones</w:t>
      </w:r>
      <w:r>
        <w:rPr>
          <w:rFonts w:ascii="Garamond" w:eastAsia="Garamond" w:hAnsi="Garamond" w:cs="Garamond"/>
        </w:rPr>
        <w:t xml:space="preserve"> (flujo regulado) de la empresa </w:t>
      </w:r>
      <w:r>
        <w:rPr>
          <w:rFonts w:ascii="Garamond" w:eastAsia="Garamond" w:hAnsi="Garamond" w:cs="Garamond"/>
          <w:b/>
        </w:rPr>
        <w:t>TOSTADERO LUNA DEL OCASO.</w:t>
      </w:r>
    </w:p>
    <w:tbl>
      <w:tblPr>
        <w:tblStyle w:val="a9"/>
        <w:tblW w:w="94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7"/>
      </w:tblGrid>
      <w:tr w:rsidR="00516E0F" w14:paraId="405225C6" w14:textId="77777777" w:rsidTr="003B6061">
        <w:trPr>
          <w:trHeight w:hRule="exact" w:val="10206"/>
          <w:jc w:val="center"/>
        </w:trPr>
        <w:tc>
          <w:tcPr>
            <w:tcW w:w="9487" w:type="dxa"/>
          </w:tcPr>
          <w:p w14:paraId="775AEB70" w14:textId="3F971A7E" w:rsidR="00516E0F" w:rsidRDefault="00083D2D">
            <w:pPr>
              <w:tabs>
                <w:tab w:val="left" w:pos="782"/>
              </w:tabs>
              <w:spacing w:before="120" w:after="120" w:line="276" w:lineRule="auto"/>
              <w:jc w:val="both"/>
            </w:pPr>
            <w:r>
              <w:t>En primer lugar, nos encontramos con el Área de Compras, donde su cometido es vigilar la llegada de las materias primas necesarias.</w:t>
            </w:r>
          </w:p>
          <w:p w14:paraId="6179694C" w14:textId="0E28A75D" w:rsidR="00083D2D" w:rsidRDefault="00083D2D">
            <w:pPr>
              <w:tabs>
                <w:tab w:val="left" w:pos="782"/>
              </w:tabs>
              <w:spacing w:before="120" w:after="120" w:line="276" w:lineRule="auto"/>
              <w:jc w:val="both"/>
            </w:pPr>
            <w:r>
              <w:t>Luego pasamos al Área de Almacenamiento, que se encarga de la recepción de las materias primas, como son los frutos secos y los ingredientes extras, como son el aceita, la sal… etc.</w:t>
            </w:r>
          </w:p>
          <w:p w14:paraId="273D86A8" w14:textId="461063DE" w:rsidR="00083D2D" w:rsidRDefault="00083D2D">
            <w:pPr>
              <w:tabs>
                <w:tab w:val="left" w:pos="782"/>
              </w:tabs>
              <w:spacing w:before="120" w:after="120" w:line="276" w:lineRule="auto"/>
              <w:jc w:val="both"/>
            </w:pPr>
            <w:r>
              <w:t>Pasamos al Área de Transformación, que se encarga de manipular los frutos secos y los ingredientes para conseguir los productos finales.</w:t>
            </w:r>
          </w:p>
          <w:p w14:paraId="6E0CE42E" w14:textId="44AA710F" w:rsidR="00083D2D" w:rsidRDefault="00083D2D">
            <w:pPr>
              <w:tabs>
                <w:tab w:val="left" w:pos="782"/>
              </w:tabs>
              <w:spacing w:before="120" w:after="120" w:line="276" w:lineRule="auto"/>
              <w:jc w:val="both"/>
            </w:pPr>
            <w:r>
              <w:t>Por último, el Área de Envasado, donde se empaqueta el producto terminado y listo para su puesta en venta.</w:t>
            </w:r>
          </w:p>
          <w:p w14:paraId="76071621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08E8E64E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69D7EA9E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1B5096A7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7DB043AE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6E216132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119AA617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74E27B9F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2FAD769A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2CABC4E4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54AD3B97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14D3E4C1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1FFB6BE0" w14:textId="77777777" w:rsidR="003B6061" w:rsidRDefault="003B6061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0B6626DA" w14:textId="77777777" w:rsidR="003B6061" w:rsidRDefault="003B6061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68ED2EB1" w14:textId="77777777" w:rsidR="003B6061" w:rsidRDefault="003B6061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6E2530A9" w14:textId="77777777" w:rsidR="003B6061" w:rsidRDefault="003B6061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23C8C6F8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6885F06F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7565B214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596DAEB6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5FD46949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72D8084F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  <w:p w14:paraId="64C3A307" w14:textId="77777777" w:rsidR="00516E0F" w:rsidRDefault="00516E0F">
            <w:pPr>
              <w:tabs>
                <w:tab w:val="left" w:pos="782"/>
              </w:tabs>
              <w:spacing w:before="120" w:after="120" w:line="276" w:lineRule="auto"/>
              <w:jc w:val="both"/>
            </w:pPr>
          </w:p>
        </w:tc>
      </w:tr>
    </w:tbl>
    <w:p w14:paraId="2A7FFBCA" w14:textId="77777777" w:rsidR="00516E0F" w:rsidRDefault="00516E0F">
      <w:pPr>
        <w:widowControl/>
        <w:spacing w:after="160" w:line="259" w:lineRule="auto"/>
        <w:rPr>
          <w:rFonts w:ascii="Garamond" w:eastAsia="Garamond" w:hAnsi="Garamond" w:cs="Garamond"/>
          <w:b/>
        </w:rPr>
      </w:pPr>
    </w:p>
    <w:p w14:paraId="0AEB4C94" w14:textId="77777777" w:rsidR="00516E0F" w:rsidRDefault="00350319">
      <w:pPr>
        <w:widowControl/>
        <w:spacing w:after="160" w:line="259" w:lineRule="auto"/>
        <w:rPr>
          <w:rFonts w:ascii="Garamond" w:eastAsia="Garamond" w:hAnsi="Garamond" w:cs="Garamond"/>
          <w:b/>
        </w:rPr>
      </w:pPr>
      <w:r>
        <w:br w:type="page"/>
      </w:r>
    </w:p>
    <w:p w14:paraId="7FE57538" w14:textId="77777777" w:rsidR="00516E0F" w:rsidRDefault="00350319">
      <w:pPr>
        <w:widowControl/>
        <w:spacing w:before="120" w:after="120"/>
        <w:jc w:val="both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Cuestión 4.</w:t>
      </w:r>
    </w:p>
    <w:p w14:paraId="20CEF309" w14:textId="77777777" w:rsidR="00516E0F" w:rsidRDefault="00350319">
      <w:pPr>
        <w:widowControl/>
        <w:spacing w:after="24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Identificar </w:t>
      </w:r>
      <w:r w:rsidRPr="00363B05">
        <w:rPr>
          <w:rFonts w:ascii="Garamond" w:eastAsia="Garamond" w:hAnsi="Garamond" w:cs="Garamond"/>
          <w:b/>
        </w:rPr>
        <w:t>2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constelaciones de trabajo</w:t>
      </w:r>
      <w:r>
        <w:rPr>
          <w:rFonts w:ascii="Garamond" w:eastAsia="Garamond" w:hAnsi="Garamond" w:cs="Garamond"/>
        </w:rPr>
        <w:t xml:space="preserve"> INTERFUNCIONALES (interdepartamentales) que se desprenden del texto para cada uno de los casos analizados: TOSTADERO LUNA DEL OCASO y TIME ENGINEERING SOLUTIONS. Indicar </w:t>
      </w:r>
      <w:r>
        <w:rPr>
          <w:rFonts w:ascii="Garamond" w:eastAsia="Garamond" w:hAnsi="Garamond" w:cs="Garamond"/>
          <w:b/>
        </w:rPr>
        <w:t>quiénes forman</w:t>
      </w:r>
      <w:r>
        <w:rPr>
          <w:rFonts w:ascii="Garamond" w:eastAsia="Garamond" w:hAnsi="Garamond" w:cs="Garamond"/>
        </w:rPr>
        <w:t xml:space="preserve"> cada una de las constelaciones y la </w:t>
      </w:r>
      <w:r>
        <w:rPr>
          <w:rFonts w:ascii="Garamond" w:eastAsia="Garamond" w:hAnsi="Garamond" w:cs="Garamond"/>
          <w:b/>
        </w:rPr>
        <w:t>labor</w:t>
      </w:r>
      <w:r>
        <w:rPr>
          <w:rFonts w:ascii="Garamond" w:eastAsia="Garamond" w:hAnsi="Garamond" w:cs="Garamond"/>
        </w:rPr>
        <w:t xml:space="preserve"> que se desempeña en cada una de las constelaciones.</w:t>
      </w:r>
    </w:p>
    <w:tbl>
      <w:tblPr>
        <w:tblStyle w:val="aa"/>
        <w:tblW w:w="94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570"/>
      </w:tblGrid>
      <w:tr w:rsidR="00516E0F" w14:paraId="1FDFE5BA" w14:textId="77777777">
        <w:trPr>
          <w:jc w:val="center"/>
        </w:trPr>
        <w:tc>
          <w:tcPr>
            <w:tcW w:w="2850" w:type="dxa"/>
          </w:tcPr>
          <w:p w14:paraId="3E4E6654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Constelación de trabajo compuesta por:</w:t>
            </w:r>
          </w:p>
        </w:tc>
        <w:tc>
          <w:tcPr>
            <w:tcW w:w="6570" w:type="dxa"/>
          </w:tcPr>
          <w:p w14:paraId="60B877FC" w14:textId="77777777" w:rsidR="00516E0F" w:rsidRDefault="0035031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Breve descripción de la tarea que realiza la constelación de trabajo</w:t>
            </w:r>
          </w:p>
        </w:tc>
      </w:tr>
      <w:tr w:rsidR="00516E0F" w14:paraId="63547028" w14:textId="77777777" w:rsidTr="00363B05">
        <w:trPr>
          <w:trHeight w:hRule="exact" w:val="2722"/>
          <w:jc w:val="center"/>
        </w:trPr>
        <w:tc>
          <w:tcPr>
            <w:tcW w:w="2850" w:type="dxa"/>
          </w:tcPr>
          <w:p w14:paraId="6B7CC89D" w14:textId="2565B9E9" w:rsidR="00516E0F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Comité de Dirección:</w:t>
            </w:r>
          </w:p>
          <w:p w14:paraId="430715C0" w14:textId="7679B3E0" w:rsidR="000A080B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Director General</w:t>
            </w:r>
          </w:p>
          <w:p w14:paraId="35F6A132" w14:textId="4A99D9C0" w:rsidR="000A080B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Director General Adj.</w:t>
            </w:r>
          </w:p>
          <w:p w14:paraId="4439C752" w14:textId="31D6A593" w:rsidR="000A080B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Director de Prod.</w:t>
            </w:r>
          </w:p>
          <w:p w14:paraId="129ACAAD" w14:textId="382D14E8" w:rsidR="000A080B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Director Financiero</w:t>
            </w:r>
          </w:p>
          <w:p w14:paraId="3487DEF9" w14:textId="2EA2B6BF" w:rsidR="000A080B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Director de Ventas</w:t>
            </w:r>
          </w:p>
          <w:p w14:paraId="2D292A25" w14:textId="77777777" w:rsidR="00363B05" w:rsidRDefault="00363B05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</w:p>
          <w:p w14:paraId="1F4291B4" w14:textId="77777777" w:rsidR="00363B05" w:rsidRDefault="00363B05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</w:p>
          <w:p w14:paraId="57DC6C13" w14:textId="77777777" w:rsidR="00363B05" w:rsidRDefault="00363B05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</w:p>
          <w:p w14:paraId="3E2AEBE5" w14:textId="77777777" w:rsidR="00363B05" w:rsidRDefault="00363B05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</w:p>
          <w:p w14:paraId="0FA8859D" w14:textId="77777777" w:rsidR="00363B05" w:rsidRPr="00363B05" w:rsidRDefault="00363B05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</w:p>
        </w:tc>
        <w:tc>
          <w:tcPr>
            <w:tcW w:w="6570" w:type="dxa"/>
          </w:tcPr>
          <w:p w14:paraId="4F1A8E35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323F767D" w14:textId="768BA987" w:rsidR="000A080B" w:rsidRPr="000A080B" w:rsidRDefault="000A080B" w:rsidP="000A080B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  <w:r w:rsidRPr="000A080B">
              <w:rPr>
                <w:rFonts w:ascii="Garamond" w:eastAsia="Garamond" w:hAnsi="Garamond" w:cs="Garamond"/>
              </w:rPr>
              <w:t>Se reúnen una vez al año para</w:t>
            </w:r>
            <w:r>
              <w:rPr>
                <w:rFonts w:ascii="Garamond" w:eastAsia="Garamond" w:hAnsi="Garamond" w:cs="Garamond"/>
              </w:rPr>
              <w:t xml:space="preserve"> </w:t>
            </w:r>
            <w:r w:rsidRPr="000A080B">
              <w:rPr>
                <w:rFonts w:ascii="Garamond" w:eastAsia="Garamond" w:hAnsi="Garamond" w:cs="Garamond"/>
              </w:rPr>
              <w:t>analizar la situación general de la empresa. Adicionalmente, cada 5 años establecen los planes</w:t>
            </w:r>
          </w:p>
          <w:p w14:paraId="36649476" w14:textId="47B17665" w:rsidR="00516E0F" w:rsidRDefault="000A080B" w:rsidP="000A080B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  <w:r w:rsidRPr="000A080B">
              <w:rPr>
                <w:rFonts w:ascii="Garamond" w:eastAsia="Garamond" w:hAnsi="Garamond" w:cs="Garamond"/>
              </w:rPr>
              <w:t>estratégicos que guiarán las actuaciones de la compañía durante ese período.</w:t>
            </w:r>
          </w:p>
          <w:p w14:paraId="4BA032EE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5BCEB9EA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24BF1D9A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52DF5D62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5E0E5A88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67B3FCC1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7EF460C9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0031F5B6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17ABEFCE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3A1B7D84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4BAB0454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7AD1F296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</w:tc>
      </w:tr>
      <w:tr w:rsidR="00516E0F" w14:paraId="01730D03" w14:textId="77777777" w:rsidTr="00363B05">
        <w:trPr>
          <w:trHeight w:hRule="exact" w:val="2722"/>
          <w:jc w:val="center"/>
        </w:trPr>
        <w:tc>
          <w:tcPr>
            <w:tcW w:w="2850" w:type="dxa"/>
          </w:tcPr>
          <w:p w14:paraId="167DFB04" w14:textId="03860816" w:rsidR="00516E0F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Comité de Innovación:</w:t>
            </w:r>
          </w:p>
          <w:p w14:paraId="2FFC541B" w14:textId="77777777" w:rsidR="000A080B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Director General</w:t>
            </w:r>
          </w:p>
          <w:p w14:paraId="33919DA2" w14:textId="77777777" w:rsidR="000A080B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Director de Prod.</w:t>
            </w:r>
          </w:p>
          <w:p w14:paraId="395F9E8D" w14:textId="06CD3F01" w:rsidR="000A080B" w:rsidRPr="00363B05" w:rsidRDefault="000A080B">
            <w:pPr>
              <w:widowControl/>
              <w:spacing w:after="12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Responsable de Calidad</w:t>
            </w:r>
          </w:p>
        </w:tc>
        <w:tc>
          <w:tcPr>
            <w:tcW w:w="6570" w:type="dxa"/>
          </w:tcPr>
          <w:p w14:paraId="24524FE8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04D0321B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02BDAB75" w14:textId="77777777" w:rsidR="000A080B" w:rsidRPr="000A080B" w:rsidRDefault="000A080B" w:rsidP="000A080B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  <w:r w:rsidRPr="000A080B">
              <w:rPr>
                <w:rFonts w:ascii="Garamond" w:eastAsia="Garamond" w:hAnsi="Garamond" w:cs="Garamond"/>
              </w:rPr>
              <w:t>Se reúnen unas 4 ó 5 veces al año, para evaluar la posibilidad de</w:t>
            </w:r>
          </w:p>
          <w:p w14:paraId="421ED97A" w14:textId="416765FF" w:rsidR="00516E0F" w:rsidRDefault="000A080B" w:rsidP="000A080B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  <w:r w:rsidRPr="000A080B">
              <w:rPr>
                <w:rFonts w:ascii="Garamond" w:eastAsia="Garamond" w:hAnsi="Garamond" w:cs="Garamond"/>
              </w:rPr>
              <w:t>introducir nuevas innovaciones en los productos.</w:t>
            </w:r>
          </w:p>
          <w:p w14:paraId="3489E27B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28C25543" w14:textId="624C2821" w:rsidR="00516E0F" w:rsidRDefault="00516E0F" w:rsidP="000A080B">
            <w:pPr>
              <w:widowControl/>
              <w:spacing w:line="259" w:lineRule="auto"/>
              <w:ind w:left="720" w:hanging="720"/>
              <w:rPr>
                <w:rFonts w:ascii="Garamond" w:eastAsia="Garamond" w:hAnsi="Garamond" w:cs="Garamond"/>
              </w:rPr>
            </w:pPr>
          </w:p>
          <w:p w14:paraId="424DB73E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3A7B9F70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33A06454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2B35BFC9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480B509F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  <w:p w14:paraId="7520ABFD" w14:textId="77777777" w:rsidR="00516E0F" w:rsidRDefault="00516E0F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</w:p>
        </w:tc>
      </w:tr>
      <w:tr w:rsidR="00516E0F" w14:paraId="3538D111" w14:textId="77777777" w:rsidTr="00363B05">
        <w:trPr>
          <w:trHeight w:hRule="exact" w:val="2835"/>
          <w:jc w:val="center"/>
        </w:trPr>
        <w:tc>
          <w:tcPr>
            <w:tcW w:w="2850" w:type="dxa"/>
          </w:tcPr>
          <w:p w14:paraId="46DC657E" w14:textId="77777777" w:rsidR="00516E0F" w:rsidRPr="00D34C95" w:rsidRDefault="00D34C95">
            <w:pPr>
              <w:widowControl/>
              <w:spacing w:after="120"/>
              <w:rPr>
                <w:rFonts w:ascii="Garamond" w:eastAsia="Garamond" w:hAnsi="Garamond" w:cs="Garamond"/>
                <w:iCs/>
                <w:sz w:val="26"/>
                <w:szCs w:val="26"/>
              </w:rPr>
            </w:pPr>
            <w:r w:rsidRPr="00D34C95">
              <w:rPr>
                <w:rFonts w:ascii="Garamond" w:eastAsia="Garamond" w:hAnsi="Garamond" w:cs="Garamond"/>
                <w:iCs/>
                <w:sz w:val="26"/>
                <w:szCs w:val="26"/>
              </w:rPr>
              <w:t>Business Engineering</w:t>
            </w:r>
          </w:p>
          <w:p w14:paraId="35C6E88F" w14:textId="56BFD2CC" w:rsidR="00D34C95" w:rsidRDefault="00D34C95">
            <w:pPr>
              <w:widowControl/>
              <w:spacing w:after="120"/>
              <w:rPr>
                <w:rFonts w:ascii="Garamond" w:eastAsia="Garamond" w:hAnsi="Garamond" w:cs="Garamond"/>
                <w:i/>
                <w:sz w:val="26"/>
                <w:szCs w:val="26"/>
              </w:rPr>
            </w:pPr>
            <w:r w:rsidRPr="00D34C95">
              <w:rPr>
                <w:rFonts w:ascii="Garamond" w:eastAsia="Garamond" w:hAnsi="Garamond" w:cs="Garamond"/>
                <w:iCs/>
                <w:sz w:val="26"/>
                <w:szCs w:val="26"/>
              </w:rPr>
              <w:t>Departamento de Ventas</w:t>
            </w:r>
          </w:p>
        </w:tc>
        <w:tc>
          <w:tcPr>
            <w:tcW w:w="6570" w:type="dxa"/>
          </w:tcPr>
          <w:p w14:paraId="3D669663" w14:textId="3D24922C" w:rsidR="00D34C95" w:rsidRPr="00D34C95" w:rsidRDefault="00D34C95" w:rsidP="00D34C95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  <w:r w:rsidRPr="00D34C95">
              <w:rPr>
                <w:rFonts w:ascii="Garamond" w:eastAsia="Garamond" w:hAnsi="Garamond" w:cs="Garamond"/>
              </w:rPr>
              <w:t>La unidad de Ventas se encarga de la búsqueda proactiva de clientes. Una vez conseguidos los pedidos</w:t>
            </w:r>
            <w:r>
              <w:rPr>
                <w:rFonts w:ascii="Garamond" w:eastAsia="Garamond" w:hAnsi="Garamond" w:cs="Garamond"/>
              </w:rPr>
              <w:t xml:space="preserve"> </w:t>
            </w:r>
            <w:r w:rsidRPr="00D34C95">
              <w:rPr>
                <w:rFonts w:ascii="Garamond" w:eastAsia="Garamond" w:hAnsi="Garamond" w:cs="Garamond"/>
              </w:rPr>
              <w:t>de nuevos sistemas o servicios se procede a comunicar los requisitos de cada pedido a la unidad de</w:t>
            </w:r>
            <w:r>
              <w:rPr>
                <w:rFonts w:ascii="Garamond" w:eastAsia="Garamond" w:hAnsi="Garamond" w:cs="Garamond"/>
              </w:rPr>
              <w:t xml:space="preserve"> </w:t>
            </w:r>
            <w:r w:rsidRPr="00D34C95">
              <w:rPr>
                <w:rFonts w:ascii="Garamond" w:eastAsia="Garamond" w:hAnsi="Garamond" w:cs="Garamond"/>
              </w:rPr>
              <w:t>Business Engineering.</w:t>
            </w:r>
            <w:r>
              <w:t xml:space="preserve"> </w:t>
            </w:r>
          </w:p>
          <w:p w14:paraId="2AD47FD5" w14:textId="42F92588" w:rsidR="00516E0F" w:rsidRDefault="00D34C95" w:rsidP="00D34C95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  <w:r w:rsidRPr="00D34C95">
              <w:rPr>
                <w:rFonts w:ascii="Garamond" w:eastAsia="Garamond" w:hAnsi="Garamond" w:cs="Garamond"/>
              </w:rPr>
              <w:t>Business Engineering se convierte así en una</w:t>
            </w:r>
            <w:r>
              <w:rPr>
                <w:rFonts w:ascii="Garamond" w:eastAsia="Garamond" w:hAnsi="Garamond" w:cs="Garamond"/>
              </w:rPr>
              <w:t xml:space="preserve"> </w:t>
            </w:r>
            <w:r w:rsidRPr="00D34C95">
              <w:rPr>
                <w:rFonts w:ascii="Garamond" w:eastAsia="Garamond" w:hAnsi="Garamond" w:cs="Garamond"/>
              </w:rPr>
              <w:t>pieza clave de TES, ya que permite “traducir” las demandas del mercado a productos específicos.</w:t>
            </w:r>
          </w:p>
        </w:tc>
      </w:tr>
      <w:tr w:rsidR="00516E0F" w14:paraId="60C0B60A" w14:textId="77777777" w:rsidTr="00363B05">
        <w:trPr>
          <w:trHeight w:hRule="exact" w:val="2552"/>
          <w:jc w:val="center"/>
        </w:trPr>
        <w:tc>
          <w:tcPr>
            <w:tcW w:w="2850" w:type="dxa"/>
          </w:tcPr>
          <w:p w14:paraId="1B47B6C8" w14:textId="77777777" w:rsidR="00516E0F" w:rsidRPr="00D34C95" w:rsidRDefault="00D34C95">
            <w:pPr>
              <w:widowControl/>
              <w:spacing w:after="120"/>
              <w:rPr>
                <w:rFonts w:ascii="Garamond" w:eastAsia="Garamond" w:hAnsi="Garamond" w:cs="Garamond"/>
                <w:iCs/>
                <w:sz w:val="26"/>
                <w:szCs w:val="26"/>
              </w:rPr>
            </w:pPr>
            <w:r w:rsidRPr="00D34C95">
              <w:rPr>
                <w:rFonts w:ascii="Garamond" w:eastAsia="Garamond" w:hAnsi="Garamond" w:cs="Garamond"/>
                <w:iCs/>
                <w:sz w:val="26"/>
                <w:szCs w:val="26"/>
              </w:rPr>
              <w:t>Departamento de Ingeniería</w:t>
            </w:r>
          </w:p>
          <w:p w14:paraId="779AD6F1" w14:textId="77777777" w:rsidR="00D34C95" w:rsidRDefault="00D34C95">
            <w:pPr>
              <w:widowControl/>
              <w:spacing w:after="120"/>
              <w:rPr>
                <w:rFonts w:ascii="Garamond" w:eastAsia="Garamond" w:hAnsi="Garamond" w:cs="Garamond"/>
                <w:i/>
                <w:sz w:val="26"/>
                <w:szCs w:val="26"/>
              </w:rPr>
            </w:pPr>
          </w:p>
          <w:p w14:paraId="5FB945FA" w14:textId="3629E4DB" w:rsidR="00D34C95" w:rsidRDefault="00D34C95">
            <w:pPr>
              <w:widowControl/>
              <w:spacing w:after="120"/>
              <w:rPr>
                <w:rFonts w:ascii="Garamond" w:eastAsia="Garamond" w:hAnsi="Garamond" w:cs="Garamond"/>
                <w:i/>
                <w:sz w:val="26"/>
                <w:szCs w:val="26"/>
              </w:rPr>
            </w:pPr>
            <w:r>
              <w:t>Ingeniero de Sistemas:</w:t>
            </w:r>
          </w:p>
        </w:tc>
        <w:tc>
          <w:tcPr>
            <w:tcW w:w="6570" w:type="dxa"/>
          </w:tcPr>
          <w:p w14:paraId="61CB6CA6" w14:textId="277F6DA8" w:rsidR="00D34C95" w:rsidRPr="00D34C95" w:rsidRDefault="00D34C95" w:rsidP="00D34C95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  <w:r w:rsidRPr="00D34C95">
              <w:rPr>
                <w:rFonts w:ascii="Garamond" w:eastAsia="Garamond" w:hAnsi="Garamond" w:cs="Garamond"/>
              </w:rPr>
              <w:t>Las decisiones sobre nuevos equipos de producción se toman en el departamento de Ingeniería</w:t>
            </w:r>
            <w:r>
              <w:rPr>
                <w:rFonts w:ascii="Garamond" w:eastAsia="Garamond" w:hAnsi="Garamond" w:cs="Garamond"/>
              </w:rPr>
              <w:t xml:space="preserve"> </w:t>
            </w:r>
            <w:r w:rsidRPr="00D34C95">
              <w:rPr>
                <w:rFonts w:ascii="Garamond" w:eastAsia="Garamond" w:hAnsi="Garamond" w:cs="Garamond"/>
              </w:rPr>
              <w:t>en consonancia con el ingeniero de sistemas; a su vez estas decisiones se delegan en los ingenieros</w:t>
            </w:r>
          </w:p>
          <w:p w14:paraId="61BE68A0" w14:textId="54140B93" w:rsidR="00516E0F" w:rsidRDefault="00D34C95" w:rsidP="00D34C95">
            <w:pPr>
              <w:widowControl/>
              <w:spacing w:line="259" w:lineRule="auto"/>
              <w:rPr>
                <w:rFonts w:ascii="Garamond" w:eastAsia="Garamond" w:hAnsi="Garamond" w:cs="Garamond"/>
              </w:rPr>
            </w:pPr>
            <w:r w:rsidRPr="00D34C95">
              <w:rPr>
                <w:rFonts w:ascii="Garamond" w:eastAsia="Garamond" w:hAnsi="Garamond" w:cs="Garamond"/>
              </w:rPr>
              <w:t>de TINM o TechSol y en los de la unidad de Hardware.</w:t>
            </w:r>
          </w:p>
        </w:tc>
      </w:tr>
    </w:tbl>
    <w:p w14:paraId="5C147765" w14:textId="77777777" w:rsidR="00516E0F" w:rsidRDefault="00516E0F">
      <w:pPr>
        <w:widowControl/>
        <w:spacing w:after="160" w:line="259" w:lineRule="auto"/>
        <w:rPr>
          <w:rFonts w:ascii="Garamond" w:eastAsia="Garamond" w:hAnsi="Garamond" w:cs="Garamond"/>
          <w:sz w:val="22"/>
          <w:szCs w:val="22"/>
        </w:rPr>
      </w:pPr>
    </w:p>
    <w:sectPr w:rsidR="00516E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3" w:bottom="284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2704" w14:textId="77777777" w:rsidR="00AA671D" w:rsidRDefault="00AA671D">
      <w:r>
        <w:separator/>
      </w:r>
    </w:p>
  </w:endnote>
  <w:endnote w:type="continuationSeparator" w:id="0">
    <w:p w14:paraId="622B70C7" w14:textId="77777777" w:rsidR="00AA671D" w:rsidRDefault="00AA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2CC2" w14:textId="77777777" w:rsidR="00516E0F" w:rsidRDefault="00516E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A28D" w14:textId="77777777" w:rsidR="00516E0F" w:rsidRDefault="003503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Garamond" w:eastAsia="Garamond" w:hAnsi="Garamond" w:cs="Garamond"/>
        <w:color w:val="000000"/>
      </w:rPr>
    </w:pPr>
    <w:r>
      <w:rPr>
        <w:rFonts w:ascii="Garamond" w:eastAsia="Garamond" w:hAnsi="Garamond" w:cs="Garamond"/>
        <w:i/>
        <w:color w:val="000000"/>
        <w:sz w:val="20"/>
      </w:rPr>
      <w:t>Casos prácticos y actividades de Organización de Empresas 2</w:t>
    </w:r>
    <w:r w:rsidR="00577F2F">
      <w:rPr>
        <w:rFonts w:ascii="Garamond" w:eastAsia="Garamond" w:hAnsi="Garamond" w:cs="Garamond"/>
        <w:i/>
        <w:color w:val="000000"/>
        <w:sz w:val="20"/>
      </w:rPr>
      <w:t>2</w:t>
    </w:r>
    <w:r>
      <w:rPr>
        <w:rFonts w:ascii="Garamond" w:eastAsia="Garamond" w:hAnsi="Garamond" w:cs="Garamond"/>
        <w:i/>
        <w:color w:val="000000"/>
        <w:sz w:val="20"/>
      </w:rPr>
      <w:t>/2</w:t>
    </w:r>
    <w:r w:rsidR="00577F2F">
      <w:rPr>
        <w:rFonts w:ascii="Garamond" w:eastAsia="Garamond" w:hAnsi="Garamond" w:cs="Garamond"/>
        <w:i/>
        <w:color w:val="000000"/>
        <w:sz w:val="20"/>
      </w:rPr>
      <w:t>3</w:t>
    </w:r>
    <w:r>
      <w:rPr>
        <w:rFonts w:ascii="Garamond" w:eastAsia="Garamond" w:hAnsi="Garamond" w:cs="Garamond"/>
        <w:i/>
        <w:color w:val="000000"/>
        <w:sz w:val="20"/>
      </w:rPr>
      <w:t xml:space="preserve">                                                                               </w:t>
    </w:r>
    <w:r>
      <w:rPr>
        <w:rFonts w:ascii="Garamond" w:eastAsia="Garamond" w:hAnsi="Garamond" w:cs="Garamond"/>
        <w:color w:val="000000"/>
        <w:sz w:val="20"/>
      </w:rPr>
      <w:fldChar w:fldCharType="begin"/>
    </w:r>
    <w:r>
      <w:rPr>
        <w:rFonts w:ascii="Garamond" w:eastAsia="Garamond" w:hAnsi="Garamond" w:cs="Garamond"/>
        <w:color w:val="000000"/>
        <w:sz w:val="20"/>
      </w:rPr>
      <w:instrText>PAGE</w:instrText>
    </w:r>
    <w:r>
      <w:rPr>
        <w:rFonts w:ascii="Garamond" w:eastAsia="Garamond" w:hAnsi="Garamond" w:cs="Garamond"/>
        <w:color w:val="000000"/>
        <w:sz w:val="20"/>
      </w:rPr>
      <w:fldChar w:fldCharType="separate"/>
    </w:r>
    <w:r w:rsidR="00363B05">
      <w:rPr>
        <w:rFonts w:ascii="Garamond" w:eastAsia="Garamond" w:hAnsi="Garamond" w:cs="Garamond"/>
        <w:noProof/>
        <w:color w:val="000000"/>
        <w:sz w:val="20"/>
      </w:rPr>
      <w:t>7</w:t>
    </w:r>
    <w:r>
      <w:rPr>
        <w:rFonts w:ascii="Garamond" w:eastAsia="Garamond" w:hAnsi="Garamond" w:cs="Garamond"/>
        <w:color w:val="000000"/>
        <w:sz w:val="20"/>
      </w:rPr>
      <w:fldChar w:fldCharType="end"/>
    </w:r>
    <w:r>
      <w:rPr>
        <w:rFonts w:ascii="Garamond" w:eastAsia="Garamond" w:hAnsi="Garamond" w:cs="Garamond"/>
        <w:i/>
        <w:color w:val="000000"/>
        <w:sz w:val="20"/>
      </w:rPr>
      <w:t xml:space="preserve">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2B3D" w14:textId="77777777" w:rsidR="00516E0F" w:rsidRDefault="00516E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F06B" w14:textId="77777777" w:rsidR="00AA671D" w:rsidRDefault="00AA671D">
      <w:r>
        <w:separator/>
      </w:r>
    </w:p>
  </w:footnote>
  <w:footnote w:type="continuationSeparator" w:id="0">
    <w:p w14:paraId="149E6063" w14:textId="77777777" w:rsidR="00AA671D" w:rsidRDefault="00AA6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3B648" w14:textId="77777777" w:rsidR="00516E0F" w:rsidRDefault="00516E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F185" w14:textId="77777777" w:rsidR="00516E0F" w:rsidRDefault="003503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val="es-ES"/>
      </w:rPr>
      <w:drawing>
        <wp:anchor distT="0" distB="0" distL="114300" distR="114300" simplePos="0" relativeHeight="251658240" behindDoc="0" locked="0" layoutInCell="1" hidden="0" allowOverlap="1" wp14:anchorId="42062DEF" wp14:editId="021CF0EF">
          <wp:simplePos x="0" y="0"/>
          <wp:positionH relativeFrom="margin">
            <wp:posOffset>0</wp:posOffset>
          </wp:positionH>
          <wp:positionV relativeFrom="page">
            <wp:posOffset>623570</wp:posOffset>
          </wp:positionV>
          <wp:extent cx="1186180" cy="517525"/>
          <wp:effectExtent l="0" t="0" r="0" b="0"/>
          <wp:wrapTopAndBottom distT="0" dist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180" cy="517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D04D" w14:textId="77777777" w:rsidR="00516E0F" w:rsidRDefault="00516E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E0F"/>
    <w:rsid w:val="000628CC"/>
    <w:rsid w:val="00083D2D"/>
    <w:rsid w:val="000A080B"/>
    <w:rsid w:val="000C15A0"/>
    <w:rsid w:val="002304F2"/>
    <w:rsid w:val="002D21B9"/>
    <w:rsid w:val="002D6522"/>
    <w:rsid w:val="003479A4"/>
    <w:rsid w:val="00350319"/>
    <w:rsid w:val="00363B05"/>
    <w:rsid w:val="0038357B"/>
    <w:rsid w:val="003B6061"/>
    <w:rsid w:val="00401757"/>
    <w:rsid w:val="005067DB"/>
    <w:rsid w:val="00516E0F"/>
    <w:rsid w:val="005405F3"/>
    <w:rsid w:val="005562E7"/>
    <w:rsid w:val="00573662"/>
    <w:rsid w:val="00577F2F"/>
    <w:rsid w:val="005A6B70"/>
    <w:rsid w:val="005B763B"/>
    <w:rsid w:val="005D30BB"/>
    <w:rsid w:val="006E2137"/>
    <w:rsid w:val="00711D4B"/>
    <w:rsid w:val="0085327F"/>
    <w:rsid w:val="008B6BEF"/>
    <w:rsid w:val="00911B98"/>
    <w:rsid w:val="00977EE1"/>
    <w:rsid w:val="00984AFA"/>
    <w:rsid w:val="009E1DFE"/>
    <w:rsid w:val="00A10B8C"/>
    <w:rsid w:val="00A45744"/>
    <w:rsid w:val="00A57F83"/>
    <w:rsid w:val="00A856CB"/>
    <w:rsid w:val="00AA671D"/>
    <w:rsid w:val="00AC0E2C"/>
    <w:rsid w:val="00BA390E"/>
    <w:rsid w:val="00C40D0B"/>
    <w:rsid w:val="00CC5EC2"/>
    <w:rsid w:val="00D34C95"/>
    <w:rsid w:val="00D55C78"/>
    <w:rsid w:val="00E56A03"/>
    <w:rsid w:val="00F10800"/>
    <w:rsid w:val="00FE2709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86B0"/>
  <w15:docId w15:val="{994E79F5-CADC-405F-878C-82541E5F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A9"/>
    <w:rPr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83E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6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27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7A35F9"/>
    <w:pPr>
      <w:widowControl/>
      <w:spacing w:before="100" w:beforeAutospacing="1" w:after="100" w:afterAutospacing="1"/>
    </w:pPr>
    <w:rPr>
      <w:rFonts w:eastAsiaTheme="minorEastAsia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142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4208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9142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208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6545F1"/>
    <w:pPr>
      <w:widowControl/>
      <w:spacing w:after="240" w:line="240" w:lineRule="atLeast"/>
      <w:ind w:firstLine="360"/>
      <w:jc w:val="both"/>
    </w:pPr>
    <w:rPr>
      <w:rFonts w:ascii="Garamond" w:eastAsia="Batang" w:hAnsi="Garamond"/>
      <w:sz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45F1"/>
    <w:rPr>
      <w:rFonts w:ascii="Garamond" w:eastAsia="Batang" w:hAnsi="Garamond" w:cs="Times New Roman"/>
      <w:szCs w:val="20"/>
    </w:rPr>
  </w:style>
  <w:style w:type="table" w:styleId="Tablaconcuadrcula">
    <w:name w:val="Table Grid"/>
    <w:basedOn w:val="Tablanormal"/>
    <w:uiPriority w:val="39"/>
    <w:rsid w:val="00922C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D71C11"/>
    <w:rPr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94C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C2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C2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C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C2A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YxachZGp3TSBiQBvZ5/r0mnhHQ==">AMUW2mU8SGM3vQVABnCzA8V33aFX+s5fDS1xSsbNp0V/oOyvrTItqpTwpcp29seoCxttazC9633JqXTRnYj/SBM57SFd6M10FUmhZoZgiw+xNfXufBEBVv0=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David Martínez Diaz</cp:lastModifiedBy>
  <cp:revision>18</cp:revision>
  <dcterms:created xsi:type="dcterms:W3CDTF">2022-02-04T09:42:00Z</dcterms:created>
  <dcterms:modified xsi:type="dcterms:W3CDTF">2023-03-06T13:06:00Z</dcterms:modified>
</cp:coreProperties>
</file>