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E9EF" w14:textId="415C03FF" w:rsidR="003348CB" w:rsidRPr="00716C0F" w:rsidRDefault="00A31C94" w:rsidP="00A31C94">
      <w:pPr>
        <w:pStyle w:val="Prrafodelista"/>
        <w:numPr>
          <w:ilvl w:val="0"/>
          <w:numId w:val="1"/>
        </w:numPr>
        <w:rPr>
          <w:b/>
        </w:rPr>
      </w:pPr>
      <w:r w:rsidRPr="00716C0F">
        <w:rPr>
          <w:b/>
        </w:rPr>
        <w:t>La planificación de acciones y el control de rendimiento introducen en la estructura organizativa el mecanismo de coordinación de especialización de proceso, mientras que los dispositivos de enlace introducen la supervisión directa y la adaptación mutua.</w:t>
      </w:r>
    </w:p>
    <w:p w14:paraId="021220E3" w14:textId="7A3727B3" w:rsidR="00A31C94" w:rsidRDefault="00A31C94" w:rsidP="00A31C94">
      <w:r>
        <w:t>Falso, es la normalización de resultados y en los dispositivos de enlace la adaptación mutua.</w:t>
      </w:r>
    </w:p>
    <w:p w14:paraId="30FAE7FA" w14:textId="0BCEB74B" w:rsidR="00A31C94" w:rsidRPr="00716C0F" w:rsidRDefault="00A31C94" w:rsidP="00A31C94">
      <w:pPr>
        <w:pStyle w:val="Prrafodelista"/>
        <w:numPr>
          <w:ilvl w:val="0"/>
          <w:numId w:val="1"/>
        </w:numPr>
        <w:rPr>
          <w:b/>
        </w:rPr>
      </w:pPr>
      <w:r w:rsidRPr="00716C0F">
        <w:rPr>
          <w:b/>
        </w:rPr>
        <w:t>Las estructuras burocráticas resultan ineficaces para enfrentarse a entornos complejos y estables debido al carácter centralizado de las mismas y a que dichos entornos hacen imposible recurrir a la normalización como mecanismo de coordinación fundamental.</w:t>
      </w:r>
    </w:p>
    <w:p w14:paraId="145A5EC3" w14:textId="18E9FADD" w:rsidR="00A31C94" w:rsidRDefault="00A31C94" w:rsidP="00A31C94">
      <w:r>
        <w:t xml:space="preserve">Falso, es al </w:t>
      </w:r>
      <w:proofErr w:type="spellStart"/>
      <w:r>
        <w:t>reves</w:t>
      </w:r>
      <w:proofErr w:type="spellEnd"/>
      <w:r>
        <w:t>, son eficaces y su mecanismo de coordinación principal es la normalización</w:t>
      </w:r>
    </w:p>
    <w:p w14:paraId="025A2158" w14:textId="6CAF8221" w:rsidR="00A31C94" w:rsidRDefault="00A31C94" w:rsidP="00A31C94">
      <w:pPr>
        <w:pStyle w:val="Prrafodelista"/>
        <w:numPr>
          <w:ilvl w:val="0"/>
          <w:numId w:val="1"/>
        </w:numPr>
      </w:pPr>
      <w:r w:rsidRPr="00716C0F">
        <w:rPr>
          <w:b/>
        </w:rPr>
        <w:t>Las organizaciones misionarias intentan cambiar la sociedad de forma directa, como lo hacen las organizaciones conversoras, o hacerlo de forma indirecta como lo hacen las organizaciones reformadoras</w:t>
      </w:r>
      <w:r>
        <w:t>.</w:t>
      </w:r>
    </w:p>
    <w:p w14:paraId="2420163D" w14:textId="59D24103" w:rsidR="00A31C94" w:rsidRDefault="00A31C94" w:rsidP="00A31C94">
      <w:r>
        <w:t xml:space="preserve">Falso, es al </w:t>
      </w:r>
      <w:proofErr w:type="spellStart"/>
      <w:r>
        <w:t>reves</w:t>
      </w:r>
      <w:proofErr w:type="spellEnd"/>
      <w:r>
        <w:t>, las reformadoras de una forma directa y las conversoras de una forma indirecta</w:t>
      </w:r>
    </w:p>
    <w:p w14:paraId="7214EE7F" w14:textId="519F9081" w:rsidR="00A31C94" w:rsidRPr="00716C0F" w:rsidRDefault="00A31C94" w:rsidP="00A31C94">
      <w:pPr>
        <w:pStyle w:val="Prrafodelista"/>
        <w:numPr>
          <w:ilvl w:val="0"/>
          <w:numId w:val="1"/>
        </w:numPr>
        <w:rPr>
          <w:b/>
        </w:rPr>
      </w:pPr>
      <w:r w:rsidRPr="00716C0F">
        <w:rPr>
          <w:b/>
        </w:rPr>
        <w:t>Según la hipótesis de congruencia, la estabilidad-dinamismo del entorno afecta a la descentralización de la toma de decisiones, y la simplicidad-complejidad al grado de burocratización de la estructura.</w:t>
      </w:r>
    </w:p>
    <w:p w14:paraId="71778585" w14:textId="2F9B010D" w:rsidR="00A31C94" w:rsidRDefault="00A31C94" w:rsidP="00A31C94">
      <w:r>
        <w:t xml:space="preserve">Falso, es al </w:t>
      </w:r>
      <w:proofErr w:type="spellStart"/>
      <w:r>
        <w:t>reves</w:t>
      </w:r>
      <w:proofErr w:type="spellEnd"/>
    </w:p>
    <w:p w14:paraId="68841C5F" w14:textId="4B6D2F4C" w:rsidR="00A31C94" w:rsidRDefault="00A31C94" w:rsidP="00A31C94">
      <w:pPr>
        <w:pStyle w:val="Prrafodelista"/>
        <w:numPr>
          <w:ilvl w:val="0"/>
          <w:numId w:val="1"/>
        </w:numPr>
      </w:pPr>
      <w:r w:rsidRPr="00716C0F">
        <w:rPr>
          <w:b/>
        </w:rPr>
        <w:t xml:space="preserve">Los departamentos agrupados por mercados suelen recurrir al control del rendimiento como parámetro de diseño, debido a la existencia de un output diferenciado en cada una de ellos permite definir normas de rendimiento </w:t>
      </w:r>
      <w:r w:rsidR="00716C0F">
        <w:rPr>
          <w:b/>
        </w:rPr>
        <w:t>g</w:t>
      </w:r>
      <w:r w:rsidRPr="00716C0F">
        <w:rPr>
          <w:b/>
        </w:rPr>
        <w:t>lobales</w:t>
      </w:r>
      <w:r>
        <w:t>.</w:t>
      </w:r>
    </w:p>
    <w:p w14:paraId="2CE058AB" w14:textId="17C788BB" w:rsidR="00A31C94" w:rsidRDefault="00A31C94" w:rsidP="00A31C94">
      <w:r>
        <w:t>Verdadero</w:t>
      </w:r>
    </w:p>
    <w:p w14:paraId="5CD5223B" w14:textId="0A4F5C3A" w:rsidR="00A31C94" w:rsidRPr="00716C0F" w:rsidRDefault="00A31C94" w:rsidP="00A31C94">
      <w:pPr>
        <w:pStyle w:val="Prrafodelista"/>
        <w:numPr>
          <w:ilvl w:val="0"/>
          <w:numId w:val="1"/>
        </w:numPr>
        <w:rPr>
          <w:b/>
        </w:rPr>
      </w:pPr>
      <w:r w:rsidRPr="00716C0F">
        <w:rPr>
          <w:b/>
        </w:rPr>
        <w:t xml:space="preserve">Los sistemas de coordinación típicos de la estructura simple son incapaces de funcionar en situaciones de cambios </w:t>
      </w:r>
      <w:proofErr w:type="gramStart"/>
      <w:r w:rsidRPr="00716C0F">
        <w:rPr>
          <w:b/>
        </w:rPr>
        <w:t>impredecibles( tecnológicos</w:t>
      </w:r>
      <w:proofErr w:type="gramEnd"/>
      <w:r w:rsidRPr="00716C0F">
        <w:rPr>
          <w:b/>
        </w:rPr>
        <w:t>, de mercado..</w:t>
      </w:r>
      <w:proofErr w:type="spellStart"/>
      <w:r w:rsidRPr="00716C0F">
        <w:rPr>
          <w:b/>
        </w:rPr>
        <w:t>etc</w:t>
      </w:r>
      <w:proofErr w:type="spellEnd"/>
      <w:r w:rsidRPr="00716C0F">
        <w:rPr>
          <w:b/>
        </w:rPr>
        <w:t xml:space="preserve">) lo que produce una saturación del ápice estratégico que se </w:t>
      </w:r>
      <w:r w:rsidR="004D553A" w:rsidRPr="00716C0F">
        <w:rPr>
          <w:b/>
        </w:rPr>
        <w:t>sometido a una gran cantidad de decisiones en poco tiempo y con poca información, todo lo cual dificulta la adaptación al cambio.</w:t>
      </w:r>
    </w:p>
    <w:p w14:paraId="2191D6D8" w14:textId="102FF0F7" w:rsidR="004D553A" w:rsidRDefault="004D553A" w:rsidP="004D553A">
      <w:r>
        <w:t xml:space="preserve">Falso en los entornos mas complejos se puede recurrir a la adaptación mutua. El entorno de la estructura simple es </w:t>
      </w:r>
      <w:proofErr w:type="spellStart"/>
      <w:r>
        <w:t>dinamico</w:t>
      </w:r>
      <w:proofErr w:type="spellEnd"/>
      <w:r>
        <w:t xml:space="preserve"> por lo que se adapta bien a los cambios.</w:t>
      </w:r>
    </w:p>
    <w:p w14:paraId="1A3BF1D9" w14:textId="6CE1CE74" w:rsidR="004D553A" w:rsidRPr="00716C0F" w:rsidRDefault="004D553A" w:rsidP="004D553A">
      <w:pPr>
        <w:pStyle w:val="Prrafodelista"/>
        <w:numPr>
          <w:ilvl w:val="0"/>
          <w:numId w:val="1"/>
        </w:numPr>
        <w:rPr>
          <w:b/>
        </w:rPr>
      </w:pPr>
      <w:r w:rsidRPr="00716C0F">
        <w:rPr>
          <w:b/>
        </w:rPr>
        <w:t xml:space="preserve">Mientras que la burocracia profesional hace hincapié en la autoridad de naturaleza profesional, la burocracia maquina lo hace en la autoridad de naturaleza </w:t>
      </w:r>
      <w:proofErr w:type="spellStart"/>
      <w:r w:rsidRPr="00716C0F">
        <w:rPr>
          <w:b/>
        </w:rPr>
        <w:t>jerarquica</w:t>
      </w:r>
      <w:proofErr w:type="spellEnd"/>
      <w:r w:rsidRPr="00716C0F">
        <w:rPr>
          <w:b/>
        </w:rPr>
        <w:t>.</w:t>
      </w:r>
    </w:p>
    <w:p w14:paraId="2DBA31D3" w14:textId="1A633C24" w:rsidR="004D553A" w:rsidRDefault="004D553A" w:rsidP="004D553A">
      <w:r>
        <w:t>Verdadero</w:t>
      </w:r>
    </w:p>
    <w:p w14:paraId="6C06E873" w14:textId="7611F401" w:rsidR="004D553A" w:rsidRPr="00716C0F" w:rsidRDefault="004D553A" w:rsidP="004D553A">
      <w:pPr>
        <w:pStyle w:val="Prrafodelista"/>
        <w:numPr>
          <w:ilvl w:val="0"/>
          <w:numId w:val="1"/>
        </w:numPr>
        <w:rPr>
          <w:b/>
        </w:rPr>
      </w:pPr>
      <w:r w:rsidRPr="00716C0F">
        <w:rPr>
          <w:b/>
        </w:rPr>
        <w:t>Para una organización misionaria el entorno no debe ser demasiado complejo, ya que la presencia de expertos puede provocar descentralización de carácter no igualitario hacia los mismos</w:t>
      </w:r>
    </w:p>
    <w:p w14:paraId="29CAD3C9" w14:textId="7C0F0BC0" w:rsidR="004D553A" w:rsidRDefault="004D553A" w:rsidP="004D553A">
      <w:r>
        <w:t>Verdadero</w:t>
      </w:r>
    </w:p>
    <w:p w14:paraId="0259FB22" w14:textId="77777777" w:rsidR="00891197" w:rsidRDefault="00891197" w:rsidP="00891197">
      <w:pPr>
        <w:pStyle w:val="Prrafodelista"/>
        <w:rPr>
          <w:b/>
        </w:rPr>
      </w:pPr>
    </w:p>
    <w:p w14:paraId="6842B943" w14:textId="22DC8EAB" w:rsidR="004D553A" w:rsidRPr="00716C0F" w:rsidRDefault="004D553A" w:rsidP="004D553A">
      <w:pPr>
        <w:pStyle w:val="Prrafodelista"/>
        <w:numPr>
          <w:ilvl w:val="0"/>
          <w:numId w:val="1"/>
        </w:numPr>
        <w:rPr>
          <w:b/>
        </w:rPr>
      </w:pPr>
      <w:r w:rsidRPr="00716C0F">
        <w:rPr>
          <w:b/>
        </w:rPr>
        <w:lastRenderedPageBreak/>
        <w:t xml:space="preserve">Son dos las dimensiones de la especialización de los puestos de trabajo. Una se refiere al numero de tareas distintas o conocimientos especializados a desempeñar por el trabajador y la otra al </w:t>
      </w:r>
      <w:proofErr w:type="gramStart"/>
      <w:r w:rsidRPr="00716C0F">
        <w:rPr>
          <w:b/>
        </w:rPr>
        <w:t>grado  de</w:t>
      </w:r>
      <w:proofErr w:type="gramEnd"/>
      <w:r w:rsidRPr="00716C0F">
        <w:rPr>
          <w:b/>
        </w:rPr>
        <w:t xml:space="preserve"> control que ejerce la organización sobre el trabajador</w:t>
      </w:r>
    </w:p>
    <w:p w14:paraId="35F6A763" w14:textId="4E34DE32" w:rsidR="004D553A" w:rsidRDefault="004D553A" w:rsidP="004D553A">
      <w:r>
        <w:t>Falso, grado de control del trabajador</w:t>
      </w:r>
      <w:r w:rsidR="00891197">
        <w:t xml:space="preserve"> sobre si mismo</w:t>
      </w:r>
      <w:bookmarkStart w:id="0" w:name="_GoBack"/>
      <w:bookmarkEnd w:id="0"/>
    </w:p>
    <w:p w14:paraId="47D85389" w14:textId="1D7121E6" w:rsidR="004D553A" w:rsidRPr="00716C0F" w:rsidRDefault="004D553A" w:rsidP="004D553A">
      <w:pPr>
        <w:pStyle w:val="Prrafodelista"/>
        <w:numPr>
          <w:ilvl w:val="0"/>
          <w:numId w:val="1"/>
        </w:numPr>
        <w:rPr>
          <w:b/>
        </w:rPr>
      </w:pPr>
      <w:r w:rsidRPr="00716C0F">
        <w:rPr>
          <w:b/>
        </w:rPr>
        <w:t xml:space="preserve">Todo el personal no directivo de una organización pertenece al </w:t>
      </w:r>
      <w:proofErr w:type="spellStart"/>
      <w:r w:rsidRPr="00716C0F">
        <w:rPr>
          <w:b/>
        </w:rPr>
        <w:t>nucleo</w:t>
      </w:r>
      <w:proofErr w:type="spellEnd"/>
      <w:r w:rsidRPr="00716C0F">
        <w:rPr>
          <w:b/>
        </w:rPr>
        <w:t xml:space="preserve"> de operaciones.</w:t>
      </w:r>
    </w:p>
    <w:p w14:paraId="182E385E" w14:textId="77777777" w:rsidR="00716C0F" w:rsidRDefault="00716C0F" w:rsidP="00716C0F">
      <w:pPr>
        <w:pStyle w:val="Prrafodelista"/>
      </w:pPr>
    </w:p>
    <w:p w14:paraId="3EF5C1D2" w14:textId="40F228A3" w:rsidR="004D553A" w:rsidRDefault="004D553A" w:rsidP="00716C0F">
      <w:r>
        <w:t>Falso, puede pertenecer al staff de apoyo o la tecnoestructura</w:t>
      </w:r>
    </w:p>
    <w:p w14:paraId="250DCCA8" w14:textId="77777777" w:rsidR="00716C0F" w:rsidRDefault="00716C0F" w:rsidP="004D553A">
      <w:pPr>
        <w:pStyle w:val="Prrafodelista"/>
      </w:pPr>
    </w:p>
    <w:p w14:paraId="31510246" w14:textId="54821D92" w:rsidR="004D553A" w:rsidRPr="00716C0F" w:rsidRDefault="004D553A" w:rsidP="004D553A">
      <w:pPr>
        <w:pStyle w:val="Prrafodelista"/>
        <w:numPr>
          <w:ilvl w:val="0"/>
          <w:numId w:val="1"/>
        </w:numPr>
        <w:rPr>
          <w:b/>
        </w:rPr>
      </w:pPr>
      <w:r w:rsidRPr="00716C0F">
        <w:rPr>
          <w:b/>
        </w:rPr>
        <w:t xml:space="preserve"> Un sistema técnico regulador favorece la formalización del comportamiento mientras que un sistema técnico sofisticado </w:t>
      </w:r>
      <w:proofErr w:type="gramStart"/>
      <w:r w:rsidRPr="00716C0F">
        <w:rPr>
          <w:b/>
        </w:rPr>
        <w:t>favorece  la</w:t>
      </w:r>
      <w:proofErr w:type="gramEnd"/>
      <w:r w:rsidRPr="00716C0F">
        <w:rPr>
          <w:b/>
        </w:rPr>
        <w:t xml:space="preserve"> descentralización vertical limitada y paralela de la estructura.</w:t>
      </w:r>
    </w:p>
    <w:p w14:paraId="1EB55916" w14:textId="79E6FEC1" w:rsidR="004D553A" w:rsidRDefault="004D553A" w:rsidP="004D553A">
      <w:r>
        <w:t>Falso, descentralización horizontal selectiva</w:t>
      </w:r>
    </w:p>
    <w:sectPr w:rsidR="004D5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471B5"/>
    <w:multiLevelType w:val="hybridMultilevel"/>
    <w:tmpl w:val="2B48DA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51"/>
    <w:rsid w:val="001B6851"/>
    <w:rsid w:val="003348CB"/>
    <w:rsid w:val="004D553A"/>
    <w:rsid w:val="00716C0F"/>
    <w:rsid w:val="00891197"/>
    <w:rsid w:val="00A31C94"/>
    <w:rsid w:val="00DF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02BA"/>
  <w15:chartTrackingRefBased/>
  <w15:docId w15:val="{9DB4DCC3-8D1E-4DD7-B272-0844527A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Maitane</dc:creator>
  <cp:keywords/>
  <dc:description/>
  <cp:lastModifiedBy>Maitane</cp:lastModifiedBy>
  <cp:revision>5</cp:revision>
  <dcterms:created xsi:type="dcterms:W3CDTF">2018-07-01T07:33:00Z</dcterms:created>
  <dcterms:modified xsi:type="dcterms:W3CDTF">2018-07-01T21:48:00Z</dcterms:modified>
</cp:coreProperties>
</file>