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3A"/>
          <w:sz w:val="52"/>
          <w:szCs w:val="52"/>
        </w:rPr>
        <w:t xml:space="preserve">MBOATRUST AI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Software Requirements Specification (SRS)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Functional and Non-Functional Requirements</w:t>
      </w:r>
    </w:p>
    <w:p>
      <w:pPr>
        <w:pBdr>
          <w:bottom w:val="single" w:color="4CAF7D" w:sz="8" w:space="8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April 6,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Draft</w:t>
      </w:r>
    </w:p>
    <w:p>
      <w:r>
        <w:r>
          <w:br w:type="page"/>
        </w:r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functional and non-functional requirements for MboaTrust AI, an AI-powered mobile application targeting Cameroonian merchants in the informal and semi-formal commerce sector. It serves as the authoritative reference for development, testing, and acceptance criteria.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MboaTrust AI enables merchants to log and verify business transactions, upload and verify purchase receipts to build a verified financial history, build a Trust Score (0–100) for credit eligibility, access AI-driven business insights and predictions, view statistical analysis of business performance, and apply for microloans based on their Trust Score (post-launch phase).</w:t>
      </w:r>
    </w:p>
    <w:p>
      <w:pPr>
        <w:pStyle w:val="Heading2"/>
      </w:pPr>
      <w: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Cameroonian small business owner or trader using the app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0–100 numerical score representing financial reliability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Verification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Uploading and AI-verifying a merchant's own purchase receipt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Know Your Customer — identity verification process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RCCM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Registre du Commerce et du Crédit Mobilier — Cameroonian business registration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MFI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Microfinance Institution — potential loan partner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FCFA / XAF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 African CFA franc — local currency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MboaTrust AI is a cross-platform mobile application (iOS + Android) built with React Native + Expo. It functions offline-first, stores data locally via WatermelonDB, and syncs to a PostgreSQL cloud database when connectivity is available. AI processing (OCR, fraud detection, scoring, predictions) runs on the FastAPI backend.</w:t>
      </w:r>
    </w:p>
    <w:p>
      <w:pPr>
        <w:pStyle w:val="Heading2"/>
      </w:pPr>
      <w:r>
        <w:t xml:space="preserve">2.1 Key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Offline-First: All core features work without internet. Data syncs automatically when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UX: Designed for merchants with limited digital literacy.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Multi-Language: English, Français, Pidgin supported.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AI-Assisted, Human-Verified: AI makes recommendations and flags anomalies; merchants always see explanations.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Privacy-Respecting: Minimal data collection with explicit user consent.</w:t>
      </w:r>
    </w:p>
    <w:p>
      <w:pPr>
        <w:spacing w:after="8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Landing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F-LND-01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app SHALL display a splash screen on launch showing the MboaTrust AI logo and tagline.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F-LND-02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app SHALL present a multi-step welcome/onboarding flow (minimum 3 steps) explaining: Trust Score, Record Tracking, and Receipt Verification.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F-LND-03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 SHALL be able to skip onboarding after Step 1.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F-LND-04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onboarding SHALL be shown only on first launch.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Authentication &amp;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F-AUTH-01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 SHALL register using: Full Name, Phone Number, Business Category, Security PIN.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F-AUTH-02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SHALL use Phone Number + PIN.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F-AUTH-03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Forgot Password flow SHALL send an OTP via SMS to the registered phone number.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F-AUTH-04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After OTP verification, the merchant SHALL be prompted to set a new PIN.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F-AUTH-05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 SHALL be stored securely using device-level encryption (expo-secure-store).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F-AUTH-06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app SHALL present a Privacy &amp; Consent screen before completing registration.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F-AUTH-07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SHALL explicitly grant consent for receipt analysis and usage data collection.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KYC — Identity &amp; Business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F-KYC-01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After registration, the merchant MAY complete enhanced KYC to improve their Trust Score.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F-KYC-02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 SHALL support upload of National ID (front and back photo).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F-KYC-03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 SHALL support optional upload of RCCM business registration document.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F-KYC-04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AI SHALL use OCR to extract name and ID number and cross-validate against registration.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F-KYC-05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Verified KYC status SHALL be displayed as a badge on the merchant's profile.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F-KYC-06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 verification status SHALL contribute 15% weight to the Trust Score.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Dashboard &amp;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F-DASH-01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homepage SHALL display: today's sales total, Trust Score ring, Quick Actions, Recent Activity list, AI Business Insight.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F-DASH-02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AI Business Insight SHALL refresh daily using the Claude API.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F-DASH-03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app SHALL display an offline banner when no internet is detected.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F-DASH-04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Notifications screen SHALL aggregate: fraud alerts, Trust Score changes, AI recommendations.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F-DASH-05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 selection (English / Français / Pidgin) SHALL be accessible from homepage and settings.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F-DASH-06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Help &amp; Tutorial screen SHALL include: searchable FAQ, video tutorial, Trust Score explanation.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Record Keeping</w:t>
      </w:r>
    </w:p>
    <w:p>
      <w:pPr>
        <w:pStyle w:val="Heading3"/>
      </w:pPr>
      <w:r>
        <w:t xml:space="preserve">3.5.1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 SHALL log a sale with: Amount, Payment Method, Date/Time, Category, Customer Tag (optional), Notes.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AI SHALL automatically predict the sale category based on amount and time patterns.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 History screen with chronological list, searchable by customer or date.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 History SHALL display an AI Performance Pulse summary.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3.5.2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 SHALL log an expense with: Amount, Category, Date/Time, Notes, Optional receipt image.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History screen with chronological list and category filters.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3.5.3 Stock 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F-REC-07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 SHALL log stock purchases with: Item Name, Amount, Date, Supplier Name (required), AI-suggested category.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F-REC-08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Stock/Purchase History screen available.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F-REC-09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 entries SHALL include a Trust Score readiness indicator.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3.6 Receipt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feature enables merchants to upload and verify their own purchase receipts, building a verified purchasing history for credit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 SHALL upload a purchase receipt via: camera photo, gallery image, or manual data entry.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AI SHALL perform OCR to extract: supplier name, amount, date, items purchased.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AI SHALL perform image forensics to detect manipulation, metadata inconsistencies, and template reuse.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AI SHALL cross-validate receipt data against existing merchant records.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system SHALL return: Authentic, Suspicious, or Pending verification results.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 receipts SHALL be stored and contribute to the Trust Score.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F-VER-07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Suspicious results SHALL display risk factors and SHALL NOT be added to the credit record.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F-VER-08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Detail screen showing parsed data, verification status, and score contribution.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F-VER-09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Verification History list maintained for all submissions.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F-VER-10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entry SHALL allow data entry without an image, with lower credit score weight.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3.7 Trust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F-SCR-01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Trust Score SHALL range from 0 to 100.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F-SCR-02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Score calculated from 6 factor categories with defined weights.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F-SCR-03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 Score Details: score ring, status label, improvement tips, 6-month trend chart.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F-SCR-04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Score Breakdown: contribution per category, helping and hurting factors.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F-SCR-05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SHALL generate plain-language explanations for score changes via Claude API.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F-SCR-06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Score SHALL update in real time when new verified data is added.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3.8 Statistics &amp; AI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Dedicated Statistics section accessible from bottom navigation.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Overview screen with Weekly, Monthly, and Annual view switching.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Each view shows: total sales, total expenses, net profit, top categories, growth vs previous period.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and Annual views include comparative charts.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data (anonymized, aggregated) used to train prediction engine.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Predictions Dashboard with active predictions and confidence levels.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F-STAT-07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Seven prediction types generated when sufficient data exists (minimum 4 weeks).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F-STAT-08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Each prediction has detail view with confidence %, data basis, recommended action.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F-STAT-09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 merchants (&lt;4 weeks) receive rules-based early estimates.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3.9 Offline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F-OFF-01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record entry features SHALL function without internet connectivity.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F-OFF-02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 Mode Status screen showing pending sync count and offline transactions.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F-OFF-03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verification SHALL be queued and processed when connectivity is restored.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F-OFF-04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 Score updates requiring server computation SHALL be deferred until online.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3.10 Loan Module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F-LOAN-01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 with Trust Score 60+ SHALL be eligible for microloan application.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F-LOAN-02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Application shows eligible amount range, repayment schedule, required documents.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F-LOAN-03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repayment tracked in-app with scheduled payment reminders.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F-LOAN-04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On-time repayments increase Trust Score; missed payments decrease it.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NF-01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Support Android (API 26+) and iOS (14+).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NF-02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launch time under 3 seconds on mid-range Android devices.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NF-03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verification returns result within 10 seconds on 3G.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NF-04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sensitive data encrypted at rest.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NF-05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Comply with Cameroonian data protection law (Loi n°2010/012).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NF-06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endpoints SHALL use HTTPS exclusively.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NF-07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 sync without data loss using conflict resolution (last-write-wins).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NF-08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Support English, Français, and Pidgin; all UI strings externalized for i18n.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NF-09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scoring model SHALL be explainable with human-readable breakdowns.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NF-10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SHALL function on devices with as little as 2GB RAM.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Constraints &amp; Assumptions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deployment targets Android-first due to Cameroon market demographics.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connectivity is assumed intermittent (2G/3G in some areas).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Receipt verification relies on image quality; merchants will be guided.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Prediction AI requires minimum 4 weeks of merchant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Loan disbursement is out of scope for v1.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C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C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2026-04-06T14:32:26.478Z</dcterms:created>
  <dcterms:modified xsi:type="dcterms:W3CDTF">2026-04-06T14:32:26.478Z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