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PROYECTO SISTEMA POS CON GESTIÓN DE INVENTARIOS STOCKA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ACTA No. 02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25.0" w:type="dxa"/>
        <w:jc w:val="left"/>
        <w:tblInd w:w="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9"/>
        <w:gridCol w:w="1546"/>
        <w:gridCol w:w="1007"/>
        <w:gridCol w:w="1352"/>
        <w:gridCol w:w="1214"/>
        <w:gridCol w:w="1877"/>
        <w:tblGridChange w:id="0">
          <w:tblGrid>
            <w:gridCol w:w="2029"/>
            <w:gridCol w:w="1546"/>
            <w:gridCol w:w="1007"/>
            <w:gridCol w:w="1352"/>
            <w:gridCol w:w="1214"/>
            <w:gridCol w:w="18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Reunión / Tema</w:t>
            </w:r>
          </w:p>
        </w:tc>
        <w:tc>
          <w:tcPr>
            <w:gridSpan w:val="3"/>
            <w:tcBorders>
              <w:top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Revisión del borrador del MER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Elaboró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Isabella Sandoval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02/09/2026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2:00 p. 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Final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3:00 p. 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Lugar</w:t>
            </w:r>
          </w:p>
        </w:tc>
        <w:tc>
          <w:tcPr>
            <w:gridSpan w:val="5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Universidad Icesi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Próxima reunión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09/09/2026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Inicio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2:00 p. 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Lugar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Universidad Icesi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8745.0" w:type="dxa"/>
        <w:jc w:val="left"/>
        <w:tblInd w:w="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2760"/>
        <w:gridCol w:w="1605"/>
        <w:gridCol w:w="1635"/>
        <w:tblGridChange w:id="0">
          <w:tblGrid>
            <w:gridCol w:w="2745"/>
            <w:gridCol w:w="2760"/>
            <w:gridCol w:w="1605"/>
            <w:gridCol w:w="16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highlight w:val="lightGray"/>
              </w:rPr>
            </w:pPr>
            <w:bookmarkStart w:colFirst="0" w:colLast="0" w:name="_heading=h.voh1yzvwid6e_0" w:id="0"/>
            <w:bookmarkEnd w:id="0"/>
            <w:r w:rsidDel="00000000" w:rsidR="00000000" w:rsidRPr="00000000">
              <w:rPr>
                <w:highlight w:val="lightGray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Institución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Asistió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No Asistió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1f1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 Jacobo Sandoval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Universidad Icesi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1f1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Isabella Sandoval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Universidad Icesi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1f1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Felipe Cuadros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Universidad Icesi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1f1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 Fernando Devia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Universidad Icesi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0" w:type="dxa"/>
        <w:jc w:val="left"/>
        <w:tblInd w:w="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"/>
        <w:tblGridChange w:id="0">
          <w:tblGrid>
            <w:gridCol w:w="90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Agenda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Seguimiento a los compromisos del acta 01.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Revisión conjunta del borrador del modelo entidad-relación.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Discusión de los puntos del modelo que quedaron abiertos la semana pasada.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Validación de atributos, identificadores y dominios.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Verificación de que los reportes R1 a R5 se puedan obtener del modelo.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Organización de la Entrega 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025.0" w:type="dxa"/>
        <w:jc w:val="left"/>
        <w:tblInd w:w="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"/>
        <w:tblGridChange w:id="0">
          <w:tblGrid>
            <w:gridCol w:w="90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Desarrollo del Tema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Seguimiento a los compromisos anteriores: Juan Jacobo presentó el caso con los ajustes de redacción; como el profesor todavía no ha publicado la realimentación de la Entrega 0, la revisión de fondo queda pendiente. Felipe presentó el borrador del MER con las diez entidades y sus relaciones. Juan Fernando entregó el diccionario de atributos de forma parcial: le faltan MOVIMIENTO_INVENTARIO y TURNO_CAJA. Isabella dejó creada la estructura del repositorio con las carpetas doc, model y src, el Readme.md y la bitácora de prompts. El acta 01 quedó publicada en la carpeta doc.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 revisó el borrador entidad por entidad verificando nombres, relaciones, cardinalidades y participación total o parcial. El modelo resistió bien la revisión, pero salieron cuatro cambios que hay que incorporar.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Primer cambio: el detalle de la venta y el de la compra se modelan como entidades débiles DETALLE_VENTA y DETALLE_COMPRA, dependientes de VENTA y COMPRA respectivamente, porque una transacción admite varios productos (HU-01 y HU-04).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Segundo cambio: se crea la entidad PAGO asociada a VENTA, en lugar de dejar el método de pago como atributo. Es la única forma de cumplir HU-02, donde una misma venta se cobra parte en efectivo y parte por transferencia, y de que solo el efectivo afecte el esperado del turno.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Tercer cambio: VENTA queda obligatoriamente asociada a TURNO_CAJA, para que el modelo refleje la regla de que no se puede vender con el turno cerrado (HU-01 y HU-06).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Cuarto cambio: se agrega DEVOLUCION referida a DETALLE_VENTA y no a VENTA, porque la regla de negocio limita la cantidad devuelta a la cantidad vendida de ese producto en esa venta.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 discutió si CLIENTE debía ser obligatorio en VENTA. Se acordó dejar la participación opcional, porque en un micronegocio la mayoría de las ventas son de mostrador y obligar a identificar al comprador iría en contra del caso.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Dificultad: el diagrama se volvió difícil de leer al poner todos los atributos. Se decidió que el PDF del MER muestre los identificadores y los atributos principales, y que el resto quede en el diccionario de atributos como documento aparte.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 revisaron los cinco reportes contra el modelo. R1, R2, R3 y R4 salen sin problema. Para R5 hubo que confirmar que MOVIMIENTO_INVENTARIO guarda la fecha de cada movimiento, porque sin eso no se puede calcular la rotación ni identificar los productos sin ventas en N días.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Redistribución de tareas: el diccionario de atributos resultó más largo de lo que se había estimado, así que Isabella apoya a Juan Fernando con las entidades de inventario y de caja, y la revisión de nomenclatura se hace al final sobre el documento ya completo.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 recordó que la Entrega 1 está en nivel 2 de uso de IAG, de modo que el modelo debe ser construido por el equipo y todo prompt usado tiene que quedar registrado en la bitácora.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025.0" w:type="dxa"/>
        <w:jc w:val="left"/>
        <w:tblInd w:w="1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762"/>
        <w:gridCol w:w="2083"/>
        <w:gridCol w:w="2180"/>
        <w:tblGridChange w:id="0">
          <w:tblGrid>
            <w:gridCol w:w="4762"/>
            <w:gridCol w:w="2083"/>
            <w:gridCol w:w="218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Compromisos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Actividad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 de Entrega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Incorporar al MER los cuatro cambios acordados (DETALLE_VENTA, DETALLE_COMPRA, PAGO y DEVOLUCION) y ajustar las cardinalidades.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Felipe Cuadros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09/09/2026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Completar el diccionario de atributos de MOVIMIENTO_INVENTARIO y TURNO_CAJA.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Juan Fernando Devia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09/09/2026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Apoyar el diccionario de las entidades de inventario y caja, y revisar las convenciones de nomenclatura del modelo.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Isabella Sandoval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09/09/2026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Dejar lista la versión final del enunciado del caso y de la especificación de requerimientos para la Entrega 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Juan Jacobo Sandoval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09/09/2026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Exportar el PDF del MER y comprimir el .dmd con su carpeta en la carpeta model del repositorio.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Felipe Cuadros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09/09/2026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Publicar el acta 02 en la carpeta doc y revisar qué pide Saman para la Entrega 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Juan Jacobo Sandoval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04/09/2026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025.0" w:type="dxa"/>
        <w:jc w:val="left"/>
        <w:tblInd w:w="1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025"/>
        <w:tblGridChange w:id="0">
          <w:tblGrid>
            <w:gridCol w:w="90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Agenda Tentativa Próxima Reunión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bookmarkStart w:colFirst="0" w:colLast="0" w:name="_heading=h.a9r4z2d21aye_1" w:id="1"/>
            <w:bookmarkEnd w:id="1"/>
            <w:r w:rsidDel="00000000" w:rsidR="00000000" w:rsidRPr="00000000">
              <w:rPr>
                <w:rtl w:val="0"/>
              </w:rPr>
              <w:t xml:space="preserve">Seguimiento a los compromisos de esta reunión.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bookmarkStart w:colFirst="0" w:colLast="0" w:name="_heading=h.a9r4z2d21aye_2" w:id="2"/>
            <w:bookmarkEnd w:id="2"/>
            <w:r w:rsidDel="00000000" w:rsidR="00000000" w:rsidRPr="00000000">
              <w:rPr>
                <w:rtl w:val="0"/>
              </w:rPr>
              <w:t xml:space="preserve">Revisión final del MER con los cambios ya incorporados.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bookmarkStart w:colFirst="0" w:colLast="0" w:name="_heading=h.a9r4z2d21aye_3" w:id="3"/>
            <w:bookmarkEnd w:id="3"/>
            <w:r w:rsidDel="00000000" w:rsidR="00000000" w:rsidRPr="00000000">
              <w:rPr>
                <w:rtl w:val="0"/>
              </w:rPr>
              <w:t xml:space="preserve">Verificación de la lista de entregables de la Entrega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bookmarkStart w:colFirst="0" w:colLast="0" w:name="_heading=h.a9r4z2d21aye_4" w:id="4"/>
            <w:bookmarkEnd w:id="4"/>
            <w:r w:rsidDel="00000000" w:rsidR="00000000" w:rsidRPr="00000000">
              <w:rPr>
                <w:rtl w:val="0"/>
              </w:rPr>
              <w:t xml:space="preserve">Envío de la Entrega 1 por Saman.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bookmarkStart w:colFirst="0" w:colLast="0" w:name="_heading=h.a9r4z2d21aye_5" w:id="5"/>
            <w:bookmarkEnd w:id="5"/>
            <w:r w:rsidDel="00000000" w:rsidR="00000000" w:rsidRPr="00000000">
              <w:rPr>
                <w:rtl w:val="0"/>
              </w:rPr>
              <w:t xml:space="preserve">Planeación del trabajo de las semanas 6 a 9: transformación al modelo relacional.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100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7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6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89362F"/>
    <w:pPr>
      <w:ind w:left="720"/>
      <w:contextualSpacing w:val="1"/>
    </w:pPr>
  </w:style>
  <w:style w:type="table" w:styleId="a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nbe0hYWgkWIXJktgMNiWdjLEAQ==">CgMxLjAyEGgudm9oMXl6dndpZDZlXzAyEGguYTlyNHoyZDIxYXllXzEyEGguYTlyNHoyZDIxYXllXzIyEGguYTlyNHoyZDIxYXllXzMyEGguYTlyNHoyZDIxYXllXzQyEGguYTlyNHoyZDIxYXllXzU4AHIhMWV3MmFiTzd0dG5vVG9hXzJ2TzF1dWNxZ2FTbm9fcUVP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2026-08-06T21:12:00Z</dcterms:created>
  <dc:creator>Andres Bueno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0x0101007C911264EC69D5489221B90256BEEC3B</vt:lpwstr>
  </property>
  <property fmtid="{D5CDD505-2E9C-101B-9397-08002B2CF9AE}" pid="3" name="GrammarlyDocumentId">
    <vt:lpwstr>657b0e81-9d69-4318-9fe6-3645feb449dc</vt:lpwstr>
  </property>
</Properties>
</file>