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9687AEB" w14:textId="38391030" w:rsidR="002650B1" w:rsidRDefault="009F50DE" w:rsidP="002650B1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Практическая работа № 17. Планирование работы сотрудников подразделения</w:t>
      </w:r>
    </w:p>
    <w:p w14:paraId="184073B2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7524713B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24077D0" w14:textId="1218ED2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34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552458C1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2023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4941861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B81BF3" w14:textId="0A623435" w:rsidR="002650B1" w:rsidRPr="002650B1" w:rsidRDefault="002650B1" w:rsidP="002650B1">
          <w:pPr>
            <w:pStyle w:val="a5"/>
            <w:jc w:val="center"/>
            <w:rPr>
              <w:rFonts w:cs="Times New Roman"/>
              <w:b w:val="0"/>
              <w:bCs/>
            </w:rPr>
          </w:pPr>
          <w:r w:rsidRPr="002650B1">
            <w:rPr>
              <w:rFonts w:cs="Times New Roman"/>
              <w:b w:val="0"/>
              <w:bCs/>
            </w:rPr>
            <w:t>С</w:t>
          </w:r>
          <w:r w:rsidR="006F0739">
            <w:rPr>
              <w:rFonts w:cs="Times New Roman"/>
              <w:b w:val="0"/>
              <w:bCs/>
            </w:rPr>
            <w:t>ОДЕРЖАНИЕ</w:t>
          </w:r>
        </w:p>
        <w:p w14:paraId="13871794" w14:textId="53EE73E0" w:rsidR="008736A7" w:rsidRDefault="002650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78786" w:history="1">
            <w:r w:rsidR="008736A7" w:rsidRPr="001E54EA">
              <w:rPr>
                <w:rStyle w:val="a7"/>
                <w:noProof/>
              </w:rPr>
              <w:t>ВОПРОС №1</w:t>
            </w:r>
            <w:r w:rsidR="008736A7">
              <w:rPr>
                <w:noProof/>
                <w:webHidden/>
              </w:rPr>
              <w:tab/>
            </w:r>
            <w:r w:rsidR="008736A7">
              <w:rPr>
                <w:noProof/>
                <w:webHidden/>
              </w:rPr>
              <w:fldChar w:fldCharType="begin"/>
            </w:r>
            <w:r w:rsidR="008736A7">
              <w:rPr>
                <w:noProof/>
                <w:webHidden/>
              </w:rPr>
              <w:instrText xml:space="preserve"> PAGEREF _Toc132978786 \h </w:instrText>
            </w:r>
            <w:r w:rsidR="008736A7">
              <w:rPr>
                <w:noProof/>
                <w:webHidden/>
              </w:rPr>
            </w:r>
            <w:r w:rsidR="008736A7">
              <w:rPr>
                <w:noProof/>
                <w:webHidden/>
              </w:rPr>
              <w:fldChar w:fldCharType="separate"/>
            </w:r>
            <w:r w:rsidR="008736A7">
              <w:rPr>
                <w:noProof/>
                <w:webHidden/>
              </w:rPr>
              <w:t>3</w:t>
            </w:r>
            <w:r w:rsidR="008736A7">
              <w:rPr>
                <w:noProof/>
                <w:webHidden/>
              </w:rPr>
              <w:fldChar w:fldCharType="end"/>
            </w:r>
          </w:hyperlink>
        </w:p>
        <w:p w14:paraId="40A03D11" w14:textId="4B920E36" w:rsidR="008736A7" w:rsidRDefault="008736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978787" w:history="1">
            <w:r w:rsidRPr="001E54EA">
              <w:rPr>
                <w:rStyle w:val="a7"/>
                <w:noProof/>
              </w:rPr>
              <w:t>ВОПРОС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_Toc132978787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86C5" w14:textId="43563057" w:rsidR="008736A7" w:rsidRDefault="008736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978788" w:history="1">
            <w:r w:rsidRPr="001E54EA">
              <w:rPr>
                <w:rStyle w:val="a7"/>
                <w:noProof/>
              </w:rPr>
              <w:t>ВОПРОС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_Toc132978788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2C5A" w14:textId="6DEAB462" w:rsidR="008736A7" w:rsidRDefault="008736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978789" w:history="1">
            <w:r w:rsidRPr="001E54EA">
              <w:rPr>
                <w:rStyle w:val="a7"/>
                <w:noProof/>
              </w:rPr>
              <w:t>ВОПРОС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_Toc132978789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1272" w14:textId="7BC04B0A" w:rsidR="002650B1" w:rsidRDefault="002650B1">
          <w:r>
            <w:rPr>
              <w:b/>
              <w:bCs/>
            </w:rPr>
            <w:fldChar w:fldCharType="end"/>
          </w:r>
        </w:p>
      </w:sdtContent>
    </w:sdt>
    <w:p w14:paraId="6E6DCD29" w14:textId="0E28D16A" w:rsidR="002650B1" w:rsidRDefault="002650B1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</w:p>
    <w:p w14:paraId="25D41B34" w14:textId="002ED549" w:rsidR="009F50DE" w:rsidRDefault="009F50DE">
      <w:pPr>
        <w:spacing w:after="160" w:line="259" w:lineRule="auto"/>
        <w:ind w:firstLine="0"/>
        <w:jc w:val="left"/>
      </w:pPr>
      <w:r>
        <w:br w:type="page"/>
      </w:r>
    </w:p>
    <w:p w14:paraId="1FB90ED0" w14:textId="140E42EE" w:rsidR="008F589A" w:rsidRDefault="006F0739" w:rsidP="009F50DE">
      <w:pPr>
        <w:pStyle w:val="1"/>
      </w:pPr>
      <w:bookmarkStart w:id="0" w:name="_Toc132978786"/>
      <w:r>
        <w:lastRenderedPageBreak/>
        <w:t>ВОПРОС №1</w:t>
      </w:r>
      <w:bookmarkEnd w:id="0"/>
    </w:p>
    <w:p w14:paraId="08691EC2" w14:textId="540F2BC6" w:rsidR="006F0739" w:rsidRPr="00E554DD" w:rsidRDefault="00EE308D" w:rsidP="00EE308D">
      <w:r>
        <w:t>Сменила ли «</w:t>
      </w:r>
      <w:proofErr w:type="spellStart"/>
      <w:r>
        <w:t>Сирс</w:t>
      </w:r>
      <w:proofErr w:type="spellEnd"/>
      <w:r>
        <w:t xml:space="preserve">» свою миссию? Однозначно ответить на этот вопрос довольно сложно, поскольку в тексте было слишком мало информации о деятельности организации до и после их расширения. С одной стороны, фирма увеличилась в размерах, начала затрагивать новые рынки, одним словом – расширяться. С другой стороны, их направление сильно изменилось, поскольку ранее, фирма предполагала розничную </w:t>
      </w:r>
      <w:proofErr w:type="gramStart"/>
      <w:r>
        <w:t>продажу</w:t>
      </w:r>
      <w:r w:rsidR="00B85E68">
        <w:t>(</w:t>
      </w:r>
      <w:proofErr w:type="gramEnd"/>
      <w:r w:rsidR="00B85E68">
        <w:t>продажу товаров длительного пользования)</w:t>
      </w:r>
      <w:r>
        <w:t>, нежели на данный момент предоставление финансовых услуг</w:t>
      </w:r>
      <w:r w:rsidR="00B85E68">
        <w:t xml:space="preserve">, которые предполагают, что организация занимается посредничеством, зачастую </w:t>
      </w:r>
      <w:proofErr w:type="spellStart"/>
      <w:r w:rsidR="00B85E68">
        <w:t>кредиторством</w:t>
      </w:r>
      <w:proofErr w:type="spellEnd"/>
      <w:r w:rsidR="00B85E68">
        <w:t>.</w:t>
      </w:r>
      <w:r w:rsidR="001B1A82">
        <w:t xml:space="preserve"> Исходя из этого, скорее всего, конечная миссия организации изменилась, либо стала более широкой, нежели раньше</w:t>
      </w:r>
      <w:r w:rsidR="00DA1112">
        <w:t>.</w:t>
      </w:r>
    </w:p>
    <w:p w14:paraId="2C517150" w14:textId="786B4E55" w:rsidR="006F0739" w:rsidRDefault="006F0739" w:rsidP="006F0739">
      <w:pPr>
        <w:pStyle w:val="1"/>
      </w:pPr>
      <w:bookmarkStart w:id="1" w:name="_Toc132978787"/>
      <w:r>
        <w:t>ВОПРОС №2</w:t>
      </w:r>
      <w:bookmarkEnd w:id="1"/>
    </w:p>
    <w:p w14:paraId="7E471DD9" w14:textId="1B46962B" w:rsidR="00FB4A98" w:rsidRPr="00391884" w:rsidRDefault="00391884" w:rsidP="00FB4A98">
      <w:r>
        <w:t>Среди людей, состоящих в комитете стратегического планирование, было два основных мнения. Первое из них – это традиционное для компании, развитие в розничной сфере. И второе – это выбор и расширение в сторону отраслей, которые являются довольно быстроразвивающимися и имели большие перспективы. В процессе разработки планов, ими был выбран именно второй вариант</w:t>
      </w:r>
      <w:r w:rsidR="00FB4A98">
        <w:t>. К нему так же были добавлены основные сильные стороны организации, которые перечислены ниже.</w:t>
      </w:r>
    </w:p>
    <w:p w14:paraId="15BA7AF8" w14:textId="1F7D66CD" w:rsidR="00E554DD" w:rsidRPr="00E554DD" w:rsidRDefault="00E554DD">
      <w:pPr>
        <w:spacing w:after="160" w:line="259" w:lineRule="auto"/>
        <w:ind w:firstLine="0"/>
        <w:jc w:val="left"/>
      </w:pPr>
    </w:p>
    <w:p w14:paraId="08471A90" w14:textId="130615FE" w:rsidR="006F0739" w:rsidRDefault="00E05833" w:rsidP="006F0739">
      <w:pPr>
        <w:pStyle w:val="1"/>
      </w:pPr>
      <w:bookmarkStart w:id="2" w:name="_Toc132978788"/>
      <w:r>
        <w:t>ВОПРОС</w:t>
      </w:r>
      <w:r w:rsidR="006F0739" w:rsidRPr="006F0739">
        <w:t xml:space="preserve"> №3</w:t>
      </w:r>
      <w:bookmarkEnd w:id="2"/>
    </w:p>
    <w:p w14:paraId="7ADB62DC" w14:textId="65BD60F9" w:rsidR="00FB4A98" w:rsidRDefault="00FB4A98" w:rsidP="00FB4A98">
      <w:r>
        <w:t>Руководство «</w:t>
      </w:r>
      <w:proofErr w:type="spellStart"/>
      <w:r>
        <w:t>Сирс</w:t>
      </w:r>
      <w:proofErr w:type="spellEnd"/>
      <w:r>
        <w:t>» выделяла следующие сильные стороны компании:</w:t>
      </w:r>
    </w:p>
    <w:p w14:paraId="4D6C9C9D" w14:textId="50504EB9" w:rsidR="00FB4A98" w:rsidRDefault="00FB4A98" w:rsidP="00FB4A98">
      <w:pPr>
        <w:pStyle w:val="a8"/>
        <w:numPr>
          <w:ilvl w:val="0"/>
          <w:numId w:val="3"/>
        </w:numPr>
      </w:pPr>
      <w:r>
        <w:t>Репутация</w:t>
      </w:r>
      <w:r>
        <w:t xml:space="preserve"> у потребителя</w:t>
      </w:r>
    </w:p>
    <w:p w14:paraId="5AC11544" w14:textId="77777777" w:rsidR="00FB4A98" w:rsidRDefault="00FB4A98" w:rsidP="00FB4A98">
      <w:pPr>
        <w:pStyle w:val="a8"/>
        <w:numPr>
          <w:ilvl w:val="0"/>
          <w:numId w:val="3"/>
        </w:numPr>
      </w:pPr>
      <w:r>
        <w:t>Маркетинг</w:t>
      </w:r>
    </w:p>
    <w:p w14:paraId="3C59B090" w14:textId="77777777" w:rsidR="00FB4A98" w:rsidRDefault="00FB4A98" w:rsidP="00FB4A98">
      <w:pPr>
        <w:pStyle w:val="a8"/>
        <w:numPr>
          <w:ilvl w:val="0"/>
          <w:numId w:val="3"/>
        </w:numPr>
      </w:pPr>
      <w:r>
        <w:t>Финансовая мощь</w:t>
      </w:r>
    </w:p>
    <w:p w14:paraId="57D75C81" w14:textId="77777777" w:rsidR="00FB4A98" w:rsidRDefault="00FB4A98" w:rsidP="00FB4A98">
      <w:pPr>
        <w:pStyle w:val="a8"/>
        <w:numPr>
          <w:ilvl w:val="0"/>
          <w:numId w:val="3"/>
        </w:numPr>
      </w:pPr>
      <w:r>
        <w:t>Объем продаж</w:t>
      </w:r>
    </w:p>
    <w:p w14:paraId="6CFAB4E4" w14:textId="18268C90" w:rsidR="006F0739" w:rsidRDefault="00FB4A98" w:rsidP="00E554DD">
      <w:pPr>
        <w:pStyle w:val="a8"/>
        <w:numPr>
          <w:ilvl w:val="0"/>
          <w:numId w:val="3"/>
        </w:numPr>
      </w:pPr>
      <w:r>
        <w:t>Ориентация на потребителя</w:t>
      </w:r>
    </w:p>
    <w:p w14:paraId="7060A4AB" w14:textId="77777777" w:rsidR="00E554DD" w:rsidRPr="00E554DD" w:rsidRDefault="00E554DD" w:rsidP="00E554DD">
      <w:pPr>
        <w:pStyle w:val="a8"/>
        <w:ind w:left="1429" w:firstLine="0"/>
      </w:pPr>
    </w:p>
    <w:p w14:paraId="76409243" w14:textId="7262CFDD" w:rsidR="006F0739" w:rsidRPr="006F0739" w:rsidRDefault="00E05833" w:rsidP="006F0739">
      <w:pPr>
        <w:pStyle w:val="1"/>
      </w:pPr>
      <w:bookmarkStart w:id="3" w:name="_Toc132978789"/>
      <w:r>
        <w:lastRenderedPageBreak/>
        <w:t>ВОПРОС</w:t>
      </w:r>
      <w:r w:rsidR="006F0739" w:rsidRPr="006F0739">
        <w:t xml:space="preserve"> №4</w:t>
      </w:r>
      <w:bookmarkEnd w:id="3"/>
    </w:p>
    <w:p w14:paraId="6DE89F4D" w14:textId="1DAB18E1" w:rsidR="006F0739" w:rsidRPr="006F0739" w:rsidRDefault="00FB4A98" w:rsidP="006F0739">
      <w:r>
        <w:t>Судя по тексту, «</w:t>
      </w:r>
      <w:proofErr w:type="spellStart"/>
      <w:r>
        <w:t>Сирс</w:t>
      </w:r>
      <w:proofErr w:type="spellEnd"/>
      <w:r>
        <w:t>» выбрала, как стратегическую альтернативу, путь роста. Поскольку, как сказано выше, компания предпочла развиться и расширятся в сторону финансовых услуг, тем самым охватывая для себя новый рынок.</w:t>
      </w:r>
    </w:p>
    <w:sectPr w:rsidR="006F0739" w:rsidRPr="006F0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5E6"/>
    <w:multiLevelType w:val="hybridMultilevel"/>
    <w:tmpl w:val="BEEE547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F382995"/>
    <w:multiLevelType w:val="hybridMultilevel"/>
    <w:tmpl w:val="BEEE54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0F3174"/>
    <w:multiLevelType w:val="hybridMultilevel"/>
    <w:tmpl w:val="EFE83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3509095">
    <w:abstractNumId w:val="2"/>
  </w:num>
  <w:num w:numId="2" w16cid:durableId="1713073728">
    <w:abstractNumId w:val="1"/>
  </w:num>
  <w:num w:numId="3" w16cid:durableId="43471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1B1A82"/>
    <w:rsid w:val="001E5736"/>
    <w:rsid w:val="002650B1"/>
    <w:rsid w:val="00391884"/>
    <w:rsid w:val="006F0739"/>
    <w:rsid w:val="008563CD"/>
    <w:rsid w:val="008736A7"/>
    <w:rsid w:val="00891F7F"/>
    <w:rsid w:val="008F589A"/>
    <w:rsid w:val="009F50DE"/>
    <w:rsid w:val="00A83DFB"/>
    <w:rsid w:val="00B63729"/>
    <w:rsid w:val="00B85E68"/>
    <w:rsid w:val="00B94175"/>
    <w:rsid w:val="00CF7932"/>
    <w:rsid w:val="00DA1112"/>
    <w:rsid w:val="00E05833"/>
    <w:rsid w:val="00E554DD"/>
    <w:rsid w:val="00EE308D"/>
    <w:rsid w:val="00F34B0A"/>
    <w:rsid w:val="00FB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9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B63729"/>
    <w:pPr>
      <w:widowControl w:val="0"/>
      <w:autoSpaceDE w:val="0"/>
      <w:autoSpaceDN w:val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B63729"/>
    <w:rPr>
      <w:rFonts w:ascii="Times New Roman" w:eastAsia="Tahoma" w:hAnsi="Times New Roman" w:cs="Tahoma"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11</cp:revision>
  <dcterms:created xsi:type="dcterms:W3CDTF">2023-04-21T07:59:00Z</dcterms:created>
  <dcterms:modified xsi:type="dcterms:W3CDTF">2023-04-21T09:12:00Z</dcterms:modified>
</cp:coreProperties>
</file>