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0C46" w14:textId="77777777" w:rsidR="002650B1" w:rsidRDefault="002650B1" w:rsidP="002650B1">
      <w:pPr>
        <w:spacing w:line="240" w:lineRule="auto"/>
        <w:ind w:firstLine="0"/>
        <w:jc w:val="center"/>
        <w:rPr>
          <w:rFonts w:eastAsia="Calibri" w:cs="Times New Roman"/>
        </w:rPr>
      </w:pPr>
      <w:r>
        <w:rPr>
          <w:rFonts w:eastAsia="Calibri" w:cs="Times New Roman"/>
        </w:rPr>
        <w:t xml:space="preserve">Министерство образования и молодежной политики </w:t>
      </w:r>
    </w:p>
    <w:p w14:paraId="35FABC43" w14:textId="77777777" w:rsidR="002650B1" w:rsidRDefault="002650B1" w:rsidP="002650B1">
      <w:pPr>
        <w:spacing w:line="240" w:lineRule="auto"/>
        <w:ind w:firstLine="0"/>
        <w:jc w:val="center"/>
        <w:rPr>
          <w:rFonts w:eastAsia="Calibri" w:cs="Times New Roman"/>
        </w:rPr>
      </w:pPr>
      <w:r>
        <w:rPr>
          <w:rFonts w:eastAsia="Calibri" w:cs="Times New Roman"/>
        </w:rPr>
        <w:t xml:space="preserve">Свердловской области </w:t>
      </w:r>
    </w:p>
    <w:p w14:paraId="6F152037" w14:textId="77777777" w:rsidR="002650B1" w:rsidRDefault="002650B1" w:rsidP="002650B1">
      <w:pPr>
        <w:spacing w:line="240" w:lineRule="auto"/>
        <w:ind w:firstLine="0"/>
        <w:jc w:val="center"/>
        <w:rPr>
          <w:rFonts w:eastAsia="Calibri" w:cs="Times New Roman"/>
        </w:rPr>
      </w:pPr>
      <w:r>
        <w:rPr>
          <w:rFonts w:eastAsia="Calibri" w:cs="Times New Roman"/>
        </w:rPr>
        <w:t>ГАПОУ СО «Красноуфимский педагогический колледж»</w:t>
      </w:r>
    </w:p>
    <w:p w14:paraId="1881E1EF" w14:textId="77777777" w:rsidR="002650B1" w:rsidRDefault="002650B1" w:rsidP="002650B1">
      <w:pPr>
        <w:spacing w:line="240" w:lineRule="auto"/>
        <w:jc w:val="center"/>
        <w:rPr>
          <w:rFonts w:eastAsia="Calibri" w:cs="Times New Roman"/>
        </w:rPr>
      </w:pPr>
    </w:p>
    <w:p w14:paraId="49C53C5B" w14:textId="77777777" w:rsidR="002650B1" w:rsidRDefault="002650B1" w:rsidP="002650B1">
      <w:pPr>
        <w:spacing w:line="240" w:lineRule="auto"/>
        <w:ind w:firstLine="0"/>
        <w:rPr>
          <w:rFonts w:eastAsia="Calibri" w:cs="Times New Roman"/>
        </w:rPr>
      </w:pPr>
    </w:p>
    <w:p w14:paraId="2EA9412E" w14:textId="77777777" w:rsidR="002650B1" w:rsidRDefault="002650B1" w:rsidP="002650B1">
      <w:pPr>
        <w:spacing w:line="240" w:lineRule="auto"/>
        <w:jc w:val="center"/>
        <w:rPr>
          <w:rFonts w:eastAsia="Calibri" w:cs="Times New Roman"/>
        </w:rPr>
      </w:pPr>
    </w:p>
    <w:p w14:paraId="2E365E8C" w14:textId="77777777" w:rsidR="002650B1" w:rsidRDefault="002650B1" w:rsidP="002650B1">
      <w:pPr>
        <w:spacing w:line="240" w:lineRule="auto"/>
        <w:jc w:val="center"/>
        <w:rPr>
          <w:rFonts w:eastAsia="Calibri" w:cs="Times New Roman"/>
        </w:rPr>
      </w:pPr>
    </w:p>
    <w:p w14:paraId="76D5FCB8" w14:textId="77777777" w:rsidR="002650B1" w:rsidRDefault="002650B1" w:rsidP="002650B1">
      <w:pPr>
        <w:spacing w:line="240" w:lineRule="auto"/>
        <w:jc w:val="center"/>
        <w:rPr>
          <w:rFonts w:eastAsia="Calibri" w:cs="Times New Roman"/>
        </w:rPr>
      </w:pPr>
    </w:p>
    <w:p w14:paraId="0A4D1336" w14:textId="77777777" w:rsidR="002650B1" w:rsidRDefault="002650B1" w:rsidP="002650B1">
      <w:pPr>
        <w:spacing w:line="240" w:lineRule="auto"/>
        <w:jc w:val="center"/>
        <w:rPr>
          <w:rFonts w:eastAsia="Calibri" w:cs="Times New Roman"/>
        </w:rPr>
      </w:pPr>
    </w:p>
    <w:p w14:paraId="49E6B58A" w14:textId="77777777" w:rsidR="002650B1" w:rsidRDefault="002650B1" w:rsidP="002650B1">
      <w:pPr>
        <w:spacing w:line="240" w:lineRule="auto"/>
        <w:jc w:val="center"/>
        <w:rPr>
          <w:rFonts w:eastAsia="Calibri" w:cs="Times New Roman"/>
        </w:rPr>
      </w:pPr>
    </w:p>
    <w:p w14:paraId="32CF4E71" w14:textId="77777777" w:rsidR="002650B1" w:rsidRDefault="002650B1" w:rsidP="002650B1">
      <w:pPr>
        <w:spacing w:line="240" w:lineRule="auto"/>
        <w:jc w:val="center"/>
        <w:rPr>
          <w:rFonts w:eastAsia="Calibri" w:cs="Times New Roman"/>
        </w:rPr>
      </w:pPr>
    </w:p>
    <w:p w14:paraId="560120B0" w14:textId="77777777" w:rsidR="002650B1" w:rsidRDefault="002650B1" w:rsidP="002650B1">
      <w:pPr>
        <w:spacing w:line="240" w:lineRule="auto"/>
        <w:jc w:val="center"/>
        <w:rPr>
          <w:rFonts w:eastAsia="Calibri" w:cs="Times New Roman"/>
        </w:rPr>
      </w:pPr>
    </w:p>
    <w:p w14:paraId="044FDF66" w14:textId="77777777" w:rsidR="002650B1" w:rsidRDefault="002650B1" w:rsidP="002650B1">
      <w:pPr>
        <w:spacing w:line="240" w:lineRule="auto"/>
        <w:jc w:val="center"/>
        <w:rPr>
          <w:rFonts w:eastAsia="Calibri" w:cs="Times New Roman"/>
        </w:rPr>
      </w:pPr>
    </w:p>
    <w:p w14:paraId="073A0F45" w14:textId="77777777" w:rsidR="002650B1" w:rsidRDefault="002650B1" w:rsidP="002650B1">
      <w:pPr>
        <w:spacing w:line="240" w:lineRule="auto"/>
        <w:jc w:val="center"/>
        <w:rPr>
          <w:rFonts w:eastAsia="Calibri" w:cs="Times New Roman"/>
        </w:rPr>
      </w:pPr>
    </w:p>
    <w:p w14:paraId="59687AEB" w14:textId="372D881D" w:rsidR="002650B1" w:rsidRDefault="009F50DE" w:rsidP="002650B1">
      <w:pPr>
        <w:ind w:firstLine="0"/>
        <w:jc w:val="center"/>
        <w:rPr>
          <w:b/>
          <w:sz w:val="36"/>
          <w:szCs w:val="36"/>
          <w:lang w:eastAsia="ru-RU"/>
        </w:rPr>
      </w:pPr>
      <w:r>
        <w:rPr>
          <w:b/>
          <w:sz w:val="36"/>
          <w:szCs w:val="36"/>
          <w:lang w:eastAsia="ru-RU"/>
        </w:rPr>
        <w:t xml:space="preserve">Практическая работа № </w:t>
      </w:r>
      <w:r w:rsidR="00F72DEA">
        <w:rPr>
          <w:b/>
          <w:sz w:val="36"/>
          <w:szCs w:val="36"/>
          <w:lang w:eastAsia="ru-RU"/>
        </w:rPr>
        <w:t>2</w:t>
      </w:r>
      <w:r w:rsidR="00B67D00">
        <w:rPr>
          <w:b/>
          <w:sz w:val="36"/>
          <w:szCs w:val="36"/>
          <w:lang w:eastAsia="ru-RU"/>
        </w:rPr>
        <w:t xml:space="preserve">5 </w:t>
      </w:r>
      <w:r w:rsidR="00B67D00" w:rsidRPr="00A90AAD">
        <w:rPr>
          <w:rFonts w:eastAsia="Times New Roman" w:cs="Times New Roman"/>
          <w:b/>
          <w:sz w:val="36"/>
        </w:rPr>
        <w:t>Методики оценки персонала в системе управления эффективности работы</w:t>
      </w:r>
    </w:p>
    <w:p w14:paraId="184073B2" w14:textId="77777777" w:rsidR="002650B1" w:rsidRDefault="002650B1" w:rsidP="002650B1">
      <w:pPr>
        <w:spacing w:line="240" w:lineRule="auto"/>
        <w:ind w:firstLine="0"/>
        <w:jc w:val="center"/>
        <w:rPr>
          <w:rFonts w:eastAsia="Calibri" w:cs="Times New Roman"/>
          <w:i/>
        </w:rPr>
      </w:pPr>
      <w:r>
        <w:rPr>
          <w:rFonts w:eastAsia="Calibri" w:cs="Times New Roman"/>
          <w:i/>
        </w:rPr>
        <w:t xml:space="preserve"> Практическая по </w:t>
      </w:r>
      <w:r>
        <w:rPr>
          <w:rFonts w:eastAsia="Calibri" w:cs="Times New Roman"/>
          <w:color w:val="000000" w:themeColor="text1"/>
          <w:szCs w:val="24"/>
        </w:rPr>
        <w:t>«</w:t>
      </w:r>
      <w:r>
        <w:rPr>
          <w:rFonts w:eastAsia="Calibri" w:cs="Times New Roman"/>
          <w:i/>
        </w:rPr>
        <w:t>МДК.05.01</w:t>
      </w:r>
      <w:r>
        <w:rPr>
          <w:rFonts w:eastAsia="Calibri" w:cs="Times New Roman"/>
          <w:color w:val="000000" w:themeColor="text1"/>
          <w:szCs w:val="24"/>
        </w:rPr>
        <w:t>»</w:t>
      </w:r>
    </w:p>
    <w:p w14:paraId="7BA343D6" w14:textId="77777777" w:rsidR="002650B1" w:rsidRDefault="002650B1" w:rsidP="002650B1">
      <w:pPr>
        <w:spacing w:line="240" w:lineRule="auto"/>
        <w:jc w:val="center"/>
        <w:rPr>
          <w:rFonts w:eastAsia="Calibri" w:cs="Times New Roman"/>
        </w:rPr>
      </w:pPr>
    </w:p>
    <w:p w14:paraId="416E5038" w14:textId="77777777" w:rsidR="002650B1" w:rsidRDefault="002650B1" w:rsidP="002650B1">
      <w:pPr>
        <w:spacing w:line="240" w:lineRule="auto"/>
        <w:jc w:val="left"/>
        <w:rPr>
          <w:rFonts w:eastAsia="Calibri" w:cs="Times New Roman"/>
        </w:rPr>
      </w:pPr>
    </w:p>
    <w:p w14:paraId="40084857" w14:textId="77777777" w:rsidR="002650B1" w:rsidRDefault="002650B1" w:rsidP="002650B1">
      <w:pPr>
        <w:spacing w:line="240" w:lineRule="auto"/>
        <w:jc w:val="center"/>
        <w:rPr>
          <w:rFonts w:eastAsia="Calibri" w:cs="Times New Roman"/>
        </w:rPr>
      </w:pPr>
    </w:p>
    <w:p w14:paraId="18CBFCD6" w14:textId="77777777" w:rsidR="002650B1" w:rsidRDefault="002650B1" w:rsidP="002650B1">
      <w:pPr>
        <w:spacing w:line="240" w:lineRule="auto"/>
        <w:jc w:val="center"/>
        <w:rPr>
          <w:rFonts w:eastAsia="Calibri" w:cs="Times New Roman"/>
        </w:rPr>
      </w:pPr>
    </w:p>
    <w:p w14:paraId="64AF5F4D" w14:textId="77777777" w:rsidR="002650B1" w:rsidRDefault="002650B1" w:rsidP="002650B1">
      <w:pPr>
        <w:spacing w:line="240" w:lineRule="auto"/>
        <w:jc w:val="center"/>
        <w:rPr>
          <w:rFonts w:eastAsia="Calibri" w:cs="Times New Roman"/>
        </w:rPr>
      </w:pPr>
    </w:p>
    <w:p w14:paraId="36E80AB4" w14:textId="77777777" w:rsidR="002650B1" w:rsidRDefault="002650B1" w:rsidP="002650B1">
      <w:pPr>
        <w:spacing w:line="240" w:lineRule="auto"/>
        <w:rPr>
          <w:rFonts w:eastAsia="Calibri" w:cs="Times New Roman"/>
          <w:b/>
        </w:rPr>
      </w:pPr>
    </w:p>
    <w:p w14:paraId="7EEF6D49" w14:textId="7524713B"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b/>
          <w:color w:val="000000" w:themeColor="text1"/>
          <w:szCs w:val="24"/>
        </w:rPr>
        <w:t>Составител</w:t>
      </w:r>
      <w:r w:rsidR="00B94175">
        <w:rPr>
          <w:rFonts w:eastAsia="Calibri" w:cs="Times New Roman"/>
          <w:b/>
          <w:color w:val="000000" w:themeColor="text1"/>
          <w:szCs w:val="24"/>
        </w:rPr>
        <w:t>ь</w:t>
      </w:r>
      <w:r>
        <w:rPr>
          <w:rFonts w:eastAsia="Calibri" w:cs="Times New Roman"/>
          <w:b/>
          <w:color w:val="000000" w:themeColor="text1"/>
          <w:szCs w:val="24"/>
        </w:rPr>
        <w:t>:</w:t>
      </w:r>
      <w:r>
        <w:rPr>
          <w:rFonts w:eastAsia="Calibri" w:cs="Times New Roman"/>
          <w:color w:val="000000" w:themeColor="text1"/>
          <w:szCs w:val="24"/>
        </w:rPr>
        <w:t xml:space="preserve"> Балашов Я. А.,</w:t>
      </w:r>
    </w:p>
    <w:p w14:paraId="424077D0" w14:textId="2AC5E36E"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 xml:space="preserve">Студент </w:t>
      </w:r>
      <w:r w:rsidR="00F72DEA">
        <w:rPr>
          <w:rFonts w:eastAsia="Calibri" w:cs="Times New Roman"/>
          <w:color w:val="000000" w:themeColor="text1"/>
          <w:szCs w:val="24"/>
        </w:rPr>
        <w:t>4</w:t>
      </w:r>
      <w:r>
        <w:rPr>
          <w:rFonts w:eastAsia="Calibri" w:cs="Times New Roman"/>
          <w:color w:val="000000" w:themeColor="text1"/>
          <w:szCs w:val="24"/>
        </w:rPr>
        <w:t xml:space="preserve">4 группы, </w:t>
      </w:r>
    </w:p>
    <w:p w14:paraId="3E414ECA" w14:textId="77777777"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специальность 09.02.05 «Прикладная информатика (по отраслям)»</w:t>
      </w:r>
    </w:p>
    <w:p w14:paraId="6A786842" w14:textId="77777777"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b/>
          <w:color w:val="000000" w:themeColor="text1"/>
          <w:szCs w:val="24"/>
        </w:rPr>
        <w:t>Преподаватель:</w:t>
      </w:r>
      <w:r>
        <w:rPr>
          <w:rFonts w:eastAsia="Calibri" w:cs="Times New Roman"/>
          <w:color w:val="000000" w:themeColor="text1"/>
          <w:szCs w:val="24"/>
        </w:rPr>
        <w:t xml:space="preserve"> Анашкина Т.С., преподаватель математики и информатики </w:t>
      </w:r>
    </w:p>
    <w:p w14:paraId="284493C1" w14:textId="77777777" w:rsidR="002650B1" w:rsidRDefault="002650B1" w:rsidP="002650B1">
      <w:pPr>
        <w:spacing w:line="240" w:lineRule="auto"/>
        <w:rPr>
          <w:rFonts w:eastAsia="Calibri" w:cs="Times New Roman"/>
          <w:szCs w:val="24"/>
        </w:rPr>
      </w:pPr>
    </w:p>
    <w:p w14:paraId="69E51C8A" w14:textId="77777777" w:rsidR="002650B1" w:rsidRDefault="002650B1" w:rsidP="002650B1">
      <w:pPr>
        <w:spacing w:line="240" w:lineRule="auto"/>
        <w:rPr>
          <w:rFonts w:eastAsia="Calibri" w:cs="Times New Roman"/>
          <w:szCs w:val="24"/>
        </w:rPr>
      </w:pPr>
    </w:p>
    <w:p w14:paraId="1584DAA3" w14:textId="77777777" w:rsidR="002650B1" w:rsidRDefault="002650B1" w:rsidP="002650B1">
      <w:pPr>
        <w:spacing w:line="240" w:lineRule="auto"/>
        <w:rPr>
          <w:rFonts w:eastAsia="Calibri" w:cs="Times New Roman"/>
          <w:szCs w:val="24"/>
        </w:rPr>
      </w:pPr>
    </w:p>
    <w:p w14:paraId="24C46666" w14:textId="77777777" w:rsidR="002650B1" w:rsidRDefault="002650B1" w:rsidP="002650B1">
      <w:pPr>
        <w:spacing w:line="240" w:lineRule="auto"/>
        <w:rPr>
          <w:rFonts w:eastAsia="Calibri" w:cs="Times New Roman"/>
          <w:szCs w:val="24"/>
        </w:rPr>
      </w:pPr>
    </w:p>
    <w:p w14:paraId="1D991FF6" w14:textId="77777777" w:rsidR="002650B1" w:rsidRDefault="002650B1" w:rsidP="002650B1">
      <w:pPr>
        <w:spacing w:line="240" w:lineRule="auto"/>
        <w:rPr>
          <w:rFonts w:eastAsia="Calibri" w:cs="Times New Roman"/>
          <w:szCs w:val="24"/>
        </w:rPr>
      </w:pPr>
    </w:p>
    <w:p w14:paraId="45E68662" w14:textId="77777777" w:rsidR="002650B1" w:rsidRDefault="002650B1" w:rsidP="002650B1">
      <w:pPr>
        <w:spacing w:line="240" w:lineRule="auto"/>
        <w:rPr>
          <w:rFonts w:eastAsia="Calibri" w:cs="Times New Roman"/>
          <w:szCs w:val="24"/>
        </w:rPr>
      </w:pPr>
    </w:p>
    <w:p w14:paraId="37BE4A40" w14:textId="77777777" w:rsidR="002650B1" w:rsidRDefault="002650B1" w:rsidP="002650B1">
      <w:pPr>
        <w:spacing w:line="240" w:lineRule="auto"/>
        <w:rPr>
          <w:rFonts w:eastAsia="Calibri" w:cs="Times New Roman"/>
          <w:szCs w:val="24"/>
        </w:rPr>
      </w:pPr>
    </w:p>
    <w:p w14:paraId="1A333B44" w14:textId="77777777" w:rsidR="002650B1" w:rsidRDefault="002650B1" w:rsidP="002650B1">
      <w:pPr>
        <w:spacing w:line="240" w:lineRule="auto"/>
        <w:rPr>
          <w:rFonts w:eastAsia="Calibri" w:cs="Times New Roman"/>
          <w:szCs w:val="24"/>
        </w:rPr>
      </w:pPr>
    </w:p>
    <w:p w14:paraId="3A755427" w14:textId="77777777" w:rsidR="002650B1" w:rsidRDefault="002650B1" w:rsidP="002650B1">
      <w:pPr>
        <w:ind w:firstLine="0"/>
        <w:jc w:val="center"/>
        <w:rPr>
          <w:rFonts w:eastAsia="Calibri" w:cs="Times New Roman"/>
          <w:szCs w:val="24"/>
        </w:rPr>
      </w:pPr>
      <w:r>
        <w:rPr>
          <w:rFonts w:eastAsia="Calibri" w:cs="Times New Roman"/>
          <w:szCs w:val="24"/>
        </w:rPr>
        <w:t>г. Красноуфимск</w:t>
      </w:r>
    </w:p>
    <w:p w14:paraId="6F921F86" w14:textId="3486F1EF" w:rsidR="00A16F1E" w:rsidRDefault="002650B1" w:rsidP="002650B1">
      <w:pPr>
        <w:ind w:firstLine="0"/>
        <w:jc w:val="center"/>
        <w:rPr>
          <w:rFonts w:eastAsia="Calibri" w:cs="Times New Roman"/>
          <w:szCs w:val="24"/>
        </w:rPr>
      </w:pPr>
      <w:r>
        <w:rPr>
          <w:rFonts w:eastAsia="Calibri" w:cs="Times New Roman"/>
          <w:szCs w:val="24"/>
        </w:rPr>
        <w:t>2023</w:t>
      </w:r>
    </w:p>
    <w:p w14:paraId="37FC35DE" w14:textId="77777777" w:rsidR="00A16F1E" w:rsidRDefault="00A16F1E">
      <w:pPr>
        <w:spacing w:after="160" w:line="259" w:lineRule="auto"/>
        <w:ind w:firstLine="0"/>
        <w:jc w:val="left"/>
        <w:rPr>
          <w:rFonts w:eastAsia="Calibri" w:cs="Times New Roman"/>
          <w:szCs w:val="24"/>
        </w:rPr>
      </w:pPr>
      <w:r>
        <w:rPr>
          <w:rFonts w:eastAsia="Calibri" w:cs="Times New Roman"/>
          <w:szCs w:val="24"/>
        </w:rPr>
        <w:br w:type="page"/>
      </w:r>
    </w:p>
    <w:sdt>
      <w:sdtPr>
        <w:id w:val="1888374036"/>
        <w:docPartObj>
          <w:docPartGallery w:val="Table of Contents"/>
          <w:docPartUnique/>
        </w:docPartObj>
      </w:sdtPr>
      <w:sdtEndPr>
        <w:rPr>
          <w:rFonts w:eastAsiaTheme="minorHAnsi" w:cstheme="minorBidi"/>
          <w:bCs/>
          <w:szCs w:val="22"/>
          <w:lang w:eastAsia="en-US"/>
        </w:rPr>
      </w:sdtEndPr>
      <w:sdtContent>
        <w:p w14:paraId="17DE5E76" w14:textId="3F1703B1" w:rsidR="00A16F1E" w:rsidRDefault="00A16F1E" w:rsidP="00A16F1E">
          <w:pPr>
            <w:pStyle w:val="a5"/>
            <w:jc w:val="center"/>
          </w:pPr>
          <w:r>
            <w:t>Оглавление</w:t>
          </w:r>
        </w:p>
        <w:p w14:paraId="70F5727E" w14:textId="77777777" w:rsidR="00A16F1E" w:rsidRPr="00A16F1E" w:rsidRDefault="00A16F1E" w:rsidP="00A16F1E">
          <w:pPr>
            <w:rPr>
              <w:lang w:eastAsia="ru-RU"/>
            </w:rPr>
          </w:pPr>
        </w:p>
        <w:p w14:paraId="77E279B8" w14:textId="78823211" w:rsidR="0045060B" w:rsidRDefault="00A16F1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8723216" w:history="1">
            <w:r w:rsidR="0045060B" w:rsidRPr="00612B7E">
              <w:rPr>
                <w:rStyle w:val="a7"/>
                <w:rFonts w:eastAsia="Times New Roman"/>
                <w:noProof/>
              </w:rPr>
              <w:t>Что такое оценка персонала: формальность или необходимость</w:t>
            </w:r>
            <w:r w:rsidR="0045060B">
              <w:rPr>
                <w:noProof/>
                <w:webHidden/>
              </w:rPr>
              <w:tab/>
            </w:r>
            <w:r w:rsidR="0045060B">
              <w:rPr>
                <w:noProof/>
                <w:webHidden/>
              </w:rPr>
              <w:fldChar w:fldCharType="begin"/>
            </w:r>
            <w:r w:rsidR="0045060B">
              <w:rPr>
                <w:noProof/>
                <w:webHidden/>
              </w:rPr>
              <w:instrText xml:space="preserve"> PAGEREF _Toc158723216 \h </w:instrText>
            </w:r>
            <w:r w:rsidR="0045060B">
              <w:rPr>
                <w:noProof/>
                <w:webHidden/>
              </w:rPr>
            </w:r>
            <w:r w:rsidR="0045060B">
              <w:rPr>
                <w:noProof/>
                <w:webHidden/>
              </w:rPr>
              <w:fldChar w:fldCharType="separate"/>
            </w:r>
            <w:r w:rsidR="0045060B">
              <w:rPr>
                <w:noProof/>
                <w:webHidden/>
              </w:rPr>
              <w:t>3</w:t>
            </w:r>
            <w:r w:rsidR="0045060B">
              <w:rPr>
                <w:noProof/>
                <w:webHidden/>
              </w:rPr>
              <w:fldChar w:fldCharType="end"/>
            </w:r>
          </w:hyperlink>
        </w:p>
        <w:p w14:paraId="46647863" w14:textId="610BC46B" w:rsidR="0045060B" w:rsidRDefault="0045060B">
          <w:pPr>
            <w:pStyle w:val="11"/>
            <w:tabs>
              <w:tab w:val="right" w:leader="dot" w:pos="9345"/>
            </w:tabs>
            <w:rPr>
              <w:rFonts w:asciiTheme="minorHAnsi" w:eastAsiaTheme="minorEastAsia" w:hAnsiTheme="minorHAnsi"/>
              <w:noProof/>
              <w:sz w:val="22"/>
              <w:lang w:eastAsia="ru-RU"/>
            </w:rPr>
          </w:pPr>
          <w:hyperlink w:anchor="_Toc158723217" w:history="1">
            <w:r w:rsidRPr="00612B7E">
              <w:rPr>
                <w:rStyle w:val="a7"/>
                <w:rFonts w:eastAsia="Times New Roman"/>
                <w:noProof/>
              </w:rPr>
              <w:t>Подходы к успешной оценке персонала</w:t>
            </w:r>
            <w:r>
              <w:rPr>
                <w:noProof/>
                <w:webHidden/>
              </w:rPr>
              <w:tab/>
            </w:r>
            <w:r>
              <w:rPr>
                <w:noProof/>
                <w:webHidden/>
              </w:rPr>
              <w:fldChar w:fldCharType="begin"/>
            </w:r>
            <w:r>
              <w:rPr>
                <w:noProof/>
                <w:webHidden/>
              </w:rPr>
              <w:instrText xml:space="preserve"> PAGEREF _Toc158723217 \h </w:instrText>
            </w:r>
            <w:r>
              <w:rPr>
                <w:noProof/>
                <w:webHidden/>
              </w:rPr>
            </w:r>
            <w:r>
              <w:rPr>
                <w:noProof/>
                <w:webHidden/>
              </w:rPr>
              <w:fldChar w:fldCharType="separate"/>
            </w:r>
            <w:r>
              <w:rPr>
                <w:noProof/>
                <w:webHidden/>
              </w:rPr>
              <w:t>4</w:t>
            </w:r>
            <w:r>
              <w:rPr>
                <w:noProof/>
                <w:webHidden/>
              </w:rPr>
              <w:fldChar w:fldCharType="end"/>
            </w:r>
          </w:hyperlink>
        </w:p>
        <w:p w14:paraId="176B4137" w14:textId="055D5516" w:rsidR="0045060B" w:rsidRDefault="0045060B">
          <w:pPr>
            <w:pStyle w:val="11"/>
            <w:tabs>
              <w:tab w:val="right" w:leader="dot" w:pos="9345"/>
            </w:tabs>
            <w:rPr>
              <w:rFonts w:asciiTheme="minorHAnsi" w:eastAsiaTheme="minorEastAsia" w:hAnsiTheme="minorHAnsi"/>
              <w:noProof/>
              <w:sz w:val="22"/>
              <w:lang w:eastAsia="ru-RU"/>
            </w:rPr>
          </w:pPr>
          <w:hyperlink w:anchor="_Toc158723218" w:history="1">
            <w:r w:rsidRPr="00612B7E">
              <w:rPr>
                <w:rStyle w:val="a7"/>
                <w:noProof/>
              </w:rPr>
              <w:t>Оценка компетенций персонала: 8 рабочих методов</w:t>
            </w:r>
            <w:r>
              <w:rPr>
                <w:noProof/>
                <w:webHidden/>
              </w:rPr>
              <w:tab/>
            </w:r>
            <w:r>
              <w:rPr>
                <w:noProof/>
                <w:webHidden/>
              </w:rPr>
              <w:fldChar w:fldCharType="begin"/>
            </w:r>
            <w:r>
              <w:rPr>
                <w:noProof/>
                <w:webHidden/>
              </w:rPr>
              <w:instrText xml:space="preserve"> PAGEREF _Toc158723218 \h </w:instrText>
            </w:r>
            <w:r>
              <w:rPr>
                <w:noProof/>
                <w:webHidden/>
              </w:rPr>
            </w:r>
            <w:r>
              <w:rPr>
                <w:noProof/>
                <w:webHidden/>
              </w:rPr>
              <w:fldChar w:fldCharType="separate"/>
            </w:r>
            <w:r>
              <w:rPr>
                <w:noProof/>
                <w:webHidden/>
              </w:rPr>
              <w:t>4</w:t>
            </w:r>
            <w:r>
              <w:rPr>
                <w:noProof/>
                <w:webHidden/>
              </w:rPr>
              <w:fldChar w:fldCharType="end"/>
            </w:r>
          </w:hyperlink>
        </w:p>
        <w:p w14:paraId="08B186E4" w14:textId="3ABE3AA0" w:rsidR="0045060B" w:rsidRDefault="0045060B">
          <w:pPr>
            <w:pStyle w:val="11"/>
            <w:tabs>
              <w:tab w:val="right" w:leader="dot" w:pos="9345"/>
            </w:tabs>
            <w:rPr>
              <w:rFonts w:asciiTheme="minorHAnsi" w:eastAsiaTheme="minorEastAsia" w:hAnsiTheme="minorHAnsi"/>
              <w:noProof/>
              <w:sz w:val="22"/>
              <w:lang w:eastAsia="ru-RU"/>
            </w:rPr>
          </w:pPr>
          <w:hyperlink w:anchor="_Toc158723219" w:history="1">
            <w:r w:rsidRPr="00612B7E">
              <w:rPr>
                <w:rStyle w:val="a7"/>
                <w:rFonts w:eastAsia="Times New Roman"/>
                <w:noProof/>
              </w:rPr>
              <w:t>Конкретные примеры использования методик в разных компаниях</w:t>
            </w:r>
            <w:r>
              <w:rPr>
                <w:noProof/>
                <w:webHidden/>
              </w:rPr>
              <w:tab/>
            </w:r>
            <w:r>
              <w:rPr>
                <w:noProof/>
                <w:webHidden/>
              </w:rPr>
              <w:fldChar w:fldCharType="begin"/>
            </w:r>
            <w:r>
              <w:rPr>
                <w:noProof/>
                <w:webHidden/>
              </w:rPr>
              <w:instrText xml:space="preserve"> PAGEREF _Toc158723219 \h </w:instrText>
            </w:r>
            <w:r>
              <w:rPr>
                <w:noProof/>
                <w:webHidden/>
              </w:rPr>
            </w:r>
            <w:r>
              <w:rPr>
                <w:noProof/>
                <w:webHidden/>
              </w:rPr>
              <w:fldChar w:fldCharType="separate"/>
            </w:r>
            <w:r>
              <w:rPr>
                <w:noProof/>
                <w:webHidden/>
              </w:rPr>
              <w:t>10</w:t>
            </w:r>
            <w:r>
              <w:rPr>
                <w:noProof/>
                <w:webHidden/>
              </w:rPr>
              <w:fldChar w:fldCharType="end"/>
            </w:r>
          </w:hyperlink>
        </w:p>
        <w:p w14:paraId="48DA8426" w14:textId="1D909D3D" w:rsidR="00A16F1E" w:rsidRDefault="00A16F1E">
          <w:r>
            <w:rPr>
              <w:b/>
              <w:bCs/>
            </w:rPr>
            <w:fldChar w:fldCharType="end"/>
          </w:r>
        </w:p>
      </w:sdtContent>
    </w:sdt>
    <w:p w14:paraId="6AAAC651" w14:textId="77777777" w:rsidR="00B67D00" w:rsidRDefault="00B67D00" w:rsidP="002650B1">
      <w:pPr>
        <w:ind w:firstLine="0"/>
        <w:jc w:val="center"/>
        <w:rPr>
          <w:rFonts w:eastAsia="Calibri" w:cs="Times New Roman"/>
          <w:szCs w:val="24"/>
        </w:rPr>
      </w:pPr>
    </w:p>
    <w:p w14:paraId="1F367346" w14:textId="77777777" w:rsidR="00B67D00" w:rsidRDefault="00B67D00">
      <w:pPr>
        <w:spacing w:after="160" w:line="259" w:lineRule="auto"/>
        <w:ind w:firstLine="0"/>
        <w:jc w:val="left"/>
        <w:rPr>
          <w:rFonts w:eastAsia="Calibri" w:cs="Times New Roman"/>
          <w:szCs w:val="24"/>
        </w:rPr>
      </w:pPr>
      <w:r>
        <w:rPr>
          <w:rFonts w:eastAsia="Calibri" w:cs="Times New Roman"/>
          <w:szCs w:val="24"/>
        </w:rPr>
        <w:br w:type="page"/>
      </w:r>
    </w:p>
    <w:p w14:paraId="5C343A5F" w14:textId="77777777" w:rsidR="00B67D00" w:rsidRPr="00A90AAD" w:rsidRDefault="00B67D00" w:rsidP="00FC53E1">
      <w:pPr>
        <w:pStyle w:val="1"/>
        <w:rPr>
          <w:rFonts w:eastAsia="Times New Roman"/>
        </w:rPr>
      </w:pPr>
      <w:bookmarkStart w:id="0" w:name="_Toc158723216"/>
      <w:r w:rsidRPr="00A90AAD">
        <w:rPr>
          <w:rFonts w:eastAsia="Times New Roman"/>
        </w:rPr>
        <w:lastRenderedPageBreak/>
        <w:t>Что такое оценка персонала: формальность или необходимость</w:t>
      </w:r>
      <w:bookmarkEnd w:id="0"/>
    </w:p>
    <w:p w14:paraId="73FC4935" w14:textId="6F20EC78" w:rsidR="00B67D00" w:rsidRPr="00A90AAD" w:rsidRDefault="00B67D00" w:rsidP="00FC53E1">
      <w:pPr>
        <w:rPr>
          <w:rFonts w:eastAsia="Times New Roman" w:cs="Times New Roman"/>
        </w:rPr>
      </w:pPr>
      <w:r w:rsidRPr="00A90AAD">
        <w:rPr>
          <w:rFonts w:eastAsia="Times New Roman" w:cs="Times New Roman"/>
        </w:rPr>
        <w:t>Оценка персонала — это способ определить различные характеристики сотрудников, с целью повысить их эффективность. Система оценки персонала в компании помогает определить и проанализировать основные качества, навыки и результаты сотрудников. Например, чтобы оценить уровень соответствия занимаемой должности.</w:t>
      </w:r>
      <w:r w:rsidR="00FC53E1">
        <w:rPr>
          <w:rFonts w:eastAsia="Times New Roman" w:cs="Times New Roman"/>
        </w:rPr>
        <w:t xml:space="preserve"> </w:t>
      </w:r>
      <w:r w:rsidRPr="00A90AAD">
        <w:rPr>
          <w:rFonts w:eastAsia="Times New Roman" w:cs="Times New Roman"/>
        </w:rPr>
        <w:t>Оценку персонала не проводят без конкретной цели. Она необходима, когда в компании появились проблемы или застой:</w:t>
      </w:r>
    </w:p>
    <w:p w14:paraId="30917230" w14:textId="77777777" w:rsidR="00B67D00" w:rsidRPr="00FC53E1" w:rsidRDefault="00B67D00" w:rsidP="00FC53E1">
      <w:pPr>
        <w:pStyle w:val="a8"/>
        <w:numPr>
          <w:ilvl w:val="0"/>
          <w:numId w:val="12"/>
        </w:numPr>
        <w:rPr>
          <w:rFonts w:eastAsia="Times New Roman" w:cs="Times New Roman"/>
        </w:rPr>
      </w:pPr>
      <w:r w:rsidRPr="00FC53E1">
        <w:rPr>
          <w:rFonts w:eastAsia="Times New Roman" w:cs="Times New Roman"/>
        </w:rPr>
        <w:t>У сотрудников упала производительность, поэтому нужно определить причины низких результатов и улучшить их</w:t>
      </w:r>
    </w:p>
    <w:p w14:paraId="56D65FB2" w14:textId="77777777" w:rsidR="00B67D00" w:rsidRPr="00FC53E1" w:rsidRDefault="00B67D00" w:rsidP="00FC53E1">
      <w:pPr>
        <w:pStyle w:val="a8"/>
        <w:numPr>
          <w:ilvl w:val="0"/>
          <w:numId w:val="12"/>
        </w:numPr>
        <w:rPr>
          <w:rFonts w:eastAsia="Times New Roman" w:cs="Times New Roman"/>
        </w:rPr>
      </w:pPr>
      <w:r w:rsidRPr="00FC53E1">
        <w:rPr>
          <w:rFonts w:eastAsia="Times New Roman" w:cs="Times New Roman"/>
        </w:rPr>
        <w:t>Часто появляются жалобы со стороны клиентов, участились конфликты между сотрудниками</w:t>
      </w:r>
    </w:p>
    <w:p w14:paraId="79221BB5" w14:textId="5D1CAAAF" w:rsidR="00B67D00" w:rsidRDefault="00B67D00" w:rsidP="00FC53E1">
      <w:pPr>
        <w:pStyle w:val="a8"/>
        <w:numPr>
          <w:ilvl w:val="0"/>
          <w:numId w:val="12"/>
        </w:numPr>
        <w:rPr>
          <w:rFonts w:eastAsia="Times New Roman" w:cs="Times New Roman"/>
        </w:rPr>
      </w:pPr>
      <w:r w:rsidRPr="00FC53E1">
        <w:rPr>
          <w:rFonts w:eastAsia="Times New Roman" w:cs="Times New Roman"/>
        </w:rPr>
        <w:t>Происходит регулярный найм сотрудников, в компанию попадают некомпетентные специалисты, поэтому нужна система испытаний кандидатов, чтобы не ошибаться при выборе</w:t>
      </w:r>
    </w:p>
    <w:p w14:paraId="2FCCD56A" w14:textId="77777777" w:rsidR="00FC53E1" w:rsidRPr="00FC53E1" w:rsidRDefault="00FC53E1" w:rsidP="00FC53E1">
      <w:pPr>
        <w:pStyle w:val="a8"/>
        <w:ind w:left="1429" w:firstLine="0"/>
        <w:rPr>
          <w:rFonts w:eastAsia="Times New Roman" w:cs="Times New Roman"/>
        </w:rPr>
      </w:pPr>
    </w:p>
    <w:p w14:paraId="5BA7C3AA" w14:textId="54C14671" w:rsidR="00B67D00" w:rsidRPr="00A90AAD" w:rsidRDefault="00B67D00" w:rsidP="00FC53E1">
      <w:pPr>
        <w:rPr>
          <w:rFonts w:eastAsia="Times New Roman" w:cs="Times New Roman"/>
        </w:rPr>
      </w:pPr>
      <w:r w:rsidRPr="00A90AAD">
        <w:rPr>
          <w:rFonts w:eastAsia="Times New Roman" w:cs="Times New Roman"/>
        </w:rPr>
        <w:t>Без оценки персонала сложно планировать значительные перемены в компании и улучшать результаты бизнеса:</w:t>
      </w:r>
    </w:p>
    <w:p w14:paraId="4E0A3443" w14:textId="77777777" w:rsidR="00B67D00" w:rsidRPr="00FC53E1" w:rsidRDefault="00B67D00" w:rsidP="00FC53E1">
      <w:pPr>
        <w:pStyle w:val="a8"/>
        <w:numPr>
          <w:ilvl w:val="0"/>
          <w:numId w:val="13"/>
        </w:numPr>
        <w:rPr>
          <w:rFonts w:eastAsia="Times New Roman" w:cs="Times New Roman"/>
        </w:rPr>
      </w:pPr>
      <w:r w:rsidRPr="00FC53E1">
        <w:rPr>
          <w:rFonts w:eastAsia="Times New Roman" w:cs="Times New Roman"/>
        </w:rPr>
        <w:t>Планируются кадровые перестановки, увольнения или повышения сотрудников. Для этого важно оценить, насколько экономически выгоден каждый сотрудник</w:t>
      </w:r>
    </w:p>
    <w:p w14:paraId="7883D091" w14:textId="77777777" w:rsidR="00B67D00" w:rsidRPr="00FC53E1" w:rsidRDefault="00B67D00" w:rsidP="00FC53E1">
      <w:pPr>
        <w:pStyle w:val="a8"/>
        <w:numPr>
          <w:ilvl w:val="0"/>
          <w:numId w:val="13"/>
        </w:numPr>
        <w:rPr>
          <w:rFonts w:eastAsia="Times New Roman" w:cs="Times New Roman"/>
        </w:rPr>
      </w:pPr>
      <w:r w:rsidRPr="00FC53E1">
        <w:rPr>
          <w:rFonts w:eastAsia="Times New Roman" w:cs="Times New Roman"/>
        </w:rPr>
        <w:t xml:space="preserve">Нужно сформировать кадровый резерв для руководящих должностей. Для этого важно оценить управленческие компетенции сотрудников и определить, кто из них лучше подходит на должность руководителя </w:t>
      </w:r>
    </w:p>
    <w:p w14:paraId="73E54FE5" w14:textId="77777777" w:rsidR="00B67D00" w:rsidRPr="00FC53E1" w:rsidRDefault="00B67D00" w:rsidP="00FC53E1">
      <w:pPr>
        <w:pStyle w:val="a8"/>
        <w:numPr>
          <w:ilvl w:val="0"/>
          <w:numId w:val="13"/>
        </w:numPr>
        <w:rPr>
          <w:rFonts w:eastAsia="Times New Roman" w:cs="Times New Roman"/>
        </w:rPr>
      </w:pPr>
      <w:r w:rsidRPr="00FC53E1">
        <w:rPr>
          <w:rFonts w:eastAsia="Times New Roman" w:cs="Times New Roman"/>
        </w:rPr>
        <w:t>Начинается разработка корпоративного обучения, и нужно определить, кого и чему следует обучать в первую очередь</w:t>
      </w:r>
    </w:p>
    <w:p w14:paraId="3F3702E5" w14:textId="77777777" w:rsidR="00B67D00" w:rsidRPr="00A90AAD" w:rsidRDefault="00B67D00" w:rsidP="00B67D00">
      <w:pPr>
        <w:rPr>
          <w:rFonts w:eastAsia="Times New Roman" w:cs="Times New Roman"/>
        </w:rPr>
      </w:pPr>
    </w:p>
    <w:p w14:paraId="3C76EB06" w14:textId="55AEAB0D" w:rsidR="00B67D00" w:rsidRPr="00A90AAD" w:rsidRDefault="00B67D00" w:rsidP="00B67D00">
      <w:pPr>
        <w:rPr>
          <w:rFonts w:eastAsia="Times New Roman" w:cs="Times New Roman"/>
        </w:rPr>
      </w:pPr>
      <w:r w:rsidRPr="00A90AAD">
        <w:rPr>
          <w:rFonts w:eastAsia="Times New Roman" w:cs="Times New Roman"/>
        </w:rPr>
        <w:lastRenderedPageBreak/>
        <w:t>Подобные ситуации происходят с каждым бизнесом в течение жизненного цикла, поэтому компании нужно периодически оценивать персонал</w:t>
      </w:r>
      <w:r w:rsidR="00FC53E1">
        <w:rPr>
          <w:rFonts w:eastAsia="Times New Roman" w:cs="Times New Roman"/>
        </w:rPr>
        <w:t>.</w:t>
      </w:r>
    </w:p>
    <w:p w14:paraId="39232B3C" w14:textId="77777777" w:rsidR="00B67D00" w:rsidRPr="00A90AAD" w:rsidRDefault="00B67D00" w:rsidP="00B67D00">
      <w:pPr>
        <w:rPr>
          <w:rFonts w:eastAsia="Times New Roman" w:cs="Times New Roman"/>
        </w:rPr>
      </w:pPr>
    </w:p>
    <w:p w14:paraId="4ACECFC0" w14:textId="4F7E5BB6" w:rsidR="00B67D00" w:rsidRDefault="00B67D00" w:rsidP="0045060B">
      <w:pPr>
        <w:pStyle w:val="1"/>
        <w:rPr>
          <w:rFonts w:eastAsia="Times New Roman"/>
        </w:rPr>
      </w:pPr>
      <w:bookmarkStart w:id="1" w:name="_Toc158723217"/>
      <w:r w:rsidRPr="00A90AAD">
        <w:rPr>
          <w:rFonts w:eastAsia="Times New Roman"/>
        </w:rPr>
        <w:t>Подходы к успешной оценке персонала</w:t>
      </w:r>
      <w:bookmarkEnd w:id="1"/>
    </w:p>
    <w:p w14:paraId="3D914715" w14:textId="77777777" w:rsidR="00FC53E1" w:rsidRPr="00FC53E1" w:rsidRDefault="00FC53E1" w:rsidP="00FC53E1"/>
    <w:p w14:paraId="7B04C5EC" w14:textId="77777777" w:rsidR="00B67D00" w:rsidRPr="00FC53E1" w:rsidRDefault="00B67D00" w:rsidP="00B67D00">
      <w:pPr>
        <w:rPr>
          <w:rFonts w:eastAsia="Times New Roman" w:cs="Times New Roman"/>
          <w:b/>
          <w:bCs/>
        </w:rPr>
      </w:pPr>
      <w:r w:rsidRPr="00FC53E1">
        <w:rPr>
          <w:rFonts w:eastAsia="Times New Roman" w:cs="Times New Roman"/>
          <w:b/>
          <w:bCs/>
        </w:rPr>
        <w:t>Компетенции</w:t>
      </w:r>
    </w:p>
    <w:p w14:paraId="0129F263" w14:textId="77777777" w:rsidR="00B67D00" w:rsidRPr="00FC53E1" w:rsidRDefault="00B67D00" w:rsidP="00FC53E1">
      <w:pPr>
        <w:pStyle w:val="a8"/>
        <w:numPr>
          <w:ilvl w:val="0"/>
          <w:numId w:val="14"/>
        </w:numPr>
        <w:rPr>
          <w:rFonts w:eastAsia="Times New Roman" w:cs="Times New Roman"/>
        </w:rPr>
      </w:pPr>
      <w:r w:rsidRPr="00FC53E1">
        <w:rPr>
          <w:rFonts w:eastAsia="Times New Roman" w:cs="Times New Roman"/>
        </w:rPr>
        <w:t>Это совокупность знаний, навыков, личных и профессиональных качеств человека. Компетенции лучше всего оцениваются через наблюдение, путем моделирования рабочих ситуаций или методом опроса коллег. Такие методы оценки компетенций называют качественными.</w:t>
      </w:r>
    </w:p>
    <w:p w14:paraId="414478FC" w14:textId="77777777" w:rsidR="00B67D00" w:rsidRPr="00FC53E1" w:rsidRDefault="00B67D00" w:rsidP="00B67D00">
      <w:pPr>
        <w:rPr>
          <w:rFonts w:eastAsia="Times New Roman" w:cs="Times New Roman"/>
          <w:b/>
          <w:bCs/>
        </w:rPr>
      </w:pPr>
      <w:r w:rsidRPr="00FC53E1">
        <w:rPr>
          <w:rFonts w:eastAsia="Times New Roman" w:cs="Times New Roman"/>
          <w:b/>
          <w:bCs/>
        </w:rPr>
        <w:t>Эффективность работы</w:t>
      </w:r>
    </w:p>
    <w:p w14:paraId="7AE23E27" w14:textId="6ABF98EB" w:rsidR="00B67D00" w:rsidRDefault="00B67D00" w:rsidP="00FC53E1">
      <w:pPr>
        <w:pStyle w:val="a8"/>
        <w:numPr>
          <w:ilvl w:val="0"/>
          <w:numId w:val="14"/>
        </w:numPr>
        <w:rPr>
          <w:rFonts w:eastAsia="Times New Roman" w:cs="Times New Roman"/>
        </w:rPr>
      </w:pPr>
      <w:r w:rsidRPr="00FC53E1">
        <w:rPr>
          <w:rFonts w:eastAsia="Times New Roman" w:cs="Times New Roman"/>
        </w:rPr>
        <w:t xml:space="preserve">Результативность сотрудников обычно оценивается по четко измеримым целевым показателям. Для этого используют количественные методы, например, рейтинговый или KPI. </w:t>
      </w:r>
    </w:p>
    <w:p w14:paraId="535A6FC3" w14:textId="77777777" w:rsidR="00FC53E1" w:rsidRPr="00FC53E1" w:rsidRDefault="00FC53E1" w:rsidP="00FC53E1">
      <w:pPr>
        <w:pStyle w:val="a8"/>
        <w:ind w:left="1429" w:firstLine="0"/>
        <w:rPr>
          <w:rFonts w:eastAsia="Times New Roman" w:cs="Times New Roman"/>
        </w:rPr>
      </w:pPr>
    </w:p>
    <w:p w14:paraId="547744F8" w14:textId="77777777" w:rsidR="00B67D00" w:rsidRPr="00A90AAD" w:rsidRDefault="00B67D00" w:rsidP="00B67D00">
      <w:pPr>
        <w:rPr>
          <w:rFonts w:eastAsia="Times New Roman" w:cs="Times New Roman"/>
        </w:rPr>
      </w:pPr>
      <w:r w:rsidRPr="00A90AAD">
        <w:rPr>
          <w:rFonts w:eastAsia="Times New Roman" w:cs="Times New Roman"/>
        </w:rPr>
        <w:t>У линейных сотрудников чаще проверяют знания, навыки и эффективность работы — скорость и точность выполнения задач. А при оценке управляющих должностей обращают больше внимания на компетенции — лидерские качества, способность принимать решения и добиваться результата от подчиненных.</w:t>
      </w:r>
    </w:p>
    <w:p w14:paraId="7E9DC006" w14:textId="77777777" w:rsidR="00B67D00" w:rsidRPr="00A90AAD" w:rsidRDefault="00B67D00" w:rsidP="00B67D00">
      <w:pPr>
        <w:rPr>
          <w:rFonts w:eastAsia="Times New Roman" w:cs="Times New Roman"/>
        </w:rPr>
      </w:pPr>
    </w:p>
    <w:p w14:paraId="04DC8F88" w14:textId="77777777" w:rsidR="00B67D00" w:rsidRPr="00FC53E1" w:rsidRDefault="00B67D00" w:rsidP="00FC53E1">
      <w:pPr>
        <w:pStyle w:val="1"/>
      </w:pPr>
      <w:bookmarkStart w:id="2" w:name="_Toc158723218"/>
      <w:r w:rsidRPr="00FC53E1">
        <w:t>Оценка компетенций персонала: 8 рабочих методов</w:t>
      </w:r>
      <w:bookmarkEnd w:id="2"/>
    </w:p>
    <w:p w14:paraId="1C7B16DF" w14:textId="77777777" w:rsidR="00B67D00" w:rsidRPr="00A90AAD" w:rsidRDefault="00B67D00" w:rsidP="00B67D00">
      <w:pPr>
        <w:rPr>
          <w:rFonts w:eastAsia="Times New Roman" w:cs="Times New Roman"/>
        </w:rPr>
      </w:pPr>
      <w:r w:rsidRPr="00A90AAD">
        <w:rPr>
          <w:rFonts w:eastAsia="Times New Roman" w:cs="Times New Roman"/>
        </w:rPr>
        <w:t>Когда водитель устраивается на работу, ему дают заполнить письменный тест или сажают за руль грузовика и смотрят как он его водит? Очевидно, что второе. Чтобы увидеть, что люди умеют делать на самом деле, при оценивании персонала применяют компетентностный подход. Такие методы позволяют достаточно полно описать характеристики сотрудников — в свободной или регламентированной форме.</w:t>
      </w:r>
    </w:p>
    <w:p w14:paraId="392920E9" w14:textId="77777777" w:rsidR="00B67D00" w:rsidRPr="00A90AAD" w:rsidRDefault="00B67D00" w:rsidP="00B67D00">
      <w:pPr>
        <w:rPr>
          <w:rFonts w:eastAsia="Times New Roman" w:cs="Times New Roman"/>
        </w:rPr>
      </w:pPr>
    </w:p>
    <w:p w14:paraId="79E05173" w14:textId="77777777" w:rsidR="00B67D00" w:rsidRPr="00FC53E1" w:rsidRDefault="00B67D00" w:rsidP="00B67D00">
      <w:pPr>
        <w:rPr>
          <w:rFonts w:eastAsia="Times New Roman" w:cs="Times New Roman"/>
          <w:b/>
          <w:bCs/>
        </w:rPr>
      </w:pPr>
      <w:r w:rsidRPr="00FC53E1">
        <w:rPr>
          <w:rFonts w:eastAsia="Times New Roman" w:cs="Times New Roman"/>
          <w:b/>
          <w:bCs/>
        </w:rPr>
        <w:t>Анкетирование</w:t>
      </w:r>
    </w:p>
    <w:p w14:paraId="2DA19B92" w14:textId="77777777" w:rsidR="00B67D00" w:rsidRPr="00FC53E1" w:rsidRDefault="00B67D00" w:rsidP="00FC53E1">
      <w:pPr>
        <w:pStyle w:val="a8"/>
        <w:numPr>
          <w:ilvl w:val="0"/>
          <w:numId w:val="14"/>
        </w:numPr>
        <w:rPr>
          <w:rFonts w:eastAsia="Times New Roman" w:cs="Times New Roman"/>
        </w:rPr>
      </w:pPr>
      <w:r w:rsidRPr="00FC53E1">
        <w:rPr>
          <w:rFonts w:eastAsia="Times New Roman" w:cs="Times New Roman"/>
        </w:rPr>
        <w:t>Это самый простой метод оценки персонала. Вы задаете человеку заранее подготовленные вопросы и фиксируете его ответы. В свободном доступе есть специальные опросники, которые можно использовать для оценки текущих сотрудников — доминирующая мотивация, личные ценности или эмоциональные особенности. Анкетирование или интервью часто используют при найме в ходе собеседования.</w:t>
      </w:r>
    </w:p>
    <w:p w14:paraId="2BD9EE02" w14:textId="77777777" w:rsidR="00B67D00" w:rsidRPr="00A90AAD" w:rsidRDefault="00B67D00" w:rsidP="00B67D00">
      <w:pPr>
        <w:rPr>
          <w:rFonts w:eastAsia="Times New Roman" w:cs="Times New Roman"/>
        </w:rPr>
      </w:pPr>
    </w:p>
    <w:p w14:paraId="628C7E84" w14:textId="1CB2A323" w:rsidR="00B67D00" w:rsidRDefault="00B67D00" w:rsidP="00B67D00">
      <w:pPr>
        <w:rPr>
          <w:rFonts w:eastAsia="Times New Roman" w:cs="Times New Roman"/>
        </w:rPr>
      </w:pPr>
      <w:r w:rsidRPr="00A90AAD">
        <w:rPr>
          <w:rFonts w:eastAsia="Times New Roman" w:cs="Times New Roman"/>
        </w:rPr>
        <w:t>Например, нужно оценить двух кандидатов, претендующих на должность администратора отеля. Среди прочего, вам стоит выяснить приоритеты при выборе работы — что важнее человеку: зарплата, возможность развития или близость к дому. На основе ответов вы выбираете наиболее подходящего сотрудника.</w:t>
      </w:r>
    </w:p>
    <w:p w14:paraId="0C292E5D" w14:textId="77777777" w:rsidR="00FC53E1" w:rsidRPr="00A90AAD" w:rsidRDefault="00FC53E1" w:rsidP="00B67D00">
      <w:pPr>
        <w:rPr>
          <w:rFonts w:eastAsia="Times New Roman" w:cs="Times New Roman"/>
        </w:rPr>
      </w:pPr>
    </w:p>
    <w:p w14:paraId="4A36F11F" w14:textId="77777777" w:rsidR="00B67D00" w:rsidRPr="00FC53E1" w:rsidRDefault="00B67D00" w:rsidP="00B67D00">
      <w:pPr>
        <w:rPr>
          <w:rFonts w:eastAsia="Times New Roman" w:cs="Times New Roman"/>
          <w:b/>
          <w:bCs/>
        </w:rPr>
      </w:pPr>
      <w:r w:rsidRPr="00FC53E1">
        <w:rPr>
          <w:rFonts w:eastAsia="Times New Roman" w:cs="Times New Roman"/>
          <w:b/>
          <w:bCs/>
        </w:rPr>
        <w:t>Тестирование</w:t>
      </w:r>
    </w:p>
    <w:p w14:paraId="38CD1D2F" w14:textId="77777777" w:rsidR="00B67D00" w:rsidRPr="00FC53E1" w:rsidRDefault="00B67D00" w:rsidP="00FC53E1">
      <w:pPr>
        <w:pStyle w:val="a8"/>
        <w:numPr>
          <w:ilvl w:val="0"/>
          <w:numId w:val="14"/>
        </w:numPr>
        <w:rPr>
          <w:rFonts w:eastAsia="Times New Roman" w:cs="Times New Roman"/>
        </w:rPr>
      </w:pPr>
      <w:r w:rsidRPr="00FC53E1">
        <w:rPr>
          <w:rFonts w:eastAsia="Times New Roman" w:cs="Times New Roman"/>
        </w:rPr>
        <w:t>Этот метод похож на анкетирование, поскольку опрос также происходит по заранее подготовленным вопросам, но теперь сотруднику предлагается выбрать ответ из готовых вариантов. После интерпретации результатов, тестирование позволяет получить количественную характеристику квалификации или качеств сотрудника.</w:t>
      </w:r>
    </w:p>
    <w:p w14:paraId="2FE575A2" w14:textId="77777777" w:rsidR="00B67D00" w:rsidRPr="00A90AAD" w:rsidRDefault="00B67D00" w:rsidP="00B67D00">
      <w:pPr>
        <w:rPr>
          <w:rFonts w:eastAsia="Times New Roman" w:cs="Times New Roman"/>
        </w:rPr>
      </w:pPr>
    </w:p>
    <w:p w14:paraId="10DE8E5D" w14:textId="77777777" w:rsidR="00B67D00" w:rsidRPr="00A90AAD" w:rsidRDefault="00B67D00" w:rsidP="00B67D00">
      <w:pPr>
        <w:rPr>
          <w:rFonts w:eastAsia="Times New Roman" w:cs="Times New Roman"/>
        </w:rPr>
      </w:pPr>
      <w:r w:rsidRPr="00A90AAD">
        <w:rPr>
          <w:rFonts w:eastAsia="Times New Roman" w:cs="Times New Roman"/>
        </w:rPr>
        <w:t>Например, можно проводить тестирование или регулярные аттестации, чтобы оценить, насколько хорошо менеджеры знают ассортимент.</w:t>
      </w:r>
    </w:p>
    <w:p w14:paraId="45083657" w14:textId="77777777" w:rsidR="00B67D00" w:rsidRPr="00A90AAD" w:rsidRDefault="00B67D00" w:rsidP="00B67D00">
      <w:pPr>
        <w:rPr>
          <w:rFonts w:eastAsia="Times New Roman" w:cs="Times New Roman"/>
        </w:rPr>
      </w:pPr>
    </w:p>
    <w:p w14:paraId="6719760E" w14:textId="77777777" w:rsidR="00B67D00" w:rsidRPr="00FC53E1" w:rsidRDefault="00B67D00" w:rsidP="00B67D00">
      <w:pPr>
        <w:rPr>
          <w:rFonts w:eastAsia="Times New Roman" w:cs="Times New Roman"/>
          <w:b/>
          <w:bCs/>
        </w:rPr>
      </w:pPr>
      <w:r w:rsidRPr="00FC53E1">
        <w:rPr>
          <w:rFonts w:eastAsia="Times New Roman" w:cs="Times New Roman"/>
          <w:b/>
          <w:bCs/>
        </w:rPr>
        <w:t>Наблюдение</w:t>
      </w:r>
    </w:p>
    <w:p w14:paraId="56D2D7BE" w14:textId="77777777" w:rsidR="00B67D00" w:rsidRPr="00FC53E1" w:rsidRDefault="00B67D00" w:rsidP="00FC53E1">
      <w:pPr>
        <w:pStyle w:val="a8"/>
        <w:numPr>
          <w:ilvl w:val="0"/>
          <w:numId w:val="14"/>
        </w:numPr>
        <w:rPr>
          <w:rFonts w:eastAsia="Times New Roman" w:cs="Times New Roman"/>
        </w:rPr>
      </w:pPr>
      <w:r w:rsidRPr="00FC53E1">
        <w:rPr>
          <w:rFonts w:eastAsia="Times New Roman" w:cs="Times New Roman"/>
        </w:rPr>
        <w:t xml:space="preserve">За работой сотрудника можно установить наблюдение и фиксировать важные моменты с помощью чек-листа. Проще всего </w:t>
      </w:r>
      <w:r w:rsidRPr="00FC53E1">
        <w:rPr>
          <w:rFonts w:eastAsia="Times New Roman" w:cs="Times New Roman"/>
        </w:rPr>
        <w:lastRenderedPageBreak/>
        <w:t>это реализовать через систему видеонаблюдения. Понаблюдав за сотрудником в течение недели, можно сделать вывод о его эффективности и особенностях работы. Недостаток метода в том, что нужно тратить много времени на оценку каждого сотрудника.</w:t>
      </w:r>
    </w:p>
    <w:p w14:paraId="71AB7A00" w14:textId="77777777" w:rsidR="00B67D00" w:rsidRPr="00A90AAD" w:rsidRDefault="00B67D00" w:rsidP="00B67D00">
      <w:pPr>
        <w:rPr>
          <w:rFonts w:eastAsia="Times New Roman" w:cs="Times New Roman"/>
        </w:rPr>
      </w:pPr>
    </w:p>
    <w:p w14:paraId="5A743401" w14:textId="77777777" w:rsidR="00B67D00" w:rsidRPr="00A90AAD" w:rsidRDefault="00B67D00" w:rsidP="00B67D00">
      <w:pPr>
        <w:rPr>
          <w:rFonts w:eastAsia="Times New Roman" w:cs="Times New Roman"/>
        </w:rPr>
      </w:pPr>
      <w:r w:rsidRPr="00A90AAD">
        <w:rPr>
          <w:rFonts w:eastAsia="Times New Roman" w:cs="Times New Roman"/>
        </w:rPr>
        <w:t xml:space="preserve">Например, вы установили скрытое наблюдение за программистом, и заметили, что половину рабочего времени он занимается своими делами, не связанными с его рабочими обязанностями. </w:t>
      </w:r>
    </w:p>
    <w:p w14:paraId="36FBFAAF" w14:textId="77777777" w:rsidR="00B67D00" w:rsidRPr="00A90AAD" w:rsidRDefault="00B67D00" w:rsidP="00B67D00">
      <w:pPr>
        <w:rPr>
          <w:rFonts w:eastAsia="Times New Roman" w:cs="Times New Roman"/>
        </w:rPr>
      </w:pPr>
    </w:p>
    <w:p w14:paraId="7BCCC9C3" w14:textId="77777777" w:rsidR="00B67D00" w:rsidRPr="00FC53E1" w:rsidRDefault="00B67D00" w:rsidP="00B67D00">
      <w:pPr>
        <w:rPr>
          <w:rFonts w:eastAsia="Times New Roman" w:cs="Times New Roman"/>
          <w:b/>
          <w:bCs/>
        </w:rPr>
      </w:pPr>
      <w:r w:rsidRPr="00FC53E1">
        <w:rPr>
          <w:rFonts w:eastAsia="Times New Roman" w:cs="Times New Roman"/>
          <w:b/>
          <w:bCs/>
        </w:rPr>
        <w:t>Матрица компетенций</w:t>
      </w:r>
    </w:p>
    <w:p w14:paraId="7A6534E6" w14:textId="77777777" w:rsidR="00B67D00" w:rsidRPr="00FC53E1" w:rsidRDefault="00B67D00" w:rsidP="00FC53E1">
      <w:pPr>
        <w:pStyle w:val="a8"/>
        <w:numPr>
          <w:ilvl w:val="0"/>
          <w:numId w:val="14"/>
        </w:numPr>
        <w:rPr>
          <w:rFonts w:eastAsia="Times New Roman" w:cs="Times New Roman"/>
        </w:rPr>
      </w:pPr>
      <w:r w:rsidRPr="00FC53E1">
        <w:rPr>
          <w:rFonts w:eastAsia="Times New Roman" w:cs="Times New Roman"/>
        </w:rPr>
        <w:t>Для каждой должности разрабатывается таблица, в которой описывается идеальный набор компетенций персонала и необходимый уровень владения. Затем оценивается реальный уровень сотрудника по каждой компетенции. Разница в уровне компетенций обычно ложится в основу программы обучения этого сотрудника или учитывается при кадровых перестановках.</w:t>
      </w:r>
    </w:p>
    <w:p w14:paraId="17AB4D86" w14:textId="77777777" w:rsidR="00B67D00" w:rsidRPr="00A90AAD" w:rsidRDefault="00B67D00" w:rsidP="00B67D00">
      <w:pPr>
        <w:rPr>
          <w:rFonts w:eastAsia="Times New Roman" w:cs="Times New Roman"/>
        </w:rPr>
      </w:pPr>
    </w:p>
    <w:p w14:paraId="21C9CBCC" w14:textId="45636D51" w:rsidR="00B67D00" w:rsidRDefault="00B67D00" w:rsidP="00B67D00">
      <w:pPr>
        <w:rPr>
          <w:rFonts w:eastAsia="Times New Roman" w:cs="Times New Roman"/>
        </w:rPr>
      </w:pPr>
      <w:r w:rsidRPr="00A90AAD">
        <w:rPr>
          <w:rFonts w:eastAsia="Times New Roman" w:cs="Times New Roman"/>
        </w:rPr>
        <w:t>Пример самой простой матрицы компетенций, шкала от 1 до 5:</w:t>
      </w:r>
    </w:p>
    <w:p w14:paraId="126594B2" w14:textId="5E062317" w:rsidR="00FC53E1" w:rsidRDefault="00FC53E1" w:rsidP="00B67D00">
      <w:pPr>
        <w:rPr>
          <w:rFonts w:eastAsia="Times New Roman" w:cs="Times New Roman"/>
        </w:rPr>
      </w:pPr>
    </w:p>
    <w:tbl>
      <w:tblPr>
        <w:tblStyle w:val="a9"/>
        <w:tblW w:w="0" w:type="auto"/>
        <w:tblLook w:val="04A0" w:firstRow="1" w:lastRow="0" w:firstColumn="1" w:lastColumn="0" w:noHBand="0" w:noVBand="1"/>
      </w:tblPr>
      <w:tblGrid>
        <w:gridCol w:w="1634"/>
        <w:gridCol w:w="2796"/>
        <w:gridCol w:w="1648"/>
        <w:gridCol w:w="1789"/>
        <w:gridCol w:w="1478"/>
      </w:tblGrid>
      <w:tr w:rsidR="00952A75" w14:paraId="33FEA6F9" w14:textId="77777777" w:rsidTr="00952A75">
        <w:tc>
          <w:tcPr>
            <w:tcW w:w="1869" w:type="dxa"/>
          </w:tcPr>
          <w:p w14:paraId="38911BDB" w14:textId="77777777" w:rsidR="00952A75" w:rsidRDefault="00952A75" w:rsidP="00B67D00">
            <w:pPr>
              <w:ind w:firstLine="0"/>
              <w:rPr>
                <w:rFonts w:eastAsia="Times New Roman" w:cs="Times New Roman"/>
              </w:rPr>
            </w:pPr>
          </w:p>
        </w:tc>
        <w:tc>
          <w:tcPr>
            <w:tcW w:w="1869" w:type="dxa"/>
          </w:tcPr>
          <w:p w14:paraId="31E6692A" w14:textId="06632B7C" w:rsidR="00952A75" w:rsidRDefault="00952A75" w:rsidP="00B67D00">
            <w:pPr>
              <w:ind w:firstLine="0"/>
              <w:rPr>
                <w:rFonts w:eastAsia="Times New Roman" w:cs="Times New Roman"/>
              </w:rPr>
            </w:pPr>
            <w:r>
              <w:rPr>
                <w:rFonts w:eastAsia="Times New Roman" w:cs="Times New Roman"/>
              </w:rPr>
              <w:t>Коммуникабельность</w:t>
            </w:r>
          </w:p>
        </w:tc>
        <w:tc>
          <w:tcPr>
            <w:tcW w:w="1869" w:type="dxa"/>
          </w:tcPr>
          <w:p w14:paraId="6F5D4A78" w14:textId="51711A9A" w:rsidR="00952A75" w:rsidRDefault="00952A75" w:rsidP="00B67D00">
            <w:pPr>
              <w:ind w:firstLine="0"/>
              <w:rPr>
                <w:rFonts w:eastAsia="Times New Roman" w:cs="Times New Roman"/>
              </w:rPr>
            </w:pPr>
            <w:r>
              <w:rPr>
                <w:rFonts w:eastAsia="Times New Roman" w:cs="Times New Roman"/>
              </w:rPr>
              <w:t>Командная работа</w:t>
            </w:r>
          </w:p>
        </w:tc>
        <w:tc>
          <w:tcPr>
            <w:tcW w:w="1869" w:type="dxa"/>
          </w:tcPr>
          <w:p w14:paraId="68FED21B" w14:textId="2D14384E" w:rsidR="00952A75" w:rsidRDefault="00952A75" w:rsidP="00B67D00">
            <w:pPr>
              <w:ind w:firstLine="0"/>
              <w:rPr>
                <w:rFonts w:eastAsia="Times New Roman" w:cs="Times New Roman"/>
              </w:rPr>
            </w:pPr>
            <w:r>
              <w:rPr>
                <w:rFonts w:eastAsia="Times New Roman" w:cs="Times New Roman"/>
              </w:rPr>
              <w:t>Уверенность в себе</w:t>
            </w:r>
          </w:p>
        </w:tc>
        <w:tc>
          <w:tcPr>
            <w:tcW w:w="1869" w:type="dxa"/>
          </w:tcPr>
          <w:p w14:paraId="12CF4109" w14:textId="74A2ACE6" w:rsidR="00952A75" w:rsidRDefault="00952A75" w:rsidP="00B67D00">
            <w:pPr>
              <w:ind w:firstLine="0"/>
              <w:rPr>
                <w:rFonts w:eastAsia="Times New Roman" w:cs="Times New Roman"/>
              </w:rPr>
            </w:pPr>
            <w:r>
              <w:rPr>
                <w:rFonts w:eastAsia="Times New Roman" w:cs="Times New Roman"/>
              </w:rPr>
              <w:t>Развитие</w:t>
            </w:r>
          </w:p>
        </w:tc>
      </w:tr>
      <w:tr w:rsidR="00952A75" w14:paraId="43D8062F" w14:textId="77777777" w:rsidTr="00952A75">
        <w:tc>
          <w:tcPr>
            <w:tcW w:w="1869" w:type="dxa"/>
          </w:tcPr>
          <w:p w14:paraId="4B587AD8" w14:textId="7A3A1F34" w:rsidR="00952A75" w:rsidRDefault="00952A75" w:rsidP="00B67D00">
            <w:pPr>
              <w:ind w:firstLine="0"/>
              <w:rPr>
                <w:rFonts w:eastAsia="Times New Roman" w:cs="Times New Roman"/>
              </w:rPr>
            </w:pPr>
            <w:r>
              <w:rPr>
                <w:rFonts w:eastAsia="Times New Roman" w:cs="Times New Roman"/>
              </w:rPr>
              <w:t>Эталон оценки</w:t>
            </w:r>
          </w:p>
        </w:tc>
        <w:tc>
          <w:tcPr>
            <w:tcW w:w="1869" w:type="dxa"/>
          </w:tcPr>
          <w:p w14:paraId="1C6D88E3" w14:textId="22CBF897" w:rsidR="00952A75" w:rsidRDefault="00952A75" w:rsidP="00B67D00">
            <w:pPr>
              <w:ind w:firstLine="0"/>
              <w:rPr>
                <w:rFonts w:eastAsia="Times New Roman" w:cs="Times New Roman"/>
              </w:rPr>
            </w:pPr>
            <w:r>
              <w:rPr>
                <w:rFonts w:eastAsia="Times New Roman" w:cs="Times New Roman"/>
              </w:rPr>
              <w:t>5</w:t>
            </w:r>
          </w:p>
        </w:tc>
        <w:tc>
          <w:tcPr>
            <w:tcW w:w="1869" w:type="dxa"/>
          </w:tcPr>
          <w:p w14:paraId="31292CD4" w14:textId="7A6657DF" w:rsidR="00952A75" w:rsidRDefault="00952A75" w:rsidP="00B67D00">
            <w:pPr>
              <w:ind w:firstLine="0"/>
              <w:rPr>
                <w:rFonts w:eastAsia="Times New Roman" w:cs="Times New Roman"/>
              </w:rPr>
            </w:pPr>
            <w:r>
              <w:rPr>
                <w:rFonts w:eastAsia="Times New Roman" w:cs="Times New Roman"/>
              </w:rPr>
              <w:t>4</w:t>
            </w:r>
          </w:p>
        </w:tc>
        <w:tc>
          <w:tcPr>
            <w:tcW w:w="1869" w:type="dxa"/>
          </w:tcPr>
          <w:p w14:paraId="13A99BFB" w14:textId="43460564" w:rsidR="00952A75" w:rsidRDefault="00952A75" w:rsidP="00B67D00">
            <w:pPr>
              <w:ind w:firstLine="0"/>
              <w:rPr>
                <w:rFonts w:eastAsia="Times New Roman" w:cs="Times New Roman"/>
              </w:rPr>
            </w:pPr>
            <w:r>
              <w:rPr>
                <w:rFonts w:eastAsia="Times New Roman" w:cs="Times New Roman"/>
              </w:rPr>
              <w:t>4</w:t>
            </w:r>
          </w:p>
        </w:tc>
        <w:tc>
          <w:tcPr>
            <w:tcW w:w="1869" w:type="dxa"/>
          </w:tcPr>
          <w:p w14:paraId="6A73E097" w14:textId="77777777" w:rsidR="00952A75" w:rsidRDefault="00952A75" w:rsidP="00B67D00">
            <w:pPr>
              <w:ind w:firstLine="0"/>
              <w:rPr>
                <w:rFonts w:eastAsia="Times New Roman" w:cs="Times New Roman"/>
              </w:rPr>
            </w:pPr>
            <w:r>
              <w:rPr>
                <w:rFonts w:eastAsia="Times New Roman" w:cs="Times New Roman"/>
              </w:rPr>
              <w:t>5</w:t>
            </w:r>
          </w:p>
          <w:p w14:paraId="6CD1B34A" w14:textId="53687C42" w:rsidR="00952A75" w:rsidRDefault="00952A75" w:rsidP="00B67D00">
            <w:pPr>
              <w:ind w:firstLine="0"/>
              <w:rPr>
                <w:rFonts w:eastAsia="Times New Roman" w:cs="Times New Roman"/>
              </w:rPr>
            </w:pPr>
          </w:p>
        </w:tc>
      </w:tr>
      <w:tr w:rsidR="00952A75" w14:paraId="4B571761" w14:textId="77777777" w:rsidTr="00952A75">
        <w:tc>
          <w:tcPr>
            <w:tcW w:w="1869" w:type="dxa"/>
          </w:tcPr>
          <w:p w14:paraId="3A1664FB" w14:textId="56742173" w:rsidR="00952A75" w:rsidRDefault="00952A75" w:rsidP="00B67D00">
            <w:pPr>
              <w:ind w:firstLine="0"/>
              <w:rPr>
                <w:rFonts w:eastAsia="Times New Roman" w:cs="Times New Roman"/>
              </w:rPr>
            </w:pPr>
            <w:r>
              <w:rPr>
                <w:rFonts w:eastAsia="Times New Roman" w:cs="Times New Roman"/>
              </w:rPr>
              <w:t>Оценки менеджера отдела продаж Петров И.И.</w:t>
            </w:r>
          </w:p>
        </w:tc>
        <w:tc>
          <w:tcPr>
            <w:tcW w:w="1869" w:type="dxa"/>
          </w:tcPr>
          <w:p w14:paraId="082CD0DF" w14:textId="40342606" w:rsidR="00952A75" w:rsidRDefault="00952A75" w:rsidP="00B67D00">
            <w:pPr>
              <w:ind w:firstLine="0"/>
              <w:rPr>
                <w:rFonts w:eastAsia="Times New Roman" w:cs="Times New Roman"/>
              </w:rPr>
            </w:pPr>
            <w:r>
              <w:rPr>
                <w:rFonts w:eastAsia="Times New Roman" w:cs="Times New Roman"/>
              </w:rPr>
              <w:t>4</w:t>
            </w:r>
          </w:p>
        </w:tc>
        <w:tc>
          <w:tcPr>
            <w:tcW w:w="1869" w:type="dxa"/>
          </w:tcPr>
          <w:p w14:paraId="3A55ACC4" w14:textId="2BA38794" w:rsidR="00952A75" w:rsidRDefault="00952A75" w:rsidP="00B67D00">
            <w:pPr>
              <w:ind w:firstLine="0"/>
              <w:rPr>
                <w:rFonts w:eastAsia="Times New Roman" w:cs="Times New Roman"/>
              </w:rPr>
            </w:pPr>
            <w:r>
              <w:rPr>
                <w:rFonts w:eastAsia="Times New Roman" w:cs="Times New Roman"/>
              </w:rPr>
              <w:t>5</w:t>
            </w:r>
          </w:p>
        </w:tc>
        <w:tc>
          <w:tcPr>
            <w:tcW w:w="1869" w:type="dxa"/>
          </w:tcPr>
          <w:p w14:paraId="03D1A60F" w14:textId="3B94F29C" w:rsidR="00952A75" w:rsidRDefault="00952A75" w:rsidP="00B67D00">
            <w:pPr>
              <w:ind w:firstLine="0"/>
              <w:rPr>
                <w:rFonts w:eastAsia="Times New Roman" w:cs="Times New Roman"/>
              </w:rPr>
            </w:pPr>
            <w:r>
              <w:rPr>
                <w:rFonts w:eastAsia="Times New Roman" w:cs="Times New Roman"/>
              </w:rPr>
              <w:t>3</w:t>
            </w:r>
          </w:p>
        </w:tc>
        <w:tc>
          <w:tcPr>
            <w:tcW w:w="1869" w:type="dxa"/>
          </w:tcPr>
          <w:p w14:paraId="1CDC5289" w14:textId="5C2C2D34" w:rsidR="00952A75" w:rsidRDefault="00952A75" w:rsidP="00B67D00">
            <w:pPr>
              <w:ind w:firstLine="0"/>
              <w:rPr>
                <w:rFonts w:eastAsia="Times New Roman" w:cs="Times New Roman"/>
              </w:rPr>
            </w:pPr>
            <w:r>
              <w:rPr>
                <w:rFonts w:eastAsia="Times New Roman" w:cs="Times New Roman"/>
              </w:rPr>
              <w:t>5</w:t>
            </w:r>
          </w:p>
        </w:tc>
      </w:tr>
    </w:tbl>
    <w:p w14:paraId="2C7D0C90" w14:textId="77777777" w:rsidR="00FC53E1" w:rsidRPr="00A90AAD" w:rsidRDefault="00FC53E1" w:rsidP="00B67D00">
      <w:pPr>
        <w:rPr>
          <w:rFonts w:eastAsia="Times New Roman" w:cs="Times New Roman"/>
        </w:rPr>
      </w:pPr>
    </w:p>
    <w:p w14:paraId="559C1AD6" w14:textId="77777777" w:rsidR="00B67D00" w:rsidRPr="00A90AAD" w:rsidRDefault="00B67D00" w:rsidP="00B67D00">
      <w:pPr>
        <w:rPr>
          <w:rFonts w:eastAsia="Times New Roman" w:cs="Times New Roman"/>
        </w:rPr>
      </w:pPr>
    </w:p>
    <w:p w14:paraId="68E643C0" w14:textId="77777777" w:rsidR="00B67D00" w:rsidRPr="00A90AAD" w:rsidRDefault="00B67D00" w:rsidP="00B67D00">
      <w:pPr>
        <w:rPr>
          <w:rFonts w:eastAsia="Times New Roman" w:cs="Times New Roman"/>
        </w:rPr>
      </w:pPr>
      <w:r w:rsidRPr="00A90AAD">
        <w:rPr>
          <w:rFonts w:eastAsia="Times New Roman" w:cs="Times New Roman"/>
        </w:rPr>
        <w:t>В данном случае обучение менеджера нужно направить на развитие коммуникабельности и уверенности в себе. Или поставить ему такие задачи, которые требуют проявления слаборазвитых качеств в меньшей степени.</w:t>
      </w:r>
    </w:p>
    <w:p w14:paraId="64C1FB15" w14:textId="77777777" w:rsidR="00B67D00" w:rsidRPr="00A90AAD" w:rsidRDefault="00B67D00" w:rsidP="00B67D00">
      <w:pPr>
        <w:rPr>
          <w:rFonts w:eastAsia="Times New Roman" w:cs="Times New Roman"/>
        </w:rPr>
      </w:pPr>
    </w:p>
    <w:p w14:paraId="6B5675DF" w14:textId="77777777" w:rsidR="00B67D00" w:rsidRPr="00952A75" w:rsidRDefault="00B67D00" w:rsidP="00B67D00">
      <w:pPr>
        <w:rPr>
          <w:rFonts w:eastAsia="Times New Roman" w:cs="Times New Roman"/>
          <w:b/>
          <w:bCs/>
        </w:rPr>
      </w:pPr>
      <w:r w:rsidRPr="00952A75">
        <w:rPr>
          <w:rFonts w:eastAsia="Times New Roman" w:cs="Times New Roman"/>
          <w:b/>
          <w:bCs/>
        </w:rPr>
        <w:t>360 градусов</w:t>
      </w:r>
    </w:p>
    <w:p w14:paraId="6EF4D0B7" w14:textId="77777777" w:rsidR="00B67D00" w:rsidRPr="00952A75" w:rsidRDefault="00B67D00" w:rsidP="00952A75">
      <w:pPr>
        <w:pStyle w:val="a8"/>
        <w:numPr>
          <w:ilvl w:val="0"/>
          <w:numId w:val="14"/>
        </w:numPr>
        <w:rPr>
          <w:rFonts w:eastAsia="Times New Roman" w:cs="Times New Roman"/>
        </w:rPr>
      </w:pPr>
      <w:r w:rsidRPr="00952A75">
        <w:rPr>
          <w:rFonts w:eastAsia="Times New Roman" w:cs="Times New Roman"/>
        </w:rPr>
        <w:t>Оценка 360 градусов — это возможность оценить поведение сотрудника на рабочем месте с разных сторон. По заранее составленному опроснику его оценивают коллеги, руководители, подчиненные и он сам. Если к оцениванию привлечь клиентов или партнеров компании, получится более полная оценка компетентности — 540 градусов.</w:t>
      </w:r>
    </w:p>
    <w:p w14:paraId="40F7E6A7" w14:textId="77777777" w:rsidR="00B67D00" w:rsidRPr="00A90AAD" w:rsidRDefault="00B67D00" w:rsidP="00B67D00">
      <w:pPr>
        <w:rPr>
          <w:rFonts w:eastAsia="Times New Roman" w:cs="Times New Roman"/>
        </w:rPr>
      </w:pPr>
    </w:p>
    <w:p w14:paraId="01587D59" w14:textId="77777777" w:rsidR="00B67D00" w:rsidRPr="00A90AAD" w:rsidRDefault="00B67D00" w:rsidP="00B67D00">
      <w:pPr>
        <w:rPr>
          <w:rFonts w:eastAsia="Times New Roman" w:cs="Times New Roman"/>
        </w:rPr>
      </w:pPr>
      <w:r w:rsidRPr="00A90AAD">
        <w:rPr>
          <w:rFonts w:eastAsia="Times New Roman" w:cs="Times New Roman"/>
        </w:rPr>
        <w:t>Например, коллеги консультанта автосалона Василия отзываются о нем, как о специалисте, который отлично разбирается в автомобилях. Если у них возникают вопросы, они всегда могут обратиться к нему. Руководитель Василия считает его исполнительным сотрудником, который иногда выполняет задачи, выходящие за рамки его обязанностей. Клиенты ценят, что Василий может подробно рассказать о каждом автомобиле и не преследует явной цели продать авто любыми средствами. Благодаря оценке 360 градусов руководители увидят, что Василий будет отлично смотреться в роли администратора салона и могут принять решение о его повышении.</w:t>
      </w:r>
    </w:p>
    <w:p w14:paraId="2D6907C1" w14:textId="77777777" w:rsidR="00B67D00" w:rsidRPr="00A90AAD" w:rsidRDefault="00B67D00" w:rsidP="00952A75">
      <w:pPr>
        <w:ind w:firstLine="0"/>
        <w:rPr>
          <w:rFonts w:eastAsia="Times New Roman" w:cs="Times New Roman"/>
        </w:rPr>
      </w:pPr>
    </w:p>
    <w:p w14:paraId="315B342E" w14:textId="77777777" w:rsidR="00B67D00" w:rsidRPr="00952A75" w:rsidRDefault="00B67D00" w:rsidP="00B67D00">
      <w:pPr>
        <w:rPr>
          <w:rFonts w:eastAsia="Times New Roman" w:cs="Times New Roman"/>
          <w:b/>
          <w:bCs/>
        </w:rPr>
      </w:pPr>
      <w:r w:rsidRPr="00952A75">
        <w:rPr>
          <w:rFonts w:eastAsia="Times New Roman" w:cs="Times New Roman"/>
          <w:b/>
          <w:bCs/>
        </w:rPr>
        <w:t>Экспертная оценка</w:t>
      </w:r>
    </w:p>
    <w:p w14:paraId="12EDA3FA" w14:textId="77777777" w:rsidR="00B67D00" w:rsidRPr="00952A75" w:rsidRDefault="00B67D00" w:rsidP="00952A75">
      <w:pPr>
        <w:pStyle w:val="a8"/>
        <w:numPr>
          <w:ilvl w:val="0"/>
          <w:numId w:val="14"/>
        </w:numPr>
        <w:rPr>
          <w:rFonts w:eastAsia="Times New Roman" w:cs="Times New Roman"/>
        </w:rPr>
      </w:pPr>
      <w:r w:rsidRPr="00952A75">
        <w:rPr>
          <w:rFonts w:eastAsia="Times New Roman" w:cs="Times New Roman"/>
        </w:rPr>
        <w:t>Для оценивания сотрудника приглашается независимый эксперт, и в дискуссии с руководителем и самим сотрудником происходит оценка компетенций. Присутствие эксперта гарантирует объективность оценки. Экспертов может быть несколько. Во время дискуссии обычно обсуждают возможные рабочие ситуации или кейсы.</w:t>
      </w:r>
    </w:p>
    <w:p w14:paraId="41B86A70" w14:textId="77777777" w:rsidR="00B67D00" w:rsidRPr="00A90AAD" w:rsidRDefault="00B67D00" w:rsidP="00B67D00">
      <w:pPr>
        <w:rPr>
          <w:rFonts w:eastAsia="Times New Roman" w:cs="Times New Roman"/>
        </w:rPr>
      </w:pPr>
    </w:p>
    <w:p w14:paraId="5AD82281" w14:textId="77777777" w:rsidR="00B67D00" w:rsidRPr="00A90AAD" w:rsidRDefault="00B67D00" w:rsidP="00B67D00">
      <w:pPr>
        <w:rPr>
          <w:rFonts w:eastAsia="Times New Roman" w:cs="Times New Roman"/>
        </w:rPr>
      </w:pPr>
      <w:r w:rsidRPr="00A90AAD">
        <w:rPr>
          <w:rFonts w:eastAsia="Times New Roman" w:cs="Times New Roman"/>
        </w:rPr>
        <w:t>Например, вы оцениваете оператора логистического центра, и задаете ему вопрос: «Машина с товаром для срочной доставки попала в аварию. Какие ваши действия?». На основе ответа эксперт может сделать вывод о компетентности специалиста.</w:t>
      </w:r>
    </w:p>
    <w:p w14:paraId="30B08435" w14:textId="77777777" w:rsidR="00B67D00" w:rsidRPr="00A90AAD" w:rsidRDefault="00B67D00" w:rsidP="00B67D00">
      <w:pPr>
        <w:rPr>
          <w:rFonts w:eastAsia="Times New Roman" w:cs="Times New Roman"/>
        </w:rPr>
      </w:pPr>
    </w:p>
    <w:p w14:paraId="0F27F4C4" w14:textId="77777777" w:rsidR="00B67D00" w:rsidRPr="00952A75" w:rsidRDefault="00B67D00" w:rsidP="00B67D00">
      <w:pPr>
        <w:rPr>
          <w:rFonts w:eastAsia="Times New Roman" w:cs="Times New Roman"/>
          <w:b/>
          <w:bCs/>
        </w:rPr>
      </w:pPr>
      <w:r w:rsidRPr="00952A75">
        <w:rPr>
          <w:rFonts w:eastAsia="Times New Roman" w:cs="Times New Roman"/>
          <w:b/>
          <w:bCs/>
        </w:rPr>
        <w:t>Деловые игры</w:t>
      </w:r>
    </w:p>
    <w:p w14:paraId="0AE5BB07" w14:textId="77777777" w:rsidR="00B67D00" w:rsidRPr="00952A75" w:rsidRDefault="00B67D00" w:rsidP="00952A75">
      <w:pPr>
        <w:pStyle w:val="a8"/>
        <w:numPr>
          <w:ilvl w:val="0"/>
          <w:numId w:val="14"/>
        </w:numPr>
        <w:rPr>
          <w:rFonts w:eastAsia="Times New Roman" w:cs="Times New Roman"/>
        </w:rPr>
      </w:pPr>
      <w:r w:rsidRPr="00952A75">
        <w:rPr>
          <w:rFonts w:eastAsia="Times New Roman" w:cs="Times New Roman"/>
        </w:rPr>
        <w:t>Деловые игры моделируют рабочие ситуации. Игры проводят в группах, чтобы оценить, как сотрудники работают в команде, решают сложные ситуации и какой вклад делает каждый человек в общее дело. Обычно в игре сотрудники проявляют себя так же, как и на работе.</w:t>
      </w:r>
    </w:p>
    <w:p w14:paraId="2A44BB62" w14:textId="77777777" w:rsidR="00B67D00" w:rsidRPr="00A90AAD" w:rsidRDefault="00B67D00" w:rsidP="00B67D00">
      <w:pPr>
        <w:rPr>
          <w:rFonts w:eastAsia="Times New Roman" w:cs="Times New Roman"/>
        </w:rPr>
      </w:pPr>
    </w:p>
    <w:p w14:paraId="7C15E8C1" w14:textId="696CEC44" w:rsidR="00B67D00" w:rsidRPr="00A90AAD" w:rsidRDefault="00B67D00" w:rsidP="00952A75">
      <w:pPr>
        <w:rPr>
          <w:rFonts w:eastAsia="Times New Roman" w:cs="Times New Roman"/>
        </w:rPr>
      </w:pPr>
      <w:r w:rsidRPr="00A90AAD">
        <w:rPr>
          <w:rFonts w:eastAsia="Times New Roman" w:cs="Times New Roman"/>
        </w:rPr>
        <w:t>Бизнес-игра «Самолеты». Продолжительность: от 30 минут.</w:t>
      </w:r>
      <w:r w:rsidR="00952A75">
        <w:rPr>
          <w:rFonts w:eastAsia="Times New Roman" w:cs="Times New Roman"/>
        </w:rPr>
        <w:t xml:space="preserve"> </w:t>
      </w:r>
      <w:r w:rsidRPr="00A90AAD">
        <w:rPr>
          <w:rFonts w:eastAsia="Times New Roman" w:cs="Times New Roman"/>
        </w:rPr>
        <w:t>Сотрудники разбиваются на группы по 4-5 человек. Их задача — сделать и запустить как можно больше бумажных самолетиков, которые пролетят до конца узкого коридора длиной 4 метра и шириной 1 метр. Побеждает та команда, у которой больше всего самолетов достигло цели. Задание выполняется за несколько шагов, они могут выполняться параллельно:</w:t>
      </w:r>
    </w:p>
    <w:p w14:paraId="6F8F4027" w14:textId="77777777" w:rsidR="00B67D00" w:rsidRPr="00A90AAD" w:rsidRDefault="00B67D00" w:rsidP="00B67D00">
      <w:pPr>
        <w:rPr>
          <w:rFonts w:eastAsia="Times New Roman" w:cs="Times New Roman"/>
        </w:rPr>
      </w:pPr>
    </w:p>
    <w:p w14:paraId="659D04BD" w14:textId="77777777" w:rsidR="00B67D00" w:rsidRPr="00A16F1E" w:rsidRDefault="00B67D00" w:rsidP="00A16F1E">
      <w:pPr>
        <w:pStyle w:val="a8"/>
        <w:numPr>
          <w:ilvl w:val="0"/>
          <w:numId w:val="14"/>
        </w:numPr>
        <w:rPr>
          <w:rFonts w:eastAsia="Times New Roman" w:cs="Times New Roman"/>
        </w:rPr>
      </w:pPr>
      <w:r w:rsidRPr="00A16F1E">
        <w:rPr>
          <w:rFonts w:eastAsia="Times New Roman" w:cs="Times New Roman"/>
        </w:rPr>
        <w:t>Получить ресурсы — бумагу. За один подход выдается один листик.</w:t>
      </w:r>
    </w:p>
    <w:p w14:paraId="53CBA824" w14:textId="77777777" w:rsidR="00B67D00" w:rsidRPr="00A16F1E" w:rsidRDefault="00B67D00" w:rsidP="00A16F1E">
      <w:pPr>
        <w:pStyle w:val="a8"/>
        <w:numPr>
          <w:ilvl w:val="0"/>
          <w:numId w:val="14"/>
        </w:numPr>
        <w:rPr>
          <w:rFonts w:eastAsia="Times New Roman" w:cs="Times New Roman"/>
        </w:rPr>
      </w:pPr>
      <w:r w:rsidRPr="00A16F1E">
        <w:rPr>
          <w:rFonts w:eastAsia="Times New Roman" w:cs="Times New Roman"/>
        </w:rPr>
        <w:t>Спроектировать и изготовить модель самолета</w:t>
      </w:r>
    </w:p>
    <w:p w14:paraId="46FE52FB" w14:textId="77777777" w:rsidR="00B67D00" w:rsidRPr="00A16F1E" w:rsidRDefault="00B67D00" w:rsidP="00A16F1E">
      <w:pPr>
        <w:pStyle w:val="a8"/>
        <w:numPr>
          <w:ilvl w:val="0"/>
          <w:numId w:val="14"/>
        </w:numPr>
        <w:rPr>
          <w:rFonts w:eastAsia="Times New Roman" w:cs="Times New Roman"/>
        </w:rPr>
      </w:pPr>
      <w:r w:rsidRPr="00A16F1E">
        <w:rPr>
          <w:rFonts w:eastAsia="Times New Roman" w:cs="Times New Roman"/>
        </w:rPr>
        <w:t>Подписать самолет названием своей команды</w:t>
      </w:r>
    </w:p>
    <w:p w14:paraId="25C24239" w14:textId="77777777" w:rsidR="00B67D00" w:rsidRPr="00A16F1E" w:rsidRDefault="00B67D00" w:rsidP="00A16F1E">
      <w:pPr>
        <w:pStyle w:val="a8"/>
        <w:numPr>
          <w:ilvl w:val="0"/>
          <w:numId w:val="14"/>
        </w:numPr>
        <w:rPr>
          <w:rFonts w:eastAsia="Times New Roman" w:cs="Times New Roman"/>
        </w:rPr>
      </w:pPr>
      <w:r w:rsidRPr="00A16F1E">
        <w:rPr>
          <w:rFonts w:eastAsia="Times New Roman" w:cs="Times New Roman"/>
        </w:rPr>
        <w:t>Утвердить самолетик у комиссии, получив разрешение на запуск</w:t>
      </w:r>
    </w:p>
    <w:p w14:paraId="287352C9" w14:textId="77777777" w:rsidR="00B67D00" w:rsidRPr="00A16F1E" w:rsidRDefault="00B67D00" w:rsidP="00A16F1E">
      <w:pPr>
        <w:pStyle w:val="a8"/>
        <w:numPr>
          <w:ilvl w:val="0"/>
          <w:numId w:val="14"/>
        </w:numPr>
        <w:rPr>
          <w:rFonts w:eastAsia="Times New Roman" w:cs="Times New Roman"/>
        </w:rPr>
      </w:pPr>
      <w:r w:rsidRPr="00A16F1E">
        <w:rPr>
          <w:rFonts w:eastAsia="Times New Roman" w:cs="Times New Roman"/>
        </w:rPr>
        <w:t xml:space="preserve">Запустить самолет в специальный коридор. Если он достиг цели, команде засчитывается очко. Если не достиг, </w:t>
      </w:r>
      <w:proofErr w:type="gramStart"/>
      <w:r w:rsidRPr="00A16F1E">
        <w:rPr>
          <w:rFonts w:eastAsia="Times New Roman" w:cs="Times New Roman"/>
        </w:rPr>
        <w:t>возможно</w:t>
      </w:r>
      <w:proofErr w:type="gramEnd"/>
      <w:r w:rsidRPr="00A16F1E">
        <w:rPr>
          <w:rFonts w:eastAsia="Times New Roman" w:cs="Times New Roman"/>
        </w:rPr>
        <w:t xml:space="preserve"> стоит изменить модель самолета. Один самолетик можно запускать только один раз</w:t>
      </w:r>
    </w:p>
    <w:p w14:paraId="6B3BA6D5" w14:textId="77777777" w:rsidR="00B67D00" w:rsidRPr="00A90AAD" w:rsidRDefault="00B67D00" w:rsidP="00B67D00">
      <w:pPr>
        <w:rPr>
          <w:rFonts w:eastAsia="Times New Roman" w:cs="Times New Roman"/>
        </w:rPr>
      </w:pPr>
      <w:r w:rsidRPr="00A90AAD">
        <w:rPr>
          <w:rFonts w:eastAsia="Times New Roman" w:cs="Times New Roman"/>
        </w:rPr>
        <w:lastRenderedPageBreak/>
        <w:t>В ходе игры можно вводить дополнительные правила или создавать постоянно меняющиеся условия. Когда игра закончилась, важно проанализировать результаты команд, распределение ролей внутри каждой команды и поведение сотрудников.</w:t>
      </w:r>
    </w:p>
    <w:p w14:paraId="6A7C33F6" w14:textId="77777777" w:rsidR="00B67D00" w:rsidRPr="00A90AAD" w:rsidRDefault="00B67D00" w:rsidP="00B67D00">
      <w:pPr>
        <w:rPr>
          <w:rFonts w:eastAsia="Times New Roman" w:cs="Times New Roman"/>
        </w:rPr>
      </w:pPr>
    </w:p>
    <w:p w14:paraId="39E24480" w14:textId="77777777" w:rsidR="00B67D00" w:rsidRPr="00A16F1E" w:rsidRDefault="00B67D00" w:rsidP="00B67D00">
      <w:pPr>
        <w:rPr>
          <w:rFonts w:eastAsia="Times New Roman" w:cs="Times New Roman"/>
          <w:b/>
          <w:bCs/>
        </w:rPr>
      </w:pPr>
      <w:proofErr w:type="spellStart"/>
      <w:r w:rsidRPr="00A16F1E">
        <w:rPr>
          <w:rFonts w:eastAsia="Times New Roman" w:cs="Times New Roman"/>
          <w:b/>
          <w:bCs/>
        </w:rPr>
        <w:t>Ассессмент</w:t>
      </w:r>
      <w:proofErr w:type="spellEnd"/>
      <w:r w:rsidRPr="00A16F1E">
        <w:rPr>
          <w:rFonts w:eastAsia="Times New Roman" w:cs="Times New Roman"/>
          <w:b/>
          <w:bCs/>
        </w:rPr>
        <w:t>-центр (</w:t>
      </w:r>
      <w:proofErr w:type="spellStart"/>
      <w:r w:rsidRPr="00A16F1E">
        <w:rPr>
          <w:rFonts w:eastAsia="Times New Roman" w:cs="Times New Roman"/>
          <w:b/>
          <w:bCs/>
        </w:rPr>
        <w:t>assessment</w:t>
      </w:r>
      <w:proofErr w:type="spellEnd"/>
      <w:r w:rsidRPr="00A16F1E">
        <w:rPr>
          <w:rFonts w:eastAsia="Times New Roman" w:cs="Times New Roman"/>
          <w:b/>
          <w:bCs/>
        </w:rPr>
        <w:t xml:space="preserve"> </w:t>
      </w:r>
      <w:proofErr w:type="spellStart"/>
      <w:r w:rsidRPr="00A16F1E">
        <w:rPr>
          <w:rFonts w:eastAsia="Times New Roman" w:cs="Times New Roman"/>
          <w:b/>
          <w:bCs/>
        </w:rPr>
        <w:t>center</w:t>
      </w:r>
      <w:proofErr w:type="spellEnd"/>
      <w:r w:rsidRPr="00A16F1E">
        <w:rPr>
          <w:rFonts w:eastAsia="Times New Roman" w:cs="Times New Roman"/>
          <w:b/>
          <w:bCs/>
        </w:rPr>
        <w:t>)</w:t>
      </w:r>
    </w:p>
    <w:p w14:paraId="386ABE10" w14:textId="77777777" w:rsidR="00B67D00" w:rsidRPr="00A16F1E" w:rsidRDefault="00B67D00" w:rsidP="00A16F1E">
      <w:pPr>
        <w:pStyle w:val="a8"/>
        <w:numPr>
          <w:ilvl w:val="0"/>
          <w:numId w:val="15"/>
        </w:numPr>
        <w:rPr>
          <w:rFonts w:eastAsia="Times New Roman" w:cs="Times New Roman"/>
        </w:rPr>
      </w:pPr>
      <w:r w:rsidRPr="00A16F1E">
        <w:rPr>
          <w:rFonts w:eastAsia="Times New Roman" w:cs="Times New Roman"/>
        </w:rPr>
        <w:t xml:space="preserve">Это комплексная оценка персонала по компетенциям, которая включает в себя взаимодополняющие инструменты, например, деловые игры, анкетирование и тестирование. За оцениваемыми сотрудниками наблюдают несколько экспертов, и на основе этого наблюдения делают обоснованную полноценную оценку всех деловых качеств. Это трудоемкий и затратный метод, который обычно используют крупные компании. Массовое оценивание линейных сотрудников через </w:t>
      </w:r>
      <w:proofErr w:type="spellStart"/>
      <w:r w:rsidRPr="00A16F1E">
        <w:rPr>
          <w:rFonts w:eastAsia="Times New Roman" w:cs="Times New Roman"/>
        </w:rPr>
        <w:t>ассессмент</w:t>
      </w:r>
      <w:proofErr w:type="spellEnd"/>
      <w:r w:rsidRPr="00A16F1E">
        <w:rPr>
          <w:rFonts w:eastAsia="Times New Roman" w:cs="Times New Roman"/>
        </w:rPr>
        <w:t xml:space="preserve"> центр чаще всего нерентабельно.</w:t>
      </w:r>
    </w:p>
    <w:p w14:paraId="18126C37" w14:textId="77777777" w:rsidR="00B67D00" w:rsidRPr="00A90AAD" w:rsidRDefault="00B67D00" w:rsidP="00A16F1E">
      <w:pPr>
        <w:ind w:firstLine="0"/>
        <w:rPr>
          <w:rFonts w:eastAsia="Times New Roman" w:cs="Times New Roman"/>
        </w:rPr>
      </w:pPr>
    </w:p>
    <w:p w14:paraId="15CE388C" w14:textId="77777777" w:rsidR="00B67D00" w:rsidRPr="00A16F1E" w:rsidRDefault="00B67D00" w:rsidP="00B67D00">
      <w:pPr>
        <w:rPr>
          <w:rFonts w:eastAsia="Times New Roman" w:cs="Times New Roman"/>
          <w:b/>
          <w:bCs/>
        </w:rPr>
      </w:pPr>
      <w:r w:rsidRPr="00A16F1E">
        <w:rPr>
          <w:rFonts w:eastAsia="Times New Roman" w:cs="Times New Roman"/>
          <w:b/>
          <w:bCs/>
        </w:rPr>
        <w:t>Рейтинг сотрудников по показателям</w:t>
      </w:r>
    </w:p>
    <w:p w14:paraId="235C200A" w14:textId="77777777" w:rsidR="00B67D00" w:rsidRPr="00A16F1E" w:rsidRDefault="00B67D00" w:rsidP="00A16F1E">
      <w:pPr>
        <w:pStyle w:val="a8"/>
        <w:numPr>
          <w:ilvl w:val="0"/>
          <w:numId w:val="15"/>
        </w:numPr>
        <w:rPr>
          <w:rFonts w:eastAsia="Times New Roman" w:cs="Times New Roman"/>
        </w:rPr>
      </w:pPr>
      <w:r w:rsidRPr="00A16F1E">
        <w:rPr>
          <w:rFonts w:eastAsia="Times New Roman" w:cs="Times New Roman"/>
        </w:rPr>
        <w:t>Рейтинг как метод оценки персонала обычно используется для решения одного конкретного вопроса. Выбирается ключевой показатель, и результаты сотрудников ранжируются по нему. Для решения большего числа вопросов можно выделить несколько показателей, и составить аналогичный рейтинг. Тогда самым успешным будет сотрудник, который поднялся на высшую позицию в результате анализа всех показателей.</w:t>
      </w:r>
    </w:p>
    <w:p w14:paraId="2045D68F" w14:textId="77777777" w:rsidR="00B67D00" w:rsidRPr="00A90AAD" w:rsidRDefault="00B67D00" w:rsidP="00B67D00">
      <w:pPr>
        <w:rPr>
          <w:rFonts w:eastAsia="Times New Roman" w:cs="Times New Roman"/>
        </w:rPr>
      </w:pPr>
    </w:p>
    <w:p w14:paraId="3244E4E5" w14:textId="77777777" w:rsidR="00B67D00" w:rsidRPr="00A90AAD" w:rsidRDefault="00B67D00" w:rsidP="00B67D00">
      <w:pPr>
        <w:rPr>
          <w:rFonts w:eastAsia="Times New Roman" w:cs="Times New Roman"/>
        </w:rPr>
      </w:pPr>
      <w:r w:rsidRPr="00A90AAD">
        <w:rPr>
          <w:rFonts w:eastAsia="Times New Roman" w:cs="Times New Roman"/>
        </w:rPr>
        <w:t>Например, чтобы определить лучшего менеджера по продажам, можно ранжировать всех менеджеров по количеству продаж и/или по сумме выручки. Такую оценку можно делать каждую неделю, месяц или каждый квартал.</w:t>
      </w:r>
    </w:p>
    <w:p w14:paraId="180E00D5" w14:textId="208B9A7C" w:rsidR="00B67D00" w:rsidRDefault="00B67D00" w:rsidP="00B67D00">
      <w:pPr>
        <w:rPr>
          <w:rFonts w:eastAsia="Times New Roman" w:cs="Times New Roman"/>
        </w:rPr>
      </w:pPr>
    </w:p>
    <w:p w14:paraId="26B25666" w14:textId="77777777" w:rsidR="00A16F1E" w:rsidRPr="00A90AAD" w:rsidRDefault="00A16F1E" w:rsidP="00B67D00">
      <w:pPr>
        <w:rPr>
          <w:rFonts w:eastAsia="Times New Roman" w:cs="Times New Roman"/>
        </w:rPr>
      </w:pPr>
    </w:p>
    <w:p w14:paraId="53AC9F88" w14:textId="77777777" w:rsidR="00B67D00" w:rsidRPr="00A16F1E" w:rsidRDefault="00B67D00" w:rsidP="00B67D00">
      <w:pPr>
        <w:rPr>
          <w:rFonts w:eastAsia="Times New Roman" w:cs="Times New Roman"/>
          <w:b/>
          <w:bCs/>
        </w:rPr>
      </w:pPr>
      <w:r w:rsidRPr="00A16F1E">
        <w:rPr>
          <w:rFonts w:eastAsia="Times New Roman" w:cs="Times New Roman"/>
          <w:b/>
          <w:bCs/>
        </w:rPr>
        <w:lastRenderedPageBreak/>
        <w:t>Система баллов</w:t>
      </w:r>
    </w:p>
    <w:p w14:paraId="2070FBB3" w14:textId="77777777" w:rsidR="00B67D00" w:rsidRPr="00A16F1E" w:rsidRDefault="00B67D00" w:rsidP="00A16F1E">
      <w:pPr>
        <w:pStyle w:val="a8"/>
        <w:numPr>
          <w:ilvl w:val="0"/>
          <w:numId w:val="15"/>
        </w:numPr>
        <w:rPr>
          <w:rFonts w:eastAsia="Times New Roman" w:cs="Times New Roman"/>
        </w:rPr>
      </w:pPr>
      <w:r w:rsidRPr="00A16F1E">
        <w:rPr>
          <w:rFonts w:eastAsia="Times New Roman" w:cs="Times New Roman"/>
        </w:rPr>
        <w:t>За каждую выполненную задачу сотрудник получает определенное количество баллов. В конце отчетного периода суммируются полученные баллы, и на основе итоговой суммы составляется рейтинг работников.</w:t>
      </w:r>
    </w:p>
    <w:p w14:paraId="2974CCF5" w14:textId="77777777" w:rsidR="00B67D00" w:rsidRPr="00A90AAD" w:rsidRDefault="00B67D00" w:rsidP="00B67D00">
      <w:pPr>
        <w:rPr>
          <w:rFonts w:eastAsia="Times New Roman" w:cs="Times New Roman"/>
        </w:rPr>
      </w:pPr>
    </w:p>
    <w:p w14:paraId="00E79F0F" w14:textId="77777777" w:rsidR="00B67D00" w:rsidRPr="00A90AAD" w:rsidRDefault="00B67D00" w:rsidP="00B67D00">
      <w:pPr>
        <w:rPr>
          <w:rFonts w:eastAsia="Times New Roman" w:cs="Times New Roman"/>
        </w:rPr>
      </w:pPr>
      <w:r w:rsidRPr="00A90AAD">
        <w:rPr>
          <w:rFonts w:eastAsia="Times New Roman" w:cs="Times New Roman"/>
        </w:rPr>
        <w:t>Например, за каждое решение конфликтной ситуации оператор колл-центра получает 3 балла. Баллы суммируются, и вы получаете самого результативного оператора за месяц, квартал и далее год.</w:t>
      </w:r>
    </w:p>
    <w:p w14:paraId="50CDC3F0" w14:textId="77777777" w:rsidR="00B67D00" w:rsidRPr="00A90AAD" w:rsidRDefault="00B67D00" w:rsidP="00B67D00">
      <w:pPr>
        <w:rPr>
          <w:rFonts w:eastAsia="Times New Roman" w:cs="Times New Roman"/>
        </w:rPr>
      </w:pPr>
    </w:p>
    <w:p w14:paraId="56DD45D3" w14:textId="166BF12D" w:rsidR="002650B1" w:rsidRDefault="00A16F1E" w:rsidP="0045060B">
      <w:pPr>
        <w:pStyle w:val="1"/>
        <w:rPr>
          <w:rFonts w:eastAsia="Times New Roman"/>
        </w:rPr>
      </w:pPr>
      <w:bookmarkStart w:id="3" w:name="_Toc158723219"/>
      <w:r w:rsidRPr="00A16F1E">
        <w:rPr>
          <w:rFonts w:eastAsia="Times New Roman"/>
        </w:rPr>
        <w:t>Конкретные примеры использования методик в разных компаниях</w:t>
      </w:r>
      <w:bookmarkEnd w:id="3"/>
    </w:p>
    <w:p w14:paraId="46100A83" w14:textId="5817F7A7" w:rsidR="00487D1A" w:rsidRDefault="00487D1A" w:rsidP="00487D1A">
      <w:r>
        <w:t>Отрывок из матрицы компетенций компании «</w:t>
      </w:r>
      <w:r>
        <w:rPr>
          <w:lang w:val="en-US"/>
        </w:rPr>
        <w:t>AIRSOFT</w:t>
      </w:r>
      <w:r>
        <w:t>»</w:t>
      </w:r>
    </w:p>
    <w:tbl>
      <w:tblPr>
        <w:tblStyle w:val="a9"/>
        <w:tblW w:w="0" w:type="auto"/>
        <w:tblLayout w:type="fixed"/>
        <w:tblLook w:val="04A0" w:firstRow="1" w:lastRow="0" w:firstColumn="1" w:lastColumn="0" w:noHBand="0" w:noVBand="1"/>
      </w:tblPr>
      <w:tblGrid>
        <w:gridCol w:w="1696"/>
        <w:gridCol w:w="1134"/>
        <w:gridCol w:w="1276"/>
        <w:gridCol w:w="1451"/>
        <w:gridCol w:w="1360"/>
        <w:gridCol w:w="1083"/>
        <w:gridCol w:w="1345"/>
      </w:tblGrid>
      <w:tr w:rsidR="00487D1A" w14:paraId="715C5E9B" w14:textId="77777777" w:rsidTr="00872070">
        <w:tc>
          <w:tcPr>
            <w:tcW w:w="1696" w:type="dxa"/>
          </w:tcPr>
          <w:p w14:paraId="4DFAA6D8" w14:textId="2AD987D6" w:rsidR="00487D1A" w:rsidRPr="00872070" w:rsidRDefault="00487D1A" w:rsidP="00487D1A">
            <w:pPr>
              <w:ind w:firstLine="0"/>
              <w:rPr>
                <w:rFonts w:asciiTheme="majorHAnsi" w:hAnsiTheme="majorHAnsi" w:cstheme="majorHAnsi"/>
              </w:rPr>
            </w:pPr>
            <w:r w:rsidRPr="00872070">
              <w:rPr>
                <w:rFonts w:asciiTheme="majorHAnsi" w:hAnsiTheme="majorHAnsi" w:cstheme="majorHAnsi"/>
              </w:rPr>
              <w:t>Сотрудник</w:t>
            </w:r>
          </w:p>
        </w:tc>
        <w:tc>
          <w:tcPr>
            <w:tcW w:w="1134" w:type="dxa"/>
          </w:tcPr>
          <w:p w14:paraId="23DF8A81" w14:textId="5B752F6D" w:rsidR="00487D1A" w:rsidRPr="00872070" w:rsidRDefault="00487D1A" w:rsidP="00487D1A">
            <w:pPr>
              <w:ind w:firstLine="0"/>
              <w:rPr>
                <w:rFonts w:asciiTheme="majorHAnsi" w:hAnsiTheme="majorHAnsi" w:cstheme="majorHAnsi"/>
              </w:rPr>
            </w:pPr>
            <w:r w:rsidRPr="00872070">
              <w:rPr>
                <w:rFonts w:asciiTheme="majorHAnsi" w:hAnsiTheme="majorHAnsi" w:cstheme="majorHAnsi"/>
              </w:rPr>
              <w:t>Коммуникация</w:t>
            </w:r>
          </w:p>
        </w:tc>
        <w:tc>
          <w:tcPr>
            <w:tcW w:w="1276" w:type="dxa"/>
          </w:tcPr>
          <w:p w14:paraId="51D14F21" w14:textId="7BA211DD" w:rsidR="00487D1A" w:rsidRPr="00872070" w:rsidRDefault="00487D1A" w:rsidP="00487D1A">
            <w:pPr>
              <w:ind w:firstLine="0"/>
              <w:rPr>
                <w:rFonts w:asciiTheme="majorHAnsi" w:hAnsiTheme="majorHAnsi" w:cstheme="majorHAnsi"/>
              </w:rPr>
            </w:pPr>
            <w:r w:rsidRPr="00872070">
              <w:rPr>
                <w:rFonts w:asciiTheme="majorHAnsi" w:hAnsiTheme="majorHAnsi" w:cstheme="majorHAnsi"/>
              </w:rPr>
              <w:t>Руководство</w:t>
            </w:r>
          </w:p>
        </w:tc>
        <w:tc>
          <w:tcPr>
            <w:tcW w:w="1451" w:type="dxa"/>
          </w:tcPr>
          <w:p w14:paraId="65D57DC7" w14:textId="548BA83B" w:rsidR="00487D1A" w:rsidRPr="00872070" w:rsidRDefault="00487D1A" w:rsidP="00487D1A">
            <w:pPr>
              <w:ind w:firstLine="0"/>
              <w:rPr>
                <w:rFonts w:asciiTheme="majorHAnsi" w:hAnsiTheme="majorHAnsi" w:cstheme="majorHAnsi"/>
              </w:rPr>
            </w:pPr>
            <w:r w:rsidRPr="00872070">
              <w:rPr>
                <w:rFonts w:asciiTheme="majorHAnsi" w:hAnsiTheme="majorHAnsi" w:cstheme="majorHAnsi"/>
              </w:rPr>
              <w:t>Профессионализм</w:t>
            </w:r>
          </w:p>
        </w:tc>
        <w:tc>
          <w:tcPr>
            <w:tcW w:w="1360" w:type="dxa"/>
          </w:tcPr>
          <w:p w14:paraId="4A471E7F" w14:textId="72B15B64" w:rsidR="00487D1A" w:rsidRPr="00872070" w:rsidRDefault="00487D1A" w:rsidP="00487D1A">
            <w:pPr>
              <w:ind w:firstLine="0"/>
              <w:rPr>
                <w:rFonts w:asciiTheme="majorHAnsi" w:hAnsiTheme="majorHAnsi" w:cstheme="majorHAnsi"/>
              </w:rPr>
            </w:pPr>
            <w:r w:rsidRPr="00872070">
              <w:rPr>
                <w:rFonts w:asciiTheme="majorHAnsi" w:hAnsiTheme="majorHAnsi" w:cstheme="majorHAnsi"/>
              </w:rPr>
              <w:t>Адаптивность</w:t>
            </w:r>
          </w:p>
        </w:tc>
        <w:tc>
          <w:tcPr>
            <w:tcW w:w="1083" w:type="dxa"/>
          </w:tcPr>
          <w:p w14:paraId="2569DADC" w14:textId="04F16241" w:rsidR="00487D1A" w:rsidRPr="00872070" w:rsidRDefault="00487D1A" w:rsidP="00487D1A">
            <w:pPr>
              <w:ind w:firstLine="0"/>
              <w:rPr>
                <w:rFonts w:asciiTheme="majorHAnsi" w:hAnsiTheme="majorHAnsi" w:cstheme="majorHAnsi"/>
              </w:rPr>
            </w:pPr>
            <w:r w:rsidRPr="00872070">
              <w:rPr>
                <w:rFonts w:asciiTheme="majorHAnsi" w:hAnsiTheme="majorHAnsi" w:cstheme="majorHAnsi"/>
              </w:rPr>
              <w:t>Тим-лидерство</w:t>
            </w:r>
          </w:p>
        </w:tc>
        <w:tc>
          <w:tcPr>
            <w:tcW w:w="1345" w:type="dxa"/>
          </w:tcPr>
          <w:p w14:paraId="68FDF2E6" w14:textId="6FEFA409" w:rsidR="00487D1A" w:rsidRPr="00872070" w:rsidRDefault="00487D1A" w:rsidP="00487D1A">
            <w:pPr>
              <w:ind w:firstLine="0"/>
              <w:rPr>
                <w:rFonts w:asciiTheme="majorHAnsi" w:hAnsiTheme="majorHAnsi" w:cstheme="majorHAnsi"/>
              </w:rPr>
            </w:pPr>
            <w:r w:rsidRPr="00872070">
              <w:rPr>
                <w:rFonts w:asciiTheme="majorHAnsi" w:hAnsiTheme="majorHAnsi" w:cstheme="majorHAnsi"/>
              </w:rPr>
              <w:t>Креативность</w:t>
            </w:r>
          </w:p>
        </w:tc>
      </w:tr>
      <w:tr w:rsidR="00487D1A" w14:paraId="6F3A7ED4" w14:textId="77777777" w:rsidTr="00872070">
        <w:tc>
          <w:tcPr>
            <w:tcW w:w="1696" w:type="dxa"/>
          </w:tcPr>
          <w:p w14:paraId="7FA66694" w14:textId="3177C2FF" w:rsidR="00487D1A" w:rsidRPr="00622290" w:rsidRDefault="00872070" w:rsidP="00487D1A">
            <w:pPr>
              <w:ind w:firstLine="0"/>
              <w:rPr>
                <w:rFonts w:asciiTheme="majorHAnsi" w:hAnsiTheme="majorHAnsi" w:cstheme="majorHAnsi"/>
              </w:rPr>
            </w:pPr>
            <w:r w:rsidRPr="00622290">
              <w:rPr>
                <w:rFonts w:asciiTheme="majorHAnsi" w:hAnsiTheme="majorHAnsi" w:cstheme="majorHAnsi"/>
              </w:rPr>
              <w:t xml:space="preserve">Никулин </w:t>
            </w:r>
            <w:proofErr w:type="gramStart"/>
            <w:r w:rsidRPr="00622290">
              <w:rPr>
                <w:rFonts w:asciiTheme="majorHAnsi" w:hAnsiTheme="majorHAnsi" w:cstheme="majorHAnsi"/>
              </w:rPr>
              <w:t>М.А</w:t>
            </w:r>
            <w:proofErr w:type="gramEnd"/>
            <w:r w:rsidRPr="00622290">
              <w:rPr>
                <w:rFonts w:asciiTheme="majorHAnsi" w:hAnsiTheme="majorHAnsi" w:cstheme="majorHAnsi"/>
              </w:rPr>
              <w:t xml:space="preserve"> Б20-1</w:t>
            </w:r>
          </w:p>
        </w:tc>
        <w:tc>
          <w:tcPr>
            <w:tcW w:w="1134" w:type="dxa"/>
          </w:tcPr>
          <w:p w14:paraId="2DBA28CA" w14:textId="5774DDF6" w:rsidR="00487D1A" w:rsidRPr="00872070" w:rsidRDefault="00487D1A" w:rsidP="00872070">
            <w:pPr>
              <w:ind w:firstLine="0"/>
              <w:jc w:val="center"/>
              <w:rPr>
                <w:sz w:val="20"/>
                <w:szCs w:val="20"/>
              </w:rPr>
            </w:pPr>
            <w:r w:rsidRPr="00872070">
              <w:rPr>
                <w:sz w:val="20"/>
                <w:szCs w:val="20"/>
              </w:rPr>
              <w:t>4</w:t>
            </w:r>
          </w:p>
        </w:tc>
        <w:tc>
          <w:tcPr>
            <w:tcW w:w="1276" w:type="dxa"/>
          </w:tcPr>
          <w:p w14:paraId="59BB8BF2" w14:textId="09486E6B" w:rsidR="00487D1A" w:rsidRPr="00872070" w:rsidRDefault="00487D1A" w:rsidP="00872070">
            <w:pPr>
              <w:ind w:firstLine="0"/>
              <w:jc w:val="center"/>
              <w:rPr>
                <w:sz w:val="20"/>
                <w:szCs w:val="20"/>
              </w:rPr>
            </w:pPr>
            <w:r w:rsidRPr="00872070">
              <w:rPr>
                <w:sz w:val="20"/>
                <w:szCs w:val="20"/>
              </w:rPr>
              <w:t>3</w:t>
            </w:r>
          </w:p>
        </w:tc>
        <w:tc>
          <w:tcPr>
            <w:tcW w:w="1451" w:type="dxa"/>
          </w:tcPr>
          <w:p w14:paraId="0AF4B675" w14:textId="3AC0BB6A" w:rsidR="00487D1A" w:rsidRPr="00872070" w:rsidRDefault="00487D1A" w:rsidP="00872070">
            <w:pPr>
              <w:ind w:firstLine="0"/>
              <w:jc w:val="center"/>
              <w:rPr>
                <w:sz w:val="20"/>
                <w:szCs w:val="20"/>
              </w:rPr>
            </w:pPr>
            <w:r w:rsidRPr="00872070">
              <w:rPr>
                <w:sz w:val="20"/>
                <w:szCs w:val="20"/>
              </w:rPr>
              <w:t>5</w:t>
            </w:r>
          </w:p>
        </w:tc>
        <w:tc>
          <w:tcPr>
            <w:tcW w:w="1360" w:type="dxa"/>
          </w:tcPr>
          <w:p w14:paraId="69085D6D" w14:textId="49F9D3A6" w:rsidR="00487D1A" w:rsidRPr="00872070" w:rsidRDefault="00487D1A" w:rsidP="00872070">
            <w:pPr>
              <w:ind w:firstLine="0"/>
              <w:jc w:val="center"/>
              <w:rPr>
                <w:sz w:val="20"/>
                <w:szCs w:val="20"/>
              </w:rPr>
            </w:pPr>
            <w:r w:rsidRPr="00872070">
              <w:rPr>
                <w:sz w:val="20"/>
                <w:szCs w:val="20"/>
              </w:rPr>
              <w:t>3</w:t>
            </w:r>
          </w:p>
        </w:tc>
        <w:tc>
          <w:tcPr>
            <w:tcW w:w="1083" w:type="dxa"/>
          </w:tcPr>
          <w:p w14:paraId="00F4FDE9" w14:textId="10397142" w:rsidR="00487D1A" w:rsidRPr="00872070" w:rsidRDefault="00487D1A" w:rsidP="00872070">
            <w:pPr>
              <w:ind w:firstLine="0"/>
              <w:jc w:val="center"/>
              <w:rPr>
                <w:sz w:val="20"/>
                <w:szCs w:val="20"/>
              </w:rPr>
            </w:pPr>
            <w:r w:rsidRPr="00872070">
              <w:rPr>
                <w:sz w:val="20"/>
                <w:szCs w:val="20"/>
              </w:rPr>
              <w:t>4</w:t>
            </w:r>
          </w:p>
        </w:tc>
        <w:tc>
          <w:tcPr>
            <w:tcW w:w="1345" w:type="dxa"/>
          </w:tcPr>
          <w:p w14:paraId="51BD88EB" w14:textId="155CF1FE" w:rsidR="00487D1A" w:rsidRPr="00872070" w:rsidRDefault="00487D1A" w:rsidP="00872070">
            <w:pPr>
              <w:ind w:firstLine="0"/>
              <w:jc w:val="center"/>
              <w:rPr>
                <w:sz w:val="20"/>
                <w:szCs w:val="20"/>
              </w:rPr>
            </w:pPr>
            <w:r w:rsidRPr="00872070">
              <w:rPr>
                <w:sz w:val="20"/>
                <w:szCs w:val="20"/>
              </w:rPr>
              <w:t>4</w:t>
            </w:r>
          </w:p>
        </w:tc>
      </w:tr>
      <w:tr w:rsidR="00487D1A" w14:paraId="5EE80C0B" w14:textId="77777777" w:rsidTr="00872070">
        <w:tc>
          <w:tcPr>
            <w:tcW w:w="1696" w:type="dxa"/>
          </w:tcPr>
          <w:p w14:paraId="3220800E" w14:textId="2BE6D288" w:rsidR="00487D1A" w:rsidRPr="00622290" w:rsidRDefault="00872070" w:rsidP="00487D1A">
            <w:pPr>
              <w:ind w:firstLine="0"/>
              <w:rPr>
                <w:rFonts w:asciiTheme="majorHAnsi" w:hAnsiTheme="majorHAnsi" w:cstheme="majorHAnsi"/>
              </w:rPr>
            </w:pPr>
            <w:r w:rsidRPr="00622290">
              <w:rPr>
                <w:rFonts w:asciiTheme="majorHAnsi" w:hAnsiTheme="majorHAnsi" w:cstheme="majorHAnsi"/>
              </w:rPr>
              <w:t xml:space="preserve">Бондарев М.К. </w:t>
            </w:r>
            <w:r w:rsidRPr="00622290">
              <w:rPr>
                <w:rFonts w:asciiTheme="majorHAnsi" w:hAnsiTheme="majorHAnsi" w:cstheme="majorHAnsi"/>
              </w:rPr>
              <w:t>Б20-</w:t>
            </w:r>
            <w:r w:rsidRPr="00622290">
              <w:rPr>
                <w:rFonts w:asciiTheme="majorHAnsi" w:hAnsiTheme="majorHAnsi" w:cstheme="majorHAnsi"/>
              </w:rPr>
              <w:t>2</w:t>
            </w:r>
          </w:p>
        </w:tc>
        <w:tc>
          <w:tcPr>
            <w:tcW w:w="1134" w:type="dxa"/>
          </w:tcPr>
          <w:p w14:paraId="23DD6870" w14:textId="39740766" w:rsidR="00487D1A" w:rsidRPr="00872070" w:rsidRDefault="00487D1A" w:rsidP="00872070">
            <w:pPr>
              <w:ind w:firstLine="0"/>
              <w:jc w:val="center"/>
              <w:rPr>
                <w:sz w:val="20"/>
                <w:szCs w:val="20"/>
              </w:rPr>
            </w:pPr>
            <w:r w:rsidRPr="00872070">
              <w:rPr>
                <w:sz w:val="20"/>
                <w:szCs w:val="20"/>
              </w:rPr>
              <w:t>5</w:t>
            </w:r>
          </w:p>
        </w:tc>
        <w:tc>
          <w:tcPr>
            <w:tcW w:w="1276" w:type="dxa"/>
          </w:tcPr>
          <w:p w14:paraId="7FFC51DF" w14:textId="44298E64" w:rsidR="00487D1A" w:rsidRPr="00872070" w:rsidRDefault="00487D1A" w:rsidP="00872070">
            <w:pPr>
              <w:ind w:firstLine="0"/>
              <w:jc w:val="center"/>
              <w:rPr>
                <w:sz w:val="20"/>
                <w:szCs w:val="20"/>
              </w:rPr>
            </w:pPr>
            <w:r w:rsidRPr="00872070">
              <w:rPr>
                <w:sz w:val="20"/>
                <w:szCs w:val="20"/>
              </w:rPr>
              <w:t>4</w:t>
            </w:r>
          </w:p>
        </w:tc>
        <w:tc>
          <w:tcPr>
            <w:tcW w:w="1451" w:type="dxa"/>
          </w:tcPr>
          <w:p w14:paraId="0DDDD944" w14:textId="0EE2A25C" w:rsidR="00487D1A" w:rsidRPr="00872070" w:rsidRDefault="00487D1A" w:rsidP="00872070">
            <w:pPr>
              <w:ind w:firstLine="0"/>
              <w:jc w:val="center"/>
              <w:rPr>
                <w:sz w:val="20"/>
                <w:szCs w:val="20"/>
              </w:rPr>
            </w:pPr>
            <w:r w:rsidRPr="00872070">
              <w:rPr>
                <w:sz w:val="20"/>
                <w:szCs w:val="20"/>
              </w:rPr>
              <w:t>4</w:t>
            </w:r>
          </w:p>
        </w:tc>
        <w:tc>
          <w:tcPr>
            <w:tcW w:w="1360" w:type="dxa"/>
          </w:tcPr>
          <w:p w14:paraId="12E4C5EB" w14:textId="2976B490" w:rsidR="00487D1A" w:rsidRPr="00872070" w:rsidRDefault="00487D1A" w:rsidP="00872070">
            <w:pPr>
              <w:ind w:firstLine="0"/>
              <w:jc w:val="center"/>
              <w:rPr>
                <w:sz w:val="20"/>
                <w:szCs w:val="20"/>
              </w:rPr>
            </w:pPr>
            <w:r w:rsidRPr="00872070">
              <w:rPr>
                <w:sz w:val="20"/>
                <w:szCs w:val="20"/>
              </w:rPr>
              <w:t>3</w:t>
            </w:r>
          </w:p>
        </w:tc>
        <w:tc>
          <w:tcPr>
            <w:tcW w:w="1083" w:type="dxa"/>
          </w:tcPr>
          <w:p w14:paraId="6D899565" w14:textId="06BA9E50" w:rsidR="00487D1A" w:rsidRPr="00872070" w:rsidRDefault="00487D1A" w:rsidP="00872070">
            <w:pPr>
              <w:ind w:firstLine="0"/>
              <w:jc w:val="center"/>
              <w:rPr>
                <w:sz w:val="20"/>
                <w:szCs w:val="20"/>
              </w:rPr>
            </w:pPr>
            <w:r w:rsidRPr="00872070">
              <w:rPr>
                <w:sz w:val="20"/>
                <w:szCs w:val="20"/>
              </w:rPr>
              <w:t>3</w:t>
            </w:r>
          </w:p>
        </w:tc>
        <w:tc>
          <w:tcPr>
            <w:tcW w:w="1345" w:type="dxa"/>
          </w:tcPr>
          <w:p w14:paraId="52353967" w14:textId="23F55224" w:rsidR="00487D1A" w:rsidRPr="00872070" w:rsidRDefault="00487D1A" w:rsidP="00872070">
            <w:pPr>
              <w:ind w:firstLine="0"/>
              <w:jc w:val="center"/>
              <w:rPr>
                <w:sz w:val="20"/>
                <w:szCs w:val="20"/>
              </w:rPr>
            </w:pPr>
            <w:r w:rsidRPr="00872070">
              <w:rPr>
                <w:sz w:val="20"/>
                <w:szCs w:val="20"/>
              </w:rPr>
              <w:t>3</w:t>
            </w:r>
          </w:p>
        </w:tc>
      </w:tr>
      <w:tr w:rsidR="00487D1A" w14:paraId="457CD6EF" w14:textId="77777777" w:rsidTr="00872070">
        <w:tc>
          <w:tcPr>
            <w:tcW w:w="1696" w:type="dxa"/>
          </w:tcPr>
          <w:p w14:paraId="0722E3DB" w14:textId="760246C9" w:rsidR="00872070" w:rsidRPr="00622290" w:rsidRDefault="00872070" w:rsidP="00487D1A">
            <w:pPr>
              <w:ind w:firstLine="0"/>
              <w:rPr>
                <w:rFonts w:asciiTheme="majorHAnsi" w:hAnsiTheme="majorHAnsi" w:cstheme="majorHAnsi"/>
              </w:rPr>
            </w:pPr>
            <w:r w:rsidRPr="00622290">
              <w:rPr>
                <w:rFonts w:asciiTheme="majorHAnsi" w:hAnsiTheme="majorHAnsi" w:cstheme="majorHAnsi"/>
              </w:rPr>
              <w:t xml:space="preserve">Токарева П.В. </w:t>
            </w:r>
            <w:r w:rsidRPr="00622290">
              <w:rPr>
                <w:rFonts w:asciiTheme="majorHAnsi" w:hAnsiTheme="majorHAnsi" w:cstheme="majorHAnsi"/>
              </w:rPr>
              <w:t>Б20-</w:t>
            </w:r>
            <w:r w:rsidRPr="00622290">
              <w:rPr>
                <w:rFonts w:asciiTheme="majorHAnsi" w:hAnsiTheme="majorHAnsi" w:cstheme="majorHAnsi"/>
              </w:rPr>
              <w:t>3</w:t>
            </w:r>
          </w:p>
        </w:tc>
        <w:tc>
          <w:tcPr>
            <w:tcW w:w="1134" w:type="dxa"/>
          </w:tcPr>
          <w:p w14:paraId="608C0493" w14:textId="334CB683" w:rsidR="00487D1A" w:rsidRPr="00872070" w:rsidRDefault="00487D1A" w:rsidP="00872070">
            <w:pPr>
              <w:ind w:firstLine="0"/>
              <w:jc w:val="center"/>
              <w:rPr>
                <w:sz w:val="20"/>
                <w:szCs w:val="20"/>
              </w:rPr>
            </w:pPr>
            <w:r w:rsidRPr="00872070">
              <w:rPr>
                <w:sz w:val="20"/>
                <w:szCs w:val="20"/>
              </w:rPr>
              <w:t>3</w:t>
            </w:r>
          </w:p>
        </w:tc>
        <w:tc>
          <w:tcPr>
            <w:tcW w:w="1276" w:type="dxa"/>
          </w:tcPr>
          <w:p w14:paraId="76986832" w14:textId="7BDF64C3" w:rsidR="00487D1A" w:rsidRPr="00872070" w:rsidRDefault="00487D1A" w:rsidP="00872070">
            <w:pPr>
              <w:ind w:firstLine="0"/>
              <w:jc w:val="center"/>
              <w:rPr>
                <w:sz w:val="20"/>
                <w:szCs w:val="20"/>
              </w:rPr>
            </w:pPr>
            <w:r w:rsidRPr="00872070">
              <w:rPr>
                <w:sz w:val="20"/>
                <w:szCs w:val="20"/>
              </w:rPr>
              <w:t>3</w:t>
            </w:r>
          </w:p>
        </w:tc>
        <w:tc>
          <w:tcPr>
            <w:tcW w:w="1451" w:type="dxa"/>
          </w:tcPr>
          <w:p w14:paraId="4FE23C7A" w14:textId="277B5686" w:rsidR="00487D1A" w:rsidRPr="00872070" w:rsidRDefault="00487D1A" w:rsidP="00872070">
            <w:pPr>
              <w:ind w:firstLine="0"/>
              <w:jc w:val="center"/>
              <w:rPr>
                <w:sz w:val="20"/>
                <w:szCs w:val="20"/>
              </w:rPr>
            </w:pPr>
            <w:r w:rsidRPr="00872070">
              <w:rPr>
                <w:sz w:val="20"/>
                <w:szCs w:val="20"/>
              </w:rPr>
              <w:t>5</w:t>
            </w:r>
          </w:p>
        </w:tc>
        <w:tc>
          <w:tcPr>
            <w:tcW w:w="1360" w:type="dxa"/>
          </w:tcPr>
          <w:p w14:paraId="3536E6F8" w14:textId="1CDB707A" w:rsidR="00487D1A" w:rsidRPr="00872070" w:rsidRDefault="00487D1A" w:rsidP="00872070">
            <w:pPr>
              <w:ind w:firstLine="0"/>
              <w:jc w:val="center"/>
              <w:rPr>
                <w:sz w:val="20"/>
                <w:szCs w:val="20"/>
              </w:rPr>
            </w:pPr>
            <w:r w:rsidRPr="00872070">
              <w:rPr>
                <w:sz w:val="20"/>
                <w:szCs w:val="20"/>
              </w:rPr>
              <w:t>4</w:t>
            </w:r>
          </w:p>
        </w:tc>
        <w:tc>
          <w:tcPr>
            <w:tcW w:w="1083" w:type="dxa"/>
          </w:tcPr>
          <w:p w14:paraId="164778FC" w14:textId="4058126B" w:rsidR="00487D1A" w:rsidRPr="00872070" w:rsidRDefault="00487D1A" w:rsidP="00872070">
            <w:pPr>
              <w:ind w:firstLine="0"/>
              <w:jc w:val="center"/>
              <w:rPr>
                <w:sz w:val="20"/>
                <w:szCs w:val="20"/>
              </w:rPr>
            </w:pPr>
            <w:r w:rsidRPr="00872070">
              <w:rPr>
                <w:sz w:val="20"/>
                <w:szCs w:val="20"/>
              </w:rPr>
              <w:t>3</w:t>
            </w:r>
          </w:p>
        </w:tc>
        <w:tc>
          <w:tcPr>
            <w:tcW w:w="1345" w:type="dxa"/>
          </w:tcPr>
          <w:p w14:paraId="4EF91A90" w14:textId="59BC32CA" w:rsidR="00487D1A" w:rsidRPr="00872070" w:rsidRDefault="00487D1A" w:rsidP="00872070">
            <w:pPr>
              <w:ind w:firstLine="0"/>
              <w:jc w:val="center"/>
              <w:rPr>
                <w:sz w:val="20"/>
                <w:szCs w:val="20"/>
              </w:rPr>
            </w:pPr>
            <w:r w:rsidRPr="00872070">
              <w:rPr>
                <w:sz w:val="20"/>
                <w:szCs w:val="20"/>
              </w:rPr>
              <w:t>4</w:t>
            </w:r>
          </w:p>
        </w:tc>
      </w:tr>
      <w:tr w:rsidR="00487D1A" w14:paraId="70A13BD1" w14:textId="77777777" w:rsidTr="00872070">
        <w:tc>
          <w:tcPr>
            <w:tcW w:w="1696" w:type="dxa"/>
          </w:tcPr>
          <w:p w14:paraId="614E79BF" w14:textId="419CDC80" w:rsidR="00487D1A" w:rsidRPr="00622290" w:rsidRDefault="00872070" w:rsidP="00487D1A">
            <w:pPr>
              <w:ind w:firstLine="0"/>
              <w:rPr>
                <w:rFonts w:asciiTheme="majorHAnsi" w:hAnsiTheme="majorHAnsi" w:cstheme="majorHAnsi"/>
              </w:rPr>
            </w:pPr>
            <w:r w:rsidRPr="00622290">
              <w:rPr>
                <w:rFonts w:asciiTheme="majorHAnsi" w:hAnsiTheme="majorHAnsi" w:cstheme="majorHAnsi"/>
              </w:rPr>
              <w:t xml:space="preserve">Кузнецов В.В. </w:t>
            </w:r>
            <w:r w:rsidRPr="00622290">
              <w:rPr>
                <w:rFonts w:asciiTheme="majorHAnsi" w:hAnsiTheme="majorHAnsi" w:cstheme="majorHAnsi"/>
              </w:rPr>
              <w:t>Б20-</w:t>
            </w:r>
            <w:r w:rsidRPr="00622290">
              <w:rPr>
                <w:rFonts w:asciiTheme="majorHAnsi" w:hAnsiTheme="majorHAnsi" w:cstheme="majorHAnsi"/>
              </w:rPr>
              <w:t>4</w:t>
            </w:r>
          </w:p>
        </w:tc>
        <w:tc>
          <w:tcPr>
            <w:tcW w:w="1134" w:type="dxa"/>
          </w:tcPr>
          <w:p w14:paraId="1AA175F2" w14:textId="21028CFE" w:rsidR="00487D1A" w:rsidRPr="00872070" w:rsidRDefault="00487D1A" w:rsidP="00872070">
            <w:pPr>
              <w:ind w:firstLine="0"/>
              <w:jc w:val="center"/>
              <w:rPr>
                <w:sz w:val="20"/>
                <w:szCs w:val="20"/>
              </w:rPr>
            </w:pPr>
            <w:r w:rsidRPr="00872070">
              <w:rPr>
                <w:sz w:val="20"/>
                <w:szCs w:val="20"/>
              </w:rPr>
              <w:t>4</w:t>
            </w:r>
          </w:p>
        </w:tc>
        <w:tc>
          <w:tcPr>
            <w:tcW w:w="1276" w:type="dxa"/>
          </w:tcPr>
          <w:p w14:paraId="3F368B6C" w14:textId="4E89145F" w:rsidR="00487D1A" w:rsidRPr="00872070" w:rsidRDefault="00487D1A" w:rsidP="00872070">
            <w:pPr>
              <w:ind w:firstLine="0"/>
              <w:jc w:val="center"/>
              <w:rPr>
                <w:sz w:val="20"/>
                <w:szCs w:val="20"/>
              </w:rPr>
            </w:pPr>
            <w:r w:rsidRPr="00872070">
              <w:rPr>
                <w:sz w:val="20"/>
                <w:szCs w:val="20"/>
              </w:rPr>
              <w:t>5</w:t>
            </w:r>
          </w:p>
        </w:tc>
        <w:tc>
          <w:tcPr>
            <w:tcW w:w="1451" w:type="dxa"/>
          </w:tcPr>
          <w:p w14:paraId="2A8F8527" w14:textId="41B327E0" w:rsidR="00487D1A" w:rsidRPr="00872070" w:rsidRDefault="00487D1A" w:rsidP="00872070">
            <w:pPr>
              <w:ind w:firstLine="0"/>
              <w:jc w:val="center"/>
              <w:rPr>
                <w:sz w:val="20"/>
                <w:szCs w:val="20"/>
              </w:rPr>
            </w:pPr>
            <w:r w:rsidRPr="00872070">
              <w:rPr>
                <w:sz w:val="20"/>
                <w:szCs w:val="20"/>
              </w:rPr>
              <w:t>3</w:t>
            </w:r>
          </w:p>
        </w:tc>
        <w:tc>
          <w:tcPr>
            <w:tcW w:w="1360" w:type="dxa"/>
          </w:tcPr>
          <w:p w14:paraId="5EF3F79E" w14:textId="0828B604" w:rsidR="00487D1A" w:rsidRPr="00872070" w:rsidRDefault="00487D1A" w:rsidP="00872070">
            <w:pPr>
              <w:ind w:firstLine="0"/>
              <w:jc w:val="center"/>
              <w:rPr>
                <w:sz w:val="20"/>
                <w:szCs w:val="20"/>
              </w:rPr>
            </w:pPr>
            <w:r w:rsidRPr="00872070">
              <w:rPr>
                <w:sz w:val="20"/>
                <w:szCs w:val="20"/>
              </w:rPr>
              <w:t>3</w:t>
            </w:r>
          </w:p>
        </w:tc>
        <w:tc>
          <w:tcPr>
            <w:tcW w:w="1083" w:type="dxa"/>
          </w:tcPr>
          <w:p w14:paraId="506F490E" w14:textId="0DC764EC" w:rsidR="00487D1A" w:rsidRPr="00872070" w:rsidRDefault="00487D1A" w:rsidP="00872070">
            <w:pPr>
              <w:ind w:firstLine="0"/>
              <w:jc w:val="center"/>
              <w:rPr>
                <w:sz w:val="20"/>
                <w:szCs w:val="20"/>
              </w:rPr>
            </w:pPr>
            <w:r w:rsidRPr="00872070">
              <w:rPr>
                <w:sz w:val="20"/>
                <w:szCs w:val="20"/>
              </w:rPr>
              <w:t>3</w:t>
            </w:r>
          </w:p>
        </w:tc>
        <w:tc>
          <w:tcPr>
            <w:tcW w:w="1345" w:type="dxa"/>
          </w:tcPr>
          <w:p w14:paraId="58528410" w14:textId="25877C67" w:rsidR="00487D1A" w:rsidRPr="00872070" w:rsidRDefault="00487D1A" w:rsidP="00872070">
            <w:pPr>
              <w:ind w:firstLine="0"/>
              <w:jc w:val="center"/>
              <w:rPr>
                <w:sz w:val="20"/>
                <w:szCs w:val="20"/>
              </w:rPr>
            </w:pPr>
            <w:r w:rsidRPr="00872070">
              <w:rPr>
                <w:sz w:val="20"/>
                <w:szCs w:val="20"/>
              </w:rPr>
              <w:t>4</w:t>
            </w:r>
          </w:p>
        </w:tc>
      </w:tr>
      <w:tr w:rsidR="00487D1A" w14:paraId="1819037B" w14:textId="77777777" w:rsidTr="00872070">
        <w:tc>
          <w:tcPr>
            <w:tcW w:w="1696" w:type="dxa"/>
          </w:tcPr>
          <w:p w14:paraId="7480B13E" w14:textId="655C040D" w:rsidR="00487D1A" w:rsidRPr="00622290" w:rsidRDefault="00872070" w:rsidP="00487D1A">
            <w:pPr>
              <w:ind w:firstLine="0"/>
              <w:rPr>
                <w:rFonts w:asciiTheme="majorHAnsi" w:hAnsiTheme="majorHAnsi" w:cstheme="majorHAnsi"/>
              </w:rPr>
            </w:pPr>
            <w:r w:rsidRPr="00622290">
              <w:rPr>
                <w:rFonts w:asciiTheme="majorHAnsi" w:hAnsiTheme="majorHAnsi" w:cstheme="majorHAnsi"/>
              </w:rPr>
              <w:t xml:space="preserve">Миронов Д.С. </w:t>
            </w:r>
            <w:r w:rsidRPr="00622290">
              <w:rPr>
                <w:rFonts w:asciiTheme="majorHAnsi" w:hAnsiTheme="majorHAnsi" w:cstheme="majorHAnsi"/>
              </w:rPr>
              <w:t>Б20-</w:t>
            </w:r>
            <w:r w:rsidRPr="00622290">
              <w:rPr>
                <w:rFonts w:asciiTheme="majorHAnsi" w:hAnsiTheme="majorHAnsi" w:cstheme="majorHAnsi"/>
              </w:rPr>
              <w:t>5</w:t>
            </w:r>
          </w:p>
        </w:tc>
        <w:tc>
          <w:tcPr>
            <w:tcW w:w="1134" w:type="dxa"/>
          </w:tcPr>
          <w:p w14:paraId="081C7C28" w14:textId="79E7B819" w:rsidR="00487D1A" w:rsidRPr="00872070" w:rsidRDefault="00487D1A" w:rsidP="00872070">
            <w:pPr>
              <w:ind w:firstLine="0"/>
              <w:jc w:val="center"/>
              <w:rPr>
                <w:sz w:val="20"/>
                <w:szCs w:val="20"/>
              </w:rPr>
            </w:pPr>
            <w:r w:rsidRPr="00872070">
              <w:rPr>
                <w:sz w:val="20"/>
                <w:szCs w:val="20"/>
              </w:rPr>
              <w:t>4</w:t>
            </w:r>
          </w:p>
        </w:tc>
        <w:tc>
          <w:tcPr>
            <w:tcW w:w="1276" w:type="dxa"/>
          </w:tcPr>
          <w:p w14:paraId="47D3BBE9" w14:textId="1E94D3AB" w:rsidR="00487D1A" w:rsidRPr="00872070" w:rsidRDefault="00487D1A" w:rsidP="00872070">
            <w:pPr>
              <w:ind w:firstLine="0"/>
              <w:jc w:val="center"/>
              <w:rPr>
                <w:sz w:val="20"/>
                <w:szCs w:val="20"/>
              </w:rPr>
            </w:pPr>
            <w:r w:rsidRPr="00872070">
              <w:rPr>
                <w:sz w:val="20"/>
                <w:szCs w:val="20"/>
              </w:rPr>
              <w:t>3</w:t>
            </w:r>
          </w:p>
        </w:tc>
        <w:tc>
          <w:tcPr>
            <w:tcW w:w="1451" w:type="dxa"/>
          </w:tcPr>
          <w:p w14:paraId="20DCA806" w14:textId="110D8402" w:rsidR="00487D1A" w:rsidRPr="00872070" w:rsidRDefault="00487D1A" w:rsidP="00872070">
            <w:pPr>
              <w:ind w:firstLine="0"/>
              <w:jc w:val="center"/>
              <w:rPr>
                <w:sz w:val="20"/>
                <w:szCs w:val="20"/>
              </w:rPr>
            </w:pPr>
            <w:r w:rsidRPr="00872070">
              <w:rPr>
                <w:sz w:val="20"/>
                <w:szCs w:val="20"/>
              </w:rPr>
              <w:t>4</w:t>
            </w:r>
          </w:p>
        </w:tc>
        <w:tc>
          <w:tcPr>
            <w:tcW w:w="1360" w:type="dxa"/>
          </w:tcPr>
          <w:p w14:paraId="4C26A181" w14:textId="6262ECF1" w:rsidR="00487D1A" w:rsidRPr="00872070" w:rsidRDefault="00487D1A" w:rsidP="00872070">
            <w:pPr>
              <w:ind w:firstLine="0"/>
              <w:jc w:val="center"/>
              <w:rPr>
                <w:sz w:val="20"/>
                <w:szCs w:val="20"/>
              </w:rPr>
            </w:pPr>
            <w:r w:rsidRPr="00872070">
              <w:rPr>
                <w:sz w:val="20"/>
                <w:szCs w:val="20"/>
              </w:rPr>
              <w:t>3</w:t>
            </w:r>
          </w:p>
        </w:tc>
        <w:tc>
          <w:tcPr>
            <w:tcW w:w="1083" w:type="dxa"/>
          </w:tcPr>
          <w:p w14:paraId="010EBBF7" w14:textId="3577613D" w:rsidR="00487D1A" w:rsidRPr="00872070" w:rsidRDefault="00487D1A" w:rsidP="00872070">
            <w:pPr>
              <w:ind w:firstLine="0"/>
              <w:jc w:val="center"/>
              <w:rPr>
                <w:sz w:val="20"/>
                <w:szCs w:val="20"/>
              </w:rPr>
            </w:pPr>
            <w:r w:rsidRPr="00872070">
              <w:rPr>
                <w:sz w:val="20"/>
                <w:szCs w:val="20"/>
              </w:rPr>
              <w:t>2</w:t>
            </w:r>
          </w:p>
        </w:tc>
        <w:tc>
          <w:tcPr>
            <w:tcW w:w="1345" w:type="dxa"/>
          </w:tcPr>
          <w:p w14:paraId="2D4DAE00" w14:textId="3FC28C27" w:rsidR="00487D1A" w:rsidRPr="00872070" w:rsidRDefault="00487D1A" w:rsidP="00872070">
            <w:pPr>
              <w:ind w:firstLine="0"/>
              <w:jc w:val="center"/>
              <w:rPr>
                <w:sz w:val="20"/>
                <w:szCs w:val="20"/>
              </w:rPr>
            </w:pPr>
            <w:r w:rsidRPr="00872070">
              <w:rPr>
                <w:sz w:val="20"/>
                <w:szCs w:val="20"/>
              </w:rPr>
              <w:t>3</w:t>
            </w:r>
          </w:p>
        </w:tc>
      </w:tr>
      <w:tr w:rsidR="00487D1A" w14:paraId="0B136AA5" w14:textId="77777777" w:rsidTr="00872070">
        <w:tc>
          <w:tcPr>
            <w:tcW w:w="1696" w:type="dxa"/>
          </w:tcPr>
          <w:p w14:paraId="12A73D9F" w14:textId="6F0C22D1" w:rsidR="00487D1A" w:rsidRPr="00622290" w:rsidRDefault="00872070" w:rsidP="00487D1A">
            <w:pPr>
              <w:ind w:firstLine="0"/>
              <w:rPr>
                <w:rFonts w:asciiTheme="majorHAnsi" w:hAnsiTheme="majorHAnsi" w:cstheme="majorHAnsi"/>
              </w:rPr>
            </w:pPr>
            <w:r w:rsidRPr="00622290">
              <w:rPr>
                <w:rFonts w:asciiTheme="majorHAnsi" w:hAnsiTheme="majorHAnsi" w:cstheme="majorHAnsi"/>
              </w:rPr>
              <w:t xml:space="preserve">Сухов Д.Т. </w:t>
            </w:r>
            <w:r w:rsidRPr="00622290">
              <w:rPr>
                <w:rFonts w:asciiTheme="majorHAnsi" w:hAnsiTheme="majorHAnsi" w:cstheme="majorHAnsi"/>
              </w:rPr>
              <w:t>Б20-</w:t>
            </w:r>
            <w:r w:rsidRPr="00622290">
              <w:rPr>
                <w:rFonts w:asciiTheme="majorHAnsi" w:hAnsiTheme="majorHAnsi" w:cstheme="majorHAnsi"/>
              </w:rPr>
              <w:t>6</w:t>
            </w:r>
          </w:p>
        </w:tc>
        <w:tc>
          <w:tcPr>
            <w:tcW w:w="1134" w:type="dxa"/>
          </w:tcPr>
          <w:p w14:paraId="34F3B3DF" w14:textId="498E9064" w:rsidR="00487D1A" w:rsidRPr="00872070" w:rsidRDefault="00487D1A" w:rsidP="00872070">
            <w:pPr>
              <w:ind w:firstLine="0"/>
              <w:jc w:val="center"/>
              <w:rPr>
                <w:sz w:val="20"/>
                <w:szCs w:val="20"/>
              </w:rPr>
            </w:pPr>
            <w:r w:rsidRPr="00872070">
              <w:rPr>
                <w:sz w:val="20"/>
                <w:szCs w:val="20"/>
              </w:rPr>
              <w:t>5</w:t>
            </w:r>
          </w:p>
        </w:tc>
        <w:tc>
          <w:tcPr>
            <w:tcW w:w="1276" w:type="dxa"/>
          </w:tcPr>
          <w:p w14:paraId="04484F90" w14:textId="787794CF" w:rsidR="00487D1A" w:rsidRPr="00872070" w:rsidRDefault="00487D1A" w:rsidP="00872070">
            <w:pPr>
              <w:ind w:firstLine="0"/>
              <w:jc w:val="center"/>
              <w:rPr>
                <w:sz w:val="20"/>
                <w:szCs w:val="20"/>
              </w:rPr>
            </w:pPr>
            <w:r w:rsidRPr="00872070">
              <w:rPr>
                <w:sz w:val="20"/>
                <w:szCs w:val="20"/>
              </w:rPr>
              <w:t>4</w:t>
            </w:r>
          </w:p>
        </w:tc>
        <w:tc>
          <w:tcPr>
            <w:tcW w:w="1451" w:type="dxa"/>
          </w:tcPr>
          <w:p w14:paraId="65210577" w14:textId="4E8E0D14" w:rsidR="00487D1A" w:rsidRPr="00872070" w:rsidRDefault="00487D1A" w:rsidP="00872070">
            <w:pPr>
              <w:ind w:firstLine="0"/>
              <w:jc w:val="center"/>
              <w:rPr>
                <w:sz w:val="20"/>
                <w:szCs w:val="20"/>
              </w:rPr>
            </w:pPr>
            <w:r w:rsidRPr="00872070">
              <w:rPr>
                <w:sz w:val="20"/>
                <w:szCs w:val="20"/>
              </w:rPr>
              <w:t>4</w:t>
            </w:r>
          </w:p>
        </w:tc>
        <w:tc>
          <w:tcPr>
            <w:tcW w:w="1360" w:type="dxa"/>
          </w:tcPr>
          <w:p w14:paraId="3EDB86A0" w14:textId="134F4050" w:rsidR="00487D1A" w:rsidRPr="00872070" w:rsidRDefault="00487D1A" w:rsidP="00872070">
            <w:pPr>
              <w:ind w:firstLine="0"/>
              <w:jc w:val="center"/>
              <w:rPr>
                <w:sz w:val="20"/>
                <w:szCs w:val="20"/>
              </w:rPr>
            </w:pPr>
            <w:r w:rsidRPr="00872070">
              <w:rPr>
                <w:sz w:val="20"/>
                <w:szCs w:val="20"/>
              </w:rPr>
              <w:t>3</w:t>
            </w:r>
          </w:p>
        </w:tc>
        <w:tc>
          <w:tcPr>
            <w:tcW w:w="1083" w:type="dxa"/>
          </w:tcPr>
          <w:p w14:paraId="06C888F0" w14:textId="3FDA4125" w:rsidR="00487D1A" w:rsidRPr="00872070" w:rsidRDefault="00487D1A" w:rsidP="00872070">
            <w:pPr>
              <w:ind w:firstLine="0"/>
              <w:jc w:val="center"/>
              <w:rPr>
                <w:sz w:val="20"/>
                <w:szCs w:val="20"/>
              </w:rPr>
            </w:pPr>
            <w:r w:rsidRPr="00872070">
              <w:rPr>
                <w:sz w:val="20"/>
                <w:szCs w:val="20"/>
              </w:rPr>
              <w:t>1</w:t>
            </w:r>
          </w:p>
        </w:tc>
        <w:tc>
          <w:tcPr>
            <w:tcW w:w="1345" w:type="dxa"/>
          </w:tcPr>
          <w:p w14:paraId="563A0660" w14:textId="44E92879" w:rsidR="00487D1A" w:rsidRPr="00872070" w:rsidRDefault="00487D1A" w:rsidP="00872070">
            <w:pPr>
              <w:ind w:firstLine="0"/>
              <w:jc w:val="center"/>
              <w:rPr>
                <w:sz w:val="20"/>
                <w:szCs w:val="20"/>
              </w:rPr>
            </w:pPr>
            <w:r w:rsidRPr="00872070">
              <w:rPr>
                <w:sz w:val="20"/>
                <w:szCs w:val="20"/>
              </w:rPr>
              <w:t>3</w:t>
            </w:r>
          </w:p>
        </w:tc>
      </w:tr>
      <w:tr w:rsidR="00487D1A" w14:paraId="0FD8F411" w14:textId="77777777" w:rsidTr="00872070">
        <w:tc>
          <w:tcPr>
            <w:tcW w:w="1696" w:type="dxa"/>
          </w:tcPr>
          <w:p w14:paraId="0A381EAC" w14:textId="0354E1ED" w:rsidR="00487D1A" w:rsidRPr="00622290" w:rsidRDefault="00872070" w:rsidP="00487D1A">
            <w:pPr>
              <w:ind w:firstLine="0"/>
              <w:rPr>
                <w:rFonts w:asciiTheme="majorHAnsi" w:hAnsiTheme="majorHAnsi" w:cstheme="majorHAnsi"/>
              </w:rPr>
            </w:pPr>
            <w:r w:rsidRPr="00622290">
              <w:rPr>
                <w:rFonts w:asciiTheme="majorHAnsi" w:hAnsiTheme="majorHAnsi" w:cstheme="majorHAnsi"/>
              </w:rPr>
              <w:lastRenderedPageBreak/>
              <w:t xml:space="preserve">Богданова А.М. </w:t>
            </w:r>
            <w:r w:rsidRPr="00622290">
              <w:rPr>
                <w:rFonts w:asciiTheme="majorHAnsi" w:hAnsiTheme="majorHAnsi" w:cstheme="majorHAnsi"/>
              </w:rPr>
              <w:t>Б20-</w:t>
            </w:r>
            <w:r w:rsidRPr="00622290">
              <w:rPr>
                <w:rFonts w:asciiTheme="majorHAnsi" w:hAnsiTheme="majorHAnsi" w:cstheme="majorHAnsi"/>
              </w:rPr>
              <w:t>7С</w:t>
            </w:r>
          </w:p>
        </w:tc>
        <w:tc>
          <w:tcPr>
            <w:tcW w:w="1134" w:type="dxa"/>
          </w:tcPr>
          <w:p w14:paraId="25FD75B1" w14:textId="757B56FF" w:rsidR="00487D1A" w:rsidRPr="00872070" w:rsidRDefault="00487D1A" w:rsidP="00872070">
            <w:pPr>
              <w:ind w:firstLine="0"/>
              <w:jc w:val="center"/>
              <w:rPr>
                <w:sz w:val="20"/>
                <w:szCs w:val="20"/>
              </w:rPr>
            </w:pPr>
            <w:r w:rsidRPr="00872070">
              <w:rPr>
                <w:sz w:val="20"/>
                <w:szCs w:val="20"/>
              </w:rPr>
              <w:t>3</w:t>
            </w:r>
          </w:p>
        </w:tc>
        <w:tc>
          <w:tcPr>
            <w:tcW w:w="1276" w:type="dxa"/>
          </w:tcPr>
          <w:p w14:paraId="0798CC8A" w14:textId="64B46AF1" w:rsidR="00487D1A" w:rsidRPr="00872070" w:rsidRDefault="00487D1A" w:rsidP="00872070">
            <w:pPr>
              <w:ind w:firstLine="0"/>
              <w:jc w:val="center"/>
              <w:rPr>
                <w:sz w:val="20"/>
                <w:szCs w:val="20"/>
              </w:rPr>
            </w:pPr>
            <w:r w:rsidRPr="00872070">
              <w:rPr>
                <w:sz w:val="20"/>
                <w:szCs w:val="20"/>
              </w:rPr>
              <w:t>3</w:t>
            </w:r>
          </w:p>
        </w:tc>
        <w:tc>
          <w:tcPr>
            <w:tcW w:w="1451" w:type="dxa"/>
          </w:tcPr>
          <w:p w14:paraId="0BEB7751" w14:textId="3A9895A0" w:rsidR="00487D1A" w:rsidRPr="00872070" w:rsidRDefault="00487D1A" w:rsidP="00872070">
            <w:pPr>
              <w:ind w:firstLine="0"/>
              <w:jc w:val="center"/>
              <w:rPr>
                <w:sz w:val="20"/>
                <w:szCs w:val="20"/>
              </w:rPr>
            </w:pPr>
            <w:r w:rsidRPr="00872070">
              <w:rPr>
                <w:sz w:val="20"/>
                <w:szCs w:val="20"/>
              </w:rPr>
              <w:t>4</w:t>
            </w:r>
          </w:p>
        </w:tc>
        <w:tc>
          <w:tcPr>
            <w:tcW w:w="1360" w:type="dxa"/>
          </w:tcPr>
          <w:p w14:paraId="634D2635" w14:textId="427811CA" w:rsidR="00487D1A" w:rsidRPr="00872070" w:rsidRDefault="00487D1A" w:rsidP="00872070">
            <w:pPr>
              <w:ind w:firstLine="0"/>
              <w:jc w:val="center"/>
              <w:rPr>
                <w:sz w:val="20"/>
                <w:szCs w:val="20"/>
              </w:rPr>
            </w:pPr>
            <w:r w:rsidRPr="00872070">
              <w:rPr>
                <w:sz w:val="20"/>
                <w:szCs w:val="20"/>
              </w:rPr>
              <w:t>4</w:t>
            </w:r>
          </w:p>
        </w:tc>
        <w:tc>
          <w:tcPr>
            <w:tcW w:w="1083" w:type="dxa"/>
          </w:tcPr>
          <w:p w14:paraId="21BF998B" w14:textId="3301F611" w:rsidR="00487D1A" w:rsidRPr="00872070" w:rsidRDefault="00487D1A" w:rsidP="00872070">
            <w:pPr>
              <w:ind w:firstLine="0"/>
              <w:jc w:val="center"/>
              <w:rPr>
                <w:sz w:val="20"/>
                <w:szCs w:val="20"/>
              </w:rPr>
            </w:pPr>
            <w:r w:rsidRPr="00872070">
              <w:rPr>
                <w:sz w:val="20"/>
                <w:szCs w:val="20"/>
              </w:rPr>
              <w:t>1</w:t>
            </w:r>
          </w:p>
        </w:tc>
        <w:tc>
          <w:tcPr>
            <w:tcW w:w="1345" w:type="dxa"/>
          </w:tcPr>
          <w:p w14:paraId="4E723E9D" w14:textId="16152996" w:rsidR="00487D1A" w:rsidRPr="00872070" w:rsidRDefault="00487D1A" w:rsidP="00872070">
            <w:pPr>
              <w:ind w:firstLine="0"/>
              <w:jc w:val="center"/>
              <w:rPr>
                <w:sz w:val="20"/>
                <w:szCs w:val="20"/>
              </w:rPr>
            </w:pPr>
            <w:r w:rsidRPr="00872070">
              <w:rPr>
                <w:sz w:val="20"/>
                <w:szCs w:val="20"/>
              </w:rPr>
              <w:t>4</w:t>
            </w:r>
          </w:p>
        </w:tc>
      </w:tr>
      <w:tr w:rsidR="00487D1A" w14:paraId="3189D727" w14:textId="77777777" w:rsidTr="00872070">
        <w:tc>
          <w:tcPr>
            <w:tcW w:w="1696" w:type="dxa"/>
          </w:tcPr>
          <w:p w14:paraId="0BFEF3B8" w14:textId="634F7CD9" w:rsidR="00487D1A" w:rsidRPr="00622290" w:rsidRDefault="00872070" w:rsidP="00487D1A">
            <w:pPr>
              <w:ind w:firstLine="0"/>
              <w:rPr>
                <w:rFonts w:asciiTheme="majorHAnsi" w:hAnsiTheme="majorHAnsi" w:cstheme="majorHAnsi"/>
              </w:rPr>
            </w:pPr>
            <w:r w:rsidRPr="00622290">
              <w:rPr>
                <w:rFonts w:asciiTheme="majorHAnsi" w:hAnsiTheme="majorHAnsi" w:cstheme="majorHAnsi"/>
              </w:rPr>
              <w:t xml:space="preserve">Еремеев В.П. </w:t>
            </w:r>
            <w:r w:rsidRPr="00622290">
              <w:rPr>
                <w:rFonts w:asciiTheme="majorHAnsi" w:hAnsiTheme="majorHAnsi" w:cstheme="majorHAnsi"/>
              </w:rPr>
              <w:t>Б20-</w:t>
            </w:r>
            <w:r w:rsidRPr="00622290">
              <w:rPr>
                <w:rFonts w:asciiTheme="majorHAnsi" w:hAnsiTheme="majorHAnsi" w:cstheme="majorHAnsi"/>
              </w:rPr>
              <w:t>8</w:t>
            </w:r>
          </w:p>
        </w:tc>
        <w:tc>
          <w:tcPr>
            <w:tcW w:w="1134" w:type="dxa"/>
          </w:tcPr>
          <w:p w14:paraId="4ED8A3B9" w14:textId="17C57823" w:rsidR="00487D1A" w:rsidRPr="00872070" w:rsidRDefault="00487D1A" w:rsidP="00872070">
            <w:pPr>
              <w:ind w:firstLine="0"/>
              <w:jc w:val="center"/>
              <w:rPr>
                <w:sz w:val="20"/>
                <w:szCs w:val="20"/>
              </w:rPr>
            </w:pPr>
            <w:r w:rsidRPr="00872070">
              <w:rPr>
                <w:sz w:val="20"/>
                <w:szCs w:val="20"/>
              </w:rPr>
              <w:t>4</w:t>
            </w:r>
          </w:p>
        </w:tc>
        <w:tc>
          <w:tcPr>
            <w:tcW w:w="1276" w:type="dxa"/>
          </w:tcPr>
          <w:p w14:paraId="680DD94B" w14:textId="5A4D5B4C" w:rsidR="00487D1A" w:rsidRPr="00872070" w:rsidRDefault="00487D1A" w:rsidP="00872070">
            <w:pPr>
              <w:ind w:firstLine="0"/>
              <w:jc w:val="center"/>
              <w:rPr>
                <w:sz w:val="20"/>
                <w:szCs w:val="20"/>
              </w:rPr>
            </w:pPr>
            <w:r w:rsidRPr="00872070">
              <w:rPr>
                <w:sz w:val="20"/>
                <w:szCs w:val="20"/>
              </w:rPr>
              <w:t>5</w:t>
            </w:r>
          </w:p>
        </w:tc>
        <w:tc>
          <w:tcPr>
            <w:tcW w:w="1451" w:type="dxa"/>
          </w:tcPr>
          <w:p w14:paraId="7655F5BF" w14:textId="0AB10168" w:rsidR="00487D1A" w:rsidRPr="00872070" w:rsidRDefault="00487D1A" w:rsidP="00872070">
            <w:pPr>
              <w:ind w:firstLine="0"/>
              <w:jc w:val="center"/>
              <w:rPr>
                <w:sz w:val="20"/>
                <w:szCs w:val="20"/>
              </w:rPr>
            </w:pPr>
            <w:r w:rsidRPr="00872070">
              <w:rPr>
                <w:sz w:val="20"/>
                <w:szCs w:val="20"/>
              </w:rPr>
              <w:t>3</w:t>
            </w:r>
          </w:p>
        </w:tc>
        <w:tc>
          <w:tcPr>
            <w:tcW w:w="1360" w:type="dxa"/>
          </w:tcPr>
          <w:p w14:paraId="5AC1A8FB" w14:textId="604B43E2" w:rsidR="00487D1A" w:rsidRPr="00872070" w:rsidRDefault="00487D1A" w:rsidP="00872070">
            <w:pPr>
              <w:ind w:firstLine="0"/>
              <w:jc w:val="center"/>
              <w:rPr>
                <w:sz w:val="20"/>
                <w:szCs w:val="20"/>
              </w:rPr>
            </w:pPr>
            <w:r w:rsidRPr="00872070">
              <w:rPr>
                <w:sz w:val="20"/>
                <w:szCs w:val="20"/>
              </w:rPr>
              <w:t>4</w:t>
            </w:r>
          </w:p>
        </w:tc>
        <w:tc>
          <w:tcPr>
            <w:tcW w:w="1083" w:type="dxa"/>
          </w:tcPr>
          <w:p w14:paraId="527C841E" w14:textId="6D49CAE8" w:rsidR="00487D1A" w:rsidRPr="00872070" w:rsidRDefault="00487D1A" w:rsidP="00872070">
            <w:pPr>
              <w:ind w:firstLine="0"/>
              <w:jc w:val="center"/>
              <w:rPr>
                <w:sz w:val="20"/>
                <w:szCs w:val="20"/>
              </w:rPr>
            </w:pPr>
            <w:r w:rsidRPr="00872070">
              <w:rPr>
                <w:sz w:val="20"/>
                <w:szCs w:val="20"/>
              </w:rPr>
              <w:t>2</w:t>
            </w:r>
          </w:p>
        </w:tc>
        <w:tc>
          <w:tcPr>
            <w:tcW w:w="1345" w:type="dxa"/>
          </w:tcPr>
          <w:p w14:paraId="0DE55210" w14:textId="00AA0883" w:rsidR="00487D1A" w:rsidRPr="00872070" w:rsidRDefault="00487D1A" w:rsidP="00872070">
            <w:pPr>
              <w:ind w:firstLine="0"/>
              <w:jc w:val="center"/>
              <w:rPr>
                <w:sz w:val="20"/>
                <w:szCs w:val="20"/>
              </w:rPr>
            </w:pPr>
            <w:r w:rsidRPr="00872070">
              <w:rPr>
                <w:sz w:val="20"/>
                <w:szCs w:val="20"/>
              </w:rPr>
              <w:t>4</w:t>
            </w:r>
          </w:p>
        </w:tc>
      </w:tr>
      <w:tr w:rsidR="00487D1A" w14:paraId="7C7A365C" w14:textId="77777777" w:rsidTr="00872070">
        <w:tc>
          <w:tcPr>
            <w:tcW w:w="1696" w:type="dxa"/>
          </w:tcPr>
          <w:p w14:paraId="7D7C9A95" w14:textId="163508E4" w:rsidR="00487D1A" w:rsidRPr="00622290" w:rsidRDefault="00872070" w:rsidP="00487D1A">
            <w:pPr>
              <w:ind w:firstLine="0"/>
              <w:rPr>
                <w:rFonts w:asciiTheme="majorHAnsi" w:hAnsiTheme="majorHAnsi" w:cstheme="majorHAnsi"/>
              </w:rPr>
            </w:pPr>
            <w:r w:rsidRPr="00622290">
              <w:rPr>
                <w:rFonts w:asciiTheme="majorHAnsi" w:hAnsiTheme="majorHAnsi" w:cstheme="majorHAnsi"/>
              </w:rPr>
              <w:t xml:space="preserve">Николаев К.И. </w:t>
            </w:r>
            <w:r w:rsidRPr="00622290">
              <w:rPr>
                <w:rFonts w:asciiTheme="majorHAnsi" w:hAnsiTheme="majorHAnsi" w:cstheme="majorHAnsi"/>
              </w:rPr>
              <w:t>Б20-</w:t>
            </w:r>
            <w:r w:rsidRPr="00622290">
              <w:rPr>
                <w:rFonts w:asciiTheme="majorHAnsi" w:hAnsiTheme="majorHAnsi" w:cstheme="majorHAnsi"/>
              </w:rPr>
              <w:t>9</w:t>
            </w:r>
          </w:p>
        </w:tc>
        <w:tc>
          <w:tcPr>
            <w:tcW w:w="1134" w:type="dxa"/>
          </w:tcPr>
          <w:p w14:paraId="304344D5" w14:textId="0D9EA82A" w:rsidR="00487D1A" w:rsidRPr="00872070" w:rsidRDefault="00487D1A" w:rsidP="00872070">
            <w:pPr>
              <w:ind w:firstLine="0"/>
              <w:jc w:val="center"/>
              <w:rPr>
                <w:sz w:val="20"/>
                <w:szCs w:val="20"/>
              </w:rPr>
            </w:pPr>
            <w:r w:rsidRPr="00872070">
              <w:rPr>
                <w:sz w:val="20"/>
                <w:szCs w:val="20"/>
              </w:rPr>
              <w:t>4</w:t>
            </w:r>
          </w:p>
        </w:tc>
        <w:tc>
          <w:tcPr>
            <w:tcW w:w="1276" w:type="dxa"/>
          </w:tcPr>
          <w:p w14:paraId="1FB47F37" w14:textId="4FDC87AA" w:rsidR="00487D1A" w:rsidRPr="00872070" w:rsidRDefault="00487D1A" w:rsidP="00872070">
            <w:pPr>
              <w:ind w:firstLine="0"/>
              <w:jc w:val="center"/>
              <w:rPr>
                <w:sz w:val="20"/>
                <w:szCs w:val="20"/>
              </w:rPr>
            </w:pPr>
            <w:r w:rsidRPr="00872070">
              <w:rPr>
                <w:sz w:val="20"/>
                <w:szCs w:val="20"/>
              </w:rPr>
              <w:t>3</w:t>
            </w:r>
          </w:p>
        </w:tc>
        <w:tc>
          <w:tcPr>
            <w:tcW w:w="1451" w:type="dxa"/>
          </w:tcPr>
          <w:p w14:paraId="6A8120AB" w14:textId="438FA3EF" w:rsidR="00487D1A" w:rsidRPr="00872070" w:rsidRDefault="00487D1A" w:rsidP="00872070">
            <w:pPr>
              <w:ind w:firstLine="0"/>
              <w:jc w:val="center"/>
              <w:rPr>
                <w:sz w:val="20"/>
                <w:szCs w:val="20"/>
              </w:rPr>
            </w:pPr>
            <w:r w:rsidRPr="00872070">
              <w:rPr>
                <w:sz w:val="20"/>
                <w:szCs w:val="20"/>
              </w:rPr>
              <w:t>3</w:t>
            </w:r>
          </w:p>
        </w:tc>
        <w:tc>
          <w:tcPr>
            <w:tcW w:w="1360" w:type="dxa"/>
          </w:tcPr>
          <w:p w14:paraId="76CF2918" w14:textId="1C0754C1" w:rsidR="00487D1A" w:rsidRPr="00872070" w:rsidRDefault="00487D1A" w:rsidP="00872070">
            <w:pPr>
              <w:ind w:firstLine="0"/>
              <w:jc w:val="center"/>
              <w:rPr>
                <w:sz w:val="20"/>
                <w:szCs w:val="20"/>
              </w:rPr>
            </w:pPr>
            <w:r w:rsidRPr="00872070">
              <w:rPr>
                <w:sz w:val="20"/>
                <w:szCs w:val="20"/>
              </w:rPr>
              <w:t>3</w:t>
            </w:r>
          </w:p>
        </w:tc>
        <w:tc>
          <w:tcPr>
            <w:tcW w:w="1083" w:type="dxa"/>
          </w:tcPr>
          <w:p w14:paraId="046869EB" w14:textId="42FA133A" w:rsidR="00487D1A" w:rsidRPr="00872070" w:rsidRDefault="00487D1A" w:rsidP="00872070">
            <w:pPr>
              <w:ind w:firstLine="0"/>
              <w:jc w:val="center"/>
              <w:rPr>
                <w:sz w:val="20"/>
                <w:szCs w:val="20"/>
              </w:rPr>
            </w:pPr>
            <w:r w:rsidRPr="00872070">
              <w:rPr>
                <w:sz w:val="20"/>
                <w:szCs w:val="20"/>
              </w:rPr>
              <w:t>4</w:t>
            </w:r>
          </w:p>
        </w:tc>
        <w:tc>
          <w:tcPr>
            <w:tcW w:w="1345" w:type="dxa"/>
          </w:tcPr>
          <w:p w14:paraId="34B41AF0" w14:textId="28452BB2" w:rsidR="00487D1A" w:rsidRPr="00872070" w:rsidRDefault="00487D1A" w:rsidP="00872070">
            <w:pPr>
              <w:ind w:firstLine="0"/>
              <w:jc w:val="center"/>
              <w:rPr>
                <w:sz w:val="20"/>
                <w:szCs w:val="20"/>
              </w:rPr>
            </w:pPr>
            <w:r w:rsidRPr="00872070">
              <w:rPr>
                <w:sz w:val="20"/>
                <w:szCs w:val="20"/>
              </w:rPr>
              <w:t>4</w:t>
            </w:r>
          </w:p>
        </w:tc>
      </w:tr>
      <w:tr w:rsidR="00487D1A" w14:paraId="3DE42C11" w14:textId="77777777" w:rsidTr="00872070">
        <w:tc>
          <w:tcPr>
            <w:tcW w:w="1696" w:type="dxa"/>
          </w:tcPr>
          <w:p w14:paraId="3413230E" w14:textId="4A6E44DE" w:rsidR="00487D1A" w:rsidRPr="00622290" w:rsidRDefault="00872070" w:rsidP="00487D1A">
            <w:pPr>
              <w:ind w:firstLine="0"/>
              <w:rPr>
                <w:rFonts w:asciiTheme="majorHAnsi" w:hAnsiTheme="majorHAnsi" w:cstheme="majorHAnsi"/>
              </w:rPr>
            </w:pPr>
            <w:r w:rsidRPr="00622290">
              <w:rPr>
                <w:rFonts w:asciiTheme="majorHAnsi" w:hAnsiTheme="majorHAnsi" w:cstheme="majorHAnsi"/>
              </w:rPr>
              <w:t xml:space="preserve">Малышева А.Д. </w:t>
            </w:r>
            <w:r w:rsidRPr="00622290">
              <w:rPr>
                <w:rFonts w:asciiTheme="majorHAnsi" w:hAnsiTheme="majorHAnsi" w:cstheme="majorHAnsi"/>
              </w:rPr>
              <w:t>Б20-</w:t>
            </w:r>
            <w:r w:rsidRPr="00622290">
              <w:rPr>
                <w:rFonts w:asciiTheme="majorHAnsi" w:hAnsiTheme="majorHAnsi" w:cstheme="majorHAnsi"/>
              </w:rPr>
              <w:t>10А</w:t>
            </w:r>
          </w:p>
        </w:tc>
        <w:tc>
          <w:tcPr>
            <w:tcW w:w="1134" w:type="dxa"/>
          </w:tcPr>
          <w:p w14:paraId="5D34A7D3" w14:textId="1AA617BF" w:rsidR="00487D1A" w:rsidRPr="00872070" w:rsidRDefault="00487D1A" w:rsidP="00872070">
            <w:pPr>
              <w:ind w:firstLine="0"/>
              <w:jc w:val="center"/>
              <w:rPr>
                <w:sz w:val="20"/>
                <w:szCs w:val="20"/>
              </w:rPr>
            </w:pPr>
            <w:r w:rsidRPr="00872070">
              <w:rPr>
                <w:sz w:val="20"/>
                <w:szCs w:val="20"/>
              </w:rPr>
              <w:t>5</w:t>
            </w:r>
          </w:p>
        </w:tc>
        <w:tc>
          <w:tcPr>
            <w:tcW w:w="1276" w:type="dxa"/>
          </w:tcPr>
          <w:p w14:paraId="48173E64" w14:textId="70E9AE9C" w:rsidR="00487D1A" w:rsidRPr="00872070" w:rsidRDefault="00487D1A" w:rsidP="00872070">
            <w:pPr>
              <w:ind w:firstLine="0"/>
              <w:jc w:val="center"/>
              <w:rPr>
                <w:sz w:val="20"/>
                <w:szCs w:val="20"/>
              </w:rPr>
            </w:pPr>
            <w:r w:rsidRPr="00872070">
              <w:rPr>
                <w:sz w:val="20"/>
                <w:szCs w:val="20"/>
              </w:rPr>
              <w:t>4</w:t>
            </w:r>
          </w:p>
        </w:tc>
        <w:tc>
          <w:tcPr>
            <w:tcW w:w="1451" w:type="dxa"/>
          </w:tcPr>
          <w:p w14:paraId="3EC15C05" w14:textId="7890E7A8" w:rsidR="00487D1A" w:rsidRPr="00872070" w:rsidRDefault="00487D1A" w:rsidP="00872070">
            <w:pPr>
              <w:ind w:firstLine="0"/>
              <w:jc w:val="center"/>
              <w:rPr>
                <w:sz w:val="20"/>
                <w:szCs w:val="20"/>
              </w:rPr>
            </w:pPr>
            <w:r w:rsidRPr="00872070">
              <w:rPr>
                <w:sz w:val="20"/>
                <w:szCs w:val="20"/>
              </w:rPr>
              <w:t>4</w:t>
            </w:r>
          </w:p>
        </w:tc>
        <w:tc>
          <w:tcPr>
            <w:tcW w:w="1360" w:type="dxa"/>
          </w:tcPr>
          <w:p w14:paraId="1AF3EF8E" w14:textId="6A13FE15" w:rsidR="00487D1A" w:rsidRPr="00872070" w:rsidRDefault="00487D1A" w:rsidP="00872070">
            <w:pPr>
              <w:ind w:firstLine="0"/>
              <w:jc w:val="center"/>
              <w:rPr>
                <w:sz w:val="20"/>
                <w:szCs w:val="20"/>
              </w:rPr>
            </w:pPr>
            <w:r w:rsidRPr="00872070">
              <w:rPr>
                <w:sz w:val="20"/>
                <w:szCs w:val="20"/>
              </w:rPr>
              <w:t>4</w:t>
            </w:r>
          </w:p>
        </w:tc>
        <w:tc>
          <w:tcPr>
            <w:tcW w:w="1083" w:type="dxa"/>
          </w:tcPr>
          <w:p w14:paraId="1B39D5DB" w14:textId="0EC0761C" w:rsidR="00487D1A" w:rsidRPr="00872070" w:rsidRDefault="00487D1A" w:rsidP="00872070">
            <w:pPr>
              <w:ind w:firstLine="0"/>
              <w:jc w:val="center"/>
              <w:rPr>
                <w:sz w:val="20"/>
                <w:szCs w:val="20"/>
              </w:rPr>
            </w:pPr>
            <w:r w:rsidRPr="00872070">
              <w:rPr>
                <w:sz w:val="20"/>
                <w:szCs w:val="20"/>
              </w:rPr>
              <w:t>2</w:t>
            </w:r>
          </w:p>
        </w:tc>
        <w:tc>
          <w:tcPr>
            <w:tcW w:w="1345" w:type="dxa"/>
          </w:tcPr>
          <w:p w14:paraId="14CE000A" w14:textId="087FC214" w:rsidR="00487D1A" w:rsidRPr="00872070" w:rsidRDefault="00487D1A" w:rsidP="00872070">
            <w:pPr>
              <w:ind w:firstLine="0"/>
              <w:jc w:val="center"/>
              <w:rPr>
                <w:sz w:val="20"/>
                <w:szCs w:val="20"/>
              </w:rPr>
            </w:pPr>
            <w:r w:rsidRPr="00872070">
              <w:rPr>
                <w:sz w:val="20"/>
                <w:szCs w:val="20"/>
              </w:rPr>
              <w:t>3</w:t>
            </w:r>
          </w:p>
        </w:tc>
      </w:tr>
    </w:tbl>
    <w:p w14:paraId="475060D1" w14:textId="77777777" w:rsidR="00487D1A" w:rsidRPr="00487D1A" w:rsidRDefault="00487D1A" w:rsidP="00487D1A"/>
    <w:sectPr w:rsidR="00487D1A" w:rsidRPr="00487D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B02"/>
    <w:multiLevelType w:val="hybridMultilevel"/>
    <w:tmpl w:val="1616AC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9B25E6"/>
    <w:multiLevelType w:val="hybridMultilevel"/>
    <w:tmpl w:val="BEEE547A"/>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78A636B"/>
    <w:multiLevelType w:val="hybridMultilevel"/>
    <w:tmpl w:val="71B6E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CB04B8"/>
    <w:multiLevelType w:val="hybridMultilevel"/>
    <w:tmpl w:val="443061F8"/>
    <w:lvl w:ilvl="0" w:tplc="BECE9B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186493F"/>
    <w:multiLevelType w:val="hybridMultilevel"/>
    <w:tmpl w:val="414EA532"/>
    <w:lvl w:ilvl="0" w:tplc="14AEBB7E">
      <w:start w:val="1"/>
      <w:numFmt w:val="decimal"/>
      <w:lvlText w:val="%1."/>
      <w:lvlJc w:val="left"/>
      <w:pPr>
        <w:ind w:left="1296" w:hanging="58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23E352B"/>
    <w:multiLevelType w:val="hybridMultilevel"/>
    <w:tmpl w:val="C172A41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9ED6011"/>
    <w:multiLevelType w:val="hybridMultilevel"/>
    <w:tmpl w:val="87D806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DCB3BF2"/>
    <w:multiLevelType w:val="hybridMultilevel"/>
    <w:tmpl w:val="2F1CA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76C0B52"/>
    <w:multiLevelType w:val="hybridMultilevel"/>
    <w:tmpl w:val="35D6AA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F382995"/>
    <w:multiLevelType w:val="hybridMultilevel"/>
    <w:tmpl w:val="BEEE547A"/>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6023634C"/>
    <w:multiLevelType w:val="hybridMultilevel"/>
    <w:tmpl w:val="548AC5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92215FA"/>
    <w:multiLevelType w:val="hybridMultilevel"/>
    <w:tmpl w:val="7CB80D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9E54DE0"/>
    <w:multiLevelType w:val="hybridMultilevel"/>
    <w:tmpl w:val="BA12F7C8"/>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00F3174"/>
    <w:multiLevelType w:val="hybridMultilevel"/>
    <w:tmpl w:val="EFE83B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22375FA"/>
    <w:multiLevelType w:val="hybridMultilevel"/>
    <w:tmpl w:val="A8123C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9"/>
  </w:num>
  <w:num w:numId="3">
    <w:abstractNumId w:val="1"/>
  </w:num>
  <w:num w:numId="4">
    <w:abstractNumId w:val="2"/>
  </w:num>
  <w:num w:numId="5">
    <w:abstractNumId w:val="14"/>
  </w:num>
  <w:num w:numId="6">
    <w:abstractNumId w:val="0"/>
  </w:num>
  <w:num w:numId="7">
    <w:abstractNumId w:val="11"/>
  </w:num>
  <w:num w:numId="8">
    <w:abstractNumId w:val="3"/>
  </w:num>
  <w:num w:numId="9">
    <w:abstractNumId w:val="12"/>
  </w:num>
  <w:num w:numId="10">
    <w:abstractNumId w:val="5"/>
  </w:num>
  <w:num w:numId="11">
    <w:abstractNumId w:val="4"/>
  </w:num>
  <w:num w:numId="12">
    <w:abstractNumId w:val="6"/>
  </w:num>
  <w:num w:numId="13">
    <w:abstractNumId w:val="1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32"/>
    <w:rsid w:val="001018E7"/>
    <w:rsid w:val="001B1A82"/>
    <w:rsid w:val="001E5736"/>
    <w:rsid w:val="00202714"/>
    <w:rsid w:val="00222422"/>
    <w:rsid w:val="0023176E"/>
    <w:rsid w:val="002650B1"/>
    <w:rsid w:val="00391884"/>
    <w:rsid w:val="00392E8F"/>
    <w:rsid w:val="0045060B"/>
    <w:rsid w:val="004815FE"/>
    <w:rsid w:val="00487D1A"/>
    <w:rsid w:val="004A7304"/>
    <w:rsid w:val="00622290"/>
    <w:rsid w:val="006F0739"/>
    <w:rsid w:val="0070400C"/>
    <w:rsid w:val="007A5B21"/>
    <w:rsid w:val="007B3586"/>
    <w:rsid w:val="007B4771"/>
    <w:rsid w:val="008243BF"/>
    <w:rsid w:val="008563CD"/>
    <w:rsid w:val="008619EE"/>
    <w:rsid w:val="00872070"/>
    <w:rsid w:val="008736A7"/>
    <w:rsid w:val="00881D17"/>
    <w:rsid w:val="00891F7F"/>
    <w:rsid w:val="008F589A"/>
    <w:rsid w:val="009121FB"/>
    <w:rsid w:val="00952A75"/>
    <w:rsid w:val="0097790F"/>
    <w:rsid w:val="009A6B5C"/>
    <w:rsid w:val="009A7F0E"/>
    <w:rsid w:val="009E6FDE"/>
    <w:rsid w:val="009F50DE"/>
    <w:rsid w:val="00A02057"/>
    <w:rsid w:val="00A16F1E"/>
    <w:rsid w:val="00A83DFB"/>
    <w:rsid w:val="00B5313E"/>
    <w:rsid w:val="00B63729"/>
    <w:rsid w:val="00B67D00"/>
    <w:rsid w:val="00B705FB"/>
    <w:rsid w:val="00B85E68"/>
    <w:rsid w:val="00B94175"/>
    <w:rsid w:val="00BF16E7"/>
    <w:rsid w:val="00C66A19"/>
    <w:rsid w:val="00C80E1E"/>
    <w:rsid w:val="00CF7932"/>
    <w:rsid w:val="00D26689"/>
    <w:rsid w:val="00D663DE"/>
    <w:rsid w:val="00D8082E"/>
    <w:rsid w:val="00DA1112"/>
    <w:rsid w:val="00DA415A"/>
    <w:rsid w:val="00E05833"/>
    <w:rsid w:val="00E554DD"/>
    <w:rsid w:val="00EC0B9E"/>
    <w:rsid w:val="00EE308D"/>
    <w:rsid w:val="00F34B0A"/>
    <w:rsid w:val="00F72DEA"/>
    <w:rsid w:val="00FB4A98"/>
    <w:rsid w:val="00FC53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A90D"/>
  <w15:chartTrackingRefBased/>
  <w15:docId w15:val="{2BCB63F6-5F93-4BCE-BECD-49DA0D54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A98"/>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9F50DE"/>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6F0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uiPriority w:val="1"/>
    <w:qFormat/>
    <w:rsid w:val="00FC53E1"/>
    <w:pPr>
      <w:widowControl w:val="0"/>
      <w:autoSpaceDE w:val="0"/>
      <w:autoSpaceDN w:val="0"/>
      <w:jc w:val="left"/>
    </w:pPr>
    <w:rPr>
      <w:rFonts w:eastAsia="Tahoma" w:cs="Tahoma"/>
      <w:szCs w:val="18"/>
    </w:rPr>
  </w:style>
  <w:style w:type="character" w:customStyle="1" w:styleId="a4">
    <w:name w:val="Основной текст Знак"/>
    <w:basedOn w:val="a0"/>
    <w:link w:val="a3"/>
    <w:uiPriority w:val="1"/>
    <w:rsid w:val="00FC53E1"/>
    <w:rPr>
      <w:rFonts w:ascii="Times New Roman" w:eastAsia="Tahoma" w:hAnsi="Times New Roman" w:cs="Tahoma"/>
      <w:kern w:val="0"/>
      <w:sz w:val="28"/>
      <w:szCs w:val="18"/>
      <w14:ligatures w14:val="none"/>
    </w:rPr>
  </w:style>
  <w:style w:type="character" w:customStyle="1" w:styleId="10">
    <w:name w:val="Заголовок 1 Знак"/>
    <w:basedOn w:val="a0"/>
    <w:link w:val="1"/>
    <w:uiPriority w:val="9"/>
    <w:rsid w:val="009F50DE"/>
    <w:rPr>
      <w:rFonts w:ascii="Times New Roman" w:eastAsiaTheme="majorEastAsia" w:hAnsi="Times New Roman" w:cstheme="majorBidi"/>
      <w:b/>
      <w:kern w:val="0"/>
      <w:sz w:val="28"/>
      <w:szCs w:val="32"/>
      <w14:ligatures w14:val="none"/>
    </w:rPr>
  </w:style>
  <w:style w:type="paragraph" w:styleId="a5">
    <w:name w:val="TOC Heading"/>
    <w:basedOn w:val="1"/>
    <w:next w:val="a"/>
    <w:uiPriority w:val="39"/>
    <w:unhideWhenUsed/>
    <w:qFormat/>
    <w:rsid w:val="002650B1"/>
    <w:pPr>
      <w:spacing w:line="259" w:lineRule="auto"/>
      <w:jc w:val="left"/>
      <w:outlineLvl w:val="9"/>
    </w:pPr>
    <w:rPr>
      <w:lang w:eastAsia="ru-RU"/>
    </w:rPr>
  </w:style>
  <w:style w:type="paragraph" w:styleId="a6">
    <w:name w:val="No Spacing"/>
    <w:uiPriority w:val="1"/>
    <w:qFormat/>
    <w:rsid w:val="009F50DE"/>
    <w:pPr>
      <w:spacing w:after="0" w:line="240" w:lineRule="auto"/>
      <w:ind w:firstLine="709"/>
      <w:jc w:val="both"/>
    </w:pPr>
    <w:rPr>
      <w:rFonts w:ascii="Times New Roman" w:hAnsi="Times New Roman"/>
      <w:kern w:val="0"/>
      <w:sz w:val="28"/>
      <w14:ligatures w14:val="none"/>
    </w:rPr>
  </w:style>
  <w:style w:type="character" w:customStyle="1" w:styleId="20">
    <w:name w:val="Заголовок 2 Знак"/>
    <w:basedOn w:val="a0"/>
    <w:link w:val="2"/>
    <w:uiPriority w:val="9"/>
    <w:rsid w:val="006F0739"/>
    <w:rPr>
      <w:rFonts w:asciiTheme="majorHAnsi" w:eastAsiaTheme="majorEastAsia" w:hAnsiTheme="majorHAnsi" w:cstheme="majorBidi"/>
      <w:color w:val="2F5496" w:themeColor="accent1" w:themeShade="BF"/>
      <w:kern w:val="0"/>
      <w:sz w:val="26"/>
      <w:szCs w:val="26"/>
      <w14:ligatures w14:val="none"/>
    </w:rPr>
  </w:style>
  <w:style w:type="paragraph" w:styleId="11">
    <w:name w:val="toc 1"/>
    <w:basedOn w:val="a"/>
    <w:next w:val="a"/>
    <w:autoRedefine/>
    <w:uiPriority w:val="39"/>
    <w:unhideWhenUsed/>
    <w:rsid w:val="006F0739"/>
    <w:pPr>
      <w:spacing w:after="100"/>
    </w:pPr>
  </w:style>
  <w:style w:type="character" w:styleId="a7">
    <w:name w:val="Hyperlink"/>
    <w:basedOn w:val="a0"/>
    <w:uiPriority w:val="99"/>
    <w:unhideWhenUsed/>
    <w:rsid w:val="006F0739"/>
    <w:rPr>
      <w:color w:val="0563C1" w:themeColor="hyperlink"/>
      <w:u w:val="single"/>
    </w:rPr>
  </w:style>
  <w:style w:type="paragraph" w:styleId="a8">
    <w:name w:val="List Paragraph"/>
    <w:basedOn w:val="a"/>
    <w:uiPriority w:val="34"/>
    <w:qFormat/>
    <w:rsid w:val="00FB4A98"/>
    <w:pPr>
      <w:ind w:left="720"/>
      <w:contextualSpacing/>
    </w:pPr>
  </w:style>
  <w:style w:type="table" w:styleId="a9">
    <w:name w:val="Table Grid"/>
    <w:basedOn w:val="a1"/>
    <w:uiPriority w:val="39"/>
    <w:rsid w:val="00D6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077">
      <w:bodyDiv w:val="1"/>
      <w:marLeft w:val="0"/>
      <w:marRight w:val="0"/>
      <w:marTop w:val="0"/>
      <w:marBottom w:val="0"/>
      <w:divBdr>
        <w:top w:val="none" w:sz="0" w:space="0" w:color="auto"/>
        <w:left w:val="none" w:sz="0" w:space="0" w:color="auto"/>
        <w:bottom w:val="none" w:sz="0" w:space="0" w:color="auto"/>
        <w:right w:val="none" w:sz="0" w:space="0" w:color="auto"/>
      </w:divBdr>
    </w:div>
    <w:div w:id="459614159">
      <w:bodyDiv w:val="1"/>
      <w:marLeft w:val="0"/>
      <w:marRight w:val="0"/>
      <w:marTop w:val="0"/>
      <w:marBottom w:val="0"/>
      <w:divBdr>
        <w:top w:val="none" w:sz="0" w:space="0" w:color="auto"/>
        <w:left w:val="none" w:sz="0" w:space="0" w:color="auto"/>
        <w:bottom w:val="none" w:sz="0" w:space="0" w:color="auto"/>
        <w:right w:val="none" w:sz="0" w:space="0" w:color="auto"/>
      </w:divBdr>
    </w:div>
    <w:div w:id="487550648">
      <w:bodyDiv w:val="1"/>
      <w:marLeft w:val="0"/>
      <w:marRight w:val="0"/>
      <w:marTop w:val="0"/>
      <w:marBottom w:val="0"/>
      <w:divBdr>
        <w:top w:val="none" w:sz="0" w:space="0" w:color="auto"/>
        <w:left w:val="none" w:sz="0" w:space="0" w:color="auto"/>
        <w:bottom w:val="none" w:sz="0" w:space="0" w:color="auto"/>
        <w:right w:val="none" w:sz="0" w:space="0" w:color="auto"/>
      </w:divBdr>
    </w:div>
    <w:div w:id="871265911">
      <w:bodyDiv w:val="1"/>
      <w:marLeft w:val="0"/>
      <w:marRight w:val="0"/>
      <w:marTop w:val="0"/>
      <w:marBottom w:val="0"/>
      <w:divBdr>
        <w:top w:val="none" w:sz="0" w:space="0" w:color="auto"/>
        <w:left w:val="none" w:sz="0" w:space="0" w:color="auto"/>
        <w:bottom w:val="none" w:sz="0" w:space="0" w:color="auto"/>
        <w:right w:val="none" w:sz="0" w:space="0" w:color="auto"/>
      </w:divBdr>
    </w:div>
    <w:div w:id="873156151">
      <w:bodyDiv w:val="1"/>
      <w:marLeft w:val="0"/>
      <w:marRight w:val="0"/>
      <w:marTop w:val="0"/>
      <w:marBottom w:val="0"/>
      <w:divBdr>
        <w:top w:val="none" w:sz="0" w:space="0" w:color="auto"/>
        <w:left w:val="none" w:sz="0" w:space="0" w:color="auto"/>
        <w:bottom w:val="none" w:sz="0" w:space="0" w:color="auto"/>
        <w:right w:val="none" w:sz="0" w:space="0" w:color="auto"/>
      </w:divBdr>
    </w:div>
    <w:div w:id="1306549821">
      <w:bodyDiv w:val="1"/>
      <w:marLeft w:val="0"/>
      <w:marRight w:val="0"/>
      <w:marTop w:val="0"/>
      <w:marBottom w:val="0"/>
      <w:divBdr>
        <w:top w:val="none" w:sz="0" w:space="0" w:color="auto"/>
        <w:left w:val="none" w:sz="0" w:space="0" w:color="auto"/>
        <w:bottom w:val="none" w:sz="0" w:space="0" w:color="auto"/>
        <w:right w:val="none" w:sz="0" w:space="0" w:color="auto"/>
      </w:divBdr>
    </w:div>
    <w:div w:id="13208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AC82D-3DC9-44EB-8EB4-7889F7FB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11</Pages>
  <Words>1646</Words>
  <Characters>9384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Обучающийся</dc:creator>
  <cp:keywords/>
  <dc:description/>
  <cp:lastModifiedBy>Балашов Ярослав</cp:lastModifiedBy>
  <cp:revision>41</cp:revision>
  <dcterms:created xsi:type="dcterms:W3CDTF">2023-04-21T07:59:00Z</dcterms:created>
  <dcterms:modified xsi:type="dcterms:W3CDTF">2024-02-13T08:59:00Z</dcterms:modified>
</cp:coreProperties>
</file>