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DD9" w:rsidRPr="00924503" w:rsidRDefault="00AE7DD9" w:rsidP="00AE7DD9">
      <w:pPr>
        <w:ind w:left="720" w:firstLine="720"/>
        <w:rPr>
          <w:rFonts w:ascii="Times New Roman" w:hAnsi="Times New Roman" w:cs="Times New Roman"/>
          <w:sz w:val="26"/>
          <w:szCs w:val="26"/>
        </w:rPr>
      </w:pPr>
      <w:r w:rsidRPr="00924503">
        <w:rPr>
          <w:rFonts w:ascii="Times New Roman" w:hAnsi="Times New Roman" w:cs="Times New Roman"/>
          <w:sz w:val="26"/>
          <w:szCs w:val="26"/>
        </w:rPr>
        <w:t>Base belief function: an efficient method of conflict management</w:t>
      </w:r>
    </w:p>
    <w:p w:rsidR="00AE7DD9" w:rsidRPr="00924503" w:rsidRDefault="00AE7DD9">
      <w:pPr>
        <w:rPr>
          <w:rFonts w:ascii="Times New Roman" w:hAnsi="Times New Roman" w:cs="Times New Roman"/>
          <w:sz w:val="26"/>
          <w:szCs w:val="26"/>
        </w:rPr>
      </w:pPr>
    </w:p>
    <w:p w:rsidR="00AE7DD9" w:rsidRPr="00924503" w:rsidRDefault="00AE7DD9">
      <w:pPr>
        <w:rPr>
          <w:rFonts w:ascii="Times New Roman" w:hAnsi="Times New Roman" w:cs="Times New Roman"/>
          <w:sz w:val="26"/>
          <w:szCs w:val="26"/>
        </w:rPr>
      </w:pPr>
      <w:r w:rsidRPr="00924503">
        <w:rPr>
          <w:rFonts w:ascii="Times New Roman" w:hAnsi="Times New Roman" w:cs="Times New Roman"/>
          <w:sz w:val="26"/>
          <w:szCs w:val="26"/>
        </w:rPr>
        <w:t>Trừu tượng</w:t>
      </w:r>
    </w:p>
    <w:p w:rsidR="00AE7DD9" w:rsidRPr="00924503" w:rsidRDefault="00AE7DD9" w:rsidP="00AE7DD9">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chứng Demster-Shager được sử dụng rộng rãi trong nhiều ứng dụng như ra quyết định và nhận diện khuôn mẫu.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quy tắc kết hợp của Demster thường đưa ra kết quả không phản ánh sự phân bố niềm tin thực tế khi thu thập bằng chứng rất mâu thuẫn với nhau. Trong bài báo này, một hàm niềm tin cơ bản được đề xuất để sửa đổi bài tập xác suất cơ bản cổ điển trước khi kết hợp trong thế giới khép kín. Chức năng niềm tin cơ bản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chức năng niềm tin cơ bản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AE7DD9" w:rsidRPr="00D70A79" w:rsidRDefault="00AE7DD9"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Giới thiệu</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Động cơ của nghiên cứu này là để phát triển một phương pháp quản lý xung đột mới để giữ lại các thuộc tính mong muốn của quy tắc tổ hợp của Demster nhưng với tải tính toán ít hơn so với cái gọi là phương pháp sửa đổi dữ liệu. Ý nghĩa của bài báo này là đề xuất một cách tiếp cận mới, trong đó chúng tôi định nghĩa hàm niềm tin cơ bản 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quân chế</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hợp lý bằng cách sử dụng lý thuyết D-S. Các ví dụ số được sử dụng để kiểm tra tính chính xác của chức năng niềm tin cơ bản. Các thí nghiệm phân loại được trình bày trong Mục 4 để minh họa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hiệu quả của chức năng niềm tin cơ bản. Kết luận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Được giao cho giáo phái. 5</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chứng Demster-Shager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Âm và Deng 2018). Một số định nghĩa và lý thuyết được đề cập như sau</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Ω</w:t>
      </w:r>
      <w:r w:rsidRPr="00924503">
        <w:rPr>
          <w:rFonts w:ascii="Times New Roman" w:hAnsi="Times New Roman" w:cs="Times New Roman"/>
          <w:color w:val="000000"/>
          <w:sz w:val="26"/>
          <w:szCs w:val="26"/>
          <w:shd w:val="clear" w:color="auto" w:fill="FDFDFD"/>
        </w:rPr>
        <w:t xml:space="preserve"> được gọi là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BD1CEE2" wp14:editId="52F72F5A">
            <wp:extent cx="3696216"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304843"/>
                    </a:xfrm>
                    <a:prstGeom prst="rect">
                      <a:avLst/>
                    </a:prstGeom>
                  </pic:spPr>
                </pic:pic>
              </a:graphicData>
            </a:graphic>
          </wp:inline>
        </w:drawing>
      </w:r>
      <w:r w:rsidRPr="00924503">
        <w:rPr>
          <w:rFonts w:ascii="Times New Roman" w:hAnsi="Times New Roman" w:cs="Times New Roman"/>
          <w:sz w:val="26"/>
          <w:szCs w:val="26"/>
        </w:rPr>
        <w:t xml:space="preserve"> </w:t>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Sức mạnh của tập hợp gồm các mệnh đề 2N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DF1C514" wp14:editId="6A79E812">
            <wp:extent cx="3848637"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562053"/>
                    </a:xfrm>
                    <a:prstGeom prst="rect">
                      <a:avLst/>
                    </a:prstGeom>
                  </pic:spPr>
                </pic:pic>
              </a:graphicData>
            </a:graphic>
          </wp:inline>
        </w:drawing>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69826E1" wp14:editId="0ED2B10E">
            <wp:extent cx="367716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323895"/>
                    </a:xfrm>
                    <a:prstGeom prst="rect">
                      <a:avLst/>
                    </a:prstGeom>
                  </pic:spPr>
                </pic:pic>
              </a:graphicData>
            </a:graphic>
          </wp:inline>
        </w:drawing>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D919898" wp14:editId="5976516C">
            <wp:extent cx="3705742"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28685"/>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A≠Ꝋ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Khả năng có bằng chứng A ủng hộ tuyên bố.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m(A) lớn hơn là, bằng chứng mạnh hơn ủng hộ giả thuyết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432968C" wp14:editId="488803E9">
            <wp:extent cx="3848637"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1009791"/>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bel(Ꝋ))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p>
    <w:p w:rsidR="009E629F" w:rsidRPr="00924503" w:rsidRDefault="009E629F" w:rsidP="009E629F">
      <w:pPr>
        <w:pStyle w:val="ListParagraph"/>
        <w:numPr>
          <w:ilvl w:val="1"/>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276F951C" wp14:editId="794D8D26">
            <wp:extent cx="3924848"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41915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đại trà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08F073F6" wp14:editId="7FE74473">
            <wp:extent cx="3781953"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2394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62B1F577" wp14:editId="33941869">
            <wp:extent cx="3705742"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466790"/>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 sau đó các quy tắc kết hợp được đơn giản hóa như</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B7942CE" wp14:editId="7B58FEC3">
            <wp:extent cx="3677163"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28738"/>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7927B724" wp14:editId="3B2EBE4B">
            <wp:extent cx="3715268"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66790"/>
                    </a:xfrm>
                    <a:prstGeom prst="rect">
                      <a:avLst/>
                    </a:prstGeom>
                  </pic:spPr>
                </pic:pic>
              </a:graphicData>
            </a:graphic>
          </wp:inline>
        </w:drawing>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C345FC"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Ban quản lý mâu thuẫn hiện nay</w:t>
      </w:r>
    </w:p>
    <w:p w:rsidR="000941BA" w:rsidRPr="0092450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color w:val="000000"/>
          <w:sz w:val="26"/>
          <w:szCs w:val="26"/>
          <w:shd w:val="clear" w:color="auto" w:fill="FDFDFD"/>
        </w:rPr>
        <w:t>{</w:t>
      </w:r>
      <w:r w:rsidR="000941BA" w:rsidRPr="00924503">
        <w:rPr>
          <w:rFonts w:ascii="Times New Roman" w:hAnsi="Times New Roman" w:cs="Times New Roman"/>
          <w:bCs/>
          <w:sz w:val="26"/>
          <w:szCs w:val="26"/>
        </w:rPr>
        <w:t xml:space="preserve"> Ω</w:t>
      </w:r>
      <w:r w:rsidR="000941BA" w:rsidRPr="00924503">
        <w:rPr>
          <w:rFonts w:ascii="Times New Roman" w:hAnsi="Times New Roman" w:cs="Times New Roman"/>
          <w:color w:val="000000"/>
          <w:sz w:val="26"/>
          <w:szCs w:val="26"/>
          <w:shd w:val="clear" w:color="auto" w:fill="FDFDFD"/>
        </w:rPr>
        <w:t xml:space="preserve"> = {a, b, c} và hai BPA được đưa ra là </w:t>
      </w:r>
      <w:r w:rsidR="000941BA" w:rsidRPr="00924503">
        <w:rPr>
          <w:rFonts w:ascii="Times New Roman" w:hAnsi="Times New Roman" w:cs="Times New Roman"/>
          <w:noProof/>
          <w:color w:val="000000"/>
          <w:sz w:val="26"/>
          <w:szCs w:val="26"/>
          <w:shd w:val="clear" w:color="auto" w:fill="FDFDFD"/>
        </w:rPr>
        <w:drawing>
          <wp:inline distT="0" distB="0" distL="0" distR="0" wp14:anchorId="0A9206EA" wp14:editId="28AEC4D3">
            <wp:extent cx="2076740"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533474"/>
                    </a:xfrm>
                    <a:prstGeom prst="rect">
                      <a:avLst/>
                    </a:prstGeom>
                  </pic:spPr>
                </pic:pic>
              </a:graphicData>
            </a:graphic>
          </wp:inline>
        </w:drawing>
      </w:r>
    </w:p>
    <w:p w:rsidR="00C345FC" w:rsidRPr="00924503"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tổ hợp m (b) = 1, và phần còn lại của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Tất cả các hàm đều bằng 0. 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hỗ trợ {a}, trong khi nguồn 2 hỗ trợ mạnh mẽ {c}. Chính đáng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bởi vì cả hai đều hỗ trợ một chút trên {b}, ít này</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hỗ trợ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của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w:t>
      </w:r>
      <w:r w:rsidRPr="00924503">
        <w:rPr>
          <w:rFonts w:ascii="Times New Roman" w:hAnsi="Times New Roman" w:cs="Times New Roman"/>
          <w:color w:val="000000"/>
          <w:sz w:val="26"/>
          <w:szCs w:val="26"/>
          <w:shd w:val="clear" w:color="auto" w:fill="FDFDFD"/>
        </w:rPr>
        <w:lastRenderedPageBreak/>
        <w:t>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Dựa trên cách tiếp cận của Murphy, ý tưởng về phương pháp Đặng Tiểu Bình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là nó có hiệu suất hội tụ tốt hơn để xử lý các xung đột. Nhược điểm là mức trung bình gia quyền được đề xuất phức tạp hơn so với quy tắc của Demster cổ điển, vốn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DF769D" w:rsidRPr="0092450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m(Ꝋ)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05B1A06C" wp14:editId="13EE76E4">
            <wp:extent cx="3696216"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466790"/>
                    </a:xfrm>
                    <a:prstGeom prst="rect">
                      <a:avLst/>
                    </a:prstGeom>
                  </pic:spPr>
                </pic:pic>
              </a:graphicData>
            </a:graphic>
          </wp:inline>
        </w:drawing>
      </w:r>
      <w:r w:rsidRPr="00924503">
        <w:rPr>
          <w:rFonts w:ascii="Times New Roman" w:hAnsi="Times New Roman" w:cs="Times New Roman"/>
          <w:color w:val="000000"/>
          <w:sz w:val="26"/>
          <w:szCs w:val="26"/>
          <w:shd w:val="clear" w:color="auto" w:fill="FDFDFD"/>
        </w:rPr>
        <w:t xml:space="preserve"> </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w:r w:rsidR="004F4423"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 để sửa m bằng cách tính trung bình số học:</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53C0C96F" wp14:editId="2C7FEACD">
            <wp:extent cx="3696216"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466790"/>
                    </a:xfrm>
                    <a:prstGeom prst="rect">
                      <a:avLst/>
                    </a:prstGeom>
                  </pic:spPr>
                </pic:pic>
              </a:graphicData>
            </a:graphic>
          </wp:inline>
        </w:drawing>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Mục đích của chức năng niềm tin cơ bản 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Hàm niềm tin cơ bản tương đương với những khả năng ban đầu này</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khi một nguồn đến, chúng tôi sử dụng chức năng niềm tin cơ bản 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 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lớn nhất của chức năng niềm tin cơ bản là nó loại trừ tình huống mà bằng chứng hoàn toàn mâu thuẫn với nhau. Bằng chứng thường xảy ra xung đột cao độ khi một số khối xác suất là 0, và chức năng niềm tin cơ bản 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147FEBF" wp14:editId="484CC13F">
            <wp:extent cx="2695951"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476316"/>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2CDBD55D" wp14:editId="5ABCAE63">
            <wp:extent cx="2038635" cy="228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22863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BDD9E96" wp14:editId="17E37735">
            <wp:extent cx="3505689"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504895"/>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r w:rsidRPr="00924503">
        <w:rPr>
          <w:rFonts w:ascii="Times New Roman" w:hAnsi="Times New Roman" w:cs="Times New Roman"/>
          <w:noProof/>
          <w:color w:val="000000"/>
          <w:sz w:val="26"/>
          <w:szCs w:val="26"/>
          <w:shd w:val="clear" w:color="auto" w:fill="FDFDFD"/>
        </w:rPr>
        <w:drawing>
          <wp:inline distT="0" distB="0" distL="0" distR="0" wp14:anchorId="60A64B2C" wp14:editId="73342654">
            <wp:extent cx="3086531" cy="209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209579"/>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27BC274" wp14:editId="08C86A40">
            <wp:extent cx="2333951" cy="43821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38211"/>
                    </a:xfrm>
                    <a:prstGeom prst="rect">
                      <a:avLst/>
                    </a:prstGeom>
                  </pic:spPr>
                </pic:pic>
              </a:graphicData>
            </a:graphic>
          </wp:inline>
        </w:drawing>
      </w: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kết quả sử dụng lý thuyết D-S: </w:t>
      </w:r>
      <w:r w:rsidRPr="00924503">
        <w:rPr>
          <w:rFonts w:ascii="Times New Roman" w:hAnsi="Times New Roman" w:cs="Times New Roman"/>
          <w:noProof/>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Mục 2.2, chúng tôi đã đưa ra một ví dụ và một số lý do cho khả năng gây ra xung đột. Trong tiểu mục này, chúng tôi vẫn sử dụng cùng một ví dụ để kiểm tra hiệu quả của niềm tin cơ bản chức năng 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w:t>
      </w:r>
      <w:r w:rsidRPr="00924503">
        <w:rPr>
          <w:rFonts w:ascii="Times New Roman" w:hAnsi="Times New Roman" w:cs="Times New Roman"/>
          <w:color w:val="000000"/>
          <w:sz w:val="26"/>
          <w:szCs w:val="26"/>
          <w:shd w:val="clear" w:color="auto" w:fill="FDFDFD"/>
        </w:rPr>
        <w:lastRenderedPageBreak/>
        <w:t>là {b} m (b) không có quá nhiều hỗ trợ.3957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866896"/>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175540A" wp14:editId="0684956A">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0061" cy="771633"/>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F59179D" wp14:editId="0E385A6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955" cy="790685"/>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00924503" w:rsidRPr="00924503">
        <w:rPr>
          <w:rFonts w:ascii="Times New Roman" w:hAnsi="Times New Roman" w:cs="Times New Roman"/>
          <w:noProof/>
          <w:sz w:val="26"/>
          <w:szCs w:val="26"/>
        </w:rPr>
        <w:t xml:space="preserve"> </w:t>
      </w:r>
      <w:r w:rsidR="00924503" w:rsidRPr="00924503">
        <w:rPr>
          <w:rFonts w:ascii="Times New Roman" w:hAnsi="Times New Roman" w:cs="Times New Roman"/>
          <w:noProof/>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19158"/>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3.Như có thể thấy trong Bảng 2 và 3, khi tất cả các chức năng khối lượng của một tập hợp hai bằng chứng là không bằng không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hàm đức tin cơ sở khi hai tình huống này xuất hiện.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 xml:space="preserve">Ví dụ 7 Giả sử rằng FOD là </w:t>
      </w:r>
      <w:r w:rsidRPr="00924503">
        <w:rPr>
          <w:rFonts w:ascii="Times New Roman" w:eastAsia="Malgun Gothic" w:hAnsi="Times New Roman" w:cs="Times New Roman"/>
          <w:color w:val="000000"/>
          <w:sz w:val="26"/>
          <w:szCs w:val="26"/>
          <w:shd w:val="clear" w:color="auto" w:fill="FDFDFD"/>
        </w:rPr>
        <w:t>훺</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9267" cy="447737"/>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đại chúng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Quy trình của phương pháp đề xuất sử dụng cơ sở chức năng niềm tin</w:t>
      </w:r>
    </w:p>
    <w:p w:rsidR="00827104" w:rsidRPr="00924503"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Tạo chức năng niềm tin cơ bản 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8117FC" w:rsidRPr="00924503" w:rsidRDefault="008117FC" w:rsidP="00827104">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10260" w:type="dxa"/>
        <w:tblInd w:w="-275" w:type="dxa"/>
        <w:tblLook w:val="04A0" w:firstRow="1" w:lastRow="0" w:firstColumn="1" w:lastColumn="0" w:noHBand="0" w:noVBand="1"/>
      </w:tblPr>
      <w:tblGrid>
        <w:gridCol w:w="2256"/>
        <w:gridCol w:w="1164"/>
        <w:gridCol w:w="990"/>
        <w:gridCol w:w="990"/>
        <w:gridCol w:w="1170"/>
        <w:gridCol w:w="1170"/>
        <w:gridCol w:w="1197"/>
        <w:gridCol w:w="1323"/>
      </w:tblGrid>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m(c)</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m(a,c)</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m(b,c)</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m(a,b,c)</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Dempsrer’s cổ điển</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0.3448</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0.0345</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0.6207</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Proposed</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0.3791</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0.1110</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0.3846</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0.0166</w:t>
            </w:r>
          </w:p>
        </w:tc>
      </w:tr>
    </w:tbl>
    <w:p w:rsidR="008117FC" w:rsidRPr="00924503" w:rsidRDefault="008117FC"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240919" w:rsidRPr="00924503" w:rsidRDefault="00240919" w:rsidP="00815605">
      <w:pPr>
        <w:pStyle w:val="ListParagraph"/>
        <w:rPr>
          <w:rFonts w:ascii="Times New Roman" w:hAnsi="Times New Roman" w:cs="Times New Roman"/>
          <w:sz w:val="26"/>
          <w:szCs w:val="26"/>
        </w:rPr>
      </w:pPr>
      <w:r w:rsidRPr="00924503">
        <w:rPr>
          <w:rFonts w:ascii="Times New Roman" w:hAnsi="Times New Roman" w:cs="Times New Roman"/>
          <w:noProof/>
          <w:sz w:val="26"/>
          <w:szCs w:val="26"/>
        </w:rPr>
        <w:lastRenderedPageBreak/>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0750" cy="4199824"/>
                    </a:xfrm>
                    <a:prstGeom prst="rect">
                      <a:avLst/>
                    </a:prstGeom>
                  </pic:spPr>
                </pic:pic>
              </a:graphicData>
            </a:graphic>
          </wp:inline>
        </w:drawing>
      </w:r>
    </w:p>
    <w:p w:rsidR="00240919" w:rsidRPr="00924503" w:rsidRDefault="00240919" w:rsidP="00240919">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t>Bảng 5: Số fuzzy tam giác của 4 thuộc tính</w:t>
      </w:r>
    </w:p>
    <w:tbl>
      <w:tblPr>
        <w:tblStyle w:val="TableGrid"/>
        <w:tblW w:w="0" w:type="auto"/>
        <w:tblInd w:w="1440" w:type="dxa"/>
        <w:tblLook w:val="04A0" w:firstRow="1" w:lastRow="0" w:firstColumn="1" w:lastColumn="0" w:noHBand="0" w:noVBand="1"/>
      </w:tblPr>
      <w:tblGrid>
        <w:gridCol w:w="1940"/>
        <w:gridCol w:w="1990"/>
        <w:gridCol w:w="1990"/>
        <w:gridCol w:w="1990"/>
      </w:tblGrid>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240919" w:rsidRPr="00924503" w:rsidRDefault="00815605" w:rsidP="00815605">
      <w:pPr>
        <w:pStyle w:val="ListParagraph"/>
        <w:numPr>
          <w:ilvl w:val="0"/>
          <w:numId w:val="2"/>
        </w:numPr>
        <w:rPr>
          <w:rFonts w:ascii="Times New Roman" w:hAnsi="Times New Roman" w:cs="Times New Roman"/>
          <w:sz w:val="26"/>
          <w:szCs w:val="26"/>
          <w:highlight w:val="yellow"/>
        </w:rPr>
      </w:pPr>
      <w:r w:rsidRPr="00D70A79">
        <w:rPr>
          <w:rFonts w:ascii="Times New Roman" w:hAnsi="Times New Roman" w:cs="Times New Roman"/>
          <w:sz w:val="26"/>
          <w:szCs w:val="26"/>
        </w:rPr>
        <w:t>Bước 2</w:t>
      </w:r>
      <w:r w:rsidRPr="00924503">
        <w:rPr>
          <w:rFonts w:ascii="Times New Roman" w:hAnsi="Times New Roman" w:cs="Times New Roman"/>
          <w:sz w:val="26"/>
          <w:szCs w:val="26"/>
          <w:highlight w:val="yellow"/>
        </w:rPr>
        <w:t xml:space="preserve">:  </w:t>
      </w:r>
      <w:r w:rsidRPr="00924503">
        <w:rPr>
          <w:rFonts w:ascii="Times New Roman" w:hAnsi="Times New Roman" w:cs="Times New Roman"/>
          <w:sz w:val="26"/>
          <w:szCs w:val="26"/>
        </w:rPr>
        <w:t>Đánh giá điều kiện</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815605" w:rsidRPr="00924503" w:rsidRDefault="00815605" w:rsidP="00924503">
      <w:pPr>
        <w:pStyle w:val="ListParagraph"/>
        <w:numPr>
          <w:ilvl w:val="1"/>
          <w:numId w:val="2"/>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815605" w:rsidRPr="00924503" w:rsidRDefault="00815605" w:rsidP="00815605">
      <w:pPr>
        <w:pStyle w:val="ListParagraph"/>
        <w:numPr>
          <w:ilvl w:val="1"/>
          <w:numId w:val="2"/>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815605" w:rsidRPr="00924503" w:rsidRDefault="00815605" w:rsidP="00815605">
      <w:pPr>
        <w:pStyle w:val="ListParagraph"/>
        <w:numPr>
          <w:ilvl w:val="0"/>
          <w:numId w:val="2"/>
        </w:numPr>
        <w:rPr>
          <w:rFonts w:ascii="Times New Roman" w:hAnsi="Times New Roman" w:cs="Times New Roman"/>
          <w:sz w:val="26"/>
          <w:szCs w:val="26"/>
        </w:rPr>
      </w:pPr>
      <w:r w:rsidRPr="00D70A79">
        <w:rPr>
          <w:rFonts w:ascii="Times New Roman" w:hAnsi="Times New Roman" w:cs="Times New Roman"/>
          <w:sz w:val="26"/>
          <w:szCs w:val="26"/>
        </w:rPr>
        <w:lastRenderedPageBreak/>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904279" w:rsidRPr="00924503" w:rsidRDefault="00904279" w:rsidP="00904279">
      <w:pPr>
        <w:rPr>
          <w:rFonts w:ascii="Times New Roman" w:hAnsi="Times New Roman" w:cs="Times New Roman"/>
          <w:sz w:val="26"/>
          <w:szCs w:val="26"/>
        </w:rPr>
      </w:pPr>
    </w:p>
    <w:p w:rsidR="00904279" w:rsidRPr="00924503" w:rsidRDefault="00904279" w:rsidP="00904279">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Thủ tục như vậy giữ gìn những đặc tính quý giá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Quy tắc của Demster cổ điển chẳng hạn như liên kết và trao đổi. Một ưu điểm khác của phương pháp được đề xuất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Phản ứng tổng hợp liên tục có thể đạt được. Chúng ta có thể kết hợp lại.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các chứng cứ theo thứ tự đến nơi của họ đúng hơn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hơn là xem xét thứ tự kết hợp của chúng,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kho lưu trữ máy học (Bache và Richman 2013). Và m (a) = 0, kết quả không hợp lý sẽ được đưa ra. Vìlợi ích của tính chính xác và bảo hiểm, phương pháp được đề xuất và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Luật lệ của Deng và những người khác tốt hơn nhiều. Trong phần tiếp theo,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lợi thế của chức năng niềm tin cơ bản sẽ khác biệt hơn nhiều</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E014DA" w:rsidRPr="00924503" w:rsidRDefault="00E014DA" w:rsidP="00E014DA">
      <w:pPr>
        <w:rPr>
          <w:rFonts w:ascii="Times New Roman" w:hAnsi="Times New Roman" w:cs="Times New Roman"/>
          <w:sz w:val="26"/>
          <w:szCs w:val="26"/>
        </w:rPr>
      </w:pPr>
    </w:p>
    <w:p w:rsidR="00CF52BF"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a (c) trong bộ dữ liệu Iris với bốn thuộc tính và từng loài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chứa 50 trường hợp. Chúng tôi chọn ngẫu nhiên 40 trường hợp từ</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loài và tạo ra các số fuzzy tam giác (Klir)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quan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Mười trường hợp còn lại được coi là bộ kiểm tra. chúng ta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ngẫu nhiên chọn một trường hợp từ loài Setosa của bài kiểm tra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xác lập và tạo ra BPA của nó. Kết quả được trình bày trong Bảng 6.</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Bốn thuộc tính của trường hợp này là (5.3, 3.5, 1.3, 0.2).</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cần phải được sửa đổi bằng chức năng niềm tin cơ bản, cho họ</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đáp ứng bất kỳ điều kiện cụ thể nào. Bảng 7 hiển thị BPA đã được sửa đổi.</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Bảng 8.</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rằng trường hợp thử nghiệm có thể là Setosa, phù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của xung đột vì m (c) = 0. Nếu có nhiều thuộc tính hơn với 13 thuộc tính. Chúng tôi chọn ngẫu nhiên 45 yếu tố từ</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loại rượu làm mẫu huấn luyện và các yếu tố còn lại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loại làm mẫu thử nghiệm. Sau đó chúng ta chọn một ví dụ,</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một ví dụ cực đoan, từ sự đa dạng và tạo ra BPA của nó.</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13 thuộc tính của phiên bản thử nghiệm này là (13.24.3.98, 2.29,</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17.5, 103, 2.64, 2.63, 0.32, 1.66, 4.36, 0.82, 3, 680).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trình kiểm tra được đề cập trong Mục 4.1. Để đơn giản hóa,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chỉ có các BPA thu được và kết quả kết hợp cuối cùng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trình bày trong Bảng 9 và 10. </w:t>
      </w:r>
    </w:p>
    <w:p w:rsidR="00E014DA" w:rsidRPr="00924503" w:rsidRDefault="00CF52BF" w:rsidP="00CF52BF">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00E014DA" w:rsidRPr="00924503">
        <w:rPr>
          <w:rFonts w:ascii="Times New Roman" w:hAnsi="Times New Roman" w:cs="Times New Roman"/>
          <w:color w:val="000000"/>
          <w:sz w:val="26"/>
          <w:szCs w:val="26"/>
          <w:shd w:val="clear" w:color="auto" w:fill="FDFDFD"/>
        </w:rPr>
        <w:t>Như được chỉ ra trong Bảng 10, kết quả kết hợp của quy tắc Demster cổ điển minh họa rằng phiên bản thử nghiệm hoàn toàn thuộc về giống b. Kết quả của phương pháp của Yager</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gợi ý rằng có khả năng rằng phiên bản thử nghiệm là</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Nhóm nhạc giải trí và chúng tôi vẫn còn rất ít kiến thức. Kết quả của</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Nguyên tắc của Deng và các cộng sự cũng gợi ý rằng trường hợp kiểm tra có thể xảy ra</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là giải trí B. Chỉ có phương pháp mà chúng tôi đề xuất mới minh họa được rằng</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có một chút khả năng là trường hợp thử nghiệm thuộc về</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giống a hơn b, phù hợp với tình hình thực tế.</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Rõ ràng, phương pháp được đề xuất tốt hơn nhiều so với các phương pháp khác</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 xml:space="preserve">trong thí nghiệm này, quy tắc thí nghiệm này. </w:t>
      </w:r>
      <w:r w:rsidRPr="00924503">
        <w:rPr>
          <w:rFonts w:ascii="Times New Roman" w:hAnsi="Times New Roman" w:cs="Times New Roman"/>
          <w:color w:val="000000"/>
          <w:sz w:val="26"/>
          <w:szCs w:val="26"/>
          <w:shd w:val="clear" w:color="auto" w:fill="FDFDFD"/>
        </w:rPr>
        <w:t>Lý do của hệ thống đa tác nhân hoặc hệ thống quân sự. Trong những tình huống này,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nhiều chứng cứ mâu thuẫn nhau thường xảy ra do nhiều chứng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nguồn thông tin và các phép đo sai, mà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làm cho quy tắc của Demster cổ điển trở nên bất khả thi. Đang dùng cơ sở</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hàm niềm tin để sửa đổi BPA, mặc dù tổ hợp</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lastRenderedPageBreak/>
        <w:t>kết quả có thể không rõ ràng trong các bộ dữ liệu nhỏ do xung đột, nó sẽ dần tiếp cận câu trả lời đúng do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bộ dữ liệu lớn. Do đó, chúng ta có thể kết hợp các bằng chứng.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Theo thời gian đến của họ mà không xem xét đến thứ tự tổ hợp, hoàn toàn phù hợp với thời gian thực cao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hệ thống ứng dụng đã được cập nhật.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Ghi nhận Các tác giả đánh giá cao những gợi ý của các đánh giá và khuyến khích của biên tập viên. Công trình này được Quỹ Khoa học Tự nhiên Quốc gia Trung Quốc hỗ trợ một phần.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61573290 và 61503237).</w:t>
      </w: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CF52BF" w:rsidRPr="00924503" w:rsidRDefault="00CF52BF" w:rsidP="00CF52BF">
      <w:pPr>
        <w:rPr>
          <w:rFonts w:ascii="Times New Roman" w:hAnsi="Times New Roman" w:cs="Times New Roman"/>
          <w:bCs/>
          <w:sz w:val="26"/>
          <w:szCs w:val="26"/>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CF52BF" w:rsidRPr="00924503" w:rsidRDefault="00CF52BF" w:rsidP="00CF52BF">
      <w:pPr>
        <w:rPr>
          <w:rFonts w:ascii="Times New Roman" w:hAnsi="Times New Roman" w:cs="Times New Roman"/>
          <w:bCs/>
          <w:sz w:val="26"/>
          <w:szCs w:val="26"/>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5D1F43" w:rsidRPr="00924503" w:rsidRDefault="005D1F43" w:rsidP="005D1F43">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5D1F43" w:rsidRPr="00924503" w:rsidTr="005D1F43">
        <w:tc>
          <w:tcPr>
            <w:tcW w:w="2335" w:type="dxa"/>
            <w:vMerge w:val="restart"/>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5D1F43" w:rsidRPr="00924503" w:rsidTr="005D1F43">
        <w:trPr>
          <w:trHeight w:val="503"/>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40"/>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color w:val="000000"/>
          <w:sz w:val="26"/>
          <w:szCs w:val="26"/>
          <w:shd w:val="clear" w:color="auto" w:fill="FDFDFD"/>
        </w:rPr>
      </w:pPr>
      <w:r w:rsidRPr="00924503">
        <w:rPr>
          <w:rFonts w:ascii="Times New Roman" w:hAnsi="Times New Roman" w:cs="Times New Roman"/>
          <w:bCs/>
          <w:sz w:val="26"/>
          <w:szCs w:val="26"/>
        </w:rPr>
        <w:lastRenderedPageBreak/>
        <w:t>4.2 Thí nghiệm 2</w:t>
      </w:r>
      <w:r w:rsidRPr="00924503">
        <w:rPr>
          <w:rFonts w:ascii="Times New Roman" w:hAnsi="Times New Roman" w:cs="Times New Roman"/>
          <w:color w:val="000000"/>
          <w:sz w:val="26"/>
          <w:szCs w:val="26"/>
          <w:shd w:val="clear" w:color="auto" w:fill="FDFDFD"/>
        </w:rPr>
        <w:t>(bộ dữ liệu rượu)</w:t>
      </w:r>
    </w:p>
    <w:p w:rsidR="005D1F43" w:rsidRPr="00924503" w:rsidRDefault="005D1F43" w:rsidP="005D1F43">
      <w:pPr>
        <w:pStyle w:val="ListParagraph"/>
        <w:numPr>
          <w:ilvl w:val="0"/>
          <w:numId w:val="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Trong thí nghiệm này, chúng tôi sử dụng bộ dữ liệu rượu vang để</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chứng minh chiều rộng ứng dụng của chức năng niềm tin cơ bản.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Bộ dữ liệu về rượu bao gồm ba loại rượu vang khác nhau, sự khác biệt lớn của kết quả kết hợp này là rất lớn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xung đột tồn tại trong việc tạo ra BPA, để xác minh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quản lý xung đột chức năng niềm tin cơ bản. Từ đây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thí nghiệm, chúng ta có thể kết luận rằng hiệu suất của chúng ta</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được đề xuất tốt hơn phương pháp của Deng và cộng sự về số lượng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tình huống dữ liệu.</w:t>
      </w:r>
    </w:p>
    <w:p w:rsidR="005D1F43" w:rsidRPr="00924503" w:rsidRDefault="005D1F43" w:rsidP="005D1F43">
      <w:pPr>
        <w:rPr>
          <w:rFonts w:ascii="Times New Roman" w:hAnsi="Times New Roman" w:cs="Times New Roman"/>
          <w:color w:val="000000"/>
          <w:sz w:val="26"/>
          <w:szCs w:val="26"/>
          <w:shd w:val="clear" w:color="auto" w:fill="FDFDFD"/>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AA2C85">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AA2C85">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3D61A1" w:rsidRPr="00924503" w:rsidRDefault="003D61A1" w:rsidP="003D61A1">
      <w:pPr>
        <w:rPr>
          <w:rFonts w:ascii="Times New Roman" w:hAnsi="Times New Roman" w:cs="Times New Roman"/>
          <w:bCs/>
          <w:sz w:val="26"/>
          <w:szCs w:val="26"/>
        </w:rPr>
      </w:pPr>
    </w:p>
    <w:p w:rsidR="003D61A1" w:rsidRPr="00924503" w:rsidRDefault="003D61A1" w:rsidP="003D61A1">
      <w:pPr>
        <w:rPr>
          <w:rFonts w:ascii="Times New Roman" w:hAnsi="Times New Roman" w:cs="Times New Roman"/>
          <w:bCs/>
          <w:sz w:val="26"/>
          <w:szCs w:val="26"/>
        </w:rPr>
      </w:pPr>
      <w:r w:rsidRPr="00924503">
        <w:rPr>
          <w:rFonts w:ascii="Times New Roman" w:hAnsi="Times New Roman" w:cs="Times New Roman"/>
          <w:bCs/>
          <w:sz w:val="26"/>
          <w:szCs w:val="26"/>
        </w:rPr>
        <w:lastRenderedPageBreak/>
        <w:t xml:space="preserve">5. </w:t>
      </w:r>
      <w:r w:rsidRPr="00D70A79">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Khi kết hợp các tín ngưỡng mâu thuẫn sử dụng Demster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quả thường trái với trực giác. Trong tất cả các cách tiếp cận khác để giải quyết vấn đề, họ hoặc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thay đổi các quy tắc tổ hợp hoặc sửa đổi mô hình dữ liệu.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bài báo này, phương pháp được đề xuất xác định hàm đức tin cơ bản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dựa trên khung phân biệt, thực hiện các chức năng quần chúng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mọi tập con chứ không phải số 0 để tránh vấn đề cổ điển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của Demster, một giải pháp cơ bản để quản lý</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xung đột. Hơn nữa, miễn là chức năng khối lượng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tập hợp đơn hoặc tập hợp đầy đủ không phải là 0, kết quả tổ hợp sẽ là hợp lý. Phương pháp như vậy giữ lại một số</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tính chất mong muốn như trao đổi và liên kết.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phương pháp được đề xuất có một số hạn chế. Căn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niềm tin chỉ có thể được sử dụng trong một thế giới khép kín. Trong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Thế giới mở, có nhiều khả năng gây ra xung đột,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hoặc khung phân biệt không đầy đủ hoặc cảm biến không đáng tin cậy. Thật không khôn ngoan khi giải quyết xung đột bằng một cách chung chung.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Ngoài ra, hiệu quả của phương pháp được đề xuất không rõ ràng khi nào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bộ dữ liệu khá nhỏ. Từ khi nó cho phép mọi lỗi lầm</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cảm biến, kết quả cuối cùng hiển nhiên chỉ đúng nếu dữ liệu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set xuất hiện.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Bên cạnh đó, tải điện toán là một điều quan trọng khác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cần được cân nhắc. Ai cũng biết rằng tốn nhiều thời gian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quy tắc tổ hợp Demster cổ điển đã lớn,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tải tính toán của phương pháp đề xuất của chúng tôi là không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ít hơn so với luật của Demster cổ điển. Giả sử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có giá trị độc quyền trong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và độ phức tạp thời gian của quy tắc Demster cổ điển là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phức tạp thời gian của phương pháp đề xuất của chúng tôi không lớn hơn</w:t>
      </w:r>
      <w:r w:rsidR="00D57E99" w:rsidRPr="00924503">
        <w:rPr>
          <w:rFonts w:ascii="Times New Roman" w:hAnsi="Times New Roman" w:cs="Times New Roman"/>
          <w:color w:val="000000"/>
          <w:sz w:val="26"/>
          <w:szCs w:val="26"/>
        </w:rPr>
        <w:t xml:space="preserve">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xml:space="preserve"> + 3O(n). Quy tắc xây dựng lại có nghĩa là hoặc xem xét các tình huống khác nhau hoặc xác định các yếu tố cân nặng, ám chỉ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tăng độ phức tạp của thời gian. Sửa đổi dữ liệu có nghĩa là xem xét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mối quan hệ giữa bất kỳ hai nguồn nào, do đó O(n2) là không thể tránh khỏi. So với các cách tiếp cận thay thế này, độ phức tạp thời gian của các quy tắc được xây dựng lại kết hợp như quy tắc của Yager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ít hơn ,, độ phức tạp thời gian của các quy tắc lưu trữ dữ liệu như</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Deng và cộng sự. là khoảng w+ On(n2) + 3O(n). Dựa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tính chính xác của phương pháp được đề xuất trong tình huống dữ liệu đại chúng, như vậy</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độ phức tạp của tính toán có thể được dung thứ. </w:t>
      </w:r>
      <w:r w:rsidR="00D57E99"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Tóm lại,</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mà chúng tôi đề xuất là một phương pháp không đơn giản nhưng hiệu quả.</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đề xuất của chúng tôi có thể được sử dụng để ra quyết định</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hoặc nhận diện khuôn mẫu trong tình huống không chắc chắn mạnh mẽ, đặc biệt phù hợp với tình huống dữ liệu đại chúng như vậy.</w:t>
      </w:r>
    </w:p>
    <w:p w:rsidR="00D57E99" w:rsidRPr="00924503" w:rsidRDefault="00D57E99" w:rsidP="00D57E99">
      <w:pPr>
        <w:rPr>
          <w:rFonts w:ascii="Times New Roman" w:hAnsi="Times New Roman" w:cs="Times New Roman"/>
          <w:bCs/>
          <w:sz w:val="26"/>
          <w:szCs w:val="26"/>
        </w:rPr>
      </w:pPr>
      <w:r w:rsidRPr="00924503">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w:t>
      </w:r>
      <w:r w:rsidRPr="00924503">
        <w:rPr>
          <w:rFonts w:ascii="Times New Roman" w:hAnsi="Times New Roman" w:cs="Times New Roman"/>
          <w:sz w:val="26"/>
          <w:szCs w:val="26"/>
        </w:rPr>
        <w:lastRenderedPageBreak/>
        <w:t xml:space="preserve">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alternatives?: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29(17):e4026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w:t>
      </w:r>
      <w:r w:rsidRPr="00924503">
        <w:rPr>
          <w:rFonts w:ascii="Times New Roman" w:hAnsi="Times New Roman" w:cs="Times New Roman"/>
          <w:sz w:val="26"/>
          <w:szCs w:val="26"/>
        </w:rPr>
        <w:lastRenderedPageBreak/>
        <w:t xml:space="preserve">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w:t>
      </w:r>
      <w:r w:rsidRPr="00924503">
        <w:rPr>
          <w:rFonts w:ascii="Times New Roman" w:hAnsi="Times New Roman" w:cs="Times New Roman"/>
          <w:sz w:val="26"/>
          <w:szCs w:val="26"/>
        </w:rPr>
        <w:lastRenderedPageBreak/>
        <w:t>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3F7AE7"/>
    <w:multiLevelType w:val="hybridMultilevel"/>
    <w:tmpl w:val="72FE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4676"/>
    <w:multiLevelType w:val="hybridMultilevel"/>
    <w:tmpl w:val="797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4"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C77F37"/>
    <w:multiLevelType w:val="hybridMultilevel"/>
    <w:tmpl w:val="61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449D1"/>
    <w:multiLevelType w:val="multilevel"/>
    <w:tmpl w:val="B672DA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779957043">
    <w:abstractNumId w:val="18"/>
  </w:num>
  <w:num w:numId="2" w16cid:durableId="726687759">
    <w:abstractNumId w:val="17"/>
  </w:num>
  <w:num w:numId="3" w16cid:durableId="1001466933">
    <w:abstractNumId w:val="3"/>
  </w:num>
  <w:num w:numId="4" w16cid:durableId="1660036231">
    <w:abstractNumId w:val="2"/>
  </w:num>
  <w:num w:numId="5" w16cid:durableId="485322936">
    <w:abstractNumId w:val="0"/>
  </w:num>
  <w:num w:numId="6" w16cid:durableId="801774931">
    <w:abstractNumId w:val="7"/>
  </w:num>
  <w:num w:numId="7" w16cid:durableId="1292320799">
    <w:abstractNumId w:val="8"/>
  </w:num>
  <w:num w:numId="8" w16cid:durableId="1149444296">
    <w:abstractNumId w:val="11"/>
  </w:num>
  <w:num w:numId="9" w16cid:durableId="1475634352">
    <w:abstractNumId w:val="19"/>
  </w:num>
  <w:num w:numId="10" w16cid:durableId="1956018425">
    <w:abstractNumId w:val="9"/>
  </w:num>
  <w:num w:numId="11" w16cid:durableId="1713073234">
    <w:abstractNumId w:val="16"/>
  </w:num>
  <w:num w:numId="12" w16cid:durableId="1693266350">
    <w:abstractNumId w:val="5"/>
  </w:num>
  <w:num w:numId="13" w16cid:durableId="411588188">
    <w:abstractNumId w:val="12"/>
  </w:num>
  <w:num w:numId="14" w16cid:durableId="1602881813">
    <w:abstractNumId w:val="6"/>
  </w:num>
  <w:num w:numId="15" w16cid:durableId="878589716">
    <w:abstractNumId w:val="13"/>
  </w:num>
  <w:num w:numId="16" w16cid:durableId="1977640741">
    <w:abstractNumId w:val="14"/>
  </w:num>
  <w:num w:numId="17" w16cid:durableId="1843660276">
    <w:abstractNumId w:val="1"/>
  </w:num>
  <w:num w:numId="18" w16cid:durableId="1766025920">
    <w:abstractNumId w:val="4"/>
  </w:num>
  <w:num w:numId="19" w16cid:durableId="48653574">
    <w:abstractNumId w:val="15"/>
  </w:num>
  <w:num w:numId="20" w16cid:durableId="1285229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04"/>
    <w:rsid w:val="000941BA"/>
    <w:rsid w:val="00240919"/>
    <w:rsid w:val="003D61A1"/>
    <w:rsid w:val="00436E99"/>
    <w:rsid w:val="004F4423"/>
    <w:rsid w:val="005D1F43"/>
    <w:rsid w:val="007B29DA"/>
    <w:rsid w:val="008117FC"/>
    <w:rsid w:val="00815605"/>
    <w:rsid w:val="00827104"/>
    <w:rsid w:val="00827383"/>
    <w:rsid w:val="00883E58"/>
    <w:rsid w:val="00904279"/>
    <w:rsid w:val="00924503"/>
    <w:rsid w:val="00973804"/>
    <w:rsid w:val="009E629F"/>
    <w:rsid w:val="00AE5CA5"/>
    <w:rsid w:val="00AE7DD9"/>
    <w:rsid w:val="00BD366C"/>
    <w:rsid w:val="00C345FC"/>
    <w:rsid w:val="00CF52BF"/>
    <w:rsid w:val="00D57E99"/>
    <w:rsid w:val="00D70A79"/>
    <w:rsid w:val="00DF769D"/>
    <w:rsid w:val="00E014DA"/>
    <w:rsid w:val="00E66FA0"/>
    <w:rsid w:val="00E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B539"/>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19</Pages>
  <Words>5545</Words>
  <Characters>31611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Doan Long Nhat</cp:lastModifiedBy>
  <cp:revision>6</cp:revision>
  <dcterms:created xsi:type="dcterms:W3CDTF">2023-02-10T15:49:00Z</dcterms:created>
  <dcterms:modified xsi:type="dcterms:W3CDTF">2023-02-15T15:23:00Z</dcterms:modified>
</cp:coreProperties>
</file>