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Hàm ếch (cỏ)</w:t>
        <w:br/>
        <w:t>Huyết dụ</w:t>
      </w:r>
    </w:p>
    <w:p>
      <w:r>
        <w:t>&lt;/break&gt;</w:t>
      </w:r>
    </w:p>
    <w:p>
      <w:pPr>
        <w:pStyle w:val="Heading2"/>
      </w:pPr>
      <w:r>
        <w:t>11.9. Chữa ung thư phổi :</w:t>
      </w:r>
    </w:p>
    <w:p>
      <w:r>
        <w:t>Huyết dụ</w:t>
        <w:br/>
        <w:t>Linh chi</w:t>
      </w:r>
    </w:p>
    <w:p>
      <w:r>
        <w:t>&lt;/break&gt;</w:t>
      </w:r>
    </w:p>
    <w:p>
      <w:pPr>
        <w:pStyle w:val="Heading2"/>
      </w:pPr>
      <w:r>
        <w:t>11.10. Chữa ung thư vòm họng :</w:t>
      </w:r>
    </w:p>
    <w:p>
      <w:r>
        <w:t>Đông trùng hạ thảo</w:t>
        <w:br/>
        <w:t>Hạ khô thảo</w:t>
        <w:br/>
        <w:t>Tam thất bắc</w:t>
      </w:r>
    </w:p>
    <w:p>
      <w:r>
        <w:t>&lt;/break&gt;</w:t>
      </w:r>
    </w:p>
    <w:p>
      <w:pPr>
        <w:pStyle w:val="Heading2"/>
      </w:pPr>
      <w:r>
        <w:t>11.11. Chữa ung thư dạ dày :</w:t>
      </w:r>
    </w:p>
    <w:p>
      <w:r>
        <w:t>Củ ấu (vỏ củ)</w:t>
        <w:br/>
        <w:t>Xu xi (hoa)</w:t>
      </w:r>
    </w:p>
    <w:p>
      <w:r>
        <w:t>&lt;/break&gt;</w:t>
      </w:r>
    </w:p>
    <w:p>
      <w:pPr>
        <w:pStyle w:val="Heading2"/>
      </w:pPr>
      <w:r>
        <w:t>11.12. Chữa ung thư ruột :</w:t>
      </w:r>
    </w:p>
    <w:p>
      <w:r>
        <w:t>Hạ khô thảo</w:t>
        <w:br/>
        <w:t>Huyết dụ</w:t>
      </w:r>
    </w:p>
    <w:p>
      <w:r>
        <w:t>&lt;/break&gt;</w:t>
      </w:r>
    </w:p>
    <w:p>
      <w:pPr>
        <w:pStyle w:val="Heading2"/>
      </w:pPr>
      <w:r>
        <w:t>11.13 Chữa ung thư vú :</w:t>
      </w:r>
    </w:p>
    <w:p>
      <w:r>
        <w:t>Củ ấu (vỏ củ)</w:t>
        <w:br/>
        <w:t>Hạ khô thảo</w:t>
      </w:r>
    </w:p>
    <w:p>
      <w:r>
        <w:t>&lt;/break&gt;</w:t>
      </w:r>
    </w:p>
    <w:p>
      <w:pPr>
        <w:pStyle w:val="Heading2"/>
      </w:pPr>
      <w:r>
        <w:t>11.14. Chữa ung thư tiền liệt tuyến :</w:t>
      </w:r>
    </w:p>
    <w:p>
      <w:r>
        <w:t>Tam thất bắc</w:t>
        <w:br/>
        <w:t>Kim ngân hoa</w:t>
      </w:r>
    </w:p>
    <w:p>
      <w:r>
        <w:t>&lt;/break&gt;</w:t>
      </w:r>
    </w:p>
    <w:p>
      <w:pPr>
        <w:pStyle w:val="Heading2"/>
      </w:pPr>
      <w:r>
        <w:t>11.15. Chữa ung thư tử cung :</w:t>
      </w:r>
    </w:p>
    <w:p>
      <w:r>
        <w:t>Xu xi</w:t>
      </w:r>
    </w:p>
    <w:p>
      <w:r>
        <w:t>&lt;/break&gt;</w:t>
      </w:r>
    </w:p>
    <w:p>
      <w:pPr>
        <w:pStyle w:val="Heading2"/>
      </w:pPr>
      <w:r>
        <w:t>11.16. Chữa ung thư não :</w:t>
      </w:r>
    </w:p>
    <w:p>
      <w:r>
        <w:t>Đông trùng hạ thảo</w:t>
      </w:r>
    </w:p>
    <w:p>
      <w:r>
        <w:t>&lt;/break&gt;</w:t>
      </w:r>
    </w:p>
    <w:p>
      <w:pPr>
        <w:pStyle w:val="Heading2"/>
      </w:pPr>
      <w:r>
        <w:t>11.17. Chữa AIDS :</w:t>
      </w:r>
    </w:p>
    <w:p>
      <w:r>
        <w:t>Thiên phấn hoa</w:t>
      </w:r>
    </w:p>
    <w:p>
      <w:r>
        <w:t>&lt;/break&gt;</w:t>
      </w:r>
    </w:p>
    <w:p>
      <w:pPr>
        <w:jc w:val="center"/>
      </w:pPr>
      <w:r>
        <w:t>635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