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Hoắc hương 15g</w:t>
      </w:r>
    </w:p>
    <w:p>
      <w:r>
        <w:t>Tô diệp(lá tía tô) 10g</w:t>
      </w:r>
    </w:p>
    <w:p>
      <w:r>
        <w:t>Thương truật 8g</w:t>
      </w:r>
    </w:p>
    <w:p>
      <w:r>
        <w:t>Cam thảo 3g</w:t>
      </w:r>
    </w:p>
    <w:p>
      <w:r>
        <w:t>Trần bì 5g</w:t>
      </w:r>
    </w:p>
    <w:p>
      <w:r>
        <w:t>Đại táo 4 quả</w:t>
      </w:r>
    </w:p>
    <w:p>
      <w:r>
        <w:t>Hậu phác 3g</w:t>
      </w:r>
    </w:p>
    <w:p>
      <w:r>
        <w:t>Phục linh 6g</w:t>
      </w:r>
    </w:p>
    <w:p>
      <w:r>
        <w:t>Tất cả tán thành bột - gói 10g</w:t>
      </w:r>
    </w:p>
    <w:p>
      <w:r>
        <w:t>Chỉ định : Ăn uống không tiêu, đau bụng đi ngoài.</w:t>
      </w:r>
    </w:p>
    <w:p>
      <w:r>
        <w:t>Liều dùng : Người lớn uống 2-5gói /ngày, chia vài lần. Trẻ em 2-3 tuổi, uống 1/4gói/lần, 4-7 tuổi, uống 1/3 gói/lần, 8-10 tuổi uống 1/2gói/lần. Trẻ em dưới 1 tuổi không dùng.</w:t>
      </w:r>
    </w:p>
    <w:p>
      <w:pPr>
        <w:pStyle w:val="Heading1"/>
      </w:pPr>
      <w:r>
        <w:t>Hoàng kỳ lục nhất thang</w:t>
      </w:r>
    </w:p>
    <w:p>
      <w:r>
        <w:t>Dạng thuốc : Thuốc sắc bột :</w:t>
      </w:r>
    </w:p>
    <w:p>
      <w:r>
        <w:t>Hoàng kỳ sao mật 6 phần</w:t>
      </w:r>
    </w:p>
    <w:p>
      <w:r>
        <w:t>Cam thảo 1 phần</w:t>
      </w:r>
    </w:p>
    <w:p>
      <w:r>
        <w:t>Cam thảo 1/2 để sống 1/2 sao, cả 2 vị tán nhỏ, thành bột, có thể dùng thuốc sắc.</w:t>
      </w:r>
    </w:p>
    <w:p>
      <w:r>
        <w:t>Chỉ định : Cơ thể suy nhược, mệt mỏi, tim nhanh và hồi hộp, mặt vàng, miệng khô, ra nhiều mồ hôi, sốt, chán ăn.</w:t>
      </w:r>
    </w:p>
    <w:p>
      <w:r>
        <w:t>Liều dùng : Uống 4-8g bột, chia 2-3lần. Có thể sắc uống: cho vào 500ml sắc còn 200ml chia 3 lần uống trong ngày.</w:t>
      </w:r>
    </w:p>
    <w:p>
      <w:pPr>
        <w:pStyle w:val="Heading1"/>
      </w:pPr>
      <w:r>
        <w:t>Hoàng kỳ kiến trung thang</w:t>
      </w:r>
    </w:p>
    <w:p>
      <w:r>
        <w:t>Dạng thuốc : Thuốc sắc</w:t>
      </w:r>
    </w:p>
    <w:p>
      <w:r>
        <w:t>Hoàng kỳ 6g</w:t>
      </w:r>
    </w:p>
    <w:p>
      <w:r>
        <w:t>Thược dược 5g</w:t>
      </w:r>
    </w:p>
    <w:p>
      <w:r>
        <w:t>Quế chi 2g</w:t>
      </w:r>
    </w:p>
    <w:p>
      <w:r>
        <w:t>Cam thảo 2g</w:t>
      </w:r>
    </w:p>
    <w:p>
      <w:r>
        <w:t>Sinh khương 4g</w:t>
      </w:r>
    </w:p>
    <w:p>
      <w:r>
        <w:t>Đại táo 6g</w:t>
      </w:r>
    </w:p>
    <w:p>
      <w:r>
        <w:t>Cho vào 600ml nước - sắc còn 200ml</w:t>
      </w:r>
    </w:p>
    <w:p>
      <w:r>
        <w:t>Chỉ định : Cơ thể suy nhược, ra nhiều mồ hôi.</w:t>
      </w:r>
    </w:p>
    <w:p>
      <w:r>
        <w:t>Liều dùng : Thuốc chia làm 3 lần, uống trong ngày- có thể dùng cùng với mạch nha cho dễ uống.</w:t>
      </w:r>
    </w:p>
    <w:p>
      <w:pPr>
        <w:pStyle w:val="Heading1"/>
      </w:pPr>
      <w:r>
        <w:t>Hoạt huyết CM3</w:t>
      </w:r>
    </w:p>
    <w:p>
      <w:r>
        <w:t>Dạng thuốc : Viên nén:</w:t>
      </w:r>
    </w:p>
    <w:p>
      <w:r>
        <w:t>Đương quy (Angelica sinensis). Sinh địa (R. Rehmannia). Xuyên khung (Rhizoma Ligustici Wallichii). Ngưu tất (R. achyavanthis bidentatae). Ích mẫu (Herba Leonuri)</w:t>
      </w:r>
    </w:p>
    <w:p>
      <w:r>
        <w:t>Chỉ định : Thiểu năng tuần hoàn não, nhức đầu, ù tai, chóng mặt, tai biến mạch máu não. Rối loạn về sự chú ý, trí nhớ.</w:t>
      </w:r>
    </w:p>
    <w:p>
      <w:r>
        <w:t>Thiểu năng mạch vành, suy mạch, nghẽn mạch, tắc mạch đầu chi.</w:t>
      </w:r>
    </w:p>
    <w:p>
      <w:r>
        <w:t>Suy kém mắt, xuất huyết tiền phòng, đái đường, protein huyết, rối loạn và bệnh về máu : đông máu, xuất huyết tụ máu, đau kinh.</w:t>
      </w:r>
    </w:p>
    <w:p>
      <w:r>
        <w:t>Liều dùng : Uống 3-5viên/lần x 3lần/ngày sau bữa ăn.</w:t>
      </w:r>
    </w:p>
    <w:p>
      <w:r>
        <w:t>Trẻ em dùng nửa liều người lớn.</w:t>
      </w:r>
    </w:p>
    <w:p>
      <w:r>
        <w:t>Chống chỉ định : Phụ nữ mang thai.</w:t>
      </w:r>
    </w:p>
    <w:p>
      <w:r>
        <w:t>Lưu ý : Có thể dùng thuốc dài ngày theo chỉ dẫn của thầy thuốc.</w:t>
      </w:r>
    </w:p>
    <w:p>
      <w:pPr>
        <w:pStyle w:val="Heading1"/>
      </w:pPr>
      <w:r>
        <w:t>Hoạt huyết dưỡng não (Traphaco)</w:t>
      </w:r>
    </w:p>
    <w:p>
      <w:r>
        <w:t>Tên khác : Cérébralysin</w:t>
      </w:r>
    </w:p>
    <w:p>
      <w:r>
        <w:t>Dạng thuốc : Viên bao chứa 150mg cao Polysciasis spissum và 50mg bột bạch quả (semen Ginkgo)</w:t>
      </w:r>
    </w:p>
    <w:p>
      <w:r>
        <w:t>Chỉ định : Phòng và trị - suy giảm trí nhớ, suy tuần hoàn não, hội chứng tiền đình, suy nhược thần kinh- Dùng cho các trường hợp nhũn não, di chứng não, người làm việc đầu óc căng thẳng bị đau đầu, hoa mắt, chóng mặt, mệt mỏi.</w:t>
      </w:r>
    </w:p>
    <w:p>
      <w:r>
        <w:t>Còn dùng cho bệnh nhân Parkinson bị run giật.</w:t>
      </w:r>
    </w:p>
    <w:p>
      <w:r>
        <w:t>Liều dùng : Người lớn : ngày 2-3 lần x 2-3 viên.</w:t>
      </w:r>
    </w:p>
    <w:p>
      <w:r>
        <w:t>Trẻ em : ngày 2-3 lần x 1 viên.</w:t>
      </w:r>
    </w:p>
    <w:p>
      <w:pPr>
        <w:pStyle w:val="Heading1"/>
      </w:pPr>
      <w:r>
        <w:t>Homtamin và homtamin Ginseng (Hàn Quốc)</w:t>
      </w:r>
    </w:p>
    <w:p>
      <w:r>
        <w:t>Dạng thuốc : Viên nang mềm:</w:t>
      </w:r>
    </w:p>
    <w:p>
      <w:r>
        <w:t>Nhân sâm 40mg</w:t>
      </w:r>
    </w:p>
    <w:p>
      <w:r>
        <w:t>Cao lô hội 5mg</w:t>
      </w:r>
    </w:p>
    <w:p>
      <w:r>
        <w:t>Lecithin 50mg</w:t>
      </w:r>
    </w:p>
    <w:p>
      <w:r>
        <w:t>Retinol acetat 5000IU</w:t>
      </w:r>
    </w:p>
    <w:p>
      <w:r>
        <w:t>Retinol palmitat 4000IU</w:t>
      </w:r>
    </w:p>
    <w:p>
      <w:r>
        <w:t>Ergocalciferol 400IU / 400IU</w:t>
      </w:r>
    </w:p>
    <w:p>
      <w:r>
        <w:t>Tocoferol acetat 15mg / 45mg</w:t>
      </w:r>
    </w:p>
    <w:p>
      <w:r>
        <w:t>Thiamin nitrat 2mg</w:t>
      </w:r>
    </w:p>
    <w:p>
      <w:r>
        <w:t>Thiamin HCl 2mg</w:t>
      </w:r>
    </w:p>
    <w:p>
      <w:r>
        <w:t>Riboflavin 2mg / 2mg</w:t>
      </w:r>
    </w:p>
    <w:p>
      <w:r>
        <w:t>Pyridoxin HCl 2mg / 2mg</w:t>
      </w:r>
    </w:p>
    <w:p>
      <w:r>
        <w:t>Acid ascorbic 75mg / 60mg</w:t>
      </w:r>
    </w:p>
    <w:p>
      <w:r>
        <w:t>Nicotinamid 20mg / 20mg</w:t>
      </w:r>
    </w:p>
    <w:p>
      <w:r>
        <w:t>Calci pantothenat 10mg / 15,3mcg</w:t>
      </w:r>
    </w:p>
    <w:p>
      <w:r>
        <w:t>Cyanocobalamin 5mcg / 6mcg</w:t>
      </w:r>
    </w:p>
    <w:p>
      <w:r>
        <w:t>Acid folic 100mg</w:t>
      </w:r>
    </w:p>
    <w:p>
      <w:r>
        <w:t>Viên Homtamin Ginseng còn chứa các muối khoáng như :sắt fumarat, đồng sulfat, Mg</w:t>
      </w:r>
    </w:p>
    <w:p>
      <w:pPr>
        <w:jc w:val="center"/>
      </w:pPr>
      <w:r>
        <w:t>474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