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Xem chừng thuận nghịch cho tường</w:t>
      </w:r>
    </w:p>
    <w:p>
      <w:r>
        <w:t>Nướng, sao, bào chế phải thường xa nhau.</w:t>
      </w:r>
    </w:p>
    <w:p>
      <w:pPr>
        <w:pStyle w:val="Heading3"/>
      </w:pPr>
      <w:r>
        <w:t>4.2.2- Kiêng dùng khi mang thai</w:t>
      </w:r>
    </w:p>
    <w:p>
      <w:r>
        <w:t>Phụ nữ trong thời kỳ có thai, phải chú ý an thai, tránh bị xảy thai. Có thể chia ra hai loại : thuốc cấm không được dùng và thuốc dùng phải thận trọng tùy theo mức độ tác hại của thuốc đối với thai.</w:t>
      </w:r>
    </w:p>
    <w:p>
      <w:r>
        <w:t>Những thuốc cấm dùng phần lớn là thuốc rất độc, dược tính mạnh, như Ô đầu, Ba đậu, Khiên ngưu, Thương lục, Xạ hương, Tam lăng, Nga truật, Ban miêu, Thủy điệt (đỉa khô), Manh trùng.....</w:t>
      </w:r>
    </w:p>
    <w:p>
      <w:r>
        <w:t>Những thuốc dùng phải thận trọng gồm các thuốc trừ ứ, thông kinh, hành khí phá trệ, và các thuốc cay, nóng, hoạt lợi (nhuận tràng, lợi niệu) như Đào nhân, Hồng hoa, Đại hoàng, Chỉ thực, Phụ tử, Quế nhục, Bán hạ, Đông quỳ tử v.v...</w:t>
      </w:r>
    </w:p>
    <w:p>
      <w:r>
        <w:t>Bài ca các vị thuốc cần nhớ :</w:t>
      </w:r>
    </w:p>
    <w:p>
      <w:r>
        <w:t>Nguyên, Ban Niêu, Thủy điệt và Mạnh trùng (Nguyên là một loại rắn)</w:t>
      </w:r>
    </w:p>
    <w:p>
      <w:r>
        <w:t>Ô đầu, Phụ tử với Thiên hùng</w:t>
      </w:r>
    </w:p>
    <w:p>
      <w:r>
        <w:t>Dã cát, Thủy ngân, cùng Ba đậu</w:t>
      </w:r>
    </w:p>
    <w:p>
      <w:r>
        <w:t>Ngưu tất, Ý dĩ, và Ngô công</w:t>
      </w:r>
    </w:p>
    <w:p>
      <w:r>
        <w:t>Tam lăng, Nguyên hoa, Đại giả, Xạ</w:t>
      </w:r>
    </w:p>
    <w:p>
      <w:r>
        <w:t>Đại kích, Thuyền thoái, Hoàng hùng, Thư hùng</w:t>
      </w:r>
    </w:p>
    <w:p>
      <w:r>
        <w:t>Nha tiêu, Mang tiêu, Mẫu đơn, Quế</w:t>
      </w:r>
    </w:p>
    <w:p>
      <w:r>
        <w:t>Hòe hoa, Khiên ngưu, Tạo giác cùng</w:t>
      </w:r>
    </w:p>
    <w:p>
      <w:r>
        <w:t>Bán hạ, Nam tinh và Thông thảo</w:t>
      </w:r>
    </w:p>
    <w:p>
      <w:r>
        <w:t>Cù mạch, Can khương, Đào nhân cùng</w:t>
      </w:r>
    </w:p>
    <w:p>
      <w:r>
        <w:t>Não, Sa, Can Tất, Giải trảo giáp</w:t>
      </w:r>
    </w:p>
    <w:p>
      <w:r>
        <w:t>Địa đơm, Mao căn, và Gia trùng</w:t>
      </w:r>
    </w:p>
    <w:p>
      <w:pPr>
        <w:pStyle w:val="Heading3"/>
      </w:pPr>
      <w:r>
        <w:t>4.2.3- Kiêng ăn</w:t>
      </w:r>
    </w:p>
    <w:p>
      <w:r>
        <w:t>trong khi dùng thuốc có một số thức ăn không thích hợp với một số dược liệu hoặc tình trạng bệnh, cần phải chú ý tránh hoặc hạn chế ăn. Ví dụ : Địa hoàng kị Củ cải; Bạc hà kị Ba ba; Cam thảo kị Cá Mè; Chè kị Sử quân tử; Phục linh kị dấm; các chứng phát ban kị các thức ăn mỡ màng, chua chát; mụn nhọt độc sưng tấy kị tôm cá; thịt bò, các thức ăn tanh; các chứng bệnh hàn kị thức ăn loại dưa; các chứng nhiệt kị rượu, thuốc lá và thức ăn cay v.v... Cần chỉ rõ cho người bệnh kiêng ăn, tránh ảnh hưởng đến hiệu lực của thuốc, khó khăn cho việc chữa bệnh.</w:t>
      </w:r>
    </w:p>
    <w:p>
      <w:r>
        <w:t>Các điều tương kỵ và kiêng kị khi phối ngũ nói trên tuy có thể tham khảo khi sử dụng thuốc trên lâm sàng, nhưng không phải là tuyệt đối. Xưa nay trong</w:t>
      </w:r>
    </w:p>
    <w:p>
      <w:pPr>
        <w:jc w:val="center"/>
      </w:pPr>
      <w:r>
        <w:t>615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