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II. Xét nghiệm sinh hóa học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Xét nghiệm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gam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mol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Chất đạm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14,7-55,3 µmol</w:t>
            </w:r>
          </w:p>
        </w:tc>
      </w:tr>
      <w:tr>
        <w:tc>
          <w:tcPr>
            <w:tcW w:type="dxa" w:w="1728"/>
          </w:tcPr>
          <w:p>
            <w:r>
              <w:t>Ammoniac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25-94 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α-FP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3,4 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Acid amin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30-35 mg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208-327 µmol</w:t>
            </w:r>
          </w:p>
        </w:tc>
      </w:tr>
      <w:tr>
        <w:tc>
          <w:tcPr>
            <w:tcW w:type="dxa" w:w="1728"/>
          </w:tcPr>
          <w:p>
            <w:r>
              <w:t>Acid uric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4,5±1 mg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44-106 µmol</w:t>
            </w:r>
          </w:p>
        </w:tc>
      </w:tr>
      <w:tr>
        <w:tc>
          <w:tcPr>
            <w:tcW w:type="dxa" w:w="1728"/>
          </w:tcPr>
          <w:p>
            <w:r>
              <w:t>Creatinin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0,5-1,2mg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Ferritin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10,2-13,6 µmol</w:t>
            </w:r>
          </w:p>
        </w:tc>
      </w:tr>
      <w:tr>
        <w:tc>
          <w:tcPr>
            <w:tcW w:type="dxa" w:w="1728"/>
          </w:tcPr>
          <w:p>
            <w:r>
              <w:t>Fibrinogen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300-400 mg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Glutathion khử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30-37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Glutathion toàn phần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37-42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Nitơ dư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10-20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Nitơ polypeptid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4-6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Nitơ toàn phần phi protid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29±6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7,7 ± 0,6g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Glubulin miễn dịch :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IgG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0,65-1,7g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43-113 µmol</w:t>
            </w:r>
          </w:p>
        </w:tc>
      </w:tr>
      <w:tr>
        <w:tc>
          <w:tcPr>
            <w:tcW w:type="dxa" w:w="1728"/>
          </w:tcPr>
          <w:p>
            <w:r>
              <w:t>IgM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0,12 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1,3 µmol</w:t>
            </w:r>
          </w:p>
        </w:tc>
      </w:tr>
      <w:tr>
        <w:tc>
          <w:tcPr>
            <w:tcW w:type="dxa" w:w="1728"/>
          </w:tcPr>
          <w:p>
            <w:r>
              <w:t>IgD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2,5 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0,13 µmol</w:t>
            </w:r>
          </w:p>
        </w:tc>
      </w:tr>
      <w:tr>
        <w:tc>
          <w:tcPr>
            <w:tcW w:type="dxa" w:w="1728"/>
          </w:tcPr>
          <w:p>
            <w:r>
              <w:t>IgE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5-5,6 µg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&lt;0,3 nmol</w:t>
            </w:r>
          </w:p>
        </w:tc>
      </w:tr>
      <w:tr>
        <w:tc>
          <w:tcPr>
            <w:tcW w:type="dxa" w:w="1728"/>
          </w:tcPr>
          <w:p>
            <w:r>
              <w:t>IgA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0,1-0,4g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6,2-25 µmol</w:t>
            </w:r>
          </w:p>
        </w:tc>
      </w:tr>
      <w:tr>
        <w:tc>
          <w:tcPr>
            <w:tcW w:type="dxa" w:w="1728"/>
          </w:tcPr>
          <w:p>
            <w:r>
              <w:t>Urê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15-40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2,5-6,7 mmol</w:t>
            </w:r>
          </w:p>
        </w:tc>
      </w:tr>
      <w:tr>
        <w:tc>
          <w:tcPr>
            <w:tcW w:type="dxa" w:w="1728"/>
          </w:tcPr>
          <w:p>
            <w:r>
              <w:t>Chất mỡ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Acid béo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0,20-0,40 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Cholesterol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150-190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3,9-4,9 mmol</w:t>
            </w:r>
          </w:p>
        </w:tc>
      </w:tr>
      <w:tr>
        <w:tc>
          <w:tcPr>
            <w:tcW w:type="dxa" w:w="1728"/>
          </w:tcPr>
          <w:p>
            <w:r>
              <w:t>Cholesterol este hóa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103±17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Lipid toàn phần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763±126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Burstein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0,15-0,50 đơn vị QK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Phospholipid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225±17mg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2,6-3,2 mmol</w:t>
            </w:r>
          </w:p>
        </w:tc>
      </w:tr>
      <w:tr>
        <w:tc>
          <w:tcPr>
            <w:tcW w:type="dxa" w:w="1728"/>
          </w:tcPr>
          <w:p>
            <w:r>
              <w:t>Triglycarid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&lt;175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&lt;2mmol</w:t>
            </w:r>
          </w:p>
        </w:tc>
      </w:tr>
    </w:tbl>
    <w:p>
      <w:pPr>
        <w:jc w:val="center"/>
      </w:pPr>
      <w:r>
        <w:t>653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