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Acid pantothenic 25mg và một số chất khoáng.</w:t>
      </w:r>
    </w:p>
    <w:p>
      <w:r>
        <w:t>Chỉ định : Như Quotivit OE.</w:t>
      </w:r>
    </w:p>
    <w:p>
      <w:r>
        <w:t>Liều dùng : Uống 1 viên/ngày, vào buổi sáng.</w:t>
      </w:r>
    </w:p>
    <w:p>
      <w:r>
        <w:t>Lưu ý : Liều cao vitamin C có thể gây sỏi thận ở một số người. Không nên uống vào buổi chiều tối (mất ngủ).</w:t>
      </w:r>
    </w:p>
    <w:p>
      <w:pPr>
        <w:pStyle w:val="Heading1"/>
      </w:pPr>
      <w:r>
        <w:t>Zegavit (Indonesia)</w:t>
      </w:r>
    </w:p>
    <w:p>
      <w:r>
        <w:t>Dạng thuốc : Viên nén hình thuôn (caplet) chứa các :</w:t>
      </w:r>
    </w:p>
    <w:p>
      <w:r>
        <w:t>Vitamin E 30IU</w:t>
      </w:r>
    </w:p>
    <w:p>
      <w:r>
        <w:t>Vitamin C 50mg</w:t>
      </w:r>
    </w:p>
    <w:p>
      <w:r>
        <w:t>Vitamin B1 15mg</w:t>
      </w:r>
    </w:p>
    <w:p>
      <w:r>
        <w:t>Vitamin B6 25mg</w:t>
      </w:r>
    </w:p>
    <w:p>
      <w:r>
        <w:t>Vitamin B12 12mcg</w:t>
      </w:r>
    </w:p>
    <w:p>
      <w:r>
        <w:t>Acid folic 0,4mg</w:t>
      </w:r>
    </w:p>
    <w:p>
      <w:r>
        <w:t>và một số chất khoáng.</w:t>
      </w:r>
    </w:p>
    <w:p>
      <w:r>
        <w:t>Chỉ định : Bổ xung các vitamin B, C và E kèm một số muối khoáng.</w:t>
      </w:r>
    </w:p>
    <w:p>
      <w:r>
        <w:t>Liều dùng : Người lớn và trẻ em trên 12 tuổi : ngày 1 viên.</w:t>
      </w:r>
    </w:p>
    <w:p>
      <w:r>
        <w:t>Lưu ý : Không dùng cho trẻ em dưới 12.</w:t>
      </w:r>
    </w:p>
    <w:p>
      <w:pPr>
        <w:pStyle w:val="Heading1"/>
      </w:pPr>
      <w:r>
        <w:t>Zentramin</w:t>
      </w:r>
    </w:p>
    <w:p>
      <w:r>
        <w:t>Dạng thuốc : Thuốc tiêm 5ml gồm:</w:t>
      </w:r>
    </w:p>
    <w:p>
      <w:r>
        <w:t>Glycocol 1g</w:t>
      </w:r>
    </w:p>
    <w:p>
      <w:r>
        <w:t>Mg Cl2 0,04g</w:t>
      </w:r>
    </w:p>
    <w:p>
      <w:r>
        <w:t>CaCl2 0,045g</w:t>
      </w:r>
    </w:p>
    <w:p>
      <w:r>
        <w:t>KCl 0,015g</w:t>
      </w:r>
    </w:p>
    <w:p>
      <w:r>
        <w:t>Chỉ định : Trị rối loạn thần kinh thực vật, trạng thái co cứng cơ, dị ứng.</w:t>
      </w:r>
    </w:p>
    <w:p>
      <w:r>
        <w:t>Liều dùng : Ngày tiêm bắp thịt hay tĩnh mạch 1-2 ống.</w:t>
      </w:r>
    </w:p>
    <w:p>
      <w:pPr>
        <w:pStyle w:val="Heading1"/>
      </w:pPr>
      <w:r>
        <w:t>Zymoplex (Pháp)</w:t>
      </w:r>
    </w:p>
    <w:p>
      <w:r>
        <w:t>Dạng thuốc : Viên nang đến ruột mới tan có:</w:t>
      </w:r>
    </w:p>
    <w:p>
      <w:r>
        <w:t>-Cao tuyến tụy có hoạt tính thủy phân protein (đã chuẩn độ (ít nhất 5.000.000 đvqt Armour/gói) : 17mg.</w:t>
      </w:r>
    </w:p>
    <w:p>
      <w:r>
        <w:t>- Cao tuyến tụy có hoạt tính thủy phân amylase đã chuẩn độ (ít nhất 75.000 đv/1g) : 30mg.</w:t>
      </w:r>
    </w:p>
    <w:p>
      <w:r>
        <w:t>- Polyenzym lấy từ A. Aspergillus niger : 50mg.</w:t>
      </w:r>
    </w:p>
    <w:p>
      <w:r>
        <w:t>- Lipase lấy từ Rhizopus arrhizus đã chuẩn độ (ít nhất 10.000 đv/g thủy phân) : 120mg.</w:t>
      </w:r>
    </w:p>
    <w:p>
      <w:r>
        <w:t>- Dimeticon : 225mg.</w:t>
      </w:r>
    </w:p>
    <w:p>
      <w:r>
        <w:t>Tác dụng : Phối hợp nhiều men tiêu hóa giúp cho sự hấp thụ nhanh các protid, glucid, lipid.</w:t>
      </w:r>
    </w:p>
    <w:p>
      <w:r>
        <w:t>Chỉ định : Chậm tiêu. Đầy bụng do thiếu men tiêu hóa- khó tiêu do dinh dưỡng - Bầy hơi sau khi ăn - Rối loạn dinh dưỡng ở người già và bệnh nhân đái tháo đường.</w:t>
      </w:r>
    </w:p>
    <w:p>
      <w:r>
        <w:t>Liều dùng : Người lớn ngày 2-3 lần, mỗi lần 1-2 viên, vào trước bữa ăn - Nuốt viên thuốc với nước.</w:t>
      </w:r>
    </w:p>
    <w:p>
      <w:pPr>
        <w:pStyle w:val="Heading1"/>
      </w:pPr>
      <w:r>
        <w:t>Zypan (Mỹ)</w:t>
      </w:r>
    </w:p>
    <w:p>
      <w:r>
        <w:t>Dạng thuốc : Viên nén có :</w:t>
      </w:r>
    </w:p>
    <w:p>
      <w:r>
        <w:t>Cao tuyến tụy 32,5mg</w:t>
      </w:r>
    </w:p>
    <w:p>
      <w:r>
        <w:t>Pancreatin 65mg</w:t>
      </w:r>
    </w:p>
    <w:p>
      <w:r>
        <w:t>Pepsin 97,5mg</w:t>
      </w:r>
    </w:p>
    <w:p>
      <w:r>
        <w:t>Betain hydrochlorid 179mg</w:t>
      </w:r>
    </w:p>
    <w:p>
      <w:r>
        <w:t>Amonium chlorid 975mg</w:t>
      </w:r>
    </w:p>
    <w:p>
      <w:r>
        <w:t>Chỉ định : Như Zymoplex</w:t>
      </w:r>
    </w:p>
    <w:p>
      <w:r>
        <w:t>Liều dùng : Uống vào bữa ăn 1-2 viên.</w:t>
      </w:r>
    </w:p>
    <w:p>
      <w:pPr>
        <w:jc w:val="center"/>
      </w:pPr>
      <w:r>
        <w:t>582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left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  <w:jc w:val="center"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