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3FFF4E">
      <w:pPr>
        <w:rPr>
          <w:rFonts w:hint="default"/>
          <w:lang w:val="en-US"/>
        </w:rPr>
      </w:pPr>
      <w:r>
        <w:rPr>
          <w:rFonts w:hint="default"/>
          <w:lang w:val="en-US"/>
        </w:rPr>
        <w:t>1.4.1</w:t>
      </w:r>
    </w:p>
    <w:p w14:paraId="40AEC084">
      <w:r>
        <w:drawing>
          <wp:inline distT="0" distB="0" distL="114300" distR="114300">
            <wp:extent cx="5261610" cy="3047365"/>
            <wp:effectExtent l="0" t="0" r="889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34D4B">
      <w:pPr>
        <w:rPr>
          <w:rFonts w:hint="default"/>
          <w:lang w:val="en-US"/>
        </w:rPr>
      </w:pPr>
      <w:r>
        <w:rPr>
          <w:rFonts w:hint="default"/>
          <w:lang w:val="en-US"/>
        </w:rPr>
        <w:t>1.4.2</w:t>
      </w:r>
    </w:p>
    <w:p w14:paraId="453D5EF8"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30143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754B4">
      <w:pPr>
        <w:rPr>
          <w:rFonts w:hint="default"/>
          <w:lang w:val="en-US"/>
        </w:rPr>
      </w:pPr>
      <w:r>
        <w:rPr>
          <w:rFonts w:hint="default"/>
          <w:lang w:val="en-US"/>
        </w:rPr>
        <w:t>1.4.2.1</w:t>
      </w:r>
    </w:p>
    <w:p w14:paraId="15DA4A4A">
      <w:r>
        <w:drawing>
          <wp:inline distT="0" distB="0" distL="114300" distR="114300">
            <wp:extent cx="5260340" cy="2976245"/>
            <wp:effectExtent l="0" t="0" r="1016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7178D">
      <w:pPr>
        <w:rPr>
          <w:rFonts w:hint="default"/>
          <w:lang w:val="en-US"/>
        </w:rPr>
      </w:pPr>
      <w:r>
        <w:rPr>
          <w:rFonts w:hint="default"/>
          <w:lang w:val="en-US"/>
        </w:rPr>
        <w:t>1.4.3</w:t>
      </w:r>
    </w:p>
    <w:p w14:paraId="4DB36464">
      <w:pPr>
        <w:rPr>
          <w:rFonts w:hint="default"/>
          <w:lang w:val="en-US"/>
        </w:rPr>
      </w:pPr>
      <w:r>
        <w:drawing>
          <wp:inline distT="0" distB="0" distL="114300" distR="114300">
            <wp:extent cx="5260975" cy="1901190"/>
            <wp:effectExtent l="0" t="0" r="9525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4D263">
      <w:pPr>
        <w:rPr>
          <w:rFonts w:hint="default"/>
          <w:lang w:val="en-US"/>
        </w:rPr>
      </w:pPr>
      <w:r>
        <w:rPr>
          <w:rFonts w:hint="default"/>
          <w:lang w:val="en-US"/>
        </w:rPr>
        <w:t>1.4.3.1</w:t>
      </w:r>
    </w:p>
    <w:p w14:paraId="1412E3CF">
      <w:pPr>
        <w:rPr>
          <w:rFonts w:hint="default"/>
          <w:lang w:val="en-US"/>
        </w:rPr>
      </w:pPr>
      <w:r>
        <w:drawing>
          <wp:inline distT="0" distB="0" distL="114300" distR="114300">
            <wp:extent cx="5269865" cy="1889125"/>
            <wp:effectExtent l="0" t="0" r="635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48090">
      <w:pPr>
        <w:rPr>
          <w:rFonts w:hint="default"/>
          <w:lang w:val="en-US"/>
        </w:rPr>
      </w:pPr>
      <w:r>
        <w:rPr>
          <w:rFonts w:hint="default"/>
          <w:lang w:val="en-US"/>
        </w:rPr>
        <w:t>1.4.3.2</w:t>
      </w:r>
    </w:p>
    <w:p w14:paraId="01139F79"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1879600"/>
            <wp:effectExtent l="0" t="0" r="1143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9D5C0">
      <w:pPr>
        <w:rPr>
          <w:rFonts w:hint="default"/>
          <w:lang w:val="en-US"/>
        </w:rPr>
      </w:pPr>
      <w:r>
        <w:rPr>
          <w:rFonts w:hint="default"/>
          <w:lang w:val="en-US"/>
        </w:rPr>
        <w:t>1.6.2</w:t>
      </w:r>
    </w:p>
    <w:p w14:paraId="504664AA">
      <w:r>
        <w:drawing>
          <wp:inline distT="0" distB="0" distL="114300" distR="114300">
            <wp:extent cx="5269230" cy="3271520"/>
            <wp:effectExtent l="0" t="0" r="127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03FB9">
      <w:pPr>
        <w:rPr>
          <w:rFonts w:hint="default"/>
          <w:lang w:val="en-US"/>
        </w:rPr>
      </w:pPr>
      <w:r>
        <w:rPr>
          <w:rFonts w:hint="default"/>
          <w:lang w:val="en-US"/>
        </w:rPr>
        <w:t>1.6.3</w:t>
      </w:r>
    </w:p>
    <w:p w14:paraId="255CA185">
      <w:r>
        <w:drawing>
          <wp:inline distT="0" distB="0" distL="114300" distR="114300">
            <wp:extent cx="5263515" cy="3307715"/>
            <wp:effectExtent l="0" t="0" r="698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5E1BE">
      <w:pPr>
        <w:rPr>
          <w:rFonts w:hint="default"/>
          <w:lang w:val="en-US"/>
        </w:rPr>
      </w:pPr>
      <w:r>
        <w:rPr>
          <w:rFonts w:hint="default"/>
          <w:lang w:val="en-US"/>
        </w:rPr>
        <w:t>2.5.4</w:t>
      </w:r>
    </w:p>
    <w:p w14:paraId="1B794AD4">
      <w:r>
        <w:drawing>
          <wp:inline distT="0" distB="0" distL="114300" distR="114300">
            <wp:extent cx="5269230" cy="3307080"/>
            <wp:effectExtent l="0" t="0" r="127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FE13D">
      <w:r>
        <w:rPr>
          <w:rFonts w:hint="default"/>
          <w:lang w:val="en-US"/>
        </w:rPr>
        <w:t>3.3.1(deque)</w:t>
      </w:r>
      <w:r>
        <w:drawing>
          <wp:inline distT="0" distB="0" distL="114300" distR="114300">
            <wp:extent cx="5261610" cy="3310890"/>
            <wp:effectExtent l="0" t="0" r="889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9493A">
      <w:pPr>
        <w:rPr>
          <w:rFonts w:hint="default"/>
          <w:lang w:val="en-US"/>
        </w:rPr>
      </w:pPr>
      <w:r>
        <w:rPr>
          <w:rFonts w:hint="default"/>
          <w:lang w:val="en-US"/>
        </w:rPr>
        <w:t>3.3.1(dequeue)</w:t>
      </w:r>
    </w:p>
    <w:p w14:paraId="074EA853">
      <w:r>
        <w:drawing>
          <wp:inline distT="0" distB="0" distL="114300" distR="114300">
            <wp:extent cx="5261610" cy="3307080"/>
            <wp:effectExtent l="0" t="0" r="889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E0844">
      <w:pPr>
        <w:rPr>
          <w:rFonts w:hint="default"/>
          <w:lang w:val="en-US"/>
        </w:rPr>
      </w:pPr>
      <w:r>
        <w:rPr>
          <w:rFonts w:hint="default"/>
          <w:lang w:val="en-US"/>
        </w:rPr>
        <w:t>3.3.1(display)</w:t>
      </w:r>
    </w:p>
    <w:p w14:paraId="6CC7AD6E">
      <w:r>
        <w:drawing>
          <wp:inline distT="0" distB="0" distL="114300" distR="114300">
            <wp:extent cx="5269230" cy="3299460"/>
            <wp:effectExtent l="0" t="0" r="127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5527">
      <w:pPr>
        <w:rPr>
          <w:rFonts w:hint="default"/>
          <w:lang w:val="en-US"/>
        </w:rPr>
      </w:pPr>
      <w:r>
        <w:rPr>
          <w:rFonts w:hint="default"/>
          <w:lang w:val="en-US"/>
        </w:rPr>
        <w:t>3.3.1(enqueu)</w:t>
      </w:r>
    </w:p>
    <w:p w14:paraId="08E095C7">
      <w:r>
        <w:drawing>
          <wp:inline distT="0" distB="0" distL="114300" distR="114300">
            <wp:extent cx="5267325" cy="2803525"/>
            <wp:effectExtent l="0" t="0" r="317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8E21">
      <w:pPr>
        <w:rPr>
          <w:rFonts w:hint="default"/>
          <w:lang w:val="en-US"/>
        </w:rPr>
      </w:pPr>
      <w:r>
        <w:rPr>
          <w:rFonts w:hint="default"/>
          <w:lang w:val="en-US"/>
        </w:rPr>
        <w:t>3.3.1(front)</w:t>
      </w:r>
    </w:p>
    <w:p w14:paraId="6337D61F">
      <w:r>
        <w:drawing>
          <wp:inline distT="0" distB="0" distL="114300" distR="114300">
            <wp:extent cx="5269230" cy="3303270"/>
            <wp:effectExtent l="0" t="0" r="127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25450">
      <w:pPr>
        <w:rPr>
          <w:rFonts w:hint="default"/>
          <w:lang w:val="en-US"/>
        </w:rPr>
      </w:pPr>
      <w:r>
        <w:rPr>
          <w:rFonts w:hint="default"/>
          <w:lang w:val="en-US"/>
        </w:rPr>
        <w:t>3.3.1(is_empty)</w:t>
      </w:r>
    </w:p>
    <w:p w14:paraId="7370B884">
      <w:r>
        <w:drawing>
          <wp:inline distT="0" distB="0" distL="114300" distR="114300">
            <wp:extent cx="5271135" cy="3295015"/>
            <wp:effectExtent l="0" t="0" r="1206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2B6CA">
      <w:pPr>
        <w:rPr>
          <w:rFonts w:hint="default"/>
          <w:lang w:val="en-US"/>
        </w:rPr>
      </w:pPr>
      <w:r>
        <w:rPr>
          <w:rFonts w:hint="default"/>
          <w:lang w:val="en-US"/>
        </w:rPr>
        <w:t>3.3.1(size)</w:t>
      </w:r>
    </w:p>
    <w:p w14:paraId="79E5380A"/>
    <w:p w14:paraId="4265F978">
      <w:r>
        <w:drawing>
          <wp:inline distT="0" distB="0" distL="114300" distR="114300">
            <wp:extent cx="5267325" cy="3256915"/>
            <wp:effectExtent l="0" t="0" r="317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24FD8">
      <w:pPr>
        <w:rPr>
          <w:rFonts w:hint="default"/>
          <w:lang w:val="en-US"/>
        </w:rPr>
      </w:pPr>
      <w:r>
        <w:rPr>
          <w:rFonts w:hint="default"/>
          <w:lang w:val="en-US"/>
        </w:rPr>
        <w:t>3.3.2</w:t>
      </w:r>
    </w:p>
    <w:p w14:paraId="04748B91">
      <w:r>
        <w:drawing>
          <wp:inline distT="0" distB="0" distL="114300" distR="114300">
            <wp:extent cx="5267325" cy="3039745"/>
            <wp:effectExtent l="0" t="0" r="317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5D3F2">
      <w:pPr>
        <w:rPr>
          <w:rFonts w:hint="default"/>
          <w:lang w:val="en-US"/>
        </w:rPr>
      </w:pPr>
      <w:r>
        <w:rPr>
          <w:rFonts w:hint="default"/>
          <w:lang w:val="en-US"/>
        </w:rPr>
        <w:t>3.3.3.1</w:t>
      </w:r>
    </w:p>
    <w:p w14:paraId="568BFFC8"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1876425"/>
            <wp:effectExtent l="0" t="0" r="12065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1726C04">
      <w:pPr>
        <w:rPr>
          <w:rFonts w:hint="default"/>
          <w:lang w:val="en-US"/>
        </w:rPr>
      </w:pPr>
      <w:r>
        <w:rPr>
          <w:rFonts w:hint="default"/>
          <w:lang w:val="en-US"/>
        </w:rPr>
        <w:t>3.3.3.2</w:t>
      </w:r>
    </w:p>
    <w:p w14:paraId="760E93D9">
      <w:pPr>
        <w:rPr>
          <w:rFonts w:hint="default"/>
          <w:lang w:val="en-US"/>
        </w:rPr>
      </w:pPr>
      <w:r>
        <w:drawing>
          <wp:inline distT="0" distB="0" distL="114300" distR="114300">
            <wp:extent cx="5262245" cy="1864995"/>
            <wp:effectExtent l="0" t="0" r="8255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9753">
      <w:pPr>
        <w:rPr>
          <w:rFonts w:hint="default"/>
          <w:lang w:val="en-US"/>
        </w:rPr>
      </w:pPr>
      <w:r>
        <w:rPr>
          <w:rFonts w:hint="default"/>
          <w:lang w:val="en-US"/>
        </w:rPr>
        <w:t>3.5.1</w:t>
      </w:r>
    </w:p>
    <w:p w14:paraId="73C5C9C7"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3290570"/>
            <wp:effectExtent l="0" t="0" r="1270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0DACB">
      <w:pPr>
        <w:rPr>
          <w:rFonts w:hint="default"/>
          <w:lang w:val="en-US"/>
        </w:rPr>
      </w:pPr>
      <w:r>
        <w:rPr>
          <w:rFonts w:hint="default"/>
          <w:lang w:val="en-US"/>
        </w:rPr>
        <w:t>3.5.2</w:t>
      </w:r>
    </w:p>
    <w:p w14:paraId="113578A1">
      <w:pPr>
        <w:rPr>
          <w:rFonts w:hint="default"/>
          <w:lang w:val="en-US"/>
        </w:rPr>
      </w:pPr>
      <w:r>
        <w:drawing>
          <wp:inline distT="0" distB="0" distL="114300" distR="114300">
            <wp:extent cx="5263515" cy="3330575"/>
            <wp:effectExtent l="0" t="0" r="698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EEB6">
      <w:pPr>
        <w:rPr>
          <w:rFonts w:hint="default"/>
          <w:lang w:val="en-US"/>
        </w:rPr>
      </w:pPr>
      <w:r>
        <w:rPr>
          <w:rFonts w:hint="default"/>
          <w:lang w:val="en-US"/>
        </w:rPr>
        <w:t>4.1</w:t>
      </w:r>
    </w:p>
    <w:p w14:paraId="67BECF60">
      <w:pPr>
        <w:rPr>
          <w:rFonts w:hint="default"/>
          <w:lang w:val="en-US"/>
        </w:rPr>
      </w:pPr>
      <w:r>
        <w:drawing>
          <wp:inline distT="0" distB="0" distL="114300" distR="114300">
            <wp:extent cx="5263515" cy="3287395"/>
            <wp:effectExtent l="0" t="0" r="698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03B9A">
      <w:pPr>
        <w:rPr>
          <w:rFonts w:hint="default"/>
          <w:lang w:val="en-US"/>
        </w:rPr>
      </w:pPr>
      <w:r>
        <w:rPr>
          <w:rFonts w:hint="default"/>
          <w:lang w:val="en-US"/>
        </w:rPr>
        <w:t>4.2</w:t>
      </w:r>
    </w:p>
    <w:p w14:paraId="7640B7FB">
      <w:pPr>
        <w:rPr>
          <w:rFonts w:hint="default"/>
          <w:lang w:val="en-US"/>
        </w:rPr>
      </w:pPr>
      <w:r>
        <w:rPr>
          <w:rFonts w:hint="default"/>
          <w:lang w:val="en-US"/>
        </w:rPr>
        <w:t>Bài tập gốc:</w:t>
      </w:r>
    </w:p>
    <w:p w14:paraId="66330563">
      <w:r>
        <w:drawing>
          <wp:inline distT="0" distB="0" distL="114300" distR="114300">
            <wp:extent cx="5273040" cy="3299460"/>
            <wp:effectExtent l="0" t="0" r="1016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D0A36">
      <w:pPr>
        <w:rPr>
          <w:rFonts w:hint="default"/>
          <w:lang w:val="en-US"/>
        </w:rPr>
      </w:pPr>
      <w:r>
        <w:rPr>
          <w:rFonts w:hint="default"/>
          <w:lang w:val="en-US"/>
        </w:rPr>
        <w:t>Kết quả: sau khi khởi chạy đoạn code thì sẽ xảy ra trường hợp là kết quả sẽ chạy khồng dừng lại.</w:t>
      </w:r>
    </w:p>
    <w:p w14:paraId="57DCFC17">
      <w:pPr>
        <w:rPr>
          <w:rFonts w:hint="default"/>
          <w:lang w:val="en-US"/>
        </w:rPr>
      </w:pPr>
    </w:p>
    <w:p w14:paraId="5F17D390">
      <w:pPr>
        <w:rPr>
          <w:rFonts w:hint="default"/>
          <w:lang w:val="en-US"/>
        </w:rPr>
      </w:pPr>
    </w:p>
    <w:p w14:paraId="1696B86F">
      <w:pPr>
        <w:rPr>
          <w:rFonts w:hint="default"/>
          <w:lang w:val="en-US"/>
        </w:rPr>
      </w:pPr>
    </w:p>
    <w:p w14:paraId="78DD64A4">
      <w:pPr>
        <w:rPr>
          <w:rFonts w:hint="default"/>
          <w:lang w:val="en-US"/>
        </w:rPr>
      </w:pPr>
    </w:p>
    <w:p w14:paraId="116F812C">
      <w:pPr>
        <w:rPr>
          <w:rFonts w:hint="default"/>
          <w:lang w:val="en-US"/>
        </w:rPr>
      </w:pPr>
    </w:p>
    <w:p w14:paraId="0BA987C9">
      <w:pPr>
        <w:rPr>
          <w:rFonts w:hint="default"/>
          <w:lang w:val="en-US"/>
        </w:rPr>
      </w:pPr>
    </w:p>
    <w:p w14:paraId="585CB481">
      <w:pPr>
        <w:rPr>
          <w:rFonts w:hint="default"/>
          <w:lang w:val="en-US"/>
        </w:rPr>
      </w:pPr>
    </w:p>
    <w:p w14:paraId="4A96F3A6">
      <w:pPr>
        <w:rPr>
          <w:rFonts w:hint="default"/>
          <w:lang w:val="en-US"/>
        </w:rPr>
      </w:pPr>
    </w:p>
    <w:p w14:paraId="42634FFD">
      <w:pPr>
        <w:rPr>
          <w:rFonts w:hint="default"/>
          <w:lang w:val="en-US"/>
        </w:rPr>
      </w:pPr>
    </w:p>
    <w:p w14:paraId="4238E124">
      <w:pPr>
        <w:rPr>
          <w:rFonts w:hint="default"/>
          <w:lang w:val="en-US"/>
        </w:rPr>
      </w:pPr>
    </w:p>
    <w:p w14:paraId="6C2B04B6">
      <w:pPr>
        <w:rPr>
          <w:rFonts w:hint="default"/>
          <w:lang w:val="en-US"/>
        </w:rPr>
      </w:pPr>
    </w:p>
    <w:p w14:paraId="549E70BA">
      <w:pPr>
        <w:rPr>
          <w:rFonts w:hint="default"/>
          <w:lang w:val="en-US"/>
        </w:rPr>
      </w:pPr>
      <w:r>
        <w:rPr>
          <w:rFonts w:hint="default"/>
          <w:lang w:val="en-US"/>
        </w:rPr>
        <w:t>Bài tập tự sửa:</w:t>
      </w:r>
    </w:p>
    <w:p w14:paraId="05F017B4">
      <w:pPr>
        <w:numPr>
          <w:ilvl w:val="0"/>
          <w:numId w:val="1"/>
        </w:numPr>
        <w:bidi w:val="0"/>
        <w:ind w:left="418" w:leftChars="0" w:hanging="418" w:firstLineChars="0"/>
      </w:pPr>
      <w:r>
        <w:t>Thêm threading.Condition để chờ khi hàng đợi trống – Tiết kiệm CPU thay vì chạy vòng lặp liên tục.</w:t>
      </w:r>
    </w:p>
    <w:p w14:paraId="128F6EE6">
      <w:pPr>
        <w:numPr>
          <w:ilvl w:val="0"/>
          <w:numId w:val="1"/>
        </w:numPr>
        <w:bidi w:val="0"/>
        <w:ind w:left="418" w:leftChars="0" w:hanging="418" w:firstLineChars="0"/>
      </w:pPr>
      <w:r>
        <w:t>Thêm threading.Event() để kiểm soát dừng chương trình – Có thể dừng chương trình sau 10 giây hoặc khi người dùng nhấn Ctrl + C.</w:t>
      </w:r>
    </w:p>
    <w:p w14:paraId="70126DBB">
      <w:pPr>
        <w:numPr>
          <w:ilvl w:val="0"/>
          <w:numId w:val="2"/>
        </w:numPr>
        <w:bidi w:val="0"/>
        <w:ind w:left="418" w:leftChars="0" w:hanging="418" w:firstLineChars="0"/>
        <w:rPr>
          <w:rFonts w:hint="default"/>
          <w:lang w:val="en-US"/>
        </w:rPr>
      </w:pPr>
      <w:r>
        <w:t>Các cảm biến chỉ chạy khi chương trình hoạt động – Khi stop_event.set(), tất cả cảm biến và luồng xử lý sẽ dừng lại an toàn.</w:t>
      </w:r>
    </w:p>
    <w:p w14:paraId="25184A15">
      <w:r>
        <w:drawing>
          <wp:inline distT="0" distB="0" distL="114300" distR="114300">
            <wp:extent cx="5263515" cy="3307715"/>
            <wp:effectExtent l="0" t="0" r="6985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2180E">
      <w:r>
        <w:drawing>
          <wp:inline distT="0" distB="0" distL="114300" distR="114300">
            <wp:extent cx="5269230" cy="3291840"/>
            <wp:effectExtent l="0" t="0" r="1270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D9E65">
      <w:r>
        <w:drawing>
          <wp:inline distT="0" distB="0" distL="114300" distR="114300">
            <wp:extent cx="5261610" cy="3288030"/>
            <wp:effectExtent l="0" t="0" r="889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81B58">
      <w:pPr>
        <w:rPr>
          <w:rFonts w:hint="default"/>
          <w:lang w:val="en-US"/>
        </w:rPr>
      </w:pPr>
      <w:r>
        <w:rPr>
          <w:rFonts w:hint="default"/>
          <w:lang w:val="en-US"/>
        </w:rPr>
        <w:t>4.3</w:t>
      </w:r>
    </w:p>
    <w:p w14:paraId="7C5007AF">
      <w:pPr>
        <w:rPr>
          <w:rFonts w:hint="default"/>
          <w:lang w:val="en-US"/>
        </w:rPr>
      </w:pPr>
      <w:r>
        <w:drawing>
          <wp:inline distT="0" distB="0" distL="114300" distR="114300">
            <wp:extent cx="5267325" cy="2891155"/>
            <wp:effectExtent l="0" t="0" r="317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9F9D4">
      <w:pPr>
        <w:rPr>
          <w:rFonts w:hint="default"/>
          <w:lang w:val="en-US"/>
        </w:rPr>
      </w:pPr>
      <w:r>
        <w:rPr>
          <w:rFonts w:hint="default"/>
          <w:lang w:val="en-US"/>
        </w:rPr>
        <w:t>4.4</w:t>
      </w:r>
    </w:p>
    <w:p w14:paraId="41CF0EAB">
      <w:r>
        <w:drawing>
          <wp:inline distT="0" distB="0" distL="114300" distR="114300">
            <wp:extent cx="5263515" cy="3291205"/>
            <wp:effectExtent l="0" t="0" r="6985" b="107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D499D">
      <w:pPr>
        <w:rPr>
          <w:rFonts w:hint="default"/>
          <w:lang w:val="en-US"/>
        </w:rPr>
      </w:pPr>
      <w:r>
        <w:drawing>
          <wp:inline distT="0" distB="0" distL="114300" distR="114300">
            <wp:extent cx="5263515" cy="3288665"/>
            <wp:effectExtent l="0" t="0" r="698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BA036">
      <w:pPr>
        <w:rPr>
          <w:rFonts w:hint="default"/>
          <w:lang w:val="en-US"/>
        </w:rPr>
      </w:pPr>
      <w:r>
        <w:rPr>
          <w:rFonts w:hint="default"/>
          <w:lang w:val="en-US"/>
        </w:rPr>
        <w:t>5.1</w:t>
      </w:r>
    </w:p>
    <w:p w14:paraId="573D9A7A">
      <w:pPr>
        <w:rPr>
          <w:rFonts w:hint="default"/>
          <w:lang w:val="en-US"/>
        </w:rPr>
      </w:pPr>
      <w:r>
        <w:drawing>
          <wp:inline distT="0" distB="0" distL="114300" distR="114300">
            <wp:extent cx="5267325" cy="2781935"/>
            <wp:effectExtent l="0" t="0" r="3175" b="120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9C982">
      <w:pPr>
        <w:rPr>
          <w:rFonts w:hint="default"/>
          <w:lang w:val="en-US"/>
        </w:rPr>
      </w:pPr>
      <w:r>
        <w:rPr>
          <w:rFonts w:hint="default"/>
          <w:lang w:val="en-US"/>
        </w:rPr>
        <w:t>5.2</w:t>
      </w:r>
    </w:p>
    <w:p w14:paraId="0EAD669E">
      <w:r>
        <w:drawing>
          <wp:inline distT="0" distB="0" distL="114300" distR="114300">
            <wp:extent cx="5263515" cy="3287395"/>
            <wp:effectExtent l="0" t="0" r="698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B63C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Kết quả: sau khi khởi chạy đoạn code thì nó sẽ chạy không ngừng </w:t>
      </w:r>
    </w:p>
    <w:p w14:paraId="0E9F0A57">
      <w:pPr>
        <w:rPr>
          <w:rFonts w:hint="default"/>
          <w:lang w:val="en-US"/>
        </w:rPr>
      </w:pPr>
      <w:r>
        <w:rPr>
          <w:rFonts w:hint="default"/>
          <w:lang w:val="en-US"/>
        </w:rPr>
        <w:t>5.3</w:t>
      </w:r>
    </w:p>
    <w:p w14:paraId="5CCD71DB"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3283585"/>
            <wp:effectExtent l="0" t="0" r="12065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6E9C2">
      <w:pPr>
        <w:rPr>
          <w:rFonts w:hint="default"/>
          <w:lang w:val="en-US"/>
        </w:rPr>
      </w:pPr>
      <w:r>
        <w:rPr>
          <w:rFonts w:hint="default"/>
          <w:lang w:val="en-US"/>
        </w:rPr>
        <w:t>5.4</w:t>
      </w:r>
    </w:p>
    <w:p w14:paraId="757392AD">
      <w:pPr>
        <w:rPr>
          <w:rFonts w:hint="default"/>
          <w:lang w:val="en-US"/>
        </w:rPr>
      </w:pPr>
      <w:r>
        <w:drawing>
          <wp:inline distT="0" distB="0" distL="114300" distR="114300">
            <wp:extent cx="5267325" cy="3302635"/>
            <wp:effectExtent l="0" t="0" r="3175" b="1206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B11C6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7748A3"/>
    <w:multiLevelType w:val="singleLevel"/>
    <w:tmpl w:val="887748A3"/>
    <w:lvl w:ilvl="0" w:tentative="0">
      <w:start w:val="1"/>
      <w:numFmt w:val="bullet"/>
      <w:lvlText w:val="+"/>
      <w:lvlJc w:val="left"/>
      <w:pPr>
        <w:tabs>
          <w:tab w:val="left" w:pos="420"/>
        </w:tabs>
        <w:ind w:left="418" w:leftChars="0" w:hanging="418" w:firstLineChars="0"/>
      </w:pPr>
      <w:rPr>
        <w:rFonts w:hint="default" w:ascii="Arial" w:hAnsi="Arial" w:cs="Arial"/>
      </w:rPr>
    </w:lvl>
  </w:abstractNum>
  <w:abstractNum w:abstractNumId="1">
    <w:nsid w:val="F26403D6"/>
    <w:multiLevelType w:val="singleLevel"/>
    <w:tmpl w:val="F26403D6"/>
    <w:lvl w:ilvl="0" w:tentative="0">
      <w:start w:val="1"/>
      <w:numFmt w:val="bullet"/>
      <w:lvlText w:val="+"/>
      <w:lvlJc w:val="left"/>
      <w:pPr>
        <w:tabs>
          <w:tab w:val="left" w:pos="420"/>
        </w:tabs>
        <w:ind w:left="418" w:leftChars="0" w:hanging="418" w:firstLineChars="0"/>
      </w:pPr>
      <w:rPr>
        <w:rFonts w:hint="default" w:ascii="Arial" w:hAnsi="Arial" w:cs="Arial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B3524D"/>
    <w:rsid w:val="121A3566"/>
    <w:rsid w:val="7CB35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69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2025-01-21T08:35:00Z</dcterms:created>
  <dc:creator>duyan</dc:creator>
  <cp:lastModifiedBy>duy an</cp:lastModifiedBy>
  <dcterms:modified xsi:type="dcterms:W3CDTF">2025-01-21T15:38:08Z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02720DC5C3234C04B613AD264F510CE0_11</vt:lpwstr>
  </property>
</Properties>
</file>