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531"/>
        <w:tblW w:w="10368" w:type="dxa"/>
        <w:tblLook w:val="01E0" w:firstRow="1" w:lastRow="1" w:firstColumn="1" w:lastColumn="1" w:noHBand="0" w:noVBand="0"/>
      </w:tblPr>
      <w:tblGrid>
        <w:gridCol w:w="4518"/>
        <w:gridCol w:w="5850"/>
      </w:tblGrid>
      <w:tr w:rsidR="00830C9B" w:rsidRPr="00840A87" w14:paraId="550FFE4E" w14:textId="77777777" w:rsidTr="007F01B0">
        <w:tc>
          <w:tcPr>
            <w:tcW w:w="4518" w:type="dxa"/>
          </w:tcPr>
          <w:bookmarkStart w:id="0" w:name="_Hlk49158694"/>
          <w:bookmarkStart w:id="1" w:name="_Hlk33604032"/>
          <w:bookmarkStart w:id="2" w:name="_Hlk36461848"/>
          <w:p w14:paraId="5EFB6B86" w14:textId="776A080D" w:rsidR="00830C9B" w:rsidRPr="00FB0964" w:rsidRDefault="00830C9B" w:rsidP="007F01B0">
            <w:pPr>
              <w:spacing w:line="312" w:lineRule="auto"/>
              <w:jc w:val="center"/>
              <w:rPr>
                <w:rFonts w:ascii="Times New Roman" w:hAnsi="Times New Roman" w:cs="Times New Roman"/>
                <w:b/>
                <w:sz w:val="24"/>
                <w:szCs w:val="24"/>
                <w:lang w:val="vi-VN"/>
              </w:rPr>
            </w:pPr>
            <w:r w:rsidRPr="00840A87">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56682E40" wp14:editId="026747FB">
                      <wp:simplePos x="0" y="0"/>
                      <wp:positionH relativeFrom="column">
                        <wp:posOffset>561975</wp:posOffset>
                      </wp:positionH>
                      <wp:positionV relativeFrom="paragraph">
                        <wp:posOffset>421640</wp:posOffset>
                      </wp:positionV>
                      <wp:extent cx="15621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ADFCC0"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25pt,33.2pt" to="167.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" strokecolor="#4472c4 [3204]" strokeweight=".5pt">
                      <v:stroke joinstyle="miter"/>
                      <o:lock v:ext="edit" shapetype="f"/>
                    </v:line>
                  </w:pict>
                </mc:Fallback>
              </mc:AlternateContent>
            </w:r>
            <w:r w:rsidRPr="00840A87">
              <w:rPr>
                <w:rFonts w:ascii="Times New Roman" w:hAnsi="Times New Roman" w:cs="Times New Roman"/>
                <w:b/>
                <w:sz w:val="24"/>
                <w:szCs w:val="24"/>
              </w:rPr>
              <w:t>CÔNG TY C</w:t>
            </w:r>
            <w:r w:rsidR="00FB0964">
              <w:rPr>
                <w:rFonts w:ascii="Times New Roman" w:hAnsi="Times New Roman" w:cs="Times New Roman"/>
                <w:b/>
                <w:sz w:val="24"/>
                <w:szCs w:val="24"/>
                <w:lang w:val="vi-VN"/>
              </w:rPr>
              <w:t xml:space="preserve">Ổ PHẦN </w:t>
            </w:r>
            <w:r w:rsidR="00305FAA">
              <w:rPr>
                <w:rFonts w:ascii="Times New Roman" w:hAnsi="Times New Roman" w:cs="Times New Roman"/>
                <w:b/>
                <w:sz w:val="24"/>
                <w:szCs w:val="24"/>
                <w:lang w:val="vi-VN"/>
              </w:rPr>
              <w:t>FAFU</w:t>
            </w:r>
          </w:p>
          <w:p w14:paraId="6E58EAF7" w14:textId="03D81801" w:rsidR="00830C9B" w:rsidRPr="00840A87" w:rsidRDefault="00830C9B" w:rsidP="007F01B0">
            <w:pPr>
              <w:spacing w:line="312" w:lineRule="auto"/>
              <w:jc w:val="center"/>
              <w:rPr>
                <w:rFonts w:ascii="Times New Roman" w:hAnsi="Times New Roman" w:cs="Times New Roman"/>
                <w:b/>
                <w:sz w:val="24"/>
                <w:szCs w:val="24"/>
              </w:rPr>
            </w:pPr>
          </w:p>
          <w:p w14:paraId="643AE629" w14:textId="77777777" w:rsidR="00830C9B" w:rsidRPr="00840A87" w:rsidRDefault="00830C9B" w:rsidP="007F01B0">
            <w:pPr>
              <w:spacing w:line="312" w:lineRule="auto"/>
              <w:rPr>
                <w:rFonts w:ascii="Times New Roman" w:hAnsi="Times New Roman" w:cs="Times New Roman"/>
                <w:i/>
                <w:sz w:val="24"/>
                <w:szCs w:val="24"/>
              </w:rPr>
            </w:pPr>
          </w:p>
        </w:tc>
        <w:tc>
          <w:tcPr>
            <w:tcW w:w="5850" w:type="dxa"/>
          </w:tcPr>
          <w:p w14:paraId="429CAA68" w14:textId="77777777" w:rsidR="00830C9B" w:rsidRPr="00840A87" w:rsidRDefault="00830C9B" w:rsidP="007F01B0">
            <w:pPr>
              <w:spacing w:line="312" w:lineRule="auto"/>
              <w:jc w:val="center"/>
              <w:rPr>
                <w:rFonts w:ascii="Times New Roman" w:hAnsi="Times New Roman" w:cs="Times New Roman"/>
                <w:b/>
                <w:sz w:val="24"/>
                <w:szCs w:val="24"/>
              </w:rPr>
            </w:pPr>
            <w:r w:rsidRPr="00840A87">
              <w:rPr>
                <w:rFonts w:ascii="Times New Roman" w:hAnsi="Times New Roman" w:cs="Times New Roman"/>
                <w:b/>
                <w:sz w:val="24"/>
                <w:szCs w:val="24"/>
              </w:rPr>
              <w:t>CỘNG HÒA XÃ HỘI CHỦ NGHĨA VIỆT NAM</w:t>
            </w:r>
          </w:p>
          <w:p w14:paraId="77D5A52F" w14:textId="5B799D19" w:rsidR="00830C9B" w:rsidRPr="00840A87" w:rsidRDefault="00830C9B" w:rsidP="007F01B0">
            <w:pPr>
              <w:spacing w:line="312" w:lineRule="auto"/>
              <w:jc w:val="center"/>
              <w:rPr>
                <w:rFonts w:ascii="Times New Roman" w:hAnsi="Times New Roman" w:cs="Times New Roman"/>
                <w:b/>
                <w:sz w:val="24"/>
                <w:szCs w:val="24"/>
              </w:rPr>
            </w:pPr>
            <w:r w:rsidRPr="00840A87">
              <w:rPr>
                <w:rFonts w:ascii="Times New Roman" w:hAnsi="Times New Roman" w:cs="Times New Roman"/>
                <w:noProof/>
                <w:sz w:val="24"/>
                <w:szCs w:val="24"/>
              </w:rPr>
              <mc:AlternateContent>
                <mc:Choice Requires="wps">
                  <w:drawing>
                    <wp:anchor distT="4294967295" distB="4294967295" distL="114300" distR="114300" simplePos="0" relativeHeight="251660288" behindDoc="0" locked="0" layoutInCell="1" allowOverlap="1" wp14:anchorId="5D6B903F" wp14:editId="0289AAEA">
                      <wp:simplePos x="0" y="0"/>
                      <wp:positionH relativeFrom="column">
                        <wp:posOffset>1055370</wp:posOffset>
                      </wp:positionH>
                      <wp:positionV relativeFrom="paragraph">
                        <wp:posOffset>199390</wp:posOffset>
                      </wp:positionV>
                      <wp:extent cx="16192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6EB8AC"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1pt,15.7pt" to="210.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" strokecolor="#4472c4 [3204]" strokeweight=".5pt">
                      <v:stroke joinstyle="miter"/>
                      <o:lock v:ext="edit" shapetype="f"/>
                    </v:line>
                  </w:pict>
                </mc:Fallback>
              </mc:AlternateContent>
            </w:r>
            <w:r w:rsidRPr="00840A87">
              <w:rPr>
                <w:rFonts w:ascii="Times New Roman" w:hAnsi="Times New Roman" w:cs="Times New Roman"/>
                <w:b/>
                <w:sz w:val="24"/>
                <w:szCs w:val="24"/>
              </w:rPr>
              <w:t>Độc lập – Tự do – Hạnh phúc</w:t>
            </w:r>
          </w:p>
          <w:p w14:paraId="5A2EEB91" w14:textId="0A4D6F23" w:rsidR="00830C9B" w:rsidRPr="00FB0964" w:rsidRDefault="00830C9B" w:rsidP="007F01B0">
            <w:pPr>
              <w:spacing w:line="312" w:lineRule="auto"/>
              <w:jc w:val="right"/>
              <w:rPr>
                <w:rFonts w:ascii="Times New Roman" w:hAnsi="Times New Roman" w:cs="Times New Roman"/>
                <w:b/>
                <w:sz w:val="24"/>
                <w:szCs w:val="24"/>
                <w:lang w:val="vi-VN"/>
              </w:rPr>
            </w:pPr>
            <w:r w:rsidRPr="00840A87">
              <w:rPr>
                <w:rFonts w:ascii="Times New Roman" w:hAnsi="Times New Roman" w:cs="Times New Roman"/>
                <w:i/>
                <w:sz w:val="24"/>
                <w:szCs w:val="24"/>
              </w:rPr>
              <w:t>Hà Nội</w:t>
            </w:r>
            <w:r w:rsidR="00FB0964">
              <w:rPr>
                <w:rFonts w:ascii="Times New Roman" w:hAnsi="Times New Roman" w:cs="Times New Roman"/>
                <w:i/>
                <w:sz w:val="24"/>
                <w:szCs w:val="24"/>
                <w:lang w:val="vi-VN"/>
              </w:rPr>
              <w:t xml:space="preserve">, ngày </w:t>
            </w:r>
            <w:r w:rsidR="00187380">
              <w:rPr>
                <w:rFonts w:ascii="Times New Roman" w:hAnsi="Times New Roman" w:cs="Times New Roman"/>
                <w:i/>
                <w:sz w:val="24"/>
                <w:szCs w:val="24"/>
                <w:lang w:val="vi-VN"/>
              </w:rPr>
              <w:t>01 tháng 08</w:t>
            </w:r>
            <w:r w:rsidR="00FB0964">
              <w:rPr>
                <w:rFonts w:ascii="Times New Roman" w:hAnsi="Times New Roman" w:cs="Times New Roman"/>
                <w:i/>
                <w:sz w:val="24"/>
                <w:szCs w:val="24"/>
                <w:lang w:val="vi-VN"/>
              </w:rPr>
              <w:t xml:space="preserve"> năm 2022</w:t>
            </w:r>
          </w:p>
        </w:tc>
      </w:tr>
    </w:tbl>
    <w:bookmarkEnd w:id="0"/>
    <w:p w14:paraId="313AC3C5" w14:textId="77777777" w:rsidR="00830C9B" w:rsidRPr="00840A87" w:rsidRDefault="00830C9B" w:rsidP="00840A87">
      <w:pPr>
        <w:spacing w:line="360" w:lineRule="auto"/>
        <w:jc w:val="center"/>
        <w:rPr>
          <w:rFonts w:ascii="Times New Roman" w:hAnsi="Times New Roman" w:cs="Times New Roman"/>
          <w:b/>
          <w:sz w:val="32"/>
          <w:szCs w:val="32"/>
        </w:rPr>
      </w:pPr>
      <w:r w:rsidRPr="00840A87">
        <w:rPr>
          <w:rFonts w:ascii="Times New Roman" w:hAnsi="Times New Roman" w:cs="Times New Roman"/>
          <w:b/>
          <w:sz w:val="32"/>
          <w:szCs w:val="32"/>
        </w:rPr>
        <w:t>HỢP ĐỒNG ĐÀO TẠO</w:t>
      </w:r>
    </w:p>
    <w:p w14:paraId="4A4D5E99" w14:textId="11F6DB6E" w:rsidR="00830C9B" w:rsidRPr="00F20880" w:rsidRDefault="00830C9B" w:rsidP="00F20880">
      <w:pPr>
        <w:spacing w:line="360" w:lineRule="auto"/>
        <w:jc w:val="center"/>
        <w:rPr>
          <w:rFonts w:ascii="Times New Roman" w:hAnsi="Times New Roman" w:cs="Times New Roman"/>
          <w:i/>
          <w:sz w:val="24"/>
          <w:szCs w:val="24"/>
          <w:lang w:val="vi-VN"/>
        </w:rPr>
      </w:pPr>
      <w:r w:rsidRPr="00840A87">
        <w:rPr>
          <w:rFonts w:ascii="Times New Roman" w:hAnsi="Times New Roman" w:cs="Times New Roman"/>
          <w:i/>
          <w:sz w:val="24"/>
          <w:szCs w:val="24"/>
        </w:rPr>
        <w:t>Số</w:t>
      </w:r>
      <w:r w:rsidR="004425B2">
        <w:rPr>
          <w:rFonts w:ascii="Times New Roman" w:hAnsi="Times New Roman" w:cs="Times New Roman"/>
          <w:i/>
          <w:sz w:val="24"/>
          <w:szCs w:val="24"/>
          <w:lang w:val="vi-VN"/>
        </w:rPr>
        <w:t>: 01</w:t>
      </w:r>
      <w:r w:rsidR="00187380">
        <w:rPr>
          <w:rFonts w:ascii="Times New Roman" w:hAnsi="Times New Roman" w:cs="Times New Roman"/>
          <w:i/>
          <w:sz w:val="24"/>
          <w:szCs w:val="24"/>
          <w:lang w:val="vi-VN"/>
        </w:rPr>
        <w:t>08</w:t>
      </w:r>
      <w:r w:rsidR="00FC0C41">
        <w:rPr>
          <w:rFonts w:ascii="Times New Roman" w:hAnsi="Times New Roman" w:cs="Times New Roman"/>
          <w:i/>
          <w:sz w:val="24"/>
          <w:szCs w:val="24"/>
          <w:lang w:val="vi-VN"/>
        </w:rPr>
        <w:t>/2022/</w:t>
      </w:r>
      <w:r w:rsidR="00FB0964">
        <w:rPr>
          <w:rFonts w:ascii="Times New Roman" w:hAnsi="Times New Roman" w:cs="Times New Roman"/>
          <w:i/>
          <w:sz w:val="24"/>
          <w:szCs w:val="24"/>
          <w:lang w:val="vi-VN"/>
        </w:rPr>
        <w:t>HDĐT</w:t>
      </w:r>
      <w:r w:rsidRPr="00840A87">
        <w:rPr>
          <w:rFonts w:ascii="Times New Roman" w:hAnsi="Times New Roman" w:cs="Times New Roman"/>
          <w:i/>
          <w:sz w:val="24"/>
          <w:szCs w:val="24"/>
        </w:rPr>
        <w:t xml:space="preserve">- </w:t>
      </w:r>
      <w:r w:rsidR="00DC5D8F">
        <w:rPr>
          <w:rFonts w:ascii="Times New Roman" w:hAnsi="Times New Roman" w:cs="Times New Roman"/>
          <w:i/>
          <w:sz w:val="24"/>
          <w:szCs w:val="24"/>
        </w:rPr>
        <w:t>FAFU</w:t>
      </w:r>
    </w:p>
    <w:bookmarkEnd w:id="1"/>
    <w:p w14:paraId="1532F8BD" w14:textId="77777777" w:rsidR="00830C9B" w:rsidRPr="00AA30A8" w:rsidRDefault="00830C9B" w:rsidP="00830C9B">
      <w:pPr>
        <w:numPr>
          <w:ilvl w:val="0"/>
          <w:numId w:val="8"/>
        </w:numPr>
        <w:spacing w:after="0" w:line="360" w:lineRule="auto"/>
        <w:rPr>
          <w:rFonts w:ascii="Times New Roman" w:hAnsi="Times New Roman" w:cs="Times New Roman"/>
          <w:i/>
          <w:sz w:val="24"/>
          <w:szCs w:val="24"/>
          <w:lang w:val="vi-VN"/>
        </w:rPr>
      </w:pPr>
      <w:r w:rsidRPr="00AA30A8">
        <w:rPr>
          <w:rFonts w:ascii="Times New Roman" w:hAnsi="Times New Roman" w:cs="Times New Roman"/>
          <w:i/>
          <w:sz w:val="24"/>
          <w:szCs w:val="24"/>
          <w:lang w:val="vi-VN"/>
        </w:rPr>
        <w:t>Căn cứ Bộ Luật lao động số 45/2019/QH14 ngày 20/11/2019;</w:t>
      </w:r>
    </w:p>
    <w:p w14:paraId="5F7D2660" w14:textId="77777777" w:rsidR="00830C9B" w:rsidRPr="00AA30A8" w:rsidRDefault="00830C9B" w:rsidP="00830C9B">
      <w:pPr>
        <w:numPr>
          <w:ilvl w:val="0"/>
          <w:numId w:val="8"/>
        </w:numPr>
        <w:spacing w:after="0" w:line="360" w:lineRule="auto"/>
        <w:rPr>
          <w:rFonts w:ascii="Times New Roman" w:hAnsi="Times New Roman" w:cs="Times New Roman"/>
          <w:i/>
          <w:sz w:val="24"/>
          <w:szCs w:val="24"/>
          <w:lang w:val="vi-VN"/>
        </w:rPr>
      </w:pPr>
      <w:r w:rsidRPr="00AA30A8">
        <w:rPr>
          <w:rFonts w:ascii="Times New Roman" w:hAnsi="Times New Roman" w:cs="Times New Roman"/>
          <w:i/>
          <w:sz w:val="24"/>
          <w:szCs w:val="24"/>
          <w:lang w:val="vi-VN"/>
        </w:rPr>
        <w:t>Căn cứ Luật Giáo dục nghề nghiệp số 74/2014/QH13 ngày 27/11/2014;</w:t>
      </w:r>
    </w:p>
    <w:p w14:paraId="5F362829" w14:textId="77777777" w:rsidR="00830C9B" w:rsidRPr="00AA30A8" w:rsidRDefault="00830C9B" w:rsidP="00830C9B">
      <w:pPr>
        <w:numPr>
          <w:ilvl w:val="0"/>
          <w:numId w:val="8"/>
        </w:numPr>
        <w:spacing w:after="0" w:line="360" w:lineRule="auto"/>
        <w:rPr>
          <w:rFonts w:ascii="Times New Roman" w:hAnsi="Times New Roman" w:cs="Times New Roman"/>
          <w:i/>
          <w:sz w:val="24"/>
          <w:szCs w:val="24"/>
          <w:lang w:val="vi-VN"/>
        </w:rPr>
      </w:pPr>
      <w:r w:rsidRPr="00AA30A8">
        <w:rPr>
          <w:rFonts w:ascii="Times New Roman" w:hAnsi="Times New Roman" w:cs="Times New Roman"/>
          <w:i/>
          <w:sz w:val="24"/>
          <w:szCs w:val="24"/>
          <w:lang w:val="vi-VN"/>
        </w:rPr>
        <w:t>Căn cứ vào nhu cầu và thoả thuận của hai Bên.</w:t>
      </w:r>
    </w:p>
    <w:p w14:paraId="3BAF8D54" w14:textId="77777777" w:rsidR="00830C9B" w:rsidRPr="00AA30A8" w:rsidRDefault="00830C9B" w:rsidP="00830C9B">
      <w:pPr>
        <w:spacing w:line="360" w:lineRule="auto"/>
        <w:rPr>
          <w:rFonts w:ascii="Times New Roman" w:hAnsi="Times New Roman" w:cs="Times New Roman"/>
          <w:sz w:val="24"/>
          <w:szCs w:val="24"/>
          <w:lang w:val="vi-VN"/>
        </w:rPr>
      </w:pPr>
    </w:p>
    <w:p w14:paraId="58CDA096" w14:textId="53F3FBF7" w:rsidR="00830C9B" w:rsidRPr="00AA30A8" w:rsidRDefault="00830C9B" w:rsidP="00830C9B">
      <w:pPr>
        <w:spacing w:line="360"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Hôm nay,</w:t>
      </w:r>
      <w:r w:rsidR="00FB0964">
        <w:rPr>
          <w:rFonts w:ascii="Times New Roman" w:hAnsi="Times New Roman" w:cs="Times New Roman"/>
          <w:sz w:val="24"/>
          <w:szCs w:val="24"/>
          <w:lang w:val="vi-VN"/>
        </w:rPr>
        <w:t xml:space="preserve"> ngày </w:t>
      </w:r>
      <w:r w:rsidR="00187380">
        <w:rPr>
          <w:rFonts w:ascii="Times New Roman" w:hAnsi="Times New Roman" w:cs="Times New Roman"/>
          <w:sz w:val="24"/>
          <w:szCs w:val="24"/>
          <w:lang w:val="vi-VN"/>
        </w:rPr>
        <w:t>01 tháng 08</w:t>
      </w:r>
      <w:r w:rsidR="00FB0964">
        <w:rPr>
          <w:rFonts w:ascii="Times New Roman" w:hAnsi="Times New Roman" w:cs="Times New Roman"/>
          <w:sz w:val="24"/>
          <w:szCs w:val="24"/>
          <w:lang w:val="vi-VN"/>
        </w:rPr>
        <w:t xml:space="preserve"> năm 2022</w:t>
      </w:r>
      <w:r w:rsidRPr="00AA30A8">
        <w:rPr>
          <w:rFonts w:ascii="Times New Roman" w:hAnsi="Times New Roman" w:cs="Times New Roman"/>
          <w:sz w:val="24"/>
          <w:szCs w:val="24"/>
          <w:lang w:val="vi-VN"/>
        </w:rPr>
        <w:t xml:space="preserve">, tại trụ sở Công ty </w:t>
      </w:r>
      <w:r w:rsidR="00FB0964" w:rsidRPr="00AA30A8">
        <w:rPr>
          <w:rFonts w:ascii="Times New Roman" w:hAnsi="Times New Roman" w:cs="Times New Roman"/>
          <w:sz w:val="24"/>
          <w:szCs w:val="24"/>
          <w:lang w:val="vi-VN"/>
        </w:rPr>
        <w:t>C</w:t>
      </w:r>
      <w:r w:rsidR="00FB0964">
        <w:rPr>
          <w:rFonts w:ascii="Times New Roman" w:hAnsi="Times New Roman" w:cs="Times New Roman"/>
          <w:sz w:val="24"/>
          <w:szCs w:val="24"/>
          <w:lang w:val="vi-VN"/>
        </w:rPr>
        <w:t xml:space="preserve">ổ Phần </w:t>
      </w:r>
      <w:r w:rsidR="00073019">
        <w:rPr>
          <w:rFonts w:ascii="Times New Roman" w:hAnsi="Times New Roman" w:cs="Times New Roman"/>
          <w:sz w:val="24"/>
          <w:szCs w:val="24"/>
          <w:lang w:val="vi-VN"/>
        </w:rPr>
        <w:t>Fafu</w:t>
      </w:r>
      <w:r w:rsidRPr="00AA30A8">
        <w:rPr>
          <w:rFonts w:ascii="Times New Roman" w:hAnsi="Times New Roman" w:cs="Times New Roman"/>
          <w:sz w:val="24"/>
          <w:szCs w:val="24"/>
          <w:lang w:val="vi-VN"/>
        </w:rPr>
        <w:t>,</w:t>
      </w:r>
    </w:p>
    <w:p w14:paraId="639688DC" w14:textId="77777777" w:rsidR="00830C9B" w:rsidRPr="00840A87" w:rsidRDefault="00830C9B" w:rsidP="00830C9B">
      <w:pPr>
        <w:spacing w:line="360" w:lineRule="auto"/>
        <w:rPr>
          <w:rFonts w:ascii="Times New Roman" w:hAnsi="Times New Roman" w:cs="Times New Roman"/>
          <w:sz w:val="24"/>
          <w:szCs w:val="24"/>
        </w:rPr>
      </w:pPr>
      <w:r w:rsidRPr="00840A87">
        <w:rPr>
          <w:rFonts w:ascii="Times New Roman" w:hAnsi="Times New Roman" w:cs="Times New Roman"/>
          <w:sz w:val="24"/>
          <w:szCs w:val="24"/>
        </w:rPr>
        <w:t>Chúng tôi gồm:</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366"/>
      </w:tblGrid>
      <w:tr w:rsidR="000F0533" w:rsidRPr="00840A87" w14:paraId="0C47803C" w14:textId="77777777" w:rsidTr="0000490F">
        <w:tc>
          <w:tcPr>
            <w:tcW w:w="2410" w:type="dxa"/>
            <w:vAlign w:val="center"/>
          </w:tcPr>
          <w:p w14:paraId="5C5BB01E" w14:textId="77777777" w:rsidR="000F0533" w:rsidRPr="00840A87" w:rsidRDefault="000F0533" w:rsidP="00DA58BF">
            <w:pPr>
              <w:spacing w:line="276" w:lineRule="auto"/>
              <w:rPr>
                <w:b/>
                <w:sz w:val="24"/>
                <w:szCs w:val="24"/>
              </w:rPr>
            </w:pPr>
            <w:r w:rsidRPr="00840A87">
              <w:rPr>
                <w:b/>
                <w:sz w:val="24"/>
                <w:szCs w:val="24"/>
              </w:rPr>
              <w:t>Bên A (Công ty):</w:t>
            </w:r>
          </w:p>
        </w:tc>
        <w:tc>
          <w:tcPr>
            <w:tcW w:w="7366" w:type="dxa"/>
            <w:vAlign w:val="center"/>
          </w:tcPr>
          <w:p w14:paraId="4480624A" w14:textId="6D884453" w:rsidR="000F0533" w:rsidRPr="00FB0964" w:rsidRDefault="000F0533" w:rsidP="00305FAA">
            <w:pPr>
              <w:spacing w:line="276" w:lineRule="auto"/>
              <w:jc w:val="both"/>
              <w:rPr>
                <w:b/>
                <w:sz w:val="24"/>
                <w:szCs w:val="24"/>
                <w:lang w:val="vi-VN"/>
              </w:rPr>
            </w:pPr>
            <w:r w:rsidRPr="00840A87">
              <w:rPr>
                <w:b/>
                <w:sz w:val="24"/>
                <w:szCs w:val="24"/>
              </w:rPr>
              <w:t xml:space="preserve">CÔNG TY </w:t>
            </w:r>
            <w:r w:rsidR="00FB0964">
              <w:rPr>
                <w:b/>
                <w:sz w:val="24"/>
                <w:szCs w:val="24"/>
              </w:rPr>
              <w:t>CỔ</w:t>
            </w:r>
            <w:r w:rsidR="00FB0964">
              <w:rPr>
                <w:b/>
                <w:sz w:val="24"/>
                <w:szCs w:val="24"/>
                <w:lang w:val="vi-VN"/>
              </w:rPr>
              <w:t xml:space="preserve"> PHẦN </w:t>
            </w:r>
            <w:r w:rsidR="00305FAA">
              <w:rPr>
                <w:b/>
                <w:sz w:val="24"/>
                <w:szCs w:val="24"/>
                <w:lang w:val="vi-VN"/>
              </w:rPr>
              <w:t>FAFU</w:t>
            </w:r>
          </w:p>
        </w:tc>
      </w:tr>
      <w:tr w:rsidR="000F0533" w:rsidRPr="00840A87" w14:paraId="2CB29CD4" w14:textId="77777777" w:rsidTr="0000490F">
        <w:tc>
          <w:tcPr>
            <w:tcW w:w="2410" w:type="dxa"/>
            <w:vAlign w:val="center"/>
          </w:tcPr>
          <w:p w14:paraId="2E0F3EFC" w14:textId="77777777" w:rsidR="000F0533" w:rsidRPr="00840A87" w:rsidRDefault="000F0533" w:rsidP="00DA58BF">
            <w:pPr>
              <w:spacing w:line="276" w:lineRule="auto"/>
              <w:rPr>
                <w:b/>
                <w:sz w:val="24"/>
                <w:szCs w:val="24"/>
              </w:rPr>
            </w:pPr>
            <w:r w:rsidRPr="00840A87">
              <w:rPr>
                <w:b/>
                <w:sz w:val="24"/>
                <w:szCs w:val="24"/>
              </w:rPr>
              <w:t>Địa chỉ ĐKKD:</w:t>
            </w:r>
          </w:p>
        </w:tc>
        <w:tc>
          <w:tcPr>
            <w:tcW w:w="7366" w:type="dxa"/>
            <w:vAlign w:val="center"/>
          </w:tcPr>
          <w:p w14:paraId="19F02470" w14:textId="3E31F73C" w:rsidR="000F0533" w:rsidRPr="00840A87" w:rsidRDefault="00305FAA" w:rsidP="00DA58BF">
            <w:pPr>
              <w:spacing w:line="276" w:lineRule="auto"/>
              <w:jc w:val="both"/>
              <w:rPr>
                <w:sz w:val="24"/>
                <w:szCs w:val="24"/>
              </w:rPr>
            </w:pPr>
            <w:r>
              <w:rPr>
                <w:sz w:val="24"/>
                <w:szCs w:val="24"/>
                <w:lang w:val="vi-VN"/>
              </w:rPr>
              <w:t>Số 214 Hoàng Ngân, Trung Hoà, Cầu Giấy, Hà Nội</w:t>
            </w:r>
          </w:p>
        </w:tc>
      </w:tr>
      <w:tr w:rsidR="000F0533" w:rsidRPr="00840A87" w14:paraId="2E49CEB0" w14:textId="77777777" w:rsidTr="0000490F">
        <w:tc>
          <w:tcPr>
            <w:tcW w:w="2410" w:type="dxa"/>
            <w:vAlign w:val="center"/>
          </w:tcPr>
          <w:p w14:paraId="5B373712" w14:textId="77777777" w:rsidR="000F0533" w:rsidRPr="00840A87" w:rsidRDefault="000F0533" w:rsidP="00DA58BF">
            <w:pPr>
              <w:spacing w:line="276" w:lineRule="auto"/>
              <w:rPr>
                <w:b/>
                <w:sz w:val="24"/>
                <w:szCs w:val="24"/>
              </w:rPr>
            </w:pPr>
            <w:r w:rsidRPr="00840A87">
              <w:rPr>
                <w:b/>
                <w:sz w:val="24"/>
                <w:szCs w:val="24"/>
              </w:rPr>
              <w:t>MST:</w:t>
            </w:r>
          </w:p>
        </w:tc>
        <w:tc>
          <w:tcPr>
            <w:tcW w:w="7366" w:type="dxa"/>
            <w:vAlign w:val="center"/>
          </w:tcPr>
          <w:p w14:paraId="7048A75F" w14:textId="27E65D8B" w:rsidR="000F0533" w:rsidRPr="00840A87" w:rsidRDefault="00305FAA" w:rsidP="00DA58BF">
            <w:pPr>
              <w:spacing w:line="276" w:lineRule="auto"/>
              <w:jc w:val="both"/>
              <w:rPr>
                <w:sz w:val="24"/>
                <w:szCs w:val="24"/>
              </w:rPr>
            </w:pPr>
            <w:r w:rsidRPr="00305FAA">
              <w:rPr>
                <w:sz w:val="24"/>
                <w:szCs w:val="24"/>
                <w:lang w:val="vi-VN"/>
              </w:rPr>
              <w:t>0106172462</w:t>
            </w:r>
          </w:p>
        </w:tc>
      </w:tr>
      <w:tr w:rsidR="000F0533" w:rsidRPr="00840A87" w14:paraId="2B308058" w14:textId="77777777" w:rsidTr="0000490F">
        <w:tc>
          <w:tcPr>
            <w:tcW w:w="2410" w:type="dxa"/>
            <w:vAlign w:val="center"/>
          </w:tcPr>
          <w:p w14:paraId="608B146C" w14:textId="77777777" w:rsidR="000F0533" w:rsidRPr="00840A87" w:rsidRDefault="000F0533" w:rsidP="00DA58BF">
            <w:pPr>
              <w:spacing w:line="276" w:lineRule="auto"/>
              <w:rPr>
                <w:b/>
                <w:sz w:val="24"/>
                <w:szCs w:val="24"/>
              </w:rPr>
            </w:pPr>
            <w:r w:rsidRPr="00840A87">
              <w:rPr>
                <w:b/>
                <w:sz w:val="24"/>
                <w:szCs w:val="24"/>
              </w:rPr>
              <w:t>Điện thoại:</w:t>
            </w:r>
          </w:p>
        </w:tc>
        <w:tc>
          <w:tcPr>
            <w:tcW w:w="7366" w:type="dxa"/>
            <w:vAlign w:val="center"/>
          </w:tcPr>
          <w:p w14:paraId="529B4EF2" w14:textId="756D8F86" w:rsidR="000F0533" w:rsidRPr="00840A87" w:rsidRDefault="00FB0964" w:rsidP="00DA58BF">
            <w:pPr>
              <w:spacing w:line="276" w:lineRule="auto"/>
              <w:jc w:val="both"/>
              <w:rPr>
                <w:sz w:val="24"/>
                <w:szCs w:val="24"/>
              </w:rPr>
            </w:pPr>
            <w:r w:rsidRPr="00FB0964">
              <w:rPr>
                <w:sz w:val="24"/>
                <w:szCs w:val="24"/>
                <w:lang w:val="vi-VN"/>
              </w:rPr>
              <w:t xml:space="preserve">(+84) </w:t>
            </w:r>
            <w:r w:rsidR="00305FAA" w:rsidRPr="00305FAA">
              <w:rPr>
                <w:sz w:val="24"/>
                <w:szCs w:val="24"/>
                <w:lang w:val="vi-VN"/>
              </w:rPr>
              <w:t>96</w:t>
            </w:r>
            <w:r w:rsidR="00305FAA">
              <w:rPr>
                <w:sz w:val="24"/>
                <w:szCs w:val="24"/>
                <w:lang w:val="vi-VN"/>
              </w:rPr>
              <w:t xml:space="preserve"> </w:t>
            </w:r>
            <w:r w:rsidR="00305FAA" w:rsidRPr="00305FAA">
              <w:rPr>
                <w:sz w:val="24"/>
                <w:szCs w:val="24"/>
                <w:lang w:val="vi-VN"/>
              </w:rPr>
              <w:t>431</w:t>
            </w:r>
            <w:r w:rsidR="00305FAA">
              <w:rPr>
                <w:sz w:val="24"/>
                <w:szCs w:val="24"/>
                <w:lang w:val="vi-VN"/>
              </w:rPr>
              <w:t xml:space="preserve"> </w:t>
            </w:r>
            <w:r w:rsidR="00305FAA" w:rsidRPr="00305FAA">
              <w:rPr>
                <w:sz w:val="24"/>
                <w:szCs w:val="24"/>
                <w:lang w:val="vi-VN"/>
              </w:rPr>
              <w:t>1091</w:t>
            </w:r>
          </w:p>
        </w:tc>
      </w:tr>
      <w:tr w:rsidR="000F0533" w:rsidRPr="00840A87" w14:paraId="26B5E883" w14:textId="77777777" w:rsidTr="0000490F">
        <w:tc>
          <w:tcPr>
            <w:tcW w:w="2410" w:type="dxa"/>
            <w:vAlign w:val="center"/>
          </w:tcPr>
          <w:p w14:paraId="7EB86F0E" w14:textId="77777777" w:rsidR="000F0533" w:rsidRPr="00840A87" w:rsidRDefault="000F0533" w:rsidP="00DA58BF">
            <w:pPr>
              <w:spacing w:line="276" w:lineRule="auto"/>
              <w:rPr>
                <w:b/>
                <w:sz w:val="24"/>
                <w:szCs w:val="24"/>
              </w:rPr>
            </w:pPr>
            <w:r w:rsidRPr="00840A87">
              <w:rPr>
                <w:b/>
                <w:sz w:val="24"/>
                <w:szCs w:val="24"/>
              </w:rPr>
              <w:t>Đại diện:</w:t>
            </w:r>
          </w:p>
        </w:tc>
        <w:tc>
          <w:tcPr>
            <w:tcW w:w="7366" w:type="dxa"/>
            <w:vAlign w:val="center"/>
          </w:tcPr>
          <w:p w14:paraId="04896A0B" w14:textId="12C69435" w:rsidR="000F0533" w:rsidRPr="00FB0964" w:rsidRDefault="00305FAA" w:rsidP="00DA58BF">
            <w:pPr>
              <w:spacing w:line="276" w:lineRule="auto"/>
              <w:jc w:val="both"/>
              <w:rPr>
                <w:b/>
                <w:sz w:val="24"/>
                <w:szCs w:val="24"/>
                <w:lang w:val="vi-VN"/>
              </w:rPr>
            </w:pPr>
            <w:r>
              <w:rPr>
                <w:b/>
                <w:sz w:val="24"/>
                <w:szCs w:val="24"/>
                <w:lang w:val="vi-VN"/>
              </w:rPr>
              <w:t>NGUYỄN NGỌC TRƯỜNG</w:t>
            </w:r>
          </w:p>
        </w:tc>
      </w:tr>
      <w:tr w:rsidR="000F0533" w:rsidRPr="00840A87" w14:paraId="79CA903E" w14:textId="77777777" w:rsidTr="0000490F">
        <w:tc>
          <w:tcPr>
            <w:tcW w:w="2410" w:type="dxa"/>
            <w:vAlign w:val="center"/>
          </w:tcPr>
          <w:p w14:paraId="2BA5AC21" w14:textId="77777777" w:rsidR="000F0533" w:rsidRPr="00840A87" w:rsidRDefault="000F0533" w:rsidP="00DA58BF">
            <w:pPr>
              <w:spacing w:line="276" w:lineRule="auto"/>
              <w:rPr>
                <w:b/>
                <w:sz w:val="24"/>
                <w:szCs w:val="24"/>
              </w:rPr>
            </w:pPr>
            <w:r w:rsidRPr="00840A87">
              <w:rPr>
                <w:b/>
                <w:sz w:val="24"/>
                <w:szCs w:val="24"/>
              </w:rPr>
              <w:t>Chức vụ:</w:t>
            </w:r>
          </w:p>
        </w:tc>
        <w:tc>
          <w:tcPr>
            <w:tcW w:w="7366" w:type="dxa"/>
            <w:vAlign w:val="center"/>
          </w:tcPr>
          <w:p w14:paraId="0DC92CDB" w14:textId="36291C7E" w:rsidR="000F0533" w:rsidRPr="00840A87" w:rsidRDefault="00FB0964" w:rsidP="00DA58BF">
            <w:pPr>
              <w:spacing w:line="276" w:lineRule="auto"/>
              <w:jc w:val="both"/>
              <w:rPr>
                <w:sz w:val="24"/>
                <w:szCs w:val="24"/>
              </w:rPr>
            </w:pPr>
            <w:r>
              <w:rPr>
                <w:sz w:val="24"/>
                <w:szCs w:val="24"/>
              </w:rPr>
              <w:t>Tổng</w:t>
            </w:r>
            <w:r>
              <w:rPr>
                <w:sz w:val="24"/>
                <w:szCs w:val="24"/>
                <w:lang w:val="vi-VN"/>
              </w:rPr>
              <w:t xml:space="preserve"> g</w:t>
            </w:r>
            <w:r w:rsidR="000F0533" w:rsidRPr="00840A87">
              <w:rPr>
                <w:sz w:val="24"/>
                <w:szCs w:val="24"/>
              </w:rPr>
              <w:t>iám đốc</w:t>
            </w:r>
            <w:bookmarkStart w:id="3" w:name="_GoBack"/>
            <w:bookmarkEnd w:id="3"/>
          </w:p>
        </w:tc>
      </w:tr>
      <w:tr w:rsidR="000F0533" w:rsidRPr="00840A87" w14:paraId="4FE241E2" w14:textId="77777777" w:rsidTr="0000490F">
        <w:tc>
          <w:tcPr>
            <w:tcW w:w="2410" w:type="dxa"/>
            <w:vAlign w:val="center"/>
          </w:tcPr>
          <w:p w14:paraId="6B0C8DB0" w14:textId="77777777" w:rsidR="000F0533" w:rsidRPr="00840A87" w:rsidRDefault="000F0533" w:rsidP="00DA58BF">
            <w:pPr>
              <w:spacing w:line="276" w:lineRule="auto"/>
              <w:rPr>
                <w:b/>
                <w:sz w:val="24"/>
                <w:szCs w:val="24"/>
              </w:rPr>
            </w:pPr>
          </w:p>
        </w:tc>
        <w:tc>
          <w:tcPr>
            <w:tcW w:w="7366" w:type="dxa"/>
            <w:vAlign w:val="center"/>
          </w:tcPr>
          <w:p w14:paraId="5BA479D2" w14:textId="77777777" w:rsidR="000F0533" w:rsidRPr="00840A87" w:rsidRDefault="000F0533" w:rsidP="00DA58BF">
            <w:pPr>
              <w:spacing w:line="276" w:lineRule="auto"/>
              <w:jc w:val="both"/>
              <w:rPr>
                <w:sz w:val="24"/>
                <w:szCs w:val="24"/>
              </w:rPr>
            </w:pPr>
          </w:p>
        </w:tc>
      </w:tr>
      <w:tr w:rsidR="000F0533" w:rsidRPr="00840A87" w14:paraId="727F790C" w14:textId="77777777" w:rsidTr="0000490F">
        <w:tc>
          <w:tcPr>
            <w:tcW w:w="2410" w:type="dxa"/>
            <w:vAlign w:val="center"/>
          </w:tcPr>
          <w:p w14:paraId="360657B7" w14:textId="77777777" w:rsidR="000F0533" w:rsidRPr="00840A87" w:rsidRDefault="000F0533" w:rsidP="00DA58BF">
            <w:pPr>
              <w:spacing w:line="276" w:lineRule="auto"/>
              <w:rPr>
                <w:b/>
                <w:sz w:val="24"/>
                <w:szCs w:val="24"/>
              </w:rPr>
            </w:pPr>
            <w:r w:rsidRPr="00840A87">
              <w:rPr>
                <w:b/>
                <w:sz w:val="24"/>
                <w:szCs w:val="24"/>
              </w:rPr>
              <w:t xml:space="preserve">Bên B (Học viên): </w:t>
            </w:r>
          </w:p>
        </w:tc>
        <w:tc>
          <w:tcPr>
            <w:tcW w:w="7366" w:type="dxa"/>
            <w:vAlign w:val="center"/>
          </w:tcPr>
          <w:p w14:paraId="2C5FCE70" w14:textId="04DE042F" w:rsidR="000F0533" w:rsidRPr="00AB719A" w:rsidRDefault="00AA30A8" w:rsidP="00DA58BF">
            <w:pPr>
              <w:spacing w:line="276" w:lineRule="auto"/>
              <w:jc w:val="both"/>
              <w:rPr>
                <w:b/>
                <w:sz w:val="24"/>
                <w:szCs w:val="24"/>
                <w:lang w:val="vi-VN"/>
              </w:rPr>
            </w:pPr>
            <w:r>
              <w:rPr>
                <w:b/>
                <w:sz w:val="24"/>
                <w:szCs w:val="24"/>
                <w:lang w:val="vi-VN"/>
              </w:rPr>
              <w:t>Nguyễn Duy Khải</w:t>
            </w:r>
          </w:p>
        </w:tc>
      </w:tr>
      <w:tr w:rsidR="0000490F" w:rsidRPr="00840A87" w14:paraId="48022782" w14:textId="77777777" w:rsidTr="0000490F">
        <w:tc>
          <w:tcPr>
            <w:tcW w:w="2410" w:type="dxa"/>
            <w:vAlign w:val="center"/>
          </w:tcPr>
          <w:p w14:paraId="6C574678" w14:textId="60C9057F" w:rsidR="00AB719A" w:rsidRPr="00AB719A" w:rsidRDefault="00AB719A" w:rsidP="00DA58BF">
            <w:pPr>
              <w:spacing w:line="276" w:lineRule="auto"/>
              <w:rPr>
                <w:b/>
                <w:sz w:val="24"/>
                <w:szCs w:val="24"/>
                <w:lang w:val="vi-VN"/>
              </w:rPr>
            </w:pPr>
            <w:r>
              <w:rPr>
                <w:b/>
                <w:sz w:val="24"/>
                <w:szCs w:val="24"/>
                <w:lang w:val="vi-VN"/>
              </w:rPr>
              <w:t>Giới Tính:</w:t>
            </w:r>
          </w:p>
        </w:tc>
        <w:tc>
          <w:tcPr>
            <w:tcW w:w="7366" w:type="dxa"/>
            <w:vAlign w:val="center"/>
          </w:tcPr>
          <w:p w14:paraId="6B376A9E" w14:textId="1213ADCC" w:rsidR="00AB719A" w:rsidRPr="00AB719A" w:rsidRDefault="00AB719A" w:rsidP="00DA58BF">
            <w:pPr>
              <w:spacing w:line="276" w:lineRule="auto"/>
              <w:jc w:val="both"/>
              <w:rPr>
                <w:bCs/>
                <w:sz w:val="24"/>
                <w:szCs w:val="24"/>
                <w:lang w:val="vi-VN"/>
              </w:rPr>
            </w:pPr>
            <w:r w:rsidRPr="00AB719A">
              <w:rPr>
                <w:bCs/>
                <w:sz w:val="24"/>
                <w:szCs w:val="24"/>
                <w:lang w:val="vi-VN"/>
              </w:rPr>
              <w:t>Nam</w:t>
            </w:r>
          </w:p>
        </w:tc>
      </w:tr>
      <w:tr w:rsidR="000F0533" w:rsidRPr="00840A87" w14:paraId="6B321F86" w14:textId="77777777" w:rsidTr="0000490F">
        <w:tc>
          <w:tcPr>
            <w:tcW w:w="2410" w:type="dxa"/>
            <w:vAlign w:val="center"/>
          </w:tcPr>
          <w:p w14:paraId="1F53C3D0" w14:textId="77777777" w:rsidR="000F0533" w:rsidRPr="00840A87" w:rsidRDefault="000F0533" w:rsidP="00DA58BF">
            <w:pPr>
              <w:spacing w:line="276" w:lineRule="auto"/>
              <w:rPr>
                <w:b/>
                <w:sz w:val="24"/>
                <w:szCs w:val="24"/>
              </w:rPr>
            </w:pPr>
            <w:r w:rsidRPr="00840A87">
              <w:rPr>
                <w:b/>
                <w:sz w:val="24"/>
                <w:szCs w:val="24"/>
              </w:rPr>
              <w:t>Ngày sinh:</w:t>
            </w:r>
          </w:p>
        </w:tc>
        <w:tc>
          <w:tcPr>
            <w:tcW w:w="7366" w:type="dxa"/>
            <w:vAlign w:val="center"/>
          </w:tcPr>
          <w:p w14:paraId="6B8BBF2D" w14:textId="63C5C606" w:rsidR="00AB719A" w:rsidRPr="00AB719A" w:rsidRDefault="00AA30A8" w:rsidP="00DA58BF">
            <w:pPr>
              <w:spacing w:line="276" w:lineRule="auto"/>
              <w:jc w:val="both"/>
              <w:rPr>
                <w:color w:val="000000"/>
                <w:sz w:val="24"/>
                <w:szCs w:val="24"/>
                <w:lang w:val="vi-VN"/>
              </w:rPr>
            </w:pPr>
            <w:r>
              <w:rPr>
                <w:color w:val="000000"/>
                <w:sz w:val="24"/>
                <w:szCs w:val="24"/>
                <w:lang w:val="vi-VN"/>
              </w:rPr>
              <w:t>2</w:t>
            </w:r>
            <w:r w:rsidR="00BC0E08">
              <w:rPr>
                <w:color w:val="000000"/>
                <w:sz w:val="24"/>
                <w:szCs w:val="24"/>
                <w:lang w:val="vi-VN"/>
              </w:rPr>
              <w:t>4</w:t>
            </w:r>
            <w:r w:rsidR="00AB719A">
              <w:rPr>
                <w:color w:val="000000"/>
                <w:sz w:val="24"/>
                <w:szCs w:val="24"/>
                <w:lang w:val="vi-VN"/>
              </w:rPr>
              <w:t>/</w:t>
            </w:r>
            <w:r>
              <w:rPr>
                <w:color w:val="000000"/>
                <w:sz w:val="24"/>
                <w:szCs w:val="24"/>
                <w:lang w:val="vi-VN"/>
              </w:rPr>
              <w:t>04</w:t>
            </w:r>
            <w:r w:rsidR="00AB719A">
              <w:rPr>
                <w:color w:val="000000"/>
                <w:sz w:val="24"/>
                <w:szCs w:val="24"/>
                <w:lang w:val="vi-VN"/>
              </w:rPr>
              <w:t>/</w:t>
            </w:r>
            <w:r>
              <w:rPr>
                <w:color w:val="000000"/>
                <w:sz w:val="24"/>
                <w:szCs w:val="24"/>
                <w:lang w:val="vi-VN"/>
              </w:rPr>
              <w:t>1999</w:t>
            </w:r>
          </w:p>
        </w:tc>
      </w:tr>
      <w:tr w:rsidR="000F0533" w:rsidRPr="00073019" w14:paraId="028B75D4" w14:textId="77777777" w:rsidTr="0000490F">
        <w:tc>
          <w:tcPr>
            <w:tcW w:w="2410" w:type="dxa"/>
            <w:vAlign w:val="center"/>
          </w:tcPr>
          <w:p w14:paraId="7CF05362" w14:textId="1365D038" w:rsidR="000F0533" w:rsidRPr="00AB719A" w:rsidRDefault="00AB719A" w:rsidP="00DA58BF">
            <w:pPr>
              <w:spacing w:line="276" w:lineRule="auto"/>
              <w:rPr>
                <w:b/>
                <w:sz w:val="24"/>
                <w:szCs w:val="24"/>
                <w:lang w:val="vi-VN"/>
              </w:rPr>
            </w:pPr>
            <w:r>
              <w:rPr>
                <w:b/>
                <w:sz w:val="24"/>
                <w:szCs w:val="24"/>
                <w:lang w:val="vi-VN"/>
              </w:rPr>
              <w:t>Địa chỉ thường trú:</w:t>
            </w:r>
          </w:p>
        </w:tc>
        <w:bookmarkStart w:id="4" w:name="_Hlk42271341"/>
        <w:tc>
          <w:tcPr>
            <w:tcW w:w="7366" w:type="dxa"/>
            <w:vAlign w:val="center"/>
          </w:tcPr>
          <w:p w14:paraId="2ABBD29C" w14:textId="7AD66252" w:rsidR="000F0533" w:rsidRPr="00AA30A8" w:rsidRDefault="000F0533" w:rsidP="00DA58BF">
            <w:pPr>
              <w:spacing w:line="276" w:lineRule="auto"/>
              <w:jc w:val="both"/>
              <w:rPr>
                <w:color w:val="000000"/>
                <w:sz w:val="24"/>
                <w:szCs w:val="24"/>
                <w:lang w:val="vi-VN"/>
              </w:rPr>
            </w:pPr>
            <w:r w:rsidRPr="00840A87">
              <w:rPr>
                <w:color w:val="000000"/>
                <w:sz w:val="24"/>
                <w:szCs w:val="24"/>
              </w:rPr>
              <w:fldChar w:fldCharType="begin"/>
            </w:r>
            <w:r w:rsidRPr="00AA30A8">
              <w:rPr>
                <w:color w:val="000000"/>
                <w:sz w:val="24"/>
                <w:szCs w:val="24"/>
                <w:lang w:val="vi-VN"/>
              </w:rPr>
              <w:instrText xml:space="preserve"> MERGEFIELD "HỘ_KHẨU" </w:instrText>
            </w:r>
            <w:r w:rsidRPr="00840A87">
              <w:rPr>
                <w:color w:val="000000"/>
                <w:sz w:val="24"/>
                <w:szCs w:val="24"/>
              </w:rPr>
              <w:fldChar w:fldCharType="end"/>
            </w:r>
            <w:bookmarkEnd w:id="4"/>
            <w:r w:rsidR="00AA30A8">
              <w:rPr>
                <w:color w:val="000000"/>
                <w:sz w:val="24"/>
                <w:szCs w:val="24"/>
                <w:lang w:val="vi-VN"/>
              </w:rPr>
              <w:t>Thôn Ô Thôn, Thọ Lộc, Phúc Thọ, Hà Nội</w:t>
            </w:r>
          </w:p>
        </w:tc>
      </w:tr>
      <w:tr w:rsidR="0000490F" w:rsidRPr="00840A87" w14:paraId="0A85DC43" w14:textId="77777777" w:rsidTr="0000490F">
        <w:tc>
          <w:tcPr>
            <w:tcW w:w="2410" w:type="dxa"/>
            <w:vAlign w:val="center"/>
          </w:tcPr>
          <w:p w14:paraId="40C5B9C1" w14:textId="5CD03D2E" w:rsidR="0000490F" w:rsidRDefault="00F5513D" w:rsidP="00DA58BF">
            <w:pPr>
              <w:spacing w:line="276" w:lineRule="auto"/>
              <w:rPr>
                <w:b/>
                <w:sz w:val="24"/>
                <w:szCs w:val="24"/>
                <w:lang w:val="vi-VN"/>
              </w:rPr>
            </w:pPr>
            <w:r w:rsidRPr="00F5513D">
              <w:rPr>
                <w:b/>
                <w:bCs/>
                <w:sz w:val="24"/>
                <w:szCs w:val="24"/>
              </w:rPr>
              <w:t>Số</w:t>
            </w:r>
            <w:r w:rsidRPr="00F5513D">
              <w:rPr>
                <w:b/>
                <w:bCs/>
                <w:sz w:val="24"/>
                <w:szCs w:val="24"/>
                <w:lang w:val="vi-VN"/>
              </w:rPr>
              <w:t xml:space="preserve"> CCCD/CMT</w:t>
            </w:r>
            <w:r w:rsidR="0000490F">
              <w:rPr>
                <w:b/>
                <w:sz w:val="24"/>
                <w:szCs w:val="24"/>
                <w:lang w:val="vi-VN"/>
              </w:rPr>
              <w:t>:</w:t>
            </w:r>
          </w:p>
        </w:tc>
        <w:tc>
          <w:tcPr>
            <w:tcW w:w="7366" w:type="dxa"/>
            <w:vAlign w:val="center"/>
          </w:tcPr>
          <w:p w14:paraId="7C7408E3" w14:textId="2071423F" w:rsidR="0000490F" w:rsidRPr="00840A87" w:rsidRDefault="00AA30A8" w:rsidP="00DA58BF">
            <w:pPr>
              <w:spacing w:line="276" w:lineRule="auto"/>
              <w:jc w:val="both"/>
              <w:rPr>
                <w:color w:val="000000"/>
                <w:sz w:val="24"/>
                <w:szCs w:val="24"/>
              </w:rPr>
            </w:pPr>
            <w:r w:rsidRPr="00AA30A8">
              <w:rPr>
                <w:color w:val="000000"/>
                <w:sz w:val="24"/>
                <w:szCs w:val="24"/>
              </w:rPr>
              <w:t>001099008080</w:t>
            </w:r>
          </w:p>
        </w:tc>
      </w:tr>
      <w:tr w:rsidR="0000490F" w:rsidRPr="00840A87" w14:paraId="12179F43" w14:textId="77777777" w:rsidTr="0000490F">
        <w:tc>
          <w:tcPr>
            <w:tcW w:w="2410" w:type="dxa"/>
            <w:vAlign w:val="center"/>
          </w:tcPr>
          <w:p w14:paraId="52FC9F6C" w14:textId="20888BCD" w:rsidR="0000490F" w:rsidRDefault="0000490F" w:rsidP="00DA58BF">
            <w:pPr>
              <w:spacing w:line="276" w:lineRule="auto"/>
              <w:rPr>
                <w:b/>
                <w:sz w:val="24"/>
                <w:szCs w:val="24"/>
                <w:lang w:val="vi-VN"/>
              </w:rPr>
            </w:pPr>
            <w:r>
              <w:rPr>
                <w:b/>
                <w:sz w:val="24"/>
                <w:szCs w:val="24"/>
                <w:lang w:val="vi-VN"/>
              </w:rPr>
              <w:t>Cấp ngày:</w:t>
            </w:r>
          </w:p>
        </w:tc>
        <w:tc>
          <w:tcPr>
            <w:tcW w:w="7366" w:type="dxa"/>
            <w:vAlign w:val="center"/>
          </w:tcPr>
          <w:p w14:paraId="407CE2DA" w14:textId="16CFD510" w:rsidR="0000490F" w:rsidRPr="002C47AB" w:rsidRDefault="00271C9D" w:rsidP="00DA58BF">
            <w:pPr>
              <w:spacing w:line="276" w:lineRule="auto"/>
              <w:jc w:val="both"/>
              <w:rPr>
                <w:color w:val="000000"/>
                <w:sz w:val="24"/>
                <w:szCs w:val="24"/>
                <w:lang w:val="vi-VN"/>
              </w:rPr>
            </w:pPr>
            <w:r w:rsidRPr="00A4141D">
              <w:rPr>
                <w:color w:val="000000"/>
                <w:sz w:val="24"/>
                <w:szCs w:val="24"/>
                <w:lang w:val="vi-VN"/>
              </w:rPr>
              <w:t>2</w:t>
            </w:r>
            <w:r w:rsidR="004425B2" w:rsidRPr="00A4141D">
              <w:rPr>
                <w:color w:val="000000"/>
                <w:sz w:val="24"/>
                <w:szCs w:val="24"/>
                <w:lang w:val="vi-VN"/>
              </w:rPr>
              <w:t>0/07</w:t>
            </w:r>
            <w:r w:rsidRPr="00A4141D">
              <w:rPr>
                <w:color w:val="000000"/>
                <w:sz w:val="24"/>
                <w:szCs w:val="24"/>
                <w:lang w:val="vi-VN"/>
              </w:rPr>
              <w:t>/20</w:t>
            </w:r>
            <w:r w:rsidR="008E4C06" w:rsidRPr="00A4141D">
              <w:rPr>
                <w:color w:val="000000"/>
                <w:sz w:val="24"/>
                <w:szCs w:val="24"/>
                <w:lang w:val="vi-VN"/>
              </w:rPr>
              <w:t>21</w:t>
            </w:r>
          </w:p>
        </w:tc>
      </w:tr>
      <w:tr w:rsidR="0000490F" w:rsidRPr="00073019" w14:paraId="50A1F420" w14:textId="77777777" w:rsidTr="0000490F">
        <w:tc>
          <w:tcPr>
            <w:tcW w:w="2410" w:type="dxa"/>
          </w:tcPr>
          <w:p w14:paraId="0F459313" w14:textId="1F4B4047" w:rsidR="0000490F" w:rsidRPr="0000490F" w:rsidRDefault="0000490F" w:rsidP="00DA58BF">
            <w:pPr>
              <w:spacing w:line="276" w:lineRule="auto"/>
              <w:ind w:left="6015" w:hanging="6015"/>
              <w:rPr>
                <w:b/>
                <w:bCs/>
                <w:sz w:val="24"/>
                <w:szCs w:val="24"/>
                <w:lang w:val="vi-VN"/>
              </w:rPr>
            </w:pPr>
            <w:r>
              <w:rPr>
                <w:b/>
                <w:bCs/>
                <w:sz w:val="24"/>
                <w:szCs w:val="24"/>
                <w:lang w:val="vi-VN"/>
              </w:rPr>
              <w:t>Tại</w:t>
            </w:r>
          </w:p>
        </w:tc>
        <w:tc>
          <w:tcPr>
            <w:tcW w:w="7366" w:type="dxa"/>
            <w:vAlign w:val="center"/>
          </w:tcPr>
          <w:p w14:paraId="3643585F" w14:textId="26588090" w:rsidR="0000490F" w:rsidRPr="0000490F" w:rsidRDefault="0000490F" w:rsidP="00DA58BF">
            <w:pPr>
              <w:spacing w:line="276" w:lineRule="auto"/>
              <w:ind w:left="6015" w:hanging="6015"/>
              <w:rPr>
                <w:sz w:val="24"/>
                <w:szCs w:val="24"/>
                <w:lang w:val="vi-VN"/>
              </w:rPr>
            </w:pPr>
            <w:r>
              <w:rPr>
                <w:sz w:val="24"/>
                <w:szCs w:val="24"/>
                <w:lang w:val="vi-VN"/>
              </w:rPr>
              <w:t>Cục Trưởng Cục Cảnh Sát Quản Lý Hành Chính Về Trật Tự Xã Hội</w:t>
            </w:r>
          </w:p>
        </w:tc>
      </w:tr>
      <w:tr w:rsidR="000F0533" w:rsidRPr="00840A87" w14:paraId="5205990D" w14:textId="77777777" w:rsidTr="0000490F">
        <w:tc>
          <w:tcPr>
            <w:tcW w:w="2410" w:type="dxa"/>
            <w:vAlign w:val="center"/>
          </w:tcPr>
          <w:p w14:paraId="37F8D96C" w14:textId="77777777" w:rsidR="000F0533" w:rsidRPr="00840A87" w:rsidRDefault="000F0533" w:rsidP="00DA58BF">
            <w:pPr>
              <w:spacing w:line="276" w:lineRule="auto"/>
              <w:rPr>
                <w:b/>
                <w:sz w:val="24"/>
                <w:szCs w:val="24"/>
              </w:rPr>
            </w:pPr>
            <w:r w:rsidRPr="00840A87">
              <w:rPr>
                <w:b/>
                <w:sz w:val="24"/>
                <w:szCs w:val="24"/>
              </w:rPr>
              <w:t>Điện thoại:</w:t>
            </w:r>
          </w:p>
        </w:tc>
        <w:tc>
          <w:tcPr>
            <w:tcW w:w="7366" w:type="dxa"/>
            <w:vAlign w:val="center"/>
          </w:tcPr>
          <w:p w14:paraId="60B9C69F" w14:textId="09B123FE" w:rsidR="000F0533" w:rsidRPr="00840A87" w:rsidRDefault="00E477F0" w:rsidP="00F040E8">
            <w:pPr>
              <w:spacing w:line="276" w:lineRule="auto"/>
              <w:jc w:val="both"/>
              <w:rPr>
                <w:color w:val="000000"/>
                <w:sz w:val="24"/>
                <w:szCs w:val="24"/>
              </w:rPr>
            </w:pPr>
            <w:bdo w:val="ltr">
              <w:r w:rsidR="002C47AB" w:rsidRPr="002C47AB">
                <w:t>‬</w:t>
              </w:r>
              <w:r w:rsidR="0000490F" w:rsidRPr="0000490F">
                <w:rPr>
                  <w:color w:val="000000"/>
                  <w:sz w:val="24"/>
                  <w:szCs w:val="24"/>
                </w:rPr>
                <w:t>‬</w:t>
              </w:r>
              <w:r w:rsidR="00D03B1E">
                <w:t>‬</w:t>
              </w:r>
              <w:r w:rsidR="00BD7AE9">
                <w:t>‬</w:t>
              </w:r>
              <w:r w:rsidR="00692E73">
                <w:t>‬</w:t>
              </w:r>
              <w:bdo w:val="ltr">
                <w:r w:rsidR="00F040E8" w:rsidRPr="00F040E8">
                  <w:rPr>
                    <w:color w:val="000000"/>
                    <w:sz w:val="24"/>
                    <w:szCs w:val="24"/>
                  </w:rPr>
                  <w:t>038 2731639</w:t>
                </w:r>
                <w:r w:rsidR="008E4C06" w:rsidRPr="008E4C06">
                  <w:rPr>
                    <w:noProof/>
                    <w:sz w:val="24"/>
                    <w:szCs w:val="24"/>
                    <w:lang w:val="vi-VN"/>
                  </w:rPr>
                  <w:t>‬</w:t>
                </w:r>
                <w:r w:rsidR="00271C9D" w:rsidRPr="00DE340D">
                  <w:rPr>
                    <w:noProof/>
                    <w:sz w:val="24"/>
                    <w:szCs w:val="24"/>
                    <w:lang w:val="vi-VN"/>
                  </w:rPr>
                  <w:t>‬</w:t>
                </w:r>
                <w:r w:rsidR="00510EA3" w:rsidRPr="00DE340D">
                  <w:rPr>
                    <w:noProof/>
                    <w:sz w:val="24"/>
                    <w:szCs w:val="24"/>
                    <w:lang w:val="vi-VN"/>
                  </w:rPr>
                  <w:t>‬</w:t>
                </w:r>
                <w:r w:rsidR="00510EA3" w:rsidRPr="00DE340D">
                  <w:rPr>
                    <w:noProof/>
                    <w:sz w:val="24"/>
                    <w:szCs w:val="24"/>
                    <w:lang w:val="vi-VN"/>
                  </w:rPr>
                  <w:t>‬</w:t>
                </w:r>
                <w:r w:rsidR="00601729" w:rsidRPr="00DE340D">
                  <w:rPr>
                    <w:noProof/>
                    <w:sz w:val="24"/>
                    <w:szCs w:val="24"/>
                    <w:lang w:val="vi-VN"/>
                  </w:rPr>
                  <w:t>‬</w:t>
                </w:r>
                <w:r w:rsidR="00601729" w:rsidRPr="00DE340D">
                  <w:rPr>
                    <w:noProof/>
                    <w:sz w:val="24"/>
                    <w:szCs w:val="24"/>
                    <w:lang w:val="vi-VN"/>
                  </w:rPr>
                  <w:t>‬</w:t>
                </w:r>
                <w:r w:rsidR="005B54BB" w:rsidRPr="00DE340D">
                  <w:rPr>
                    <w:noProof/>
                    <w:sz w:val="24"/>
                    <w:szCs w:val="24"/>
                    <w:lang w:val="vi-VN"/>
                  </w:rPr>
                  <w:t>‬</w:t>
                </w:r>
                <w:r w:rsidR="005B54BB" w:rsidRPr="00DE340D">
                  <w:rPr>
                    <w:noProof/>
                    <w:sz w:val="24"/>
                    <w:szCs w:val="24"/>
                    <w:lang w:val="vi-VN"/>
                  </w:rPr>
                  <w:t>‬</w:t>
                </w:r>
                <w:r w:rsidR="00323A29" w:rsidRPr="00DE340D">
                  <w:rPr>
                    <w:noProof/>
                    <w:sz w:val="24"/>
                    <w:szCs w:val="24"/>
                    <w:lang w:val="vi-VN"/>
                  </w:rPr>
                  <w:t>‬</w:t>
                </w:r>
                <w:r w:rsidR="00323A29" w:rsidRPr="00DE340D">
                  <w:rPr>
                    <w:noProof/>
                    <w:sz w:val="24"/>
                    <w:szCs w:val="24"/>
                    <w:lang w:val="vi-VN"/>
                  </w:rPr>
                  <w:t>‬</w:t>
                </w:r>
                <w:r w:rsidR="007E6247" w:rsidRPr="00DE340D">
                  <w:rPr>
                    <w:noProof/>
                    <w:sz w:val="24"/>
                    <w:szCs w:val="24"/>
                    <w:lang w:val="vi-VN"/>
                  </w:rPr>
                  <w:t>‬</w:t>
                </w:r>
                <w:r w:rsidR="007E6247" w:rsidRPr="00DE340D">
                  <w:rPr>
                    <w:noProof/>
                    <w:sz w:val="24"/>
                    <w:szCs w:val="24"/>
                    <w:lang w:val="vi-VN"/>
                  </w:rPr>
                  <w:t>‬</w:t>
                </w:r>
                <w:r w:rsidR="002E5B71" w:rsidRPr="00DE340D">
                  <w:rPr>
                    <w:noProof/>
                    <w:sz w:val="24"/>
                    <w:szCs w:val="24"/>
                    <w:lang w:val="vi-VN"/>
                  </w:rPr>
                  <w:t>‬</w:t>
                </w:r>
                <w:r w:rsidR="002E5B71" w:rsidRPr="00DE340D">
                  <w:rPr>
                    <w:noProof/>
                    <w:sz w:val="24"/>
                    <w:szCs w:val="24"/>
                    <w:lang w:val="vi-VN"/>
                  </w:rPr>
                  <w:t>‬</w:t>
                </w:r>
                <w:r w:rsidR="00680CC0">
                  <w:t>‬</w:t>
                </w:r>
                <w:r w:rsidR="00680CC0">
                  <w:t>‬</w:t>
                </w:r>
                <w:r w:rsidR="0024466B">
                  <w:t>‬</w:t>
                </w:r>
                <w:r w:rsidR="0024466B">
                  <w:t>‬</w:t>
                </w:r>
                <w:r w:rsidR="006276D5">
                  <w:t>‬</w:t>
                </w:r>
                <w:r w:rsidR="006276D5">
                  <w:t>‬</w:t>
                </w:r>
                <w:r w:rsidR="001A7814">
                  <w:t>‬</w:t>
                </w:r>
                <w:r w:rsidR="001A7814">
                  <w:t>‬</w:t>
                </w:r>
                <w:r w:rsidR="0029091D">
                  <w:t>‬</w:t>
                </w:r>
                <w:r w:rsidR="0029091D">
                  <w:t>‬</w:t>
                </w:r>
                <w:r w:rsidR="00031E5F">
                  <w:t>‬</w:t>
                </w:r>
                <w:r w:rsidR="00031E5F">
                  <w:t>‬</w:t>
                </w:r>
                <w:r>
                  <w:t>‬</w:t>
                </w:r>
                <w:r>
                  <w:t>‬</w:t>
                </w:r>
              </w:bdo>
            </w:bdo>
          </w:p>
        </w:tc>
      </w:tr>
    </w:tbl>
    <w:p w14:paraId="20B02897" w14:textId="77777777" w:rsidR="000F0533" w:rsidRPr="00840A87" w:rsidRDefault="000F0533" w:rsidP="00830C9B">
      <w:pPr>
        <w:spacing w:line="360" w:lineRule="auto"/>
        <w:jc w:val="both"/>
        <w:rPr>
          <w:rFonts w:ascii="Times New Roman" w:hAnsi="Times New Roman" w:cs="Times New Roman"/>
          <w:sz w:val="24"/>
          <w:szCs w:val="24"/>
        </w:rPr>
      </w:pPr>
    </w:p>
    <w:p w14:paraId="34B6DACD" w14:textId="2182597F" w:rsidR="00830C9B" w:rsidRPr="00840A87" w:rsidRDefault="00830C9B" w:rsidP="00830C9B">
      <w:pPr>
        <w:spacing w:line="360" w:lineRule="auto"/>
        <w:jc w:val="both"/>
        <w:rPr>
          <w:rFonts w:ascii="Times New Roman" w:hAnsi="Times New Roman" w:cs="Times New Roman"/>
          <w:sz w:val="24"/>
          <w:szCs w:val="24"/>
        </w:rPr>
      </w:pPr>
      <w:r w:rsidRPr="00840A87">
        <w:rPr>
          <w:rFonts w:ascii="Times New Roman" w:hAnsi="Times New Roman" w:cs="Times New Roman"/>
          <w:sz w:val="24"/>
          <w:szCs w:val="24"/>
        </w:rPr>
        <w:t>Thoả thuận ký Hợp đồng Đào tạo (sau đây gọi là “</w:t>
      </w:r>
      <w:r w:rsidRPr="00840A87">
        <w:rPr>
          <w:rFonts w:ascii="Times New Roman" w:hAnsi="Times New Roman" w:cs="Times New Roman"/>
          <w:b/>
          <w:sz w:val="24"/>
          <w:szCs w:val="24"/>
        </w:rPr>
        <w:t>Hợp Đồng</w:t>
      </w:r>
      <w:r w:rsidRPr="00840A87">
        <w:rPr>
          <w:rFonts w:ascii="Times New Roman" w:hAnsi="Times New Roman" w:cs="Times New Roman"/>
          <w:sz w:val="24"/>
          <w:szCs w:val="24"/>
        </w:rPr>
        <w:t>”) và cam kết thực hiện đúng những điều khoản và điều kiện sau đây:</w:t>
      </w:r>
    </w:p>
    <w:p w14:paraId="3AFCE739" w14:textId="77777777" w:rsidR="00830C9B" w:rsidRPr="00840A87" w:rsidRDefault="00830C9B" w:rsidP="00840A87">
      <w:pPr>
        <w:numPr>
          <w:ilvl w:val="0"/>
          <w:numId w:val="1"/>
        </w:numPr>
        <w:spacing w:before="120" w:after="0" w:line="276" w:lineRule="auto"/>
        <w:ind w:left="1080" w:hanging="1080"/>
        <w:jc w:val="both"/>
        <w:rPr>
          <w:rFonts w:ascii="Times New Roman" w:hAnsi="Times New Roman" w:cs="Times New Roman"/>
          <w:b/>
          <w:sz w:val="24"/>
          <w:szCs w:val="24"/>
        </w:rPr>
      </w:pPr>
      <w:r w:rsidRPr="00840A87">
        <w:rPr>
          <w:rFonts w:ascii="Times New Roman" w:hAnsi="Times New Roman" w:cs="Times New Roman"/>
          <w:b/>
          <w:sz w:val="24"/>
          <w:szCs w:val="24"/>
        </w:rPr>
        <w:t>Mục tiêu và Nội dung đào tạo:</w:t>
      </w:r>
    </w:p>
    <w:p w14:paraId="133F485B" w14:textId="77777777" w:rsidR="00830C9B" w:rsidRPr="00840A87" w:rsidRDefault="00830C9B" w:rsidP="00840A87">
      <w:pPr>
        <w:numPr>
          <w:ilvl w:val="0"/>
          <w:numId w:val="6"/>
        </w:numPr>
        <w:spacing w:before="120"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Mục tiêu đào tạo:</w:t>
      </w:r>
    </w:p>
    <w:p w14:paraId="7DC78BF1" w14:textId="75BBCCE6" w:rsidR="00830C9B" w:rsidRPr="00840A87" w:rsidRDefault="00830C9B" w:rsidP="00840A87">
      <w:pPr>
        <w:spacing w:before="120" w:line="276" w:lineRule="auto"/>
        <w:jc w:val="both"/>
        <w:rPr>
          <w:rFonts w:ascii="Times New Roman" w:hAnsi="Times New Roman" w:cs="Times New Roman"/>
          <w:b/>
          <w:sz w:val="24"/>
          <w:szCs w:val="24"/>
        </w:rPr>
      </w:pPr>
      <w:r w:rsidRPr="00840A87">
        <w:rPr>
          <w:rFonts w:ascii="Times New Roman" w:hAnsi="Times New Roman" w:cs="Times New Roman"/>
          <w:sz w:val="24"/>
          <w:szCs w:val="24"/>
        </w:rPr>
        <w:t xml:space="preserve">Sau khi kết thúc thời gian đào tạo, Học viên sẽ trở thành </w:t>
      </w:r>
      <w:r w:rsidR="00FB0964" w:rsidRPr="0000490F">
        <w:rPr>
          <w:rFonts w:ascii="Times New Roman" w:hAnsi="Times New Roman" w:cs="Times New Roman"/>
          <w:sz w:val="24"/>
          <w:szCs w:val="24"/>
        </w:rPr>
        <w:t>nhân</w:t>
      </w:r>
      <w:r w:rsidR="00FB0964" w:rsidRPr="0000490F">
        <w:rPr>
          <w:rFonts w:ascii="Times New Roman" w:hAnsi="Times New Roman" w:cs="Times New Roman"/>
          <w:sz w:val="24"/>
          <w:szCs w:val="24"/>
          <w:lang w:val="vi-VN"/>
        </w:rPr>
        <w:t xml:space="preserve"> viên lập trình</w:t>
      </w:r>
      <w:r w:rsidRPr="00840A87">
        <w:rPr>
          <w:rFonts w:ascii="Times New Roman" w:hAnsi="Times New Roman" w:cs="Times New Roman"/>
          <w:sz w:val="24"/>
          <w:szCs w:val="24"/>
        </w:rPr>
        <w:t xml:space="preserve"> có các kiến thức, kỹ năng và thái độ cần thiết đáp ứng yêu cầu công việc của Công ty, cụ thể:</w:t>
      </w:r>
    </w:p>
    <w:p w14:paraId="6B50A84A"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Có khả năng làm việc trong các dự án phát triển phần mềm của Công ty;</w:t>
      </w:r>
    </w:p>
    <w:p w14:paraId="105515F2"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lastRenderedPageBreak/>
        <w:t>Có khả năng làm việc nhóm, thành thạo luồng quy trình, cách báo cáo và tương tác với đồng nghiệp và người quản lý;</w:t>
      </w:r>
    </w:p>
    <w:p w14:paraId="2B37B085"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Có ý thức tuân thủ kỷ luật lao động, tuân thủ các nội quy, chính sách, quy định, quy trình làm việc của Công ty;</w:t>
      </w:r>
    </w:p>
    <w:p w14:paraId="127B9C5C"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Chia sẻ văn hóa Công ty, hòa nhập và có thể làm việc tốt trong các nhóm khác nhau;</w:t>
      </w:r>
    </w:p>
    <w:p w14:paraId="2B2A382F" w14:textId="77777777" w:rsidR="00830C9B" w:rsidRPr="00840A87" w:rsidRDefault="00830C9B" w:rsidP="00840A87">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Có thái độ làm việc chuyên nghiệp với khách hàng, đối tác và đồng nghiệp.</w:t>
      </w:r>
    </w:p>
    <w:p w14:paraId="0DBA36D9" w14:textId="77777777" w:rsidR="00830C9B" w:rsidRPr="00840A87" w:rsidRDefault="00830C9B" w:rsidP="00840A87">
      <w:pPr>
        <w:numPr>
          <w:ilvl w:val="0"/>
          <w:numId w:val="6"/>
        </w:numPr>
        <w:spacing w:before="120"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Nội dung đào tạo:</w:t>
      </w:r>
    </w:p>
    <w:p w14:paraId="3BD6D928" w14:textId="77777777" w:rsidR="00830C9B" w:rsidRPr="00840A87" w:rsidRDefault="00830C9B" w:rsidP="00840A87">
      <w:pPr>
        <w:numPr>
          <w:ilvl w:val="0"/>
          <w:numId w:val="7"/>
        </w:numPr>
        <w:spacing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Triển khai thực tế các công nghệ đáp ứng yêu cầu dự án;</w:t>
      </w:r>
    </w:p>
    <w:p w14:paraId="3C55A175" w14:textId="77777777" w:rsidR="00830C9B" w:rsidRPr="00840A87" w:rsidRDefault="00830C9B" w:rsidP="00840A87">
      <w:pPr>
        <w:numPr>
          <w:ilvl w:val="0"/>
          <w:numId w:val="7"/>
        </w:numPr>
        <w:spacing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Triển khai thực tế các framework đáp ứng yêu cầu dự án;</w:t>
      </w:r>
    </w:p>
    <w:p w14:paraId="3C1FDBBF" w14:textId="77777777" w:rsidR="00830C9B" w:rsidRPr="00840A87" w:rsidRDefault="00830C9B" w:rsidP="00840A87">
      <w:pPr>
        <w:numPr>
          <w:ilvl w:val="0"/>
          <w:numId w:val="7"/>
        </w:numPr>
        <w:spacing w:after="0" w:line="276" w:lineRule="auto"/>
        <w:jc w:val="both"/>
        <w:rPr>
          <w:rFonts w:ascii="Times New Roman" w:hAnsi="Times New Roman" w:cs="Times New Roman"/>
          <w:b/>
          <w:sz w:val="24"/>
          <w:szCs w:val="24"/>
        </w:rPr>
      </w:pPr>
      <w:r w:rsidRPr="00840A87">
        <w:rPr>
          <w:rFonts w:ascii="Times New Roman" w:hAnsi="Times New Roman" w:cs="Times New Roman"/>
          <w:sz w:val="24"/>
          <w:szCs w:val="24"/>
        </w:rPr>
        <w:t xml:space="preserve">Thực hành và được đánh giá trên dự án mẫu. </w:t>
      </w:r>
    </w:p>
    <w:p w14:paraId="2D3E0ADA" w14:textId="77777777" w:rsidR="00830C9B" w:rsidRPr="00840A87" w:rsidRDefault="00830C9B" w:rsidP="00840A87">
      <w:pPr>
        <w:numPr>
          <w:ilvl w:val="0"/>
          <w:numId w:val="1"/>
        </w:numPr>
        <w:spacing w:before="120" w:after="0" w:line="276" w:lineRule="auto"/>
        <w:ind w:left="1080" w:hanging="1080"/>
        <w:jc w:val="both"/>
        <w:rPr>
          <w:rFonts w:ascii="Times New Roman" w:hAnsi="Times New Roman" w:cs="Times New Roman"/>
          <w:sz w:val="24"/>
          <w:szCs w:val="24"/>
        </w:rPr>
      </w:pPr>
      <w:r w:rsidRPr="00840A87">
        <w:rPr>
          <w:rFonts w:ascii="Times New Roman" w:hAnsi="Times New Roman" w:cs="Times New Roman"/>
          <w:b/>
          <w:sz w:val="24"/>
          <w:szCs w:val="24"/>
        </w:rPr>
        <w:t>Thời gian đào tạo</w:t>
      </w:r>
      <w:r w:rsidRPr="00840A87">
        <w:rPr>
          <w:rFonts w:ascii="Times New Roman" w:hAnsi="Times New Roman" w:cs="Times New Roman"/>
          <w:sz w:val="24"/>
          <w:szCs w:val="24"/>
        </w:rPr>
        <w:t xml:space="preserve">: </w:t>
      </w:r>
    </w:p>
    <w:p w14:paraId="40330637" w14:textId="5D614490" w:rsidR="00830C9B" w:rsidRPr="00840A87" w:rsidRDefault="00830C9B" w:rsidP="00840A87">
      <w:pPr>
        <w:pStyle w:val="ListParagraph"/>
        <w:spacing w:line="276" w:lineRule="auto"/>
        <w:rPr>
          <w:color w:val="auto"/>
        </w:rPr>
      </w:pPr>
      <w:r w:rsidRPr="00840A87">
        <w:rPr>
          <w:color w:val="auto"/>
        </w:rPr>
        <w:t xml:space="preserve">Thời gian đào tạo: </w:t>
      </w:r>
      <w:r w:rsidR="00F040E8">
        <w:rPr>
          <w:color w:val="auto"/>
        </w:rPr>
        <w:t>03</w:t>
      </w:r>
      <w:r w:rsidR="00840A87" w:rsidRPr="008C3BE4">
        <w:rPr>
          <w:color w:val="auto"/>
          <w:lang w:val="en-US"/>
        </w:rPr>
        <w:t xml:space="preserve"> </w:t>
      </w:r>
      <w:r w:rsidRPr="008C3BE4">
        <w:rPr>
          <w:color w:val="auto"/>
        </w:rPr>
        <w:t>tháng</w:t>
      </w:r>
      <w:r w:rsidRPr="00840A87">
        <w:rPr>
          <w:color w:val="auto"/>
        </w:rPr>
        <w:t xml:space="preserve"> kể từ </w:t>
      </w:r>
      <w:r w:rsidR="00BD55BA">
        <w:rPr>
          <w:color w:val="auto"/>
        </w:rPr>
        <w:t>01/08</w:t>
      </w:r>
      <w:r w:rsidR="00FB0964">
        <w:rPr>
          <w:color w:val="auto"/>
        </w:rPr>
        <w:t>/2022</w:t>
      </w:r>
      <w:r w:rsidR="00840A87" w:rsidRPr="00840A87">
        <w:rPr>
          <w:color w:val="auto"/>
          <w:lang w:val="en-US"/>
        </w:rPr>
        <w:t xml:space="preserve"> </w:t>
      </w:r>
      <w:r w:rsidRPr="00840A87">
        <w:rPr>
          <w:color w:val="auto"/>
        </w:rPr>
        <w:t xml:space="preserve">đến </w:t>
      </w:r>
      <w:r w:rsidR="00BD55BA">
        <w:rPr>
          <w:color w:val="auto"/>
        </w:rPr>
        <w:t>01/11</w:t>
      </w:r>
      <w:r w:rsidR="00FB0964">
        <w:rPr>
          <w:color w:val="auto"/>
        </w:rPr>
        <w:t>/2022</w:t>
      </w:r>
      <w:r w:rsidR="00196FA3">
        <w:rPr>
          <w:color w:val="auto"/>
        </w:rPr>
        <w:t>.</w:t>
      </w:r>
      <w:r w:rsidR="006241D7">
        <w:rPr>
          <w:color w:val="auto"/>
        </w:rPr>
        <w:t xml:space="preserve">    </w:t>
      </w:r>
    </w:p>
    <w:p w14:paraId="00824E97" w14:textId="32767AC1" w:rsidR="00830C9B" w:rsidRPr="00840A87" w:rsidRDefault="00830C9B" w:rsidP="00840A87">
      <w:pPr>
        <w:pStyle w:val="ListParagraph"/>
        <w:spacing w:line="276" w:lineRule="auto"/>
        <w:rPr>
          <w:color w:val="auto"/>
        </w:rPr>
      </w:pPr>
      <w:r w:rsidRPr="00840A87">
        <w:rPr>
          <w:color w:val="auto"/>
        </w:rPr>
        <w:t>Thời gian làm việc áp dụ</w:t>
      </w:r>
      <w:r w:rsidR="00F50FE4">
        <w:rPr>
          <w:color w:val="auto"/>
        </w:rPr>
        <w:t>ng theo q</w:t>
      </w:r>
      <w:r w:rsidRPr="00840A87">
        <w:rPr>
          <w:color w:val="auto"/>
        </w:rPr>
        <w:t>uy định của Công ty.</w:t>
      </w:r>
    </w:p>
    <w:p w14:paraId="220DABD5" w14:textId="77777777" w:rsidR="00830C9B" w:rsidRPr="00AA30A8" w:rsidRDefault="00830C9B" w:rsidP="00840A87">
      <w:pPr>
        <w:numPr>
          <w:ilvl w:val="0"/>
          <w:numId w:val="1"/>
        </w:numPr>
        <w:spacing w:before="120" w:after="0" w:line="276" w:lineRule="auto"/>
        <w:ind w:left="1080" w:hanging="1080"/>
        <w:jc w:val="both"/>
        <w:rPr>
          <w:rFonts w:ascii="Times New Roman" w:hAnsi="Times New Roman" w:cs="Times New Roman"/>
          <w:sz w:val="24"/>
          <w:szCs w:val="24"/>
          <w:lang w:val="vi-VN"/>
        </w:rPr>
      </w:pPr>
      <w:r w:rsidRPr="00AA30A8">
        <w:rPr>
          <w:rFonts w:ascii="Times New Roman" w:hAnsi="Times New Roman" w:cs="Times New Roman"/>
          <w:b/>
          <w:sz w:val="24"/>
          <w:szCs w:val="24"/>
          <w:lang w:val="vi-VN"/>
        </w:rPr>
        <w:t xml:space="preserve">Địa điểm đào tạo: </w:t>
      </w:r>
      <w:r w:rsidRPr="00AA30A8">
        <w:rPr>
          <w:rFonts w:ascii="Times New Roman" w:hAnsi="Times New Roman" w:cs="Times New Roman"/>
          <w:sz w:val="24"/>
          <w:szCs w:val="24"/>
          <w:lang w:val="vi-VN"/>
        </w:rPr>
        <w:t>Tại trụ sở của Công ty.</w:t>
      </w:r>
    </w:p>
    <w:p w14:paraId="0185CDF8" w14:textId="77777777" w:rsidR="00830C9B" w:rsidRPr="00840A87" w:rsidRDefault="00830C9B" w:rsidP="00840A87">
      <w:pPr>
        <w:numPr>
          <w:ilvl w:val="0"/>
          <w:numId w:val="1"/>
        </w:numPr>
        <w:spacing w:before="120" w:after="0" w:line="276" w:lineRule="auto"/>
        <w:ind w:left="1080" w:hanging="1080"/>
        <w:jc w:val="both"/>
        <w:rPr>
          <w:rFonts w:ascii="Times New Roman" w:hAnsi="Times New Roman" w:cs="Times New Roman"/>
          <w:b/>
          <w:sz w:val="24"/>
          <w:szCs w:val="24"/>
        </w:rPr>
      </w:pPr>
      <w:r w:rsidRPr="00840A87">
        <w:rPr>
          <w:rFonts w:ascii="Times New Roman" w:hAnsi="Times New Roman" w:cs="Times New Roman"/>
          <w:b/>
          <w:sz w:val="24"/>
          <w:szCs w:val="24"/>
        </w:rPr>
        <w:t>Trợ cấp đào tạo</w:t>
      </w:r>
    </w:p>
    <w:p w14:paraId="24623919" w14:textId="34246474" w:rsidR="00F040E8" w:rsidRPr="00840A87" w:rsidRDefault="00F040E8" w:rsidP="00F040E8">
      <w:pPr>
        <w:numPr>
          <w:ilvl w:val="0"/>
          <w:numId w:val="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 xml:space="preserve">Trong quá trình học, Học viên được hưởng trợ cấp đào tạo là </w:t>
      </w:r>
      <w:r>
        <w:rPr>
          <w:rFonts w:ascii="Times New Roman" w:hAnsi="Times New Roman" w:cs="Times New Roman"/>
          <w:b/>
          <w:sz w:val="24"/>
          <w:szCs w:val="24"/>
          <w:lang w:val="vi-VN"/>
        </w:rPr>
        <w:t>2.000.000</w:t>
      </w:r>
      <w:r w:rsidRPr="00840A87">
        <w:rPr>
          <w:rFonts w:ascii="Times New Roman" w:hAnsi="Times New Roman" w:cs="Times New Roman"/>
          <w:b/>
          <w:sz w:val="24"/>
          <w:szCs w:val="24"/>
        </w:rPr>
        <w:t>VNĐ/ tháng</w:t>
      </w:r>
      <w:r w:rsidRPr="00840A87">
        <w:rPr>
          <w:rFonts w:ascii="Times New Roman" w:hAnsi="Times New Roman" w:cs="Times New Roman"/>
          <w:sz w:val="24"/>
          <w:szCs w:val="24"/>
        </w:rPr>
        <w:t>. Nếu thời gian đào tạo không đủ một tháng thì trợ cấp sẽ được tính theo tỷ lệ ngày học thực tế trong tháng đó.</w:t>
      </w:r>
    </w:p>
    <w:p w14:paraId="67352B87" w14:textId="77777777" w:rsidR="00F040E8" w:rsidRPr="00FB0964" w:rsidRDefault="00F040E8" w:rsidP="00F040E8">
      <w:pPr>
        <w:spacing w:before="120" w:line="276" w:lineRule="auto"/>
        <w:ind w:left="360"/>
        <w:jc w:val="both"/>
        <w:rPr>
          <w:rFonts w:ascii="Times New Roman" w:hAnsi="Times New Roman" w:cs="Times New Roman"/>
          <w:sz w:val="24"/>
          <w:szCs w:val="24"/>
          <w:lang w:val="vi-VN"/>
        </w:rPr>
      </w:pPr>
      <w:r w:rsidRPr="008C3BE4">
        <w:rPr>
          <w:rFonts w:ascii="Times New Roman" w:hAnsi="Times New Roman" w:cs="Times New Roman"/>
          <w:sz w:val="24"/>
          <w:szCs w:val="24"/>
        </w:rPr>
        <w:t>Trợ cấp của học viên có thể tăng theo kết quả làm việc của bản thân.</w:t>
      </w:r>
    </w:p>
    <w:p w14:paraId="7DD3C3C3" w14:textId="77777777" w:rsidR="00F040E8" w:rsidRPr="00F040E8" w:rsidRDefault="00F040E8" w:rsidP="00F040E8">
      <w:pPr>
        <w:numPr>
          <w:ilvl w:val="0"/>
          <w:numId w:val="2"/>
        </w:numPr>
        <w:spacing w:before="120" w:after="0" w:line="276" w:lineRule="auto"/>
        <w:jc w:val="both"/>
        <w:rPr>
          <w:rFonts w:ascii="Times New Roman" w:hAnsi="Times New Roman" w:cs="Times New Roman"/>
          <w:sz w:val="24"/>
          <w:szCs w:val="24"/>
          <w:lang w:val="vi-VN"/>
        </w:rPr>
      </w:pPr>
      <w:r w:rsidRPr="00F040E8">
        <w:rPr>
          <w:rFonts w:ascii="Times New Roman" w:hAnsi="Times New Roman" w:cs="Times New Roman"/>
          <w:sz w:val="24"/>
          <w:szCs w:val="24"/>
          <w:lang w:val="vi-VN"/>
        </w:rPr>
        <w:t>Thời hạn thanh toán: trợ cấp học việc được chi trả 01 lần/tháng vào ngày mùng 10 hàng tháng, theo quy chế thanh toán lương của công ty.</w:t>
      </w:r>
    </w:p>
    <w:p w14:paraId="2BD77118" w14:textId="400A1B5B" w:rsidR="00830C9B" w:rsidRPr="00AA30A8" w:rsidRDefault="00F040E8" w:rsidP="00F040E8">
      <w:pPr>
        <w:numPr>
          <w:ilvl w:val="0"/>
          <w:numId w:val="2"/>
        </w:numPr>
        <w:spacing w:before="120" w:after="0" w:line="276" w:lineRule="auto"/>
        <w:jc w:val="both"/>
        <w:rPr>
          <w:rFonts w:ascii="Times New Roman" w:hAnsi="Times New Roman" w:cs="Times New Roman"/>
          <w:sz w:val="24"/>
          <w:szCs w:val="24"/>
          <w:lang w:val="vi-VN"/>
        </w:rPr>
      </w:pPr>
      <w:r w:rsidRPr="004425B2">
        <w:rPr>
          <w:rFonts w:ascii="Times New Roman" w:hAnsi="Times New Roman" w:cs="Times New Roman"/>
          <w:sz w:val="24"/>
          <w:szCs w:val="24"/>
          <w:lang w:val="vi-VN"/>
        </w:rPr>
        <w:t>Các trợ cấp, chế độ phúc lợi khác theo quy định công ty.</w:t>
      </w:r>
    </w:p>
    <w:p w14:paraId="719FEAD6" w14:textId="77777777" w:rsidR="004766CE" w:rsidRPr="00AA30A8" w:rsidRDefault="004766CE" w:rsidP="004766CE">
      <w:pPr>
        <w:numPr>
          <w:ilvl w:val="0"/>
          <w:numId w:val="1"/>
        </w:numPr>
        <w:spacing w:before="120" w:after="0" w:line="276" w:lineRule="auto"/>
        <w:ind w:left="1080" w:hanging="1080"/>
        <w:jc w:val="both"/>
        <w:rPr>
          <w:rFonts w:ascii="Times New Roman" w:hAnsi="Times New Roman" w:cs="Times New Roman"/>
          <w:b/>
          <w:sz w:val="24"/>
          <w:szCs w:val="24"/>
          <w:lang w:val="vi-VN"/>
        </w:rPr>
      </w:pPr>
      <w:r w:rsidRPr="00AA30A8">
        <w:rPr>
          <w:rFonts w:ascii="Times New Roman" w:hAnsi="Times New Roman" w:cs="Times New Roman"/>
          <w:b/>
          <w:sz w:val="24"/>
          <w:szCs w:val="24"/>
          <w:lang w:val="vi-VN"/>
        </w:rPr>
        <w:t>Thời hạn cam kết làm việc cho Công ty sau khi được đào tạo:</w:t>
      </w:r>
    </w:p>
    <w:p w14:paraId="1F010F9A" w14:textId="77777777" w:rsidR="004766CE" w:rsidRPr="00840A87" w:rsidRDefault="004766CE" w:rsidP="004766CE">
      <w:pPr>
        <w:pStyle w:val="ListParagraph"/>
        <w:numPr>
          <w:ilvl w:val="0"/>
          <w:numId w:val="3"/>
        </w:numPr>
        <w:spacing w:line="276" w:lineRule="auto"/>
        <w:rPr>
          <w:color w:val="auto"/>
        </w:rPr>
      </w:pPr>
      <w:r w:rsidRPr="00840A87">
        <w:rPr>
          <w:color w:val="auto"/>
        </w:rPr>
        <w:t>Sau thời gian đào tạo, học viên sẽ được đánh giá dựa trên Bảng đánh giá chất lượng đào tạo bởi: Người hướng dẫn, Trưởng phòng/ ban chuyên môn và ban vận hành.</w:t>
      </w:r>
    </w:p>
    <w:p w14:paraId="06C0442A" w14:textId="77777777" w:rsidR="004766CE" w:rsidRPr="00AA30A8" w:rsidRDefault="004766CE" w:rsidP="004766CE">
      <w:pPr>
        <w:numPr>
          <w:ilvl w:val="0"/>
          <w:numId w:val="3"/>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 xml:space="preserve">Sau khi kết thúc chương trình đào tạo và Học viên đủ điều kiện để được Công ty tuyển dụng vào làm việc, </w:t>
      </w:r>
      <w:r w:rsidRPr="00AA30A8">
        <w:rPr>
          <w:rFonts w:ascii="Times New Roman" w:hAnsi="Times New Roman" w:cs="Times New Roman"/>
          <w:b/>
          <w:i/>
          <w:sz w:val="24"/>
          <w:szCs w:val="24"/>
          <w:lang w:val="vi-VN"/>
        </w:rPr>
        <w:t xml:space="preserve">Học viên cam kết làm việc cho Công ty liên tục, ổn định trong thời gian 01 năm kể từ ngày hai bên ký kết Hợp đồng lao động. </w:t>
      </w:r>
    </w:p>
    <w:p w14:paraId="1903C219" w14:textId="77777777" w:rsidR="004766CE" w:rsidRPr="00AA30A8" w:rsidRDefault="004766CE" w:rsidP="004766CE">
      <w:pPr>
        <w:spacing w:before="120" w:line="276" w:lineRule="auto"/>
        <w:ind w:left="360"/>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 xml:space="preserve">Nếu học viên chưa đủ điều kiện để được công ty tuyển dụng, công ty sẽ tiến hành chấm dứt hợp đồng đào tạo khi kết thúc thời hạn theo quy định tại Hợp đồng này mà không tiến hành giao kết hợp đồng lao động chính thức. </w:t>
      </w:r>
    </w:p>
    <w:p w14:paraId="4039ED75" w14:textId="77777777" w:rsidR="004766CE" w:rsidRPr="00840A87" w:rsidRDefault="004766CE" w:rsidP="004766CE">
      <w:pPr>
        <w:pStyle w:val="ListParagraph"/>
        <w:numPr>
          <w:ilvl w:val="0"/>
          <w:numId w:val="3"/>
        </w:numPr>
        <w:spacing w:line="276" w:lineRule="auto"/>
        <w:rPr>
          <w:color w:val="auto"/>
        </w:rPr>
      </w:pPr>
      <w:r w:rsidRPr="00840A87">
        <w:rPr>
          <w:color w:val="auto"/>
        </w:rPr>
        <w:t>Tiêu chí tuyển dụng sẽ phụ thuộc vào bảng đánh giá chất lượng đào tạo theo quy định và nhu cầu về các vị trí việc làm của  công ty.</w:t>
      </w:r>
    </w:p>
    <w:p w14:paraId="09577A13" w14:textId="77777777" w:rsidR="004766CE" w:rsidRPr="00AA30A8" w:rsidRDefault="004766CE" w:rsidP="004766CE">
      <w:pPr>
        <w:numPr>
          <w:ilvl w:val="0"/>
          <w:numId w:val="1"/>
        </w:numPr>
        <w:spacing w:before="120" w:after="0" w:line="276" w:lineRule="auto"/>
        <w:ind w:left="1080" w:hanging="1080"/>
        <w:jc w:val="both"/>
        <w:rPr>
          <w:rFonts w:ascii="Times New Roman" w:hAnsi="Times New Roman" w:cs="Times New Roman"/>
          <w:b/>
          <w:sz w:val="24"/>
          <w:szCs w:val="24"/>
          <w:lang w:val="vi-VN"/>
        </w:rPr>
      </w:pPr>
      <w:r w:rsidRPr="00AA30A8">
        <w:rPr>
          <w:rFonts w:ascii="Times New Roman" w:hAnsi="Times New Roman" w:cs="Times New Roman"/>
          <w:b/>
          <w:sz w:val="24"/>
          <w:szCs w:val="24"/>
          <w:lang w:val="vi-VN"/>
        </w:rPr>
        <w:t>Chi phí đào tạo và trách nhiệm hoàn trả chi phí đào tạo</w:t>
      </w:r>
    </w:p>
    <w:p w14:paraId="7BF2D2D6" w14:textId="77777777" w:rsidR="004766CE" w:rsidRPr="00AA30A8" w:rsidRDefault="004766CE" w:rsidP="004766CE">
      <w:pPr>
        <w:numPr>
          <w:ilvl w:val="0"/>
          <w:numId w:val="9"/>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 xml:space="preserve">Chi phí đào tạo theo Hợp đồng này bao gồm Trợ cấp trong thời gian đào tạo theo quy định tại Điều </w:t>
      </w:r>
      <w:r>
        <w:rPr>
          <w:rFonts w:ascii="Times New Roman" w:hAnsi="Times New Roman" w:cs="Times New Roman"/>
          <w:sz w:val="24"/>
          <w:szCs w:val="24"/>
          <w:lang w:val="vi-VN"/>
        </w:rPr>
        <w:t>4</w:t>
      </w:r>
      <w:r w:rsidRPr="00AA30A8">
        <w:rPr>
          <w:rFonts w:ascii="Times New Roman" w:hAnsi="Times New Roman" w:cs="Times New Roman"/>
          <w:sz w:val="24"/>
          <w:szCs w:val="24"/>
          <w:lang w:val="vi-VN"/>
        </w:rPr>
        <w:t xml:space="preserve"> Hợp đồng này, các khoản Trợ cấp khác nếu có, và các khoản chi phục vụ đào tạo (bao gồm chi phí cho người đào tạo, chi phí văn phòng, tất cả các chi phí được phân bổ cho 01 nhân sự của Công ty, và các chi phí khác trực tiếp đến nhân sự được đào tạo) mà Công ty phải trả để đào tạo cho Học viên.</w:t>
      </w:r>
    </w:p>
    <w:p w14:paraId="2D8F54D4" w14:textId="77777777" w:rsidR="004766CE" w:rsidRPr="00AA30A8" w:rsidRDefault="004766CE" w:rsidP="004766CE">
      <w:pPr>
        <w:numPr>
          <w:ilvl w:val="0"/>
          <w:numId w:val="9"/>
        </w:numPr>
        <w:spacing w:before="120" w:after="0" w:line="276" w:lineRule="auto"/>
        <w:jc w:val="both"/>
        <w:rPr>
          <w:rFonts w:ascii="Times New Roman" w:hAnsi="Times New Roman" w:cs="Times New Roman"/>
          <w:b/>
          <w:sz w:val="24"/>
          <w:szCs w:val="24"/>
          <w:lang w:val="vi-VN"/>
        </w:rPr>
      </w:pPr>
      <w:r w:rsidRPr="00AA30A8">
        <w:rPr>
          <w:rFonts w:ascii="Times New Roman" w:hAnsi="Times New Roman" w:cs="Times New Roman"/>
          <w:sz w:val="24"/>
          <w:szCs w:val="24"/>
          <w:lang w:val="vi-VN"/>
        </w:rPr>
        <w:lastRenderedPageBreak/>
        <w:t>Sau khi hoàn thành khóa đào tạo và ký kết hợp đồng lao động với công ty, học viên phải làm việc tại Công ty theo đúng thời hạn cam kết. Nếu học viên không thực hiện đúng cam kết hoặc không làm việc tại Công ty đủ thời giạn thì phải hoàn trả lại cho Công ty Chi phí đào tạo theo quy định tại Khoản 1 Điều này trong các trường hợp sau đây:</w:t>
      </w:r>
    </w:p>
    <w:p w14:paraId="6EB610DF" w14:textId="77777777" w:rsidR="004766CE" w:rsidRPr="00AA30A8" w:rsidRDefault="004766CE" w:rsidP="004766CE">
      <w:pPr>
        <w:numPr>
          <w:ilvl w:val="0"/>
          <w:numId w:val="4"/>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Kết thúc chương trình đào tạo, Học viên từ chối vào làm việc cho Công ty mặc dù được Công ty tuyển dụng.</w:t>
      </w:r>
    </w:p>
    <w:p w14:paraId="59B21C44" w14:textId="77777777" w:rsidR="004766CE" w:rsidRPr="00AA30A8" w:rsidRDefault="004766CE" w:rsidP="004766CE">
      <w:pPr>
        <w:numPr>
          <w:ilvl w:val="0"/>
          <w:numId w:val="4"/>
        </w:numPr>
        <w:spacing w:before="120" w:after="0" w:line="276" w:lineRule="auto"/>
        <w:jc w:val="both"/>
        <w:rPr>
          <w:rFonts w:ascii="Times New Roman" w:hAnsi="Times New Roman" w:cs="Times New Roman"/>
          <w:sz w:val="24"/>
          <w:szCs w:val="24"/>
          <w:lang w:val="vi-VN"/>
        </w:rPr>
      </w:pPr>
      <w:r w:rsidRPr="00AA30A8">
        <w:rPr>
          <w:rFonts w:ascii="Times New Roman" w:hAnsi="Times New Roman" w:cs="Times New Roman"/>
          <w:sz w:val="24"/>
          <w:szCs w:val="24"/>
          <w:lang w:val="vi-VN"/>
        </w:rPr>
        <w:t>Sau khi được tuyển dụng, trong quá trình làm việc theo cam kết với Công ty, Học viên:</w:t>
      </w:r>
    </w:p>
    <w:p w14:paraId="20F35437"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Tự ý nghỉ việc, hoặc</w:t>
      </w:r>
    </w:p>
    <w:p w14:paraId="31F290F5"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Đơn phương chấm dứt Hợp đồng lao động, hoặc</w:t>
      </w:r>
    </w:p>
    <w:p w14:paraId="41AFCBB7"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Thường xuyên không hoàn thành công việc theo Hợp đồng lao động và bị Công ty đơn phương chấm dứt Hợp Đồng Lao Động theo điều 36, Bộ Luật lao động, hoặc</w:t>
      </w:r>
    </w:p>
    <w:p w14:paraId="1026F49D" w14:textId="77777777" w:rsidR="004766CE" w:rsidRPr="00840A87" w:rsidRDefault="004766CE" w:rsidP="004766CE">
      <w:pPr>
        <w:numPr>
          <w:ilvl w:val="2"/>
          <w:numId w:val="12"/>
        </w:numPr>
        <w:spacing w:before="120"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Bị kỷ luật ở mức sa thải khi chưa hoàn thành thời gian cam kết làm việc cho Công ty quy định tại Hợp Đồng này.</w:t>
      </w:r>
    </w:p>
    <w:p w14:paraId="4182E94D" w14:textId="77777777" w:rsidR="004766CE" w:rsidRPr="00840A87" w:rsidRDefault="004766CE" w:rsidP="004766CE">
      <w:pPr>
        <w:pStyle w:val="ListParagraph"/>
        <w:numPr>
          <w:ilvl w:val="0"/>
          <w:numId w:val="9"/>
        </w:numPr>
        <w:spacing w:line="276" w:lineRule="auto"/>
        <w:rPr>
          <w:color w:val="auto"/>
        </w:rPr>
      </w:pPr>
      <w:r w:rsidRPr="00840A87">
        <w:rPr>
          <w:color w:val="auto"/>
        </w:rPr>
        <w:t>Kết thúc chương trình đào tạo, nếu Học viên chưa đáp ứng yêu cầu tuyển dụng của Công ty, hai Bên sẽ thực hiện theo quyết định của Công ty. Trong trường hợp này Học viên không phải bồi thường Chi phí đào tạo cho Công ty.</w:t>
      </w:r>
    </w:p>
    <w:p w14:paraId="563D06A3" w14:textId="77777777" w:rsidR="004766CE" w:rsidRPr="00AA30A8" w:rsidRDefault="004766CE" w:rsidP="004766CE">
      <w:pPr>
        <w:numPr>
          <w:ilvl w:val="0"/>
          <w:numId w:val="9"/>
        </w:numPr>
        <w:spacing w:before="120" w:after="0" w:line="276" w:lineRule="auto"/>
        <w:jc w:val="both"/>
        <w:rPr>
          <w:rFonts w:ascii="Times New Roman" w:hAnsi="Times New Roman" w:cs="Times New Roman"/>
          <w:b/>
          <w:sz w:val="24"/>
          <w:szCs w:val="24"/>
          <w:lang w:val="vi-VN"/>
        </w:rPr>
      </w:pPr>
      <w:r w:rsidRPr="00AA30A8">
        <w:rPr>
          <w:rFonts w:ascii="Times New Roman" w:hAnsi="Times New Roman" w:cs="Times New Roman"/>
          <w:sz w:val="24"/>
          <w:szCs w:val="24"/>
          <w:lang w:val="vi-VN"/>
        </w:rPr>
        <w:t>Học viên có trách nhiệm hoàn trả khoản tiền nê</w:t>
      </w:r>
      <w:r>
        <w:rPr>
          <w:rFonts w:ascii="Times New Roman" w:hAnsi="Times New Roman" w:cs="Times New Roman"/>
          <w:sz w:val="24"/>
          <w:szCs w:val="24"/>
          <w:lang w:val="vi-VN"/>
        </w:rPr>
        <w:t>u</w:t>
      </w:r>
      <w:r w:rsidRPr="00AA30A8">
        <w:rPr>
          <w:rFonts w:ascii="Times New Roman" w:hAnsi="Times New Roman" w:cs="Times New Roman"/>
          <w:sz w:val="24"/>
          <w:szCs w:val="24"/>
          <w:lang w:val="vi-VN"/>
        </w:rPr>
        <w:t xml:space="preserve"> trên cho Công ty trong thời hạn không quá 05 ngày kể từ ngày chấm dứt hợp đồng đào tạo hoặc hợp đồng lao động phụ thuộc vào từng trường  hợp quy định tại khoản 2 Điều này. Trong trường hợp đặc biệt như xảy ra sự kiện bất khả kháng hoặc học viên chưa đủ điều kiện hoàn trả chi phí thì thời gian này được kéo dài nhưng không đươc  vượt quá 20 ngày kể từ ngày chấm dứt HĐLĐ.  Học viên phải thông báo cho công ty ít nhất trước 01 ngày hạn hoàn trả và đưa ra những bằng chứng chứng minh tính hợp lý để công ty chấp thuận. </w:t>
      </w:r>
    </w:p>
    <w:p w14:paraId="7E3488FB" w14:textId="77777777" w:rsidR="004766CE" w:rsidRPr="00AA30A8" w:rsidRDefault="004766CE" w:rsidP="004766CE">
      <w:pPr>
        <w:numPr>
          <w:ilvl w:val="0"/>
          <w:numId w:val="1"/>
        </w:numPr>
        <w:spacing w:before="120" w:after="0" w:line="276" w:lineRule="auto"/>
        <w:ind w:left="1080" w:hanging="1080"/>
        <w:jc w:val="both"/>
        <w:rPr>
          <w:rFonts w:ascii="Times New Roman" w:hAnsi="Times New Roman" w:cs="Times New Roman"/>
          <w:b/>
          <w:sz w:val="24"/>
          <w:szCs w:val="24"/>
          <w:lang w:val="vi-VN"/>
        </w:rPr>
      </w:pPr>
      <w:r w:rsidRPr="00AA30A8">
        <w:rPr>
          <w:rFonts w:ascii="Times New Roman" w:hAnsi="Times New Roman" w:cs="Times New Roman"/>
          <w:b/>
          <w:sz w:val="24"/>
          <w:szCs w:val="24"/>
          <w:lang w:val="vi-VN"/>
        </w:rPr>
        <w:t>Nghĩa vụ và trách nhiệm của Công ty</w:t>
      </w:r>
    </w:p>
    <w:p w14:paraId="4078095B" w14:textId="77777777" w:rsidR="004766CE" w:rsidRPr="00840A87" w:rsidRDefault="004766CE" w:rsidP="004766CE">
      <w:pPr>
        <w:numPr>
          <w:ilvl w:val="0"/>
          <w:numId w:val="11"/>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Nghĩa vụ</w:t>
      </w:r>
    </w:p>
    <w:p w14:paraId="580BD1C8" w14:textId="77777777" w:rsidR="004766CE" w:rsidRPr="00840A87" w:rsidRDefault="004766CE" w:rsidP="004766CE">
      <w:pPr>
        <w:numPr>
          <w:ilvl w:val="0"/>
          <w:numId w:val="7"/>
        </w:numPr>
        <w:spacing w:after="0" w:line="276" w:lineRule="auto"/>
        <w:jc w:val="both"/>
        <w:rPr>
          <w:rFonts w:ascii="Times New Roman" w:hAnsi="Times New Roman" w:cs="Times New Roman"/>
          <w:sz w:val="24"/>
          <w:szCs w:val="24"/>
        </w:rPr>
      </w:pPr>
      <w:r w:rsidRPr="00840A87">
        <w:rPr>
          <w:rFonts w:ascii="Times New Roman" w:hAnsi="Times New Roman" w:cs="Times New Roman"/>
          <w:sz w:val="24"/>
          <w:szCs w:val="24"/>
        </w:rPr>
        <w:t>Chịu trách nhiệm về nội dung, chương trình, kế hoạch đào tạo cho học viên</w:t>
      </w:r>
    </w:p>
    <w:p w14:paraId="587BCACF"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Phân công người hư</w:t>
      </w:r>
      <w:r>
        <w:rPr>
          <w:rFonts w:ascii="Times New Roman" w:hAnsi="Times New Roman" w:cs="Times New Roman"/>
          <w:sz w:val="24"/>
          <w:szCs w:val="24"/>
          <w:lang w:val="vi-VN"/>
        </w:rPr>
        <w:t>ớ</w:t>
      </w:r>
      <w:r w:rsidRPr="00840A87">
        <w:rPr>
          <w:rFonts w:ascii="Times New Roman" w:hAnsi="Times New Roman" w:cs="Times New Roman"/>
          <w:sz w:val="24"/>
          <w:szCs w:val="24"/>
        </w:rPr>
        <w:t>ng dẫn đào tạo theo đúng các nội dung đã thỏa thuận trong Hợp đồng này;</w:t>
      </w:r>
    </w:p>
    <w:p w14:paraId="20204948"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Thanh toán đầy đủ, đúng thời hạn các chế độ và quyền lợi cho học viên theo thỏa thuận trong Hợp đồng đào tạo.</w:t>
      </w:r>
    </w:p>
    <w:p w14:paraId="11A82015" w14:textId="77777777" w:rsidR="004766CE" w:rsidRPr="00840A87" w:rsidRDefault="004766CE" w:rsidP="004766CE">
      <w:pPr>
        <w:numPr>
          <w:ilvl w:val="0"/>
          <w:numId w:val="11"/>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Quyền hạn</w:t>
      </w:r>
    </w:p>
    <w:p w14:paraId="79E37FB2"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Bố trí, điều hành, sắp xếp, hướng dẫn học viên hoàn thành công việc theo Hợp đồng Đào tạo;</w:t>
      </w:r>
    </w:p>
    <w:p w14:paraId="27A6C71A"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 xml:space="preserve">Được hoàn trả chi phí đào tạo theo quy định tại điều </w:t>
      </w:r>
      <w:r>
        <w:rPr>
          <w:rFonts w:ascii="Times New Roman" w:hAnsi="Times New Roman" w:cs="Times New Roman"/>
          <w:sz w:val="24"/>
          <w:szCs w:val="24"/>
          <w:lang w:val="vi-VN"/>
        </w:rPr>
        <w:t>6</w:t>
      </w:r>
      <w:r w:rsidRPr="00840A87">
        <w:rPr>
          <w:rFonts w:ascii="Times New Roman" w:hAnsi="Times New Roman" w:cs="Times New Roman"/>
          <w:sz w:val="24"/>
          <w:szCs w:val="24"/>
        </w:rPr>
        <w:t xml:space="preserve"> của Hợp đồng</w:t>
      </w:r>
    </w:p>
    <w:p w14:paraId="4430F89A" w14:textId="77777777" w:rsidR="004766CE" w:rsidRPr="00840A87" w:rsidRDefault="004766CE" w:rsidP="004766CE">
      <w:pPr>
        <w:numPr>
          <w:ilvl w:val="0"/>
          <w:numId w:val="7"/>
        </w:numPr>
        <w:spacing w:after="0" w:line="276" w:lineRule="auto"/>
        <w:jc w:val="both"/>
        <w:rPr>
          <w:rFonts w:ascii="Times New Roman" w:hAnsi="Times New Roman" w:cs="Times New Roman"/>
          <w:b/>
          <w:i/>
          <w:sz w:val="24"/>
          <w:szCs w:val="24"/>
        </w:rPr>
      </w:pPr>
      <w:r w:rsidRPr="00840A87">
        <w:rPr>
          <w:rFonts w:ascii="Times New Roman" w:hAnsi="Times New Roman" w:cs="Times New Roman"/>
          <w:sz w:val="24"/>
          <w:szCs w:val="24"/>
        </w:rPr>
        <w:t>Chấm dứt Hợp đồng đào tạo khi học viên không đáp ứng yêu cầu đào tạo hoặc không tuân thủ các quy định của Công ty.</w:t>
      </w:r>
    </w:p>
    <w:p w14:paraId="25BE02B7" w14:textId="77777777" w:rsidR="004766CE" w:rsidRPr="00840A87" w:rsidRDefault="004766CE" w:rsidP="004766CE">
      <w:pPr>
        <w:numPr>
          <w:ilvl w:val="0"/>
          <w:numId w:val="1"/>
        </w:numPr>
        <w:spacing w:before="120" w:after="0" w:line="276" w:lineRule="auto"/>
        <w:ind w:left="1080" w:hanging="1080"/>
        <w:jc w:val="both"/>
        <w:rPr>
          <w:rFonts w:ascii="Times New Roman" w:hAnsi="Times New Roman" w:cs="Times New Roman"/>
          <w:b/>
          <w:sz w:val="24"/>
          <w:szCs w:val="24"/>
        </w:rPr>
      </w:pPr>
      <w:r w:rsidRPr="00840A87">
        <w:rPr>
          <w:rFonts w:ascii="Times New Roman" w:hAnsi="Times New Roman" w:cs="Times New Roman"/>
          <w:b/>
          <w:sz w:val="24"/>
          <w:szCs w:val="24"/>
        </w:rPr>
        <w:t>Nghĩa vụ và quyền lợi của Học viên</w:t>
      </w:r>
    </w:p>
    <w:p w14:paraId="057AE6FF" w14:textId="77777777" w:rsidR="004766CE" w:rsidRPr="00840A87" w:rsidRDefault="004766CE" w:rsidP="004766CE">
      <w:pPr>
        <w:numPr>
          <w:ilvl w:val="0"/>
          <w:numId w:val="10"/>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Nghĩa vụ</w:t>
      </w:r>
    </w:p>
    <w:p w14:paraId="56FC872C" w14:textId="77777777" w:rsidR="004766CE" w:rsidRPr="00840A87" w:rsidRDefault="004766CE" w:rsidP="004766CE">
      <w:pPr>
        <w:pStyle w:val="ListParagraph"/>
        <w:spacing w:line="276" w:lineRule="auto"/>
        <w:rPr>
          <w:color w:val="auto"/>
        </w:rPr>
      </w:pPr>
      <w:r w:rsidRPr="00840A87">
        <w:rPr>
          <w:color w:val="auto"/>
        </w:rPr>
        <w:t>Tuân thủ nội quy: Tham gia chương trình đào tạo đầy đủ, theo đúng quy định và tuân thủ các nội quy, quy định có liên quan của Công ty trong quá trình đào tạo.</w:t>
      </w:r>
    </w:p>
    <w:p w14:paraId="30DA8837" w14:textId="77777777" w:rsidR="004766CE" w:rsidRPr="00840A87" w:rsidRDefault="004766CE" w:rsidP="004766CE">
      <w:pPr>
        <w:pStyle w:val="ListParagraph"/>
        <w:spacing w:line="276" w:lineRule="auto"/>
        <w:rPr>
          <w:color w:val="auto"/>
        </w:rPr>
      </w:pPr>
      <w:r w:rsidRPr="00840A87">
        <w:rPr>
          <w:color w:val="auto"/>
        </w:rPr>
        <w:t xml:space="preserve">Cam kết làm việc: Làm việc cho Công ty theo đúng thời gian cam kết theo quy định tại Điều </w:t>
      </w:r>
      <w:r>
        <w:rPr>
          <w:color w:val="auto"/>
        </w:rPr>
        <w:t>5</w:t>
      </w:r>
      <w:r w:rsidRPr="00840A87">
        <w:rPr>
          <w:color w:val="auto"/>
        </w:rPr>
        <w:t xml:space="preserve"> của Hợp Đồng này kể từ ngày được tuyển dụng vào Công ty. </w:t>
      </w:r>
    </w:p>
    <w:p w14:paraId="4AA868AB" w14:textId="77777777" w:rsidR="004766CE" w:rsidRPr="00840A87" w:rsidRDefault="004766CE" w:rsidP="004766CE">
      <w:pPr>
        <w:pStyle w:val="ListParagraph"/>
        <w:spacing w:line="276" w:lineRule="auto"/>
        <w:rPr>
          <w:color w:val="auto"/>
        </w:rPr>
      </w:pPr>
      <w:r w:rsidRPr="00840A87">
        <w:rPr>
          <w:color w:val="auto"/>
        </w:rPr>
        <w:lastRenderedPageBreak/>
        <w:t>Đạo đức nghề nghiệp: Không được lợi dụng tài sản, tên và uy tín của Công ty để làm bất cứ việc gì với danh nghĩa cá nhân, của Bên thứ ba hoặc làm tổn hại đến tài sản và lợi ích của Công ty. Nếu làm ảnh hưởng đến uy tín của Công ty thì phải bồi thường theo quy định của Công ty.</w:t>
      </w:r>
    </w:p>
    <w:p w14:paraId="39C434EC" w14:textId="77777777" w:rsidR="004766CE" w:rsidRPr="00840A87" w:rsidRDefault="004766CE" w:rsidP="004766CE">
      <w:pPr>
        <w:pStyle w:val="ListParagraph"/>
        <w:spacing w:line="276" w:lineRule="auto"/>
        <w:rPr>
          <w:color w:val="auto"/>
        </w:rPr>
      </w:pPr>
      <w:r w:rsidRPr="00840A87">
        <w:rPr>
          <w:color w:val="auto"/>
        </w:rPr>
        <w:t>Bảo mật thông tin: Giữ bí mật, không tiết lộ bất kỳ thông tin gì của Công ty mà Học viên biết được trong quá trình đào tạo cho bất cứ Bên nào khác. Quy định về bảo mật thông tin nêu tại Điều này vẫn có hiệu lực ngay cả khi kết thúc Hợp đồng này và trong trường hợp Học viên không được Công ty tuyển dụng. Nếu vi phạm quy định về bảo mật thông tin nêu tại Điều này, Học viên sẽ phải bồi thường cho Công ty theo quy định của pháp luật dân sự.</w:t>
      </w:r>
    </w:p>
    <w:p w14:paraId="372F228B" w14:textId="77777777" w:rsidR="004766CE" w:rsidRPr="00840A87" w:rsidRDefault="004766CE" w:rsidP="004766CE">
      <w:pPr>
        <w:pStyle w:val="ListParagraph"/>
        <w:spacing w:line="276" w:lineRule="auto"/>
        <w:rPr>
          <w:color w:val="auto"/>
        </w:rPr>
      </w:pPr>
      <w:r w:rsidRPr="00840A87">
        <w:rPr>
          <w:color w:val="auto"/>
        </w:rPr>
        <w:t>Bồi thường do gây thiệt hại thiết bị, tài sản: Bồi thường một phần hoặc toàn bộ thiệt hại đã gây ra theo thời giá thị trường nếu làm mất thiết bị, tài sản Công ty giao cho sử dụng trong quá trình đào tạo.</w:t>
      </w:r>
    </w:p>
    <w:p w14:paraId="264CFC0C" w14:textId="77777777" w:rsidR="004766CE" w:rsidRPr="00840A87" w:rsidRDefault="004766CE" w:rsidP="004766CE">
      <w:pPr>
        <w:pStyle w:val="ListParagraph"/>
        <w:spacing w:line="276" w:lineRule="auto"/>
        <w:rPr>
          <w:color w:val="auto"/>
        </w:rPr>
      </w:pPr>
      <w:r w:rsidRPr="00840A87">
        <w:rPr>
          <w:color w:val="auto"/>
        </w:rPr>
        <w:t xml:space="preserve">Hoàn trả chi phí đào tạo cho công ty theo quy định tại điều </w:t>
      </w:r>
      <w:r>
        <w:rPr>
          <w:color w:val="auto"/>
        </w:rPr>
        <w:t>6</w:t>
      </w:r>
      <w:r w:rsidRPr="00840A87">
        <w:rPr>
          <w:color w:val="auto"/>
        </w:rPr>
        <w:t xml:space="preserve"> của hợp đồng này</w:t>
      </w:r>
    </w:p>
    <w:p w14:paraId="726E321F" w14:textId="77777777" w:rsidR="004766CE" w:rsidRPr="00840A87" w:rsidRDefault="004766CE" w:rsidP="004766CE">
      <w:pPr>
        <w:pStyle w:val="ListParagraph"/>
        <w:spacing w:line="276" w:lineRule="auto"/>
        <w:rPr>
          <w:color w:val="auto"/>
        </w:rPr>
      </w:pPr>
      <w:r w:rsidRPr="00840A87">
        <w:rPr>
          <w:color w:val="auto"/>
        </w:rPr>
        <w:t>Các nghĩa vụ khác theo quy định của pháp luật, các quy định, chính sách và nội quy lao động mà  Công ty ban hành vào từng thời kỳ.</w:t>
      </w:r>
    </w:p>
    <w:p w14:paraId="0885C055" w14:textId="77777777" w:rsidR="004766CE" w:rsidRPr="00840A87" w:rsidRDefault="004766CE" w:rsidP="004766CE">
      <w:pPr>
        <w:numPr>
          <w:ilvl w:val="0"/>
          <w:numId w:val="10"/>
        </w:numPr>
        <w:spacing w:before="120" w:after="0" w:line="276" w:lineRule="auto"/>
        <w:jc w:val="both"/>
        <w:rPr>
          <w:rFonts w:ascii="Times New Roman" w:hAnsi="Times New Roman" w:cs="Times New Roman"/>
          <w:b/>
          <w:i/>
          <w:sz w:val="24"/>
          <w:szCs w:val="24"/>
        </w:rPr>
      </w:pPr>
      <w:r w:rsidRPr="00840A87">
        <w:rPr>
          <w:rFonts w:ascii="Times New Roman" w:hAnsi="Times New Roman" w:cs="Times New Roman"/>
          <w:b/>
          <w:i/>
          <w:sz w:val="24"/>
          <w:szCs w:val="24"/>
        </w:rPr>
        <w:t>Quyền lợi</w:t>
      </w:r>
    </w:p>
    <w:p w14:paraId="0E30341B" w14:textId="77777777" w:rsidR="004766CE" w:rsidRPr="00840A87" w:rsidRDefault="004766CE" w:rsidP="004766CE">
      <w:pPr>
        <w:pStyle w:val="ListParagraph"/>
        <w:spacing w:line="276" w:lineRule="auto"/>
        <w:rPr>
          <w:color w:val="auto"/>
        </w:rPr>
      </w:pPr>
      <w:r w:rsidRPr="00840A87">
        <w:rPr>
          <w:color w:val="auto"/>
        </w:rPr>
        <w:t>Học viên được hỗ trợ 100% chi phí đào tạo, được tạo điều kiện như nhân viên chính thức của Công ty;</w:t>
      </w:r>
    </w:p>
    <w:p w14:paraId="6A4B9E43" w14:textId="77777777" w:rsidR="004766CE" w:rsidRPr="00840A87" w:rsidRDefault="004766CE" w:rsidP="004766CE">
      <w:pPr>
        <w:pStyle w:val="ListParagraph"/>
        <w:spacing w:line="276" w:lineRule="auto"/>
        <w:rPr>
          <w:color w:val="auto"/>
        </w:rPr>
      </w:pPr>
      <w:r w:rsidRPr="00840A87">
        <w:rPr>
          <w:color w:val="auto"/>
        </w:rPr>
        <w:t>Được hưởng trợ cấp và các chế độ phúc lợi khác  theo quy định trong thời gian đào tạo</w:t>
      </w:r>
    </w:p>
    <w:p w14:paraId="720361DA" w14:textId="77777777" w:rsidR="004766CE" w:rsidRPr="00840A87" w:rsidRDefault="004766CE" w:rsidP="004766CE">
      <w:pPr>
        <w:pStyle w:val="ListParagraph"/>
        <w:spacing w:line="276" w:lineRule="auto"/>
        <w:rPr>
          <w:b/>
          <w:color w:val="auto"/>
        </w:rPr>
      </w:pPr>
      <w:r w:rsidRPr="00840A87">
        <w:rPr>
          <w:color w:val="auto"/>
        </w:rPr>
        <w:t>Học viên được làm việc trên dự án thực tế của Công ty, có thể tương tác với Khách hàng và Đối tác của Công ty;</w:t>
      </w:r>
    </w:p>
    <w:p w14:paraId="06CDEF85" w14:textId="77777777" w:rsidR="004766CE" w:rsidRPr="00840A87" w:rsidRDefault="004766CE" w:rsidP="004766CE">
      <w:pPr>
        <w:pStyle w:val="ListParagraph"/>
        <w:spacing w:line="276" w:lineRule="auto"/>
        <w:rPr>
          <w:b/>
          <w:color w:val="auto"/>
        </w:rPr>
      </w:pPr>
      <w:r w:rsidRPr="00840A87">
        <w:rPr>
          <w:color w:val="auto"/>
        </w:rPr>
        <w:t xml:space="preserve">Học viên được kiểm tra trình độ và định hướng </w:t>
      </w:r>
      <w:r w:rsidRPr="00AA30A8">
        <w:rPr>
          <w:color w:val="auto"/>
        </w:rPr>
        <w:t xml:space="preserve">nghề nghiệp </w:t>
      </w:r>
      <w:r w:rsidRPr="00840A87">
        <w:rPr>
          <w:color w:val="auto"/>
        </w:rPr>
        <w:t xml:space="preserve">trong quá trình đào tạo; </w:t>
      </w:r>
    </w:p>
    <w:p w14:paraId="256A7698" w14:textId="77777777" w:rsidR="004766CE" w:rsidRPr="00AA30A8" w:rsidRDefault="004766CE" w:rsidP="004766CE">
      <w:pPr>
        <w:spacing w:before="120" w:line="276" w:lineRule="auto"/>
        <w:jc w:val="both"/>
        <w:rPr>
          <w:rFonts w:ascii="Times New Roman" w:hAnsi="Times New Roman" w:cs="Times New Roman"/>
          <w:b/>
          <w:sz w:val="24"/>
          <w:szCs w:val="24"/>
          <w:lang w:val="vi-VN" w:eastAsia="ja-JP"/>
        </w:rPr>
      </w:pPr>
      <w:r w:rsidRPr="00AA30A8">
        <w:rPr>
          <w:rFonts w:ascii="Times New Roman" w:hAnsi="Times New Roman" w:cs="Times New Roman"/>
          <w:b/>
          <w:sz w:val="24"/>
          <w:szCs w:val="24"/>
          <w:lang w:val="vi-VN" w:eastAsia="ja-JP"/>
        </w:rPr>
        <w:t xml:space="preserve">Điều 10. Chấm dứt hợp đồng đào tạo. </w:t>
      </w:r>
    </w:p>
    <w:p w14:paraId="00545E51" w14:textId="77777777" w:rsidR="004766CE" w:rsidRPr="00AA30A8" w:rsidRDefault="004766CE" w:rsidP="004766CE">
      <w:pPr>
        <w:numPr>
          <w:ilvl w:val="0"/>
          <w:numId w:val="5"/>
        </w:numPr>
        <w:spacing w:before="120" w:after="0" w:line="276" w:lineRule="auto"/>
        <w:jc w:val="both"/>
        <w:rPr>
          <w:rFonts w:ascii="Times New Roman" w:hAnsi="Times New Roman" w:cs="Times New Roman"/>
          <w:sz w:val="24"/>
          <w:szCs w:val="24"/>
          <w:lang w:val="vi-VN" w:eastAsia="ja-JP"/>
        </w:rPr>
      </w:pPr>
      <w:r w:rsidRPr="00AA30A8">
        <w:rPr>
          <w:rFonts w:ascii="Times New Roman" w:hAnsi="Times New Roman" w:cs="Times New Roman"/>
          <w:sz w:val="24"/>
          <w:szCs w:val="24"/>
          <w:lang w:val="vi-VN" w:eastAsia="ja-JP"/>
        </w:rPr>
        <w:t>Chương trình đào tạo được coi là kết thúc khi:</w:t>
      </w:r>
    </w:p>
    <w:p w14:paraId="3FB30CA3" w14:textId="77777777" w:rsidR="004766CE" w:rsidRPr="00840A87" w:rsidRDefault="004766CE" w:rsidP="004766CE">
      <w:pPr>
        <w:pStyle w:val="ListParagraph"/>
        <w:spacing w:line="276" w:lineRule="auto"/>
        <w:rPr>
          <w:color w:val="auto"/>
          <w:lang w:eastAsia="ja-JP"/>
        </w:rPr>
      </w:pPr>
      <w:r w:rsidRPr="00840A87">
        <w:rPr>
          <w:color w:val="auto"/>
          <w:lang w:eastAsia="ja-JP"/>
        </w:rPr>
        <w:t>Học viên kết thúc chương trình đào tạo theo quy định của Công ty.</w:t>
      </w:r>
    </w:p>
    <w:p w14:paraId="52F8A06F" w14:textId="77777777" w:rsidR="004766CE" w:rsidRPr="00840A87" w:rsidRDefault="004766CE" w:rsidP="004766CE">
      <w:pPr>
        <w:pStyle w:val="ListParagraph"/>
        <w:spacing w:line="276" w:lineRule="auto"/>
        <w:rPr>
          <w:color w:val="auto"/>
          <w:lang w:eastAsia="ja-JP"/>
        </w:rPr>
      </w:pPr>
      <w:r w:rsidRPr="00840A87">
        <w:rPr>
          <w:color w:val="auto"/>
          <w:lang w:eastAsia="ja-JP"/>
        </w:rPr>
        <w:t>Đang trong quá trình học, Học viên được Công ty đánh giá là phù hợp và được tuyển chọn vào làm việc chính thức cho Công ty.</w:t>
      </w:r>
    </w:p>
    <w:p w14:paraId="272F94AC" w14:textId="77777777" w:rsidR="004766CE" w:rsidRPr="00AA30A8" w:rsidRDefault="004766CE" w:rsidP="004766CE">
      <w:pPr>
        <w:numPr>
          <w:ilvl w:val="0"/>
          <w:numId w:val="5"/>
        </w:numPr>
        <w:spacing w:before="120" w:after="0" w:line="276" w:lineRule="auto"/>
        <w:jc w:val="both"/>
        <w:rPr>
          <w:rFonts w:ascii="Times New Roman" w:hAnsi="Times New Roman" w:cs="Times New Roman"/>
          <w:sz w:val="24"/>
          <w:szCs w:val="24"/>
          <w:lang w:val="vi-VN" w:eastAsia="ja-JP"/>
        </w:rPr>
      </w:pPr>
      <w:r w:rsidRPr="00AA30A8">
        <w:rPr>
          <w:rFonts w:ascii="Times New Roman" w:hAnsi="Times New Roman" w:cs="Times New Roman"/>
          <w:sz w:val="24"/>
          <w:szCs w:val="24"/>
          <w:lang w:val="vi-VN" w:eastAsia="ja-JP"/>
        </w:rPr>
        <w:t>Hợp đồng đào tạo được coi là kết thúc khi hai Bên đã hoàn tất các quyền lợi, trách nhiệm và nghĩa vụ mà hai Bên phải thực hiện, bao gồm:</w:t>
      </w:r>
    </w:p>
    <w:p w14:paraId="676755DC" w14:textId="77777777" w:rsidR="004766CE" w:rsidRPr="00840A87" w:rsidRDefault="004766CE" w:rsidP="004766CE">
      <w:pPr>
        <w:pStyle w:val="ListParagraph"/>
        <w:spacing w:line="276" w:lineRule="auto"/>
        <w:rPr>
          <w:color w:val="auto"/>
          <w:lang w:eastAsia="ja-JP"/>
        </w:rPr>
      </w:pPr>
      <w:r w:rsidRPr="00840A87">
        <w:rPr>
          <w:color w:val="auto"/>
          <w:lang w:eastAsia="ja-JP"/>
        </w:rPr>
        <w:t>Học viên kết thúc chương trình đào tạo theo quy định của Công ty.</w:t>
      </w:r>
    </w:p>
    <w:p w14:paraId="0255CECA" w14:textId="77777777" w:rsidR="004766CE" w:rsidRPr="00840A87" w:rsidRDefault="004766CE" w:rsidP="004766CE">
      <w:pPr>
        <w:pStyle w:val="ListParagraph"/>
        <w:spacing w:line="276" w:lineRule="auto"/>
        <w:rPr>
          <w:color w:val="auto"/>
          <w:lang w:eastAsia="ja-JP"/>
        </w:rPr>
      </w:pPr>
      <w:r w:rsidRPr="00840A87">
        <w:rPr>
          <w:color w:val="auto"/>
          <w:lang w:eastAsia="ja-JP"/>
        </w:rPr>
        <w:t xml:space="preserve">Học viên hoàn tất thời gian làm việc cho Công ty theo cam kết theo quy định tại Điều </w:t>
      </w:r>
      <w:r>
        <w:rPr>
          <w:color w:val="auto"/>
          <w:lang w:eastAsia="ja-JP"/>
        </w:rPr>
        <w:t>5</w:t>
      </w:r>
      <w:r w:rsidRPr="00840A87">
        <w:rPr>
          <w:color w:val="auto"/>
          <w:lang w:eastAsia="ja-JP"/>
        </w:rPr>
        <w:t xml:space="preserve"> của Hợp đồng này.</w:t>
      </w:r>
    </w:p>
    <w:p w14:paraId="30EAC425" w14:textId="77777777" w:rsidR="004766CE" w:rsidRPr="00AA30A8" w:rsidRDefault="004766CE" w:rsidP="004766CE">
      <w:pPr>
        <w:numPr>
          <w:ilvl w:val="0"/>
          <w:numId w:val="5"/>
        </w:numPr>
        <w:spacing w:before="120" w:after="0" w:line="276" w:lineRule="auto"/>
        <w:jc w:val="both"/>
        <w:rPr>
          <w:rFonts w:ascii="Times New Roman" w:hAnsi="Times New Roman" w:cs="Times New Roman"/>
          <w:sz w:val="24"/>
          <w:szCs w:val="24"/>
          <w:lang w:val="vi-VN" w:eastAsia="ja-JP"/>
        </w:rPr>
      </w:pPr>
      <w:r w:rsidRPr="00AA30A8">
        <w:rPr>
          <w:rFonts w:ascii="Times New Roman" w:hAnsi="Times New Roman" w:cs="Times New Roman"/>
          <w:sz w:val="24"/>
          <w:szCs w:val="24"/>
          <w:lang w:val="vi-VN" w:eastAsia="ja-JP"/>
        </w:rPr>
        <w:t xml:space="preserve">Công ty có thể chấm dứt hợp đồng trước thời hạn vào bất kỳ thời điểm nào mà không cần báo trước.  </w:t>
      </w:r>
    </w:p>
    <w:p w14:paraId="39739217" w14:textId="77777777" w:rsidR="004766CE" w:rsidRPr="00AA30A8" w:rsidRDefault="004766CE" w:rsidP="004766CE">
      <w:pPr>
        <w:numPr>
          <w:ilvl w:val="0"/>
          <w:numId w:val="5"/>
        </w:numPr>
        <w:spacing w:before="120" w:after="0" w:line="276" w:lineRule="auto"/>
        <w:jc w:val="both"/>
        <w:rPr>
          <w:rFonts w:ascii="Times New Roman" w:hAnsi="Times New Roman" w:cs="Times New Roman"/>
          <w:i/>
          <w:sz w:val="24"/>
          <w:szCs w:val="24"/>
          <w:u w:val="single"/>
          <w:lang w:val="vi-VN" w:eastAsia="ja-JP"/>
        </w:rPr>
      </w:pPr>
      <w:r w:rsidRPr="00AA30A8">
        <w:rPr>
          <w:rFonts w:ascii="Times New Roman" w:hAnsi="Times New Roman" w:cs="Times New Roman"/>
          <w:sz w:val="24"/>
          <w:szCs w:val="24"/>
          <w:lang w:val="vi-VN" w:eastAsia="ja-JP"/>
        </w:rPr>
        <w:t xml:space="preserve">Khi chấm dứt hợp đồng vì bất kỳ lý do nào, Học viên phải bảo đảm bàn giao đầy đủ công việc, tài sản, thiết bị, tài liệu được Công ty cung cấp. </w:t>
      </w:r>
    </w:p>
    <w:p w14:paraId="21B85440" w14:textId="77777777" w:rsidR="004766CE" w:rsidRPr="00840A87" w:rsidRDefault="004766CE" w:rsidP="004766CE">
      <w:pPr>
        <w:spacing w:before="120" w:line="276" w:lineRule="auto"/>
        <w:jc w:val="both"/>
        <w:rPr>
          <w:rFonts w:ascii="Times New Roman" w:hAnsi="Times New Roman" w:cs="Times New Roman"/>
          <w:b/>
          <w:i/>
          <w:sz w:val="24"/>
          <w:szCs w:val="24"/>
          <w:u w:val="single"/>
          <w:lang w:eastAsia="ja-JP"/>
        </w:rPr>
      </w:pPr>
      <w:r w:rsidRPr="00840A87">
        <w:rPr>
          <w:rFonts w:ascii="Times New Roman" w:hAnsi="Times New Roman" w:cs="Times New Roman"/>
          <w:b/>
          <w:sz w:val="24"/>
          <w:szCs w:val="24"/>
        </w:rPr>
        <w:t>Điều 11. Điều khoản chung</w:t>
      </w:r>
    </w:p>
    <w:p w14:paraId="3784D133" w14:textId="77777777" w:rsidR="004766CE" w:rsidRPr="00840A87" w:rsidRDefault="004766CE" w:rsidP="004766CE">
      <w:pPr>
        <w:pStyle w:val="ListParagraph"/>
        <w:numPr>
          <w:ilvl w:val="0"/>
          <w:numId w:val="13"/>
        </w:numPr>
        <w:spacing w:line="276" w:lineRule="auto"/>
        <w:rPr>
          <w:color w:val="auto"/>
          <w:lang w:eastAsia="ja-JP"/>
        </w:rPr>
      </w:pPr>
      <w:r w:rsidRPr="00840A87">
        <w:rPr>
          <w:color w:val="auto"/>
          <w:lang w:eastAsia="ja-JP"/>
        </w:rPr>
        <w:t>Việc ký kết Hợp đồng này không làm phát sinh quan hệ lao động giữa các Bên. Công ty không có nghĩa vụ phải đóng bảo hiểm xã hội, bảo hiểm y tế, bảo hiểm thất nghiệp cho Học viên theo quy định của pháp luật về lao động hiện hành.</w:t>
      </w:r>
    </w:p>
    <w:p w14:paraId="7D5A62F9" w14:textId="77777777" w:rsidR="004766CE" w:rsidRPr="00840A87" w:rsidRDefault="004766CE" w:rsidP="004766CE">
      <w:pPr>
        <w:pStyle w:val="ListParagraph"/>
        <w:numPr>
          <w:ilvl w:val="0"/>
          <w:numId w:val="13"/>
        </w:numPr>
        <w:spacing w:line="276" w:lineRule="auto"/>
        <w:rPr>
          <w:color w:val="auto"/>
        </w:rPr>
      </w:pPr>
      <w:r w:rsidRPr="00840A87">
        <w:rPr>
          <w:color w:val="auto"/>
        </w:rPr>
        <w:lastRenderedPageBreak/>
        <w:t>Hợp đồng được ký kết dựa trên nguyên tắc tự nguyện, không bên nào có các hành vi ép buộc bên nào trong quá trình đàm phán, ký kết và thực hiện hợp đồng. Kể từ ngày Hợp đồng có hiệu lực không bên nào được có các hành vi lừa dối, hoặc các hành vi khác nhằm thoái thác việc thực hiện các quyền và nghĩa vụ được quy định tại Hợp đồng này.</w:t>
      </w:r>
    </w:p>
    <w:p w14:paraId="0F93D54F" w14:textId="77777777" w:rsidR="004766CE" w:rsidRPr="00840A87" w:rsidRDefault="004766CE" w:rsidP="004766CE">
      <w:pPr>
        <w:pStyle w:val="ListParagraph"/>
        <w:numPr>
          <w:ilvl w:val="0"/>
          <w:numId w:val="13"/>
        </w:numPr>
        <w:spacing w:line="276" w:lineRule="auto"/>
        <w:rPr>
          <w:color w:val="auto"/>
        </w:rPr>
      </w:pPr>
      <w:r w:rsidRPr="00840A87">
        <w:rPr>
          <w:color w:val="auto"/>
          <w:lang w:eastAsia="ja-JP"/>
        </w:rPr>
        <w:t>Hợp Đồng này được làm thành 02 bản có giá trị như nhau, mỗi Bên giữ một bản. Hợp Đồng này có hiệu lực kể từ ngày ký. Trong quá trình thực hiện Hợp Đồng này các Bên có thể thỏa thuận sửa đổi, bổ sung Hợp đồng và Phụ lục Hợp đồng. Mọi sửa đổi, bổ sung phải được lập thành văn bản và</w:t>
      </w:r>
      <w:r w:rsidRPr="00AA30A8">
        <w:rPr>
          <w:color w:val="auto"/>
          <w:lang w:eastAsia="ja-JP"/>
        </w:rPr>
        <w:t xml:space="preserve"> có chữ ký xác nhận của cả hai bên.</w:t>
      </w:r>
    </w:p>
    <w:p w14:paraId="59DAF3C5" w14:textId="77777777" w:rsidR="00830C9B" w:rsidRPr="00AA30A8" w:rsidRDefault="00830C9B" w:rsidP="00840A87">
      <w:pPr>
        <w:spacing w:line="276" w:lineRule="auto"/>
        <w:rPr>
          <w:rFonts w:ascii="Times New Roman" w:hAnsi="Times New Roman" w:cs="Times New Roman"/>
          <w:sz w:val="24"/>
          <w:szCs w:val="24"/>
          <w:lang w:val="vi-VN"/>
        </w:rPr>
      </w:pPr>
    </w:p>
    <w:tbl>
      <w:tblPr>
        <w:tblW w:w="0" w:type="auto"/>
        <w:tblLayout w:type="fixed"/>
        <w:tblLook w:val="0000" w:firstRow="0" w:lastRow="0" w:firstColumn="0" w:lastColumn="0" w:noHBand="0" w:noVBand="0"/>
      </w:tblPr>
      <w:tblGrid>
        <w:gridCol w:w="5328"/>
        <w:gridCol w:w="4680"/>
      </w:tblGrid>
      <w:tr w:rsidR="00830C9B" w:rsidRPr="0075285B" w14:paraId="4061D0C0" w14:textId="77777777" w:rsidTr="00AB719A">
        <w:trPr>
          <w:trHeight w:val="242"/>
        </w:trPr>
        <w:tc>
          <w:tcPr>
            <w:tcW w:w="5328" w:type="dxa"/>
          </w:tcPr>
          <w:p w14:paraId="3FC6A49C" w14:textId="77777777" w:rsidR="00830C9B" w:rsidRPr="00AA30A8" w:rsidRDefault="00830C9B" w:rsidP="00840A87">
            <w:pPr>
              <w:pStyle w:val="Heading2"/>
              <w:spacing w:line="276" w:lineRule="auto"/>
              <w:rPr>
                <w:sz w:val="24"/>
                <w:lang w:val="vi-VN"/>
              </w:rPr>
            </w:pPr>
            <w:r w:rsidRPr="00AA30A8">
              <w:rPr>
                <w:sz w:val="24"/>
                <w:lang w:val="vi-VN"/>
              </w:rPr>
              <w:t>Học viên</w:t>
            </w:r>
          </w:p>
          <w:p w14:paraId="25846B37" w14:textId="77777777" w:rsidR="00830C9B" w:rsidRPr="00AA30A8" w:rsidRDefault="00830C9B" w:rsidP="00840A87">
            <w:pPr>
              <w:spacing w:line="276" w:lineRule="auto"/>
              <w:jc w:val="center"/>
              <w:rPr>
                <w:rFonts w:ascii="Times New Roman" w:hAnsi="Times New Roman" w:cs="Times New Roman"/>
                <w:i/>
                <w:sz w:val="24"/>
                <w:szCs w:val="24"/>
                <w:lang w:val="vi-VN"/>
              </w:rPr>
            </w:pPr>
            <w:r w:rsidRPr="00AA30A8">
              <w:rPr>
                <w:rFonts w:ascii="Times New Roman" w:hAnsi="Times New Roman" w:cs="Times New Roman"/>
                <w:i/>
                <w:sz w:val="24"/>
                <w:szCs w:val="24"/>
                <w:lang w:val="vi-VN"/>
              </w:rPr>
              <w:t>(Ký, ghi rõ họ tên)</w:t>
            </w:r>
          </w:p>
          <w:p w14:paraId="1F1A2BC5" w14:textId="77777777" w:rsidR="00AB719A" w:rsidRPr="00AA30A8" w:rsidRDefault="00AB719A" w:rsidP="00840A87">
            <w:pPr>
              <w:spacing w:line="276" w:lineRule="auto"/>
              <w:jc w:val="center"/>
              <w:rPr>
                <w:rFonts w:ascii="Times New Roman" w:hAnsi="Times New Roman" w:cs="Times New Roman"/>
                <w:i/>
                <w:sz w:val="24"/>
                <w:szCs w:val="24"/>
                <w:lang w:val="vi-VN"/>
              </w:rPr>
            </w:pPr>
          </w:p>
          <w:p w14:paraId="125F1611" w14:textId="77777777" w:rsidR="00AB719A" w:rsidRPr="00AA30A8" w:rsidRDefault="00AB719A" w:rsidP="00840A87">
            <w:pPr>
              <w:spacing w:line="276" w:lineRule="auto"/>
              <w:jc w:val="center"/>
              <w:rPr>
                <w:rFonts w:ascii="Times New Roman" w:hAnsi="Times New Roman" w:cs="Times New Roman"/>
                <w:i/>
                <w:sz w:val="24"/>
                <w:szCs w:val="24"/>
                <w:lang w:val="vi-VN"/>
              </w:rPr>
            </w:pPr>
          </w:p>
          <w:p w14:paraId="42A5B88F" w14:textId="3B6E04E3" w:rsidR="00AB719A" w:rsidRPr="00AB719A" w:rsidRDefault="00687611" w:rsidP="00AB719A">
            <w:pPr>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Nguyễn Duy Khải</w:t>
            </w:r>
          </w:p>
        </w:tc>
        <w:tc>
          <w:tcPr>
            <w:tcW w:w="4680" w:type="dxa"/>
          </w:tcPr>
          <w:p w14:paraId="0DF6EE7A" w14:textId="2F8CF4F2" w:rsidR="004766CE" w:rsidRPr="004766CE" w:rsidRDefault="004766CE" w:rsidP="004766CE">
            <w:pPr>
              <w:pStyle w:val="Heading2"/>
              <w:spacing w:line="276" w:lineRule="auto"/>
              <w:rPr>
                <w:sz w:val="24"/>
                <w:lang w:val="vi-VN"/>
              </w:rPr>
            </w:pPr>
            <w:r>
              <w:rPr>
                <w:sz w:val="24"/>
                <w:lang w:val="vi-VN"/>
              </w:rPr>
              <w:t>Đại diện công ty</w:t>
            </w:r>
          </w:p>
          <w:p w14:paraId="5527713C" w14:textId="61C92C3F" w:rsidR="004766CE" w:rsidRPr="00AA30A8" w:rsidRDefault="004766CE" w:rsidP="004766CE">
            <w:pPr>
              <w:spacing w:line="276" w:lineRule="auto"/>
              <w:jc w:val="center"/>
              <w:rPr>
                <w:rFonts w:ascii="Times New Roman" w:hAnsi="Times New Roman" w:cs="Times New Roman"/>
                <w:i/>
                <w:sz w:val="24"/>
                <w:szCs w:val="24"/>
                <w:lang w:val="vi-VN"/>
              </w:rPr>
            </w:pPr>
            <w:r w:rsidRPr="00AA30A8">
              <w:rPr>
                <w:rFonts w:ascii="Times New Roman" w:hAnsi="Times New Roman" w:cs="Times New Roman"/>
                <w:i/>
                <w:sz w:val="24"/>
                <w:szCs w:val="24"/>
                <w:lang w:val="vi-VN"/>
              </w:rPr>
              <w:t>(Ký</w:t>
            </w:r>
            <w:r>
              <w:rPr>
                <w:rFonts w:ascii="Times New Roman" w:hAnsi="Times New Roman" w:cs="Times New Roman"/>
                <w:i/>
                <w:sz w:val="24"/>
                <w:szCs w:val="24"/>
                <w:lang w:val="vi-VN"/>
              </w:rPr>
              <w:t xml:space="preserve"> tên, đóng dấu</w:t>
            </w:r>
            <w:r w:rsidRPr="00AA30A8">
              <w:rPr>
                <w:rFonts w:ascii="Times New Roman" w:hAnsi="Times New Roman" w:cs="Times New Roman"/>
                <w:i/>
                <w:sz w:val="24"/>
                <w:szCs w:val="24"/>
                <w:lang w:val="vi-VN"/>
              </w:rPr>
              <w:t>)</w:t>
            </w:r>
          </w:p>
          <w:p w14:paraId="652FE1C0" w14:textId="77777777" w:rsidR="004766CE" w:rsidRPr="00AA30A8" w:rsidRDefault="004766CE" w:rsidP="004766CE">
            <w:pPr>
              <w:spacing w:line="276" w:lineRule="auto"/>
              <w:jc w:val="center"/>
              <w:rPr>
                <w:rFonts w:ascii="Times New Roman" w:hAnsi="Times New Roman" w:cs="Times New Roman"/>
                <w:i/>
                <w:sz w:val="24"/>
                <w:szCs w:val="24"/>
                <w:lang w:val="vi-VN"/>
              </w:rPr>
            </w:pPr>
          </w:p>
          <w:p w14:paraId="78F467E6" w14:textId="77777777" w:rsidR="004766CE" w:rsidRPr="00AA30A8" w:rsidRDefault="004766CE" w:rsidP="004766CE">
            <w:pPr>
              <w:spacing w:line="276" w:lineRule="auto"/>
              <w:jc w:val="center"/>
              <w:rPr>
                <w:rFonts w:ascii="Times New Roman" w:hAnsi="Times New Roman" w:cs="Times New Roman"/>
                <w:i/>
                <w:sz w:val="24"/>
                <w:szCs w:val="24"/>
                <w:lang w:val="vi-VN"/>
              </w:rPr>
            </w:pPr>
          </w:p>
          <w:p w14:paraId="7FA036C3" w14:textId="1E3023CD" w:rsidR="00AB719A" w:rsidRPr="004766CE" w:rsidRDefault="00305FAA" w:rsidP="004766CE">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Nguyễn Ngọc Trường</w:t>
            </w:r>
          </w:p>
        </w:tc>
      </w:tr>
    </w:tbl>
    <w:p w14:paraId="03921D9C" w14:textId="77777777" w:rsidR="00830C9B" w:rsidRPr="0075285B" w:rsidRDefault="00830C9B" w:rsidP="00830C9B">
      <w:pPr>
        <w:spacing w:line="360" w:lineRule="auto"/>
        <w:rPr>
          <w:rFonts w:ascii="Times New Roman" w:hAnsi="Times New Roman" w:cs="Times New Roman"/>
          <w:sz w:val="24"/>
          <w:szCs w:val="24"/>
        </w:rPr>
      </w:pPr>
    </w:p>
    <w:p w14:paraId="1786A491" w14:textId="77777777" w:rsidR="00830C9B" w:rsidRPr="0075285B" w:rsidRDefault="00830C9B" w:rsidP="00830C9B">
      <w:pPr>
        <w:spacing w:line="360" w:lineRule="auto"/>
        <w:rPr>
          <w:rFonts w:ascii="Times New Roman" w:hAnsi="Times New Roman" w:cs="Times New Roman"/>
          <w:sz w:val="24"/>
          <w:szCs w:val="24"/>
        </w:rPr>
      </w:pPr>
    </w:p>
    <w:p w14:paraId="23641FAD" w14:textId="77777777" w:rsidR="00830C9B" w:rsidRPr="0075285B" w:rsidRDefault="00830C9B" w:rsidP="00830C9B">
      <w:pPr>
        <w:spacing w:line="360" w:lineRule="auto"/>
        <w:rPr>
          <w:rFonts w:ascii="Times New Roman" w:hAnsi="Times New Roman" w:cs="Times New Roman"/>
          <w:sz w:val="24"/>
          <w:szCs w:val="24"/>
        </w:rPr>
      </w:pPr>
    </w:p>
    <w:bookmarkEnd w:id="2"/>
    <w:p w14:paraId="531FF0E2" w14:textId="77777777" w:rsidR="00830C9B" w:rsidRPr="0075285B" w:rsidRDefault="00830C9B" w:rsidP="00830C9B">
      <w:pPr>
        <w:spacing w:line="360" w:lineRule="auto"/>
        <w:rPr>
          <w:rFonts w:ascii="Times New Roman" w:hAnsi="Times New Roman" w:cs="Times New Roman"/>
          <w:sz w:val="24"/>
          <w:szCs w:val="24"/>
        </w:rPr>
      </w:pPr>
    </w:p>
    <w:p w14:paraId="0B69016B" w14:textId="77777777" w:rsidR="00830C9B" w:rsidRPr="0075285B" w:rsidRDefault="00830C9B" w:rsidP="00830C9B">
      <w:pPr>
        <w:spacing w:line="360" w:lineRule="auto"/>
        <w:rPr>
          <w:rFonts w:ascii="Times New Roman" w:hAnsi="Times New Roman" w:cs="Times New Roman"/>
          <w:sz w:val="24"/>
          <w:szCs w:val="24"/>
        </w:rPr>
      </w:pPr>
    </w:p>
    <w:p w14:paraId="3CBA86E3" w14:textId="77777777" w:rsidR="00D44F76" w:rsidRPr="0000490F" w:rsidRDefault="00D44F76">
      <w:pPr>
        <w:rPr>
          <w:rFonts w:ascii="Times New Roman" w:hAnsi="Times New Roman" w:cs="Times New Roman"/>
          <w:sz w:val="24"/>
          <w:szCs w:val="24"/>
          <w:lang w:val="vi-VN"/>
        </w:rPr>
      </w:pPr>
    </w:p>
    <w:sectPr w:rsidR="00D44F76" w:rsidRPr="0000490F" w:rsidSect="007F01B0">
      <w:headerReference w:type="default" r:id="rId7"/>
      <w:footerReference w:type="default" r:id="rId8"/>
      <w:pgSz w:w="11907" w:h="16839" w:code="9"/>
      <w:pgMar w:top="1671" w:right="1080" w:bottom="990" w:left="1080" w:header="630" w:footer="54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4F2F0" w14:textId="77777777" w:rsidR="00E477F0" w:rsidRDefault="00E477F0">
      <w:pPr>
        <w:spacing w:after="0" w:line="240" w:lineRule="auto"/>
      </w:pPr>
      <w:r>
        <w:separator/>
      </w:r>
    </w:p>
  </w:endnote>
  <w:endnote w:type="continuationSeparator" w:id="0">
    <w:p w14:paraId="7F72CC2D" w14:textId="77777777" w:rsidR="00E477F0" w:rsidRDefault="00E47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EFF" w:usb1="C0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114024"/>
      <w:docPartObj>
        <w:docPartGallery w:val="Page Numbers (Bottom of Page)"/>
        <w:docPartUnique/>
      </w:docPartObj>
    </w:sdtPr>
    <w:sdtEndPr>
      <w:rPr>
        <w:rFonts w:ascii="Times New Roman" w:hAnsi="Times New Roman"/>
        <w:noProof/>
        <w:sz w:val="20"/>
      </w:rPr>
    </w:sdtEndPr>
    <w:sdtContent>
      <w:p w14:paraId="7FD0CA1E" w14:textId="2368C03E" w:rsidR="002C3831" w:rsidRPr="004C3256" w:rsidRDefault="002C3831">
        <w:pPr>
          <w:pStyle w:val="Footer"/>
          <w:jc w:val="right"/>
          <w:rPr>
            <w:rFonts w:ascii="Times New Roman" w:hAnsi="Times New Roman"/>
            <w:sz w:val="20"/>
          </w:rPr>
        </w:pPr>
        <w:r w:rsidRPr="004C3256">
          <w:rPr>
            <w:rFonts w:ascii="Times New Roman" w:hAnsi="Times New Roman"/>
            <w:sz w:val="20"/>
          </w:rPr>
          <w:fldChar w:fldCharType="begin"/>
        </w:r>
        <w:r w:rsidRPr="004C3256">
          <w:rPr>
            <w:rFonts w:ascii="Times New Roman" w:hAnsi="Times New Roman"/>
            <w:sz w:val="20"/>
          </w:rPr>
          <w:instrText xml:space="preserve"> PAGE   \* MERGEFORMAT </w:instrText>
        </w:r>
        <w:r w:rsidRPr="004C3256">
          <w:rPr>
            <w:rFonts w:ascii="Times New Roman" w:hAnsi="Times New Roman"/>
            <w:sz w:val="20"/>
          </w:rPr>
          <w:fldChar w:fldCharType="separate"/>
        </w:r>
        <w:r w:rsidR="00073019">
          <w:rPr>
            <w:rFonts w:ascii="Times New Roman" w:hAnsi="Times New Roman"/>
            <w:noProof/>
            <w:sz w:val="20"/>
          </w:rPr>
          <w:t>5</w:t>
        </w:r>
        <w:r w:rsidRPr="004C3256">
          <w:rPr>
            <w:rFonts w:ascii="Times New Roman" w:hAnsi="Times New Roman"/>
            <w:noProof/>
            <w:sz w:val="20"/>
          </w:rPr>
          <w:fldChar w:fldCharType="end"/>
        </w:r>
      </w:p>
    </w:sdtContent>
  </w:sdt>
  <w:p w14:paraId="07E6EE11" w14:textId="77777777" w:rsidR="002C3831" w:rsidRPr="004913A6" w:rsidRDefault="002C3831" w:rsidP="00DA58BF">
    <w:pPr>
      <w:pStyle w:val="Footer"/>
      <w:tabs>
        <w:tab w:val="clear" w:pos="4320"/>
        <w:tab w:val="clear" w:pos="8640"/>
        <w:tab w:val="center" w:pos="4536"/>
        <w:tab w:val="right" w:pos="9630"/>
      </w:tabs>
      <w:rPr>
        <w:rFonts w:ascii="Arial" w:hAnsi="Arial" w:cs="Arial"/>
        <w:sz w:val="16"/>
        <w:lang w:eastAsia="ja-JP"/>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F7CC8" w14:textId="77777777" w:rsidR="00E477F0" w:rsidRDefault="00E477F0">
      <w:pPr>
        <w:spacing w:after="0" w:line="240" w:lineRule="auto"/>
      </w:pPr>
      <w:r>
        <w:separator/>
      </w:r>
    </w:p>
  </w:footnote>
  <w:footnote w:type="continuationSeparator" w:id="0">
    <w:p w14:paraId="2FFA0FD9" w14:textId="77777777" w:rsidR="00E477F0" w:rsidRDefault="00E47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24644" w14:textId="6E78EF87" w:rsidR="002C3831" w:rsidRDefault="002C3831" w:rsidP="00170D63">
    <w:pPr>
      <w:pStyle w:val="Header"/>
      <w:tabs>
        <w:tab w:val="clear" w:pos="4320"/>
        <w:tab w:val="clear" w:pos="8640"/>
        <w:tab w:val="center" w:pos="4536"/>
        <w:tab w:val="right" w:pos="9072"/>
      </w:tabs>
      <w:ind w:hanging="42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7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058E2"/>
    <w:multiLevelType w:val="multilevel"/>
    <w:tmpl w:val="7018DB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0D3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862F75"/>
    <w:multiLevelType w:val="multilevel"/>
    <w:tmpl w:val="DDAEE494"/>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012C40"/>
    <w:multiLevelType w:val="hybridMultilevel"/>
    <w:tmpl w:val="28F24E52"/>
    <w:lvl w:ilvl="0" w:tplc="1C62236A">
      <w:numFmt w:val="bullet"/>
      <w:pStyle w:val="ListParagraph"/>
      <w:lvlText w:val="-"/>
      <w:lvlJc w:val="left"/>
      <w:pPr>
        <w:ind w:left="720" w:hanging="360"/>
      </w:pPr>
      <w:rPr>
        <w:rFonts w:ascii="Times New Roman" w:eastAsia="Times New Roman"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24AD4"/>
    <w:multiLevelType w:val="hybridMultilevel"/>
    <w:tmpl w:val="68F290C8"/>
    <w:lvl w:ilvl="0" w:tplc="C54221F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33080"/>
    <w:multiLevelType w:val="hybridMultilevel"/>
    <w:tmpl w:val="A46644CC"/>
    <w:lvl w:ilvl="0" w:tplc="EF3EBD2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B3EA3"/>
    <w:multiLevelType w:val="multilevel"/>
    <w:tmpl w:val="6CF201A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C272E1"/>
    <w:multiLevelType w:val="multilevel"/>
    <w:tmpl w:val="87EE422C"/>
    <w:lvl w:ilvl="0">
      <w:start w:val="1"/>
      <w:numFmt w:val="decimal"/>
      <w:lvlText w:val="%1."/>
      <w:lvlJc w:val="left"/>
      <w:pPr>
        <w:ind w:left="360" w:hanging="360"/>
      </w:pPr>
      <w:rPr>
        <w:b/>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A200E2"/>
    <w:multiLevelType w:val="hybridMultilevel"/>
    <w:tmpl w:val="F64EC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985B64"/>
    <w:multiLevelType w:val="hybridMultilevel"/>
    <w:tmpl w:val="C79E8B2A"/>
    <w:lvl w:ilvl="0" w:tplc="E9A60C48">
      <w:start w:val="1"/>
      <w:numFmt w:val="decimal"/>
      <w:lvlText w:val="Điều %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935F90"/>
    <w:multiLevelType w:val="multilevel"/>
    <w:tmpl w:val="2ABCE8AA"/>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337C8C"/>
    <w:multiLevelType w:val="multilevel"/>
    <w:tmpl w:val="9AAC2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12"/>
  </w:num>
  <w:num w:numId="3">
    <w:abstractNumId w:val="2"/>
  </w:num>
  <w:num w:numId="4">
    <w:abstractNumId w:val="6"/>
  </w:num>
  <w:num w:numId="5">
    <w:abstractNumId w:val="11"/>
  </w:num>
  <w:num w:numId="6">
    <w:abstractNumId w:val="8"/>
  </w:num>
  <w:num w:numId="7">
    <w:abstractNumId w:val="4"/>
  </w:num>
  <w:num w:numId="8">
    <w:abstractNumId w:val="5"/>
  </w:num>
  <w:num w:numId="9">
    <w:abstractNumId w:val="1"/>
  </w:num>
  <w:num w:numId="10">
    <w:abstractNumId w:val="3"/>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76"/>
    <w:rsid w:val="0000490F"/>
    <w:rsid w:val="00031E5F"/>
    <w:rsid w:val="00073019"/>
    <w:rsid w:val="000C2FB9"/>
    <w:rsid w:val="000F0533"/>
    <w:rsid w:val="00116706"/>
    <w:rsid w:val="00170D63"/>
    <w:rsid w:val="00187380"/>
    <w:rsid w:val="00196FA3"/>
    <w:rsid w:val="001A7814"/>
    <w:rsid w:val="001F4807"/>
    <w:rsid w:val="0024466B"/>
    <w:rsid w:val="00271C9D"/>
    <w:rsid w:val="0029091D"/>
    <w:rsid w:val="002C3831"/>
    <w:rsid w:val="002C47AB"/>
    <w:rsid w:val="002E5B71"/>
    <w:rsid w:val="002E73D6"/>
    <w:rsid w:val="00305FAA"/>
    <w:rsid w:val="00323A29"/>
    <w:rsid w:val="003407D7"/>
    <w:rsid w:val="00366E3C"/>
    <w:rsid w:val="00371F0A"/>
    <w:rsid w:val="004425B2"/>
    <w:rsid w:val="00474362"/>
    <w:rsid w:val="004766CE"/>
    <w:rsid w:val="004A19E2"/>
    <w:rsid w:val="004B2655"/>
    <w:rsid w:val="00510EA3"/>
    <w:rsid w:val="005B432B"/>
    <w:rsid w:val="005B54BB"/>
    <w:rsid w:val="00601729"/>
    <w:rsid w:val="006241D7"/>
    <w:rsid w:val="006276D5"/>
    <w:rsid w:val="00663663"/>
    <w:rsid w:val="00680CC0"/>
    <w:rsid w:val="00687611"/>
    <w:rsid w:val="00692E73"/>
    <w:rsid w:val="006A065F"/>
    <w:rsid w:val="006C5CDF"/>
    <w:rsid w:val="00701B22"/>
    <w:rsid w:val="00705621"/>
    <w:rsid w:val="007076AB"/>
    <w:rsid w:val="0075285B"/>
    <w:rsid w:val="007634AB"/>
    <w:rsid w:val="007E6247"/>
    <w:rsid w:val="007F01B0"/>
    <w:rsid w:val="00830C9B"/>
    <w:rsid w:val="00840A87"/>
    <w:rsid w:val="00877F6A"/>
    <w:rsid w:val="008C3BE4"/>
    <w:rsid w:val="008E4C06"/>
    <w:rsid w:val="0099351A"/>
    <w:rsid w:val="009C6658"/>
    <w:rsid w:val="00A4141D"/>
    <w:rsid w:val="00A71680"/>
    <w:rsid w:val="00A86D0A"/>
    <w:rsid w:val="00AA30A8"/>
    <w:rsid w:val="00AB0C68"/>
    <w:rsid w:val="00AB719A"/>
    <w:rsid w:val="00AD33F5"/>
    <w:rsid w:val="00AD7C99"/>
    <w:rsid w:val="00B53CB4"/>
    <w:rsid w:val="00BA1315"/>
    <w:rsid w:val="00BC0E08"/>
    <w:rsid w:val="00BD55BA"/>
    <w:rsid w:val="00BD7AE9"/>
    <w:rsid w:val="00C811B0"/>
    <w:rsid w:val="00D03B1E"/>
    <w:rsid w:val="00D44F76"/>
    <w:rsid w:val="00DA58BF"/>
    <w:rsid w:val="00DC5D8F"/>
    <w:rsid w:val="00DD3686"/>
    <w:rsid w:val="00DE340D"/>
    <w:rsid w:val="00E137ED"/>
    <w:rsid w:val="00E26D44"/>
    <w:rsid w:val="00E477F0"/>
    <w:rsid w:val="00EE7704"/>
    <w:rsid w:val="00F040E8"/>
    <w:rsid w:val="00F20880"/>
    <w:rsid w:val="00F30A18"/>
    <w:rsid w:val="00F4484F"/>
    <w:rsid w:val="00F50FE4"/>
    <w:rsid w:val="00F5513D"/>
    <w:rsid w:val="00FA41E1"/>
    <w:rsid w:val="00FA5F7C"/>
    <w:rsid w:val="00FB0964"/>
    <w:rsid w:val="00FB4A4C"/>
    <w:rsid w:val="00FB6168"/>
    <w:rsid w:val="00FC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6B892"/>
  <w15:chartTrackingRefBased/>
  <w15:docId w15:val="{F4A6EAE0-902B-4722-83D9-7E263E34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830C9B"/>
    <w:pPr>
      <w:keepNext/>
      <w:spacing w:after="0" w:line="240" w:lineRule="auto"/>
      <w:jc w:val="center"/>
      <w:outlineLvl w:val="1"/>
    </w:pPr>
    <w:rPr>
      <w:rFonts w:ascii="Times New Roman" w:eastAsia="MS Mincho" w:hAnsi="Times New Roman"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0C9B"/>
    <w:rPr>
      <w:rFonts w:ascii="Times New Roman" w:eastAsia="MS Mincho" w:hAnsi="Times New Roman" w:cs="Times New Roman"/>
      <w:b/>
      <w:bCs/>
      <w:sz w:val="18"/>
      <w:szCs w:val="24"/>
    </w:rPr>
  </w:style>
  <w:style w:type="paragraph" w:styleId="Header">
    <w:name w:val="header"/>
    <w:basedOn w:val="Normal"/>
    <w:link w:val="HeaderChar"/>
    <w:uiPriority w:val="99"/>
    <w:rsid w:val="00830C9B"/>
    <w:pPr>
      <w:widowControl w:val="0"/>
      <w:tabs>
        <w:tab w:val="center" w:pos="4320"/>
        <w:tab w:val="right" w:pos="8640"/>
      </w:tabs>
      <w:spacing w:after="0" w:line="240" w:lineRule="auto"/>
      <w:jc w:val="both"/>
    </w:pPr>
    <w:rPr>
      <w:rFonts w:ascii=".VnTime" w:eastAsia="MS Mincho" w:hAnsi=".VnTime" w:cs="Times New Roman"/>
      <w:snapToGrid w:val="0"/>
      <w:sz w:val="24"/>
      <w:szCs w:val="20"/>
    </w:rPr>
  </w:style>
  <w:style w:type="character" w:customStyle="1" w:styleId="HeaderChar">
    <w:name w:val="Header Char"/>
    <w:basedOn w:val="DefaultParagraphFont"/>
    <w:link w:val="Header"/>
    <w:uiPriority w:val="99"/>
    <w:rsid w:val="00830C9B"/>
    <w:rPr>
      <w:rFonts w:ascii=".VnTime" w:eastAsia="MS Mincho" w:hAnsi=".VnTime" w:cs="Times New Roman"/>
      <w:snapToGrid w:val="0"/>
      <w:sz w:val="24"/>
      <w:szCs w:val="20"/>
    </w:rPr>
  </w:style>
  <w:style w:type="paragraph" w:styleId="Footer">
    <w:name w:val="footer"/>
    <w:basedOn w:val="Normal"/>
    <w:link w:val="FooterChar"/>
    <w:uiPriority w:val="99"/>
    <w:rsid w:val="00830C9B"/>
    <w:pPr>
      <w:widowControl w:val="0"/>
      <w:tabs>
        <w:tab w:val="center" w:pos="4320"/>
        <w:tab w:val="right" w:pos="8640"/>
      </w:tabs>
      <w:spacing w:after="0" w:line="240" w:lineRule="auto"/>
      <w:jc w:val="both"/>
    </w:pPr>
    <w:rPr>
      <w:rFonts w:ascii=".VnTime" w:eastAsia="MS Mincho" w:hAnsi=".VnTime" w:cs="Times New Roman"/>
      <w:snapToGrid w:val="0"/>
      <w:sz w:val="24"/>
      <w:szCs w:val="20"/>
    </w:rPr>
  </w:style>
  <w:style w:type="character" w:customStyle="1" w:styleId="FooterChar">
    <w:name w:val="Footer Char"/>
    <w:basedOn w:val="DefaultParagraphFont"/>
    <w:link w:val="Footer"/>
    <w:uiPriority w:val="99"/>
    <w:rsid w:val="00830C9B"/>
    <w:rPr>
      <w:rFonts w:ascii=".VnTime" w:eastAsia="MS Mincho" w:hAnsi=".VnTime" w:cs="Times New Roman"/>
      <w:snapToGrid w:val="0"/>
      <w:sz w:val="24"/>
      <w:szCs w:val="20"/>
    </w:rPr>
  </w:style>
  <w:style w:type="table" w:styleId="TableGrid">
    <w:name w:val="Table Grid"/>
    <w:basedOn w:val="TableNormal"/>
    <w:rsid w:val="00830C9B"/>
    <w:pPr>
      <w:spacing w:after="0" w:line="240" w:lineRule="auto"/>
    </w:pPr>
    <w:rPr>
      <w:rFonts w:ascii="Times New Roman" w:eastAsia="MS Mincho"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next w:val="Normal"/>
    <w:autoRedefine/>
    <w:uiPriority w:val="34"/>
    <w:qFormat/>
    <w:rsid w:val="00830C9B"/>
    <w:pPr>
      <w:widowControl w:val="0"/>
      <w:numPr>
        <w:numId w:val="7"/>
      </w:numPr>
      <w:overflowPunct w:val="0"/>
      <w:autoSpaceDE w:val="0"/>
      <w:autoSpaceDN w:val="0"/>
      <w:adjustRightInd w:val="0"/>
      <w:spacing w:before="120" w:after="60" w:line="360" w:lineRule="auto"/>
      <w:ind w:right="260"/>
      <w:contextualSpacing/>
      <w:jc w:val="both"/>
    </w:pPr>
    <w:rPr>
      <w:rFonts w:ascii="Times New Roman" w:eastAsia="Arial" w:hAnsi="Times New Roman" w:cs="Times New Roman"/>
      <w:color w:val="000000" w:themeColor="text1"/>
      <w:sz w:val="24"/>
      <w:szCs w:val="24"/>
      <w:lang w:val="vi-VN"/>
    </w:rPr>
  </w:style>
  <w:style w:type="character" w:styleId="CommentReference">
    <w:name w:val="annotation reference"/>
    <w:basedOn w:val="DefaultParagraphFont"/>
    <w:uiPriority w:val="99"/>
    <w:semiHidden/>
    <w:unhideWhenUsed/>
    <w:rsid w:val="00830C9B"/>
    <w:rPr>
      <w:sz w:val="16"/>
      <w:szCs w:val="16"/>
    </w:rPr>
  </w:style>
  <w:style w:type="paragraph" w:styleId="CommentText">
    <w:name w:val="annotation text"/>
    <w:basedOn w:val="Normal"/>
    <w:link w:val="CommentTextChar"/>
    <w:uiPriority w:val="99"/>
    <w:semiHidden/>
    <w:unhideWhenUsed/>
    <w:rsid w:val="00830C9B"/>
    <w:pPr>
      <w:spacing w:after="0" w:line="240" w:lineRule="auto"/>
    </w:pPr>
    <w:rPr>
      <w:rFonts w:ascii="Times New Roman" w:eastAsia="MS Mincho" w:hAnsi="Times New Roman" w:cs="Times New Roman"/>
      <w:sz w:val="20"/>
      <w:szCs w:val="20"/>
    </w:rPr>
  </w:style>
  <w:style w:type="character" w:customStyle="1" w:styleId="CommentTextChar">
    <w:name w:val="Comment Text Char"/>
    <w:basedOn w:val="DefaultParagraphFont"/>
    <w:link w:val="CommentText"/>
    <w:uiPriority w:val="99"/>
    <w:semiHidden/>
    <w:rsid w:val="00830C9B"/>
    <w:rPr>
      <w:rFonts w:ascii="Times New Roman" w:eastAsia="MS Mincho" w:hAnsi="Times New Roman" w:cs="Times New Roman"/>
      <w:sz w:val="20"/>
      <w:szCs w:val="20"/>
    </w:rPr>
  </w:style>
  <w:style w:type="paragraph" w:styleId="BalloonText">
    <w:name w:val="Balloon Text"/>
    <w:basedOn w:val="Normal"/>
    <w:link w:val="BalloonTextChar"/>
    <w:uiPriority w:val="99"/>
    <w:semiHidden/>
    <w:unhideWhenUsed/>
    <w:rsid w:val="00830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Thư</dc:creator>
  <cp:keywords/>
  <dc:description/>
  <cp:lastModifiedBy>Admin</cp:lastModifiedBy>
  <cp:revision>60</cp:revision>
  <cp:lastPrinted>2022-04-30T03:18:00Z</cp:lastPrinted>
  <dcterms:created xsi:type="dcterms:W3CDTF">2022-05-13T07:54:00Z</dcterms:created>
  <dcterms:modified xsi:type="dcterms:W3CDTF">2022-07-29T04:12:00Z</dcterms:modified>
</cp:coreProperties>
</file>