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F5D" w:rsidRDefault="004D7F5D">
      <w:r>
        <w:t>Apriori Algorithm</w:t>
      </w:r>
    </w:p>
    <w:p w:rsidR="004D7F5D" w:rsidRPr="00D15292" w:rsidRDefault="004D7F5D" w:rsidP="004D7F5D">
      <w:pPr>
        <w:pStyle w:val="ListParagraph"/>
        <w:numPr>
          <w:ilvl w:val="0"/>
          <w:numId w:val="1"/>
        </w:numPr>
        <w:rPr>
          <w:b/>
        </w:rPr>
      </w:pPr>
      <w:r w:rsidRPr="00D15292">
        <w:rPr>
          <w:b/>
        </w:rPr>
        <w:t>Tổng quan thuật toán Apriori</w:t>
      </w:r>
    </w:p>
    <w:p w:rsidR="004D7F5D" w:rsidRDefault="004D7F5D" w:rsidP="004D7F5D">
      <w:r>
        <w:t xml:space="preserve">Khác với giải thuật FP-Growth, khám phá các mẫu thường xuyên bằng việc tạo ra cây FP-tree. Một thuật toán khác cho việc tạo ra các mẫu thường xuyên từ tập dữ liệu là Apriori, bởi Agrawal và Srikant 1994. Tư tưởng chính của thuật toán Apriori là tìm tất cả các tập dự tuyển </w:t>
      </w:r>
      <w:r w:rsidR="009E41CE">
        <w:t xml:space="preserve">và từ đó sinh ra các mẫu thường xuyên </w:t>
      </w:r>
      <w:r>
        <w:t>(frequent itemsets):</w:t>
      </w:r>
    </w:p>
    <w:p w:rsidR="009E41CE" w:rsidRDefault="009E41CE" w:rsidP="004D7F5D">
      <w:r>
        <w:t>Lk</w:t>
      </w:r>
      <w:r>
        <w:t xml:space="preserve">: mẫu thường xuyên </w:t>
      </w:r>
      <w:r>
        <w:t>gồm K items.</w:t>
      </w:r>
    </w:p>
    <w:p w:rsidR="009E41CE" w:rsidRDefault="009E41CE" w:rsidP="004D7F5D">
      <w:r>
        <w:t>Ck: tập dự tuyển gồm K items.</w:t>
      </w:r>
    </w:p>
    <w:p w:rsidR="009E41CE" w:rsidRPr="00D15292" w:rsidRDefault="009E41CE" w:rsidP="009E41CE">
      <w:pPr>
        <w:pStyle w:val="ListParagraph"/>
        <w:numPr>
          <w:ilvl w:val="0"/>
          <w:numId w:val="1"/>
        </w:numPr>
        <w:rPr>
          <w:b/>
        </w:rPr>
      </w:pPr>
      <w:r w:rsidRPr="00D15292">
        <w:rPr>
          <w:b/>
        </w:rPr>
        <w:t>Đặc điểm giải thuật</w:t>
      </w:r>
    </w:p>
    <w:p w:rsidR="009E41CE" w:rsidRDefault="009E41CE" w:rsidP="009E41CE">
      <w:r>
        <w:t>Tạo ra nhiều tập dự tuyển</w:t>
      </w:r>
      <w:r w:rsidR="00AA2D77">
        <w:t>. Một k-itemset cần ít nhất 2k-1 itemsets dự tuyển trước đó.</w:t>
      </w:r>
    </w:p>
    <w:p w:rsidR="00AA2D77" w:rsidRDefault="00AA2D77" w:rsidP="009E41CE">
      <w:r>
        <w:t>Kiểm tra tập dự tuyển nhiều lần. Chi phí càng lớn khi kích thước các itemsets tang dần.</w:t>
      </w:r>
    </w:p>
    <w:p w:rsidR="00AA2D77" w:rsidRPr="00D15292" w:rsidRDefault="00AA2D77" w:rsidP="00AA2D77">
      <w:pPr>
        <w:pStyle w:val="ListParagraph"/>
        <w:numPr>
          <w:ilvl w:val="0"/>
          <w:numId w:val="1"/>
        </w:numPr>
        <w:rPr>
          <w:b/>
        </w:rPr>
      </w:pPr>
      <w:r w:rsidRPr="00D15292">
        <w:rPr>
          <w:b/>
        </w:rPr>
        <w:t>Giải thuật Apriori</w:t>
      </w:r>
    </w:p>
    <w:p w:rsidR="00AA2D77" w:rsidRDefault="00AA2D77" w:rsidP="00AA2D77">
      <w:r>
        <w:t>Step 1: Duyệt toàn bộ transaction database để tìm ra toàn bộ các item và tần suất F xuất hiện của các item. So sánh F với min_support và loại bỏ các item không thỏa ngưỡng để được mẫu thường xuyên L1.</w:t>
      </w:r>
    </w:p>
    <w:p w:rsidR="004D7F5D" w:rsidRDefault="00AA2D77" w:rsidP="004D7F5D">
      <w:pPr>
        <w:rPr>
          <w:rStyle w:val="fontstyle01"/>
          <w:rFonts w:asciiTheme="minorHAnsi" w:hAnsiTheme="minorHAnsi" w:cstheme="minorHAnsi"/>
          <w:sz w:val="22"/>
          <w:szCs w:val="22"/>
        </w:rPr>
      </w:pPr>
      <w:r>
        <w:t>Step 2: Sử dụng Lk-1 để sinh ra các tập dự tuyển Ck. Sau đó xét các tập</w:t>
      </w:r>
      <w:r w:rsidR="00822CD2">
        <w:t xml:space="preserve"> dự tuyển Ck và dùng tính chất </w:t>
      </w:r>
      <w:r w:rsidR="00822CD2">
        <w:rPr>
          <w:rStyle w:val="fontstyle01"/>
          <w:rFonts w:asciiTheme="minorHAnsi" w:hAnsiTheme="minorHAnsi" w:cstheme="minorHAnsi"/>
          <w:sz w:val="22"/>
          <w:szCs w:val="22"/>
        </w:rPr>
        <w:t>n</w:t>
      </w:r>
      <w:r w:rsidR="00822CD2" w:rsidRPr="00822CD2">
        <w:rPr>
          <w:rStyle w:val="fontstyle01"/>
          <w:rFonts w:asciiTheme="minorHAnsi" w:hAnsiTheme="minorHAnsi" w:cstheme="minorHAnsi"/>
          <w:sz w:val="22"/>
          <w:szCs w:val="22"/>
        </w:rPr>
        <w:t>ếu một tập mục là thường xuyên, thì tất cả các tập con</w:t>
      </w:r>
      <w:r w:rsidR="00822CD2">
        <w:rPr>
          <w:rFonts w:cstheme="minorHAnsi"/>
          <w:color w:val="000000"/>
        </w:rPr>
        <w:t xml:space="preserve"> </w:t>
      </w:r>
      <w:r w:rsidR="00822CD2" w:rsidRPr="00822CD2">
        <w:rPr>
          <w:rStyle w:val="fontstyle01"/>
          <w:rFonts w:asciiTheme="minorHAnsi" w:hAnsiTheme="minorHAnsi" w:cstheme="minorHAnsi"/>
          <w:sz w:val="22"/>
          <w:szCs w:val="22"/>
        </w:rPr>
        <w:t>(subsets) của nó đều là các tập mục thường xuyên</w:t>
      </w:r>
      <w:r w:rsidR="00822CD2">
        <w:rPr>
          <w:rStyle w:val="fontstyle01"/>
          <w:rFonts w:asciiTheme="minorHAnsi" w:hAnsiTheme="minorHAnsi" w:cstheme="minorHAnsi"/>
          <w:sz w:val="22"/>
          <w:szCs w:val="22"/>
        </w:rPr>
        <w:t xml:space="preserve"> để loại bớt các tập mục không thỏa trong Ck dựa vào Lk-1.</w:t>
      </w:r>
    </w:p>
    <w:p w:rsidR="00822CD2" w:rsidRDefault="00822CD2" w:rsidP="004D7F5D">
      <w:r>
        <w:t>Step 3: Duyệt toàn bộ transaction database để tìm được tần suất F của mỗi tập dự tuyển trong Ck. So sánh F với min_support để thu được tập k-itemsets (Lk).</w:t>
      </w:r>
    </w:p>
    <w:p w:rsidR="00822CD2" w:rsidRDefault="00822CD2" w:rsidP="004D7F5D">
      <w:r>
        <w:t>Step 4: Lặp lại từ step 2 cho đến khi tập dự tuyển Ck rỗng.</w:t>
      </w:r>
    </w:p>
    <w:p w:rsidR="00822CD2" w:rsidRPr="00D15292" w:rsidRDefault="00822CD2" w:rsidP="00822CD2">
      <w:pPr>
        <w:pStyle w:val="ListParagraph"/>
        <w:numPr>
          <w:ilvl w:val="0"/>
          <w:numId w:val="1"/>
        </w:numPr>
        <w:rPr>
          <w:b/>
        </w:rPr>
      </w:pPr>
      <w:r w:rsidRPr="00D15292">
        <w:rPr>
          <w:b/>
        </w:rPr>
        <w:t xml:space="preserve">Ví dụ thuật toán </w:t>
      </w:r>
    </w:p>
    <w:p w:rsidR="00D15292" w:rsidRDefault="00D15292" w:rsidP="00822CD2">
      <w:pPr>
        <w:ind w:left="360"/>
      </w:pPr>
      <w:r>
        <w:t>Thuật toán Apriori được mô tả qua các bước sau:</w:t>
      </w:r>
    </w:p>
    <w:p w:rsidR="00D15292" w:rsidRDefault="00D15292" w:rsidP="00D15292">
      <w:pPr>
        <w:ind w:left="360"/>
        <w:jc w:val="center"/>
      </w:pPr>
      <w:r>
        <w:rPr>
          <w:noProof/>
        </w:rPr>
        <w:drawing>
          <wp:inline distT="0" distB="0" distL="0" distR="0">
            <wp:extent cx="4661535" cy="26289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4714429" cy="2658730"/>
                    </a:xfrm>
                    <a:prstGeom prst="rect">
                      <a:avLst/>
                    </a:prstGeom>
                  </pic:spPr>
                </pic:pic>
              </a:graphicData>
            </a:graphic>
          </wp:inline>
        </w:drawing>
      </w:r>
    </w:p>
    <w:p w:rsidR="00AA2D77" w:rsidRPr="00A4539F" w:rsidRDefault="00AE5274">
      <w:pPr>
        <w:rPr>
          <w:rFonts w:ascii="Arial" w:eastAsia="Times New Roman" w:hAnsi="Arial" w:cs="Arial"/>
        </w:rPr>
      </w:pPr>
      <w:r w:rsidRPr="00A4539F">
        <w:rPr>
          <w:rFonts w:ascii="Arial" w:eastAsia="Times New Roman" w:hAnsi="Arial" w:cs="Arial"/>
        </w:rPr>
        <w:lastRenderedPageBreak/>
        <w:t>Đặt vấn đề</w:t>
      </w:r>
    </w:p>
    <w:p w:rsidR="00B70B26" w:rsidRPr="00B70B26" w:rsidRDefault="00B70B26" w:rsidP="00B70B26">
      <w:pPr>
        <w:pStyle w:val="ListParagraph"/>
        <w:numPr>
          <w:ilvl w:val="0"/>
          <w:numId w:val="3"/>
        </w:numPr>
        <w:rPr>
          <w:rFonts w:eastAsia="Times New Roman" w:cstheme="minorHAnsi"/>
        </w:rPr>
      </w:pPr>
      <w:r>
        <w:t>Giải bài toán Association Rules trên node host 2 CPUs</w:t>
      </w:r>
      <w:r w:rsidRPr="00B70B26">
        <w:t xml:space="preserve"> </w:t>
      </w:r>
      <w:r>
        <w:t>x 12 cores, 2 threads per cores (48 threads</w:t>
      </w:r>
      <w:r w:rsidR="003F62A8">
        <w:t>).</w:t>
      </w:r>
    </w:p>
    <w:p w:rsidR="00AE5274" w:rsidRDefault="00AE5274" w:rsidP="00B70B26">
      <w:pPr>
        <w:pStyle w:val="ListParagraph"/>
      </w:pPr>
    </w:p>
    <w:p w:rsidR="00AE5274" w:rsidRPr="00A4539F" w:rsidRDefault="00AE5274" w:rsidP="00AE5274">
      <w:pPr>
        <w:pStyle w:val="ListParagraph"/>
        <w:numPr>
          <w:ilvl w:val="0"/>
          <w:numId w:val="3"/>
        </w:numPr>
      </w:pPr>
      <w:r>
        <w:t>Giải bài t</w:t>
      </w:r>
      <w:r w:rsidR="00B70B26">
        <w:t xml:space="preserve">oán </w:t>
      </w:r>
      <w:r w:rsidR="00B70B26">
        <w:t>Association Rules</w:t>
      </w:r>
      <w:r w:rsidR="00B70B26">
        <w:t xml:space="preserve"> trên Xeon Phi </w:t>
      </w:r>
      <w:r w:rsidR="003F62A8">
        <w:t>61 cores</w:t>
      </w:r>
      <w:r w:rsidR="003F62A8" w:rsidRPr="003F62A8">
        <w:rPr>
          <w:rFonts w:eastAsia="Times New Roman" w:cstheme="minorHAnsi"/>
        </w:rPr>
        <w:t xml:space="preserve"> </w:t>
      </w:r>
      <w:r w:rsidR="003F62A8" w:rsidRPr="00B70B26">
        <w:rPr>
          <w:rFonts w:eastAsia="Times New Roman" w:cstheme="minorHAnsi"/>
        </w:rPr>
        <w:t>Infiniband 56Gbps</w:t>
      </w:r>
      <w:r w:rsidR="003F62A8">
        <w:rPr>
          <w:rFonts w:eastAsia="Times New Roman" w:cstheme="minorHAnsi"/>
        </w:rPr>
        <w:t>.</w:t>
      </w:r>
    </w:p>
    <w:p w:rsidR="00A4539F" w:rsidRDefault="00A4539F" w:rsidP="00A4539F">
      <w:pPr>
        <w:pStyle w:val="ListParagraph"/>
      </w:pPr>
    </w:p>
    <w:p w:rsidR="00A4539F" w:rsidRDefault="00A4539F" w:rsidP="00A4539F">
      <w:r>
        <w:t>Giải bài toán.</w:t>
      </w:r>
    </w:p>
    <w:p w:rsidR="00A4539F" w:rsidRDefault="00A4539F" w:rsidP="00A4539F">
      <w:pPr>
        <w:pStyle w:val="ListParagraph"/>
        <w:ind w:left="450" w:hanging="90"/>
      </w:pPr>
      <w:r>
        <w:t>Input: tập các giao dịch với tên các item là các số. Mỗi dòng là một giao dịch.</w:t>
      </w:r>
    </w:p>
    <w:p w:rsidR="00A4539F" w:rsidRDefault="00A4539F" w:rsidP="00A4539F">
      <w:pPr>
        <w:pStyle w:val="ListParagraph"/>
        <w:ind w:left="360"/>
      </w:pPr>
      <w:r>
        <w:t>Output: tập các mẫu thường xuyên với tần số xuất hiện trong toàn bộ giao dịch.</w:t>
      </w:r>
    </w:p>
    <w:p w:rsidR="00A4539F" w:rsidRDefault="00A4539F" w:rsidP="00A4539F">
      <w:pPr>
        <w:pStyle w:val="ListParagraph"/>
        <w:ind w:left="360"/>
      </w:pPr>
    </w:p>
    <w:tbl>
      <w:tblPr>
        <w:tblStyle w:val="TableGrid"/>
        <w:tblW w:w="11160" w:type="dxa"/>
        <w:jc w:val="center"/>
        <w:tblLayout w:type="fixed"/>
        <w:tblLook w:val="04A0" w:firstRow="1" w:lastRow="0" w:firstColumn="1" w:lastColumn="0" w:noHBand="0" w:noVBand="1"/>
      </w:tblPr>
      <w:tblGrid>
        <w:gridCol w:w="1260"/>
        <w:gridCol w:w="1710"/>
        <w:gridCol w:w="1080"/>
        <w:gridCol w:w="1260"/>
        <w:gridCol w:w="1530"/>
        <w:gridCol w:w="900"/>
        <w:gridCol w:w="900"/>
        <w:gridCol w:w="900"/>
        <w:gridCol w:w="855"/>
        <w:gridCol w:w="765"/>
      </w:tblGrid>
      <w:tr w:rsidR="00570613" w:rsidTr="00570613">
        <w:trPr>
          <w:jc w:val="center"/>
        </w:trPr>
        <w:tc>
          <w:tcPr>
            <w:tcW w:w="1260" w:type="dxa"/>
            <w:vMerge w:val="restart"/>
          </w:tcPr>
          <w:p w:rsidR="00570613" w:rsidRDefault="00570613" w:rsidP="00570613">
            <w:pPr>
              <w:pStyle w:val="ListParagraph"/>
              <w:ind w:left="0"/>
              <w:jc w:val="center"/>
            </w:pPr>
            <w:r>
              <w:t>Platform</w:t>
            </w:r>
          </w:p>
        </w:tc>
        <w:tc>
          <w:tcPr>
            <w:tcW w:w="2790" w:type="dxa"/>
            <w:gridSpan w:val="2"/>
            <w:vMerge w:val="restart"/>
          </w:tcPr>
          <w:p w:rsidR="00570613" w:rsidRDefault="00570613" w:rsidP="00570613">
            <w:pPr>
              <w:pStyle w:val="ListParagraph"/>
              <w:ind w:left="0"/>
              <w:jc w:val="center"/>
            </w:pPr>
            <w:r>
              <w:t>Input</w:t>
            </w:r>
          </w:p>
        </w:tc>
        <w:tc>
          <w:tcPr>
            <w:tcW w:w="1260" w:type="dxa"/>
            <w:vMerge w:val="restart"/>
          </w:tcPr>
          <w:p w:rsidR="00570613" w:rsidRDefault="00570613" w:rsidP="00570613">
            <w:pPr>
              <w:pStyle w:val="ListParagraph"/>
              <w:ind w:left="0"/>
              <w:jc w:val="center"/>
            </w:pPr>
            <w:r>
              <w:t>Ouput</w:t>
            </w:r>
          </w:p>
        </w:tc>
        <w:tc>
          <w:tcPr>
            <w:tcW w:w="1530" w:type="dxa"/>
            <w:vMerge w:val="restart"/>
          </w:tcPr>
          <w:p w:rsidR="00570613" w:rsidRDefault="00570613" w:rsidP="00570613">
            <w:pPr>
              <w:pStyle w:val="ListParagraph"/>
              <w:ind w:left="0"/>
              <w:jc w:val="center"/>
            </w:pPr>
            <w:r>
              <w:t>Min_support</w:t>
            </w:r>
          </w:p>
        </w:tc>
        <w:tc>
          <w:tcPr>
            <w:tcW w:w="4320" w:type="dxa"/>
            <w:gridSpan w:val="5"/>
          </w:tcPr>
          <w:p w:rsidR="00570613" w:rsidRDefault="00570613" w:rsidP="00570613">
            <w:pPr>
              <w:pStyle w:val="ListParagraph"/>
              <w:ind w:left="0"/>
              <w:jc w:val="center"/>
            </w:pPr>
            <w:r>
              <w:t>Number of threads</w:t>
            </w:r>
          </w:p>
        </w:tc>
      </w:tr>
      <w:tr w:rsidR="00570613" w:rsidTr="00570613">
        <w:trPr>
          <w:jc w:val="center"/>
        </w:trPr>
        <w:tc>
          <w:tcPr>
            <w:tcW w:w="1260" w:type="dxa"/>
            <w:vMerge/>
          </w:tcPr>
          <w:p w:rsidR="00570613" w:rsidRDefault="00570613" w:rsidP="00570613">
            <w:pPr>
              <w:pStyle w:val="ListParagraph"/>
              <w:ind w:left="0"/>
              <w:jc w:val="center"/>
            </w:pPr>
          </w:p>
        </w:tc>
        <w:tc>
          <w:tcPr>
            <w:tcW w:w="2790" w:type="dxa"/>
            <w:gridSpan w:val="2"/>
            <w:vMerge/>
          </w:tcPr>
          <w:p w:rsidR="00570613" w:rsidRDefault="00570613" w:rsidP="00570613">
            <w:pPr>
              <w:pStyle w:val="ListParagraph"/>
              <w:ind w:left="0"/>
              <w:jc w:val="center"/>
            </w:pPr>
          </w:p>
        </w:tc>
        <w:tc>
          <w:tcPr>
            <w:tcW w:w="1260" w:type="dxa"/>
            <w:vMerge/>
          </w:tcPr>
          <w:p w:rsidR="00570613" w:rsidRDefault="00570613" w:rsidP="00570613">
            <w:pPr>
              <w:pStyle w:val="ListParagraph"/>
              <w:ind w:left="0"/>
              <w:jc w:val="center"/>
            </w:pPr>
          </w:p>
        </w:tc>
        <w:tc>
          <w:tcPr>
            <w:tcW w:w="1530" w:type="dxa"/>
            <w:vMerge/>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r>
              <w:t>12</w:t>
            </w:r>
          </w:p>
        </w:tc>
        <w:tc>
          <w:tcPr>
            <w:tcW w:w="900" w:type="dxa"/>
          </w:tcPr>
          <w:p w:rsidR="00570613" w:rsidRDefault="00570613" w:rsidP="00570613">
            <w:pPr>
              <w:pStyle w:val="ListParagraph"/>
              <w:ind w:left="0"/>
              <w:jc w:val="center"/>
            </w:pPr>
            <w:r>
              <w:t>24</w:t>
            </w:r>
          </w:p>
        </w:tc>
        <w:tc>
          <w:tcPr>
            <w:tcW w:w="900" w:type="dxa"/>
          </w:tcPr>
          <w:p w:rsidR="00570613" w:rsidRDefault="00570613" w:rsidP="00570613">
            <w:pPr>
              <w:pStyle w:val="ListParagraph"/>
              <w:ind w:left="0"/>
              <w:jc w:val="center"/>
            </w:pPr>
            <w:r>
              <w:t>48</w:t>
            </w:r>
          </w:p>
        </w:tc>
        <w:tc>
          <w:tcPr>
            <w:tcW w:w="855" w:type="dxa"/>
          </w:tcPr>
          <w:p w:rsidR="00570613" w:rsidRDefault="00570613" w:rsidP="00570613">
            <w:pPr>
              <w:pStyle w:val="ListParagraph"/>
              <w:ind w:left="0"/>
              <w:jc w:val="center"/>
            </w:pPr>
            <w:r>
              <w:t>61</w:t>
            </w:r>
          </w:p>
        </w:tc>
        <w:tc>
          <w:tcPr>
            <w:tcW w:w="765" w:type="dxa"/>
          </w:tcPr>
          <w:p w:rsidR="00570613" w:rsidRDefault="00570613" w:rsidP="00570613">
            <w:pPr>
              <w:pStyle w:val="ListParagraph"/>
              <w:ind w:left="0"/>
              <w:jc w:val="center"/>
            </w:pPr>
            <w:r>
              <w:t>122</w:t>
            </w:r>
          </w:p>
        </w:tc>
      </w:tr>
      <w:tr w:rsidR="00570613" w:rsidTr="00570613">
        <w:trPr>
          <w:jc w:val="center"/>
        </w:trPr>
        <w:tc>
          <w:tcPr>
            <w:tcW w:w="1260" w:type="dxa"/>
            <w:vMerge w:val="restart"/>
          </w:tcPr>
          <w:p w:rsidR="00570613" w:rsidRDefault="00570613" w:rsidP="00570613">
            <w:pPr>
              <w:pStyle w:val="ListParagraph"/>
              <w:ind w:left="0"/>
              <w:jc w:val="center"/>
            </w:pPr>
            <w:r>
              <w:t>Host</w:t>
            </w:r>
          </w:p>
        </w:tc>
        <w:tc>
          <w:tcPr>
            <w:tcW w:w="1710" w:type="dxa"/>
          </w:tcPr>
          <w:p w:rsidR="00570613" w:rsidRDefault="00570613" w:rsidP="00570613">
            <w:pPr>
              <w:pStyle w:val="ListParagraph"/>
              <w:ind w:left="0"/>
              <w:jc w:val="center"/>
            </w:pPr>
            <w:r>
              <w:t>Big_data_1.txt</w:t>
            </w:r>
          </w:p>
        </w:tc>
        <w:tc>
          <w:tcPr>
            <w:tcW w:w="1080" w:type="dxa"/>
          </w:tcPr>
          <w:p w:rsidR="00570613" w:rsidRDefault="00570613" w:rsidP="00570613">
            <w:pPr>
              <w:pStyle w:val="ListParagraph"/>
              <w:ind w:left="0"/>
              <w:jc w:val="center"/>
            </w:pPr>
          </w:p>
        </w:tc>
        <w:tc>
          <w:tcPr>
            <w:tcW w:w="1260" w:type="dxa"/>
          </w:tcPr>
          <w:p w:rsidR="00570613" w:rsidRDefault="00570613" w:rsidP="00570613">
            <w:pPr>
              <w:pStyle w:val="ListParagraph"/>
              <w:ind w:left="0"/>
              <w:jc w:val="center"/>
            </w:pPr>
          </w:p>
        </w:tc>
        <w:tc>
          <w:tcPr>
            <w:tcW w:w="153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855" w:type="dxa"/>
          </w:tcPr>
          <w:p w:rsidR="00570613" w:rsidRDefault="00570613" w:rsidP="00570613">
            <w:pPr>
              <w:pStyle w:val="ListParagraph"/>
              <w:ind w:left="0"/>
              <w:jc w:val="center"/>
            </w:pPr>
          </w:p>
        </w:tc>
        <w:tc>
          <w:tcPr>
            <w:tcW w:w="765" w:type="dxa"/>
          </w:tcPr>
          <w:p w:rsidR="00570613" w:rsidRDefault="00570613" w:rsidP="00570613">
            <w:pPr>
              <w:pStyle w:val="ListParagraph"/>
              <w:ind w:left="0"/>
              <w:jc w:val="center"/>
            </w:pPr>
          </w:p>
        </w:tc>
      </w:tr>
      <w:tr w:rsidR="00570613" w:rsidTr="00570613">
        <w:trPr>
          <w:jc w:val="center"/>
        </w:trPr>
        <w:tc>
          <w:tcPr>
            <w:tcW w:w="1260" w:type="dxa"/>
            <w:vMerge/>
          </w:tcPr>
          <w:p w:rsidR="00570613" w:rsidRDefault="00570613" w:rsidP="00570613">
            <w:pPr>
              <w:pStyle w:val="ListParagraph"/>
              <w:ind w:left="0"/>
              <w:jc w:val="center"/>
            </w:pPr>
          </w:p>
        </w:tc>
        <w:tc>
          <w:tcPr>
            <w:tcW w:w="1710" w:type="dxa"/>
          </w:tcPr>
          <w:p w:rsidR="00570613" w:rsidRDefault="00570613" w:rsidP="00570613">
            <w:pPr>
              <w:pStyle w:val="ListParagraph"/>
              <w:ind w:left="0"/>
              <w:jc w:val="center"/>
            </w:pPr>
            <w:r>
              <w:t>Big_data_</w:t>
            </w:r>
            <w:r>
              <w:t>2</w:t>
            </w:r>
            <w:r>
              <w:t>.txt</w:t>
            </w:r>
          </w:p>
        </w:tc>
        <w:tc>
          <w:tcPr>
            <w:tcW w:w="1080" w:type="dxa"/>
          </w:tcPr>
          <w:p w:rsidR="00570613" w:rsidRDefault="00570613" w:rsidP="00570613">
            <w:pPr>
              <w:pStyle w:val="ListParagraph"/>
              <w:ind w:left="0"/>
              <w:jc w:val="center"/>
            </w:pPr>
          </w:p>
        </w:tc>
        <w:tc>
          <w:tcPr>
            <w:tcW w:w="1260" w:type="dxa"/>
          </w:tcPr>
          <w:p w:rsidR="00570613" w:rsidRDefault="00570613" w:rsidP="00570613">
            <w:pPr>
              <w:pStyle w:val="ListParagraph"/>
              <w:ind w:left="0"/>
              <w:jc w:val="center"/>
            </w:pPr>
          </w:p>
        </w:tc>
        <w:tc>
          <w:tcPr>
            <w:tcW w:w="153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855" w:type="dxa"/>
          </w:tcPr>
          <w:p w:rsidR="00570613" w:rsidRDefault="00570613" w:rsidP="00570613">
            <w:pPr>
              <w:pStyle w:val="ListParagraph"/>
              <w:ind w:left="0"/>
              <w:jc w:val="center"/>
            </w:pPr>
          </w:p>
        </w:tc>
        <w:tc>
          <w:tcPr>
            <w:tcW w:w="765" w:type="dxa"/>
          </w:tcPr>
          <w:p w:rsidR="00570613" w:rsidRDefault="00570613" w:rsidP="00570613">
            <w:pPr>
              <w:pStyle w:val="ListParagraph"/>
              <w:ind w:left="0"/>
              <w:jc w:val="center"/>
            </w:pPr>
          </w:p>
        </w:tc>
      </w:tr>
      <w:tr w:rsidR="00570613" w:rsidTr="00570613">
        <w:trPr>
          <w:jc w:val="center"/>
        </w:trPr>
        <w:tc>
          <w:tcPr>
            <w:tcW w:w="1260" w:type="dxa"/>
            <w:vMerge/>
          </w:tcPr>
          <w:p w:rsidR="00570613" w:rsidRDefault="00570613" w:rsidP="00570613">
            <w:pPr>
              <w:pStyle w:val="ListParagraph"/>
              <w:ind w:left="0"/>
              <w:jc w:val="center"/>
            </w:pPr>
          </w:p>
        </w:tc>
        <w:tc>
          <w:tcPr>
            <w:tcW w:w="1710" w:type="dxa"/>
          </w:tcPr>
          <w:p w:rsidR="00570613" w:rsidRDefault="00570613" w:rsidP="00570613">
            <w:pPr>
              <w:pStyle w:val="ListParagraph"/>
              <w:ind w:left="0"/>
              <w:jc w:val="center"/>
            </w:pPr>
            <w:r>
              <w:t>Big_data_</w:t>
            </w:r>
            <w:r>
              <w:t>3</w:t>
            </w:r>
            <w:r>
              <w:t>.txt</w:t>
            </w:r>
          </w:p>
        </w:tc>
        <w:tc>
          <w:tcPr>
            <w:tcW w:w="1080" w:type="dxa"/>
          </w:tcPr>
          <w:p w:rsidR="00570613" w:rsidRDefault="00570613" w:rsidP="00570613">
            <w:pPr>
              <w:pStyle w:val="ListParagraph"/>
              <w:ind w:left="0"/>
              <w:jc w:val="center"/>
            </w:pPr>
          </w:p>
        </w:tc>
        <w:tc>
          <w:tcPr>
            <w:tcW w:w="1260" w:type="dxa"/>
          </w:tcPr>
          <w:p w:rsidR="00570613" w:rsidRDefault="00570613" w:rsidP="00570613">
            <w:pPr>
              <w:pStyle w:val="ListParagraph"/>
              <w:ind w:left="0"/>
              <w:jc w:val="center"/>
            </w:pPr>
          </w:p>
        </w:tc>
        <w:tc>
          <w:tcPr>
            <w:tcW w:w="153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855" w:type="dxa"/>
          </w:tcPr>
          <w:p w:rsidR="00570613" w:rsidRDefault="00570613" w:rsidP="00570613">
            <w:pPr>
              <w:pStyle w:val="ListParagraph"/>
              <w:ind w:left="0"/>
              <w:jc w:val="center"/>
            </w:pPr>
          </w:p>
        </w:tc>
        <w:tc>
          <w:tcPr>
            <w:tcW w:w="765" w:type="dxa"/>
          </w:tcPr>
          <w:p w:rsidR="00570613" w:rsidRDefault="00570613" w:rsidP="00570613">
            <w:pPr>
              <w:pStyle w:val="ListParagraph"/>
              <w:ind w:left="0"/>
              <w:jc w:val="center"/>
            </w:pPr>
          </w:p>
        </w:tc>
      </w:tr>
      <w:tr w:rsidR="00570613" w:rsidTr="00570613">
        <w:trPr>
          <w:jc w:val="center"/>
        </w:trPr>
        <w:tc>
          <w:tcPr>
            <w:tcW w:w="1260" w:type="dxa"/>
            <w:vMerge w:val="restart"/>
          </w:tcPr>
          <w:p w:rsidR="00570613" w:rsidRDefault="00570613" w:rsidP="00570613">
            <w:pPr>
              <w:pStyle w:val="ListParagraph"/>
              <w:ind w:left="0"/>
              <w:jc w:val="center"/>
            </w:pPr>
            <w:r>
              <w:t>Xeon Phi</w:t>
            </w:r>
          </w:p>
        </w:tc>
        <w:tc>
          <w:tcPr>
            <w:tcW w:w="1710" w:type="dxa"/>
          </w:tcPr>
          <w:p w:rsidR="00570613" w:rsidRDefault="00570613" w:rsidP="00570613">
            <w:pPr>
              <w:pStyle w:val="ListParagraph"/>
              <w:ind w:left="0"/>
              <w:jc w:val="center"/>
            </w:pPr>
            <w:r>
              <w:t>Big_data_1.txt</w:t>
            </w:r>
          </w:p>
        </w:tc>
        <w:tc>
          <w:tcPr>
            <w:tcW w:w="1080" w:type="dxa"/>
          </w:tcPr>
          <w:p w:rsidR="00570613" w:rsidRDefault="00570613" w:rsidP="00570613">
            <w:pPr>
              <w:pStyle w:val="ListParagraph"/>
              <w:ind w:left="0"/>
              <w:jc w:val="center"/>
            </w:pPr>
          </w:p>
        </w:tc>
        <w:tc>
          <w:tcPr>
            <w:tcW w:w="1260" w:type="dxa"/>
          </w:tcPr>
          <w:p w:rsidR="00570613" w:rsidRDefault="00570613" w:rsidP="00570613">
            <w:pPr>
              <w:pStyle w:val="ListParagraph"/>
              <w:ind w:left="0"/>
              <w:jc w:val="center"/>
            </w:pPr>
          </w:p>
        </w:tc>
        <w:tc>
          <w:tcPr>
            <w:tcW w:w="153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855" w:type="dxa"/>
          </w:tcPr>
          <w:p w:rsidR="00570613" w:rsidRDefault="00570613" w:rsidP="00570613">
            <w:pPr>
              <w:pStyle w:val="ListParagraph"/>
              <w:ind w:left="0"/>
              <w:jc w:val="center"/>
            </w:pPr>
          </w:p>
        </w:tc>
        <w:tc>
          <w:tcPr>
            <w:tcW w:w="765" w:type="dxa"/>
          </w:tcPr>
          <w:p w:rsidR="00570613" w:rsidRDefault="00570613" w:rsidP="00570613">
            <w:pPr>
              <w:pStyle w:val="ListParagraph"/>
              <w:ind w:left="0"/>
              <w:jc w:val="center"/>
            </w:pPr>
          </w:p>
        </w:tc>
      </w:tr>
      <w:tr w:rsidR="00570613" w:rsidTr="00570613">
        <w:trPr>
          <w:jc w:val="center"/>
        </w:trPr>
        <w:tc>
          <w:tcPr>
            <w:tcW w:w="1260" w:type="dxa"/>
            <w:vMerge/>
          </w:tcPr>
          <w:p w:rsidR="00570613" w:rsidRDefault="00570613" w:rsidP="00570613">
            <w:pPr>
              <w:pStyle w:val="ListParagraph"/>
              <w:ind w:left="0"/>
              <w:jc w:val="center"/>
            </w:pPr>
          </w:p>
        </w:tc>
        <w:tc>
          <w:tcPr>
            <w:tcW w:w="1710" w:type="dxa"/>
          </w:tcPr>
          <w:p w:rsidR="00570613" w:rsidRDefault="00570613" w:rsidP="00570613">
            <w:pPr>
              <w:pStyle w:val="ListParagraph"/>
              <w:ind w:left="0"/>
              <w:jc w:val="center"/>
            </w:pPr>
            <w:r>
              <w:t>Big_data_2.txt</w:t>
            </w:r>
          </w:p>
        </w:tc>
        <w:tc>
          <w:tcPr>
            <w:tcW w:w="1080" w:type="dxa"/>
          </w:tcPr>
          <w:p w:rsidR="00570613" w:rsidRDefault="00570613" w:rsidP="00570613">
            <w:pPr>
              <w:pStyle w:val="ListParagraph"/>
              <w:ind w:left="0"/>
              <w:jc w:val="center"/>
            </w:pPr>
          </w:p>
        </w:tc>
        <w:tc>
          <w:tcPr>
            <w:tcW w:w="1260" w:type="dxa"/>
          </w:tcPr>
          <w:p w:rsidR="00570613" w:rsidRDefault="00570613" w:rsidP="00570613">
            <w:pPr>
              <w:pStyle w:val="ListParagraph"/>
              <w:ind w:left="0"/>
              <w:jc w:val="center"/>
            </w:pPr>
          </w:p>
        </w:tc>
        <w:tc>
          <w:tcPr>
            <w:tcW w:w="153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855" w:type="dxa"/>
          </w:tcPr>
          <w:p w:rsidR="00570613" w:rsidRDefault="00570613" w:rsidP="00570613">
            <w:pPr>
              <w:pStyle w:val="ListParagraph"/>
              <w:ind w:left="0"/>
              <w:jc w:val="center"/>
            </w:pPr>
          </w:p>
        </w:tc>
        <w:tc>
          <w:tcPr>
            <w:tcW w:w="765" w:type="dxa"/>
          </w:tcPr>
          <w:p w:rsidR="00570613" w:rsidRDefault="00570613" w:rsidP="00570613">
            <w:pPr>
              <w:pStyle w:val="ListParagraph"/>
              <w:ind w:left="0"/>
              <w:jc w:val="center"/>
            </w:pPr>
          </w:p>
        </w:tc>
      </w:tr>
      <w:tr w:rsidR="00570613" w:rsidTr="00570613">
        <w:trPr>
          <w:jc w:val="center"/>
        </w:trPr>
        <w:tc>
          <w:tcPr>
            <w:tcW w:w="1260" w:type="dxa"/>
            <w:vMerge/>
          </w:tcPr>
          <w:p w:rsidR="00570613" w:rsidRDefault="00570613" w:rsidP="00570613">
            <w:pPr>
              <w:pStyle w:val="ListParagraph"/>
              <w:ind w:left="0"/>
              <w:jc w:val="center"/>
            </w:pPr>
          </w:p>
        </w:tc>
        <w:tc>
          <w:tcPr>
            <w:tcW w:w="1710" w:type="dxa"/>
          </w:tcPr>
          <w:p w:rsidR="00570613" w:rsidRDefault="00570613" w:rsidP="00570613">
            <w:pPr>
              <w:pStyle w:val="ListParagraph"/>
              <w:ind w:left="0"/>
              <w:jc w:val="center"/>
            </w:pPr>
            <w:r>
              <w:t>Big_data_3.txt</w:t>
            </w:r>
          </w:p>
        </w:tc>
        <w:tc>
          <w:tcPr>
            <w:tcW w:w="1080" w:type="dxa"/>
          </w:tcPr>
          <w:p w:rsidR="00570613" w:rsidRDefault="00570613" w:rsidP="00570613">
            <w:pPr>
              <w:pStyle w:val="ListParagraph"/>
              <w:ind w:left="0"/>
              <w:jc w:val="center"/>
            </w:pPr>
          </w:p>
        </w:tc>
        <w:tc>
          <w:tcPr>
            <w:tcW w:w="1260" w:type="dxa"/>
          </w:tcPr>
          <w:p w:rsidR="00570613" w:rsidRDefault="00570613" w:rsidP="00570613">
            <w:pPr>
              <w:pStyle w:val="ListParagraph"/>
              <w:ind w:left="0"/>
              <w:jc w:val="center"/>
            </w:pPr>
          </w:p>
        </w:tc>
        <w:tc>
          <w:tcPr>
            <w:tcW w:w="153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900" w:type="dxa"/>
          </w:tcPr>
          <w:p w:rsidR="00570613" w:rsidRDefault="00570613" w:rsidP="00570613">
            <w:pPr>
              <w:pStyle w:val="ListParagraph"/>
              <w:ind w:left="0"/>
              <w:jc w:val="center"/>
            </w:pPr>
          </w:p>
        </w:tc>
        <w:tc>
          <w:tcPr>
            <w:tcW w:w="855" w:type="dxa"/>
          </w:tcPr>
          <w:p w:rsidR="00570613" w:rsidRDefault="00570613" w:rsidP="00570613">
            <w:pPr>
              <w:pStyle w:val="ListParagraph"/>
              <w:ind w:left="0"/>
              <w:jc w:val="center"/>
            </w:pPr>
          </w:p>
        </w:tc>
        <w:tc>
          <w:tcPr>
            <w:tcW w:w="765" w:type="dxa"/>
          </w:tcPr>
          <w:p w:rsidR="00570613" w:rsidRDefault="00570613" w:rsidP="00570613">
            <w:pPr>
              <w:pStyle w:val="ListParagraph"/>
              <w:ind w:left="0"/>
              <w:jc w:val="center"/>
            </w:pPr>
          </w:p>
        </w:tc>
      </w:tr>
    </w:tbl>
    <w:p w:rsidR="00A4539F" w:rsidRDefault="00A4539F" w:rsidP="00A4539F">
      <w:pPr>
        <w:pStyle w:val="ListParagraph"/>
        <w:ind w:left="360"/>
      </w:pPr>
    </w:p>
    <w:p w:rsidR="00793819" w:rsidRDefault="00793819" w:rsidP="00A4539F">
      <w:pPr>
        <w:pStyle w:val="ListParagraph"/>
        <w:ind w:left="360"/>
      </w:pPr>
    </w:p>
    <w:p w:rsidR="00793819" w:rsidRDefault="00793819" w:rsidP="00A4539F">
      <w:pPr>
        <w:pStyle w:val="ListParagraph"/>
        <w:ind w:left="360"/>
      </w:pPr>
      <w:r>
        <w:t>Nhận</w:t>
      </w:r>
      <w:r w:rsidR="00570613">
        <w:t xml:space="preserve"> xét: Với số liệu trên, ta thấy:</w:t>
      </w:r>
    </w:p>
    <w:p w:rsidR="00570613" w:rsidRDefault="00570613" w:rsidP="00570613">
      <w:pPr>
        <w:pStyle w:val="ListParagraph"/>
        <w:ind w:left="360"/>
      </w:pPr>
      <w:r>
        <w:t>_ Nhìn chung khi số thread càng tăng thì thời gian xử lí càng ngắn. Tuy nhiên nếu kích thước input quá nhỏ và số thread lớn thì thời gian cũng không giảm nhiều.(có khi tăng so với ít thread hơn)</w:t>
      </w:r>
    </w:p>
    <w:p w:rsidR="00570613" w:rsidRDefault="00570613" w:rsidP="00570613">
      <w:pPr>
        <w:pStyle w:val="ListParagraph"/>
        <w:ind w:left="360"/>
      </w:pPr>
      <w:r>
        <w:t>_ Khi đưa lên Xeon phi, nếu thời gian tính toán trên Xeon phi quá nhỏ so với thời gian truyền nhận dữ liệu thì hiệu suất đạt được cũng không cao(thời gian xử lí chung không giảm nhiều).</w:t>
      </w:r>
      <w:bookmarkStart w:id="0" w:name="_GoBack"/>
      <w:bookmarkEnd w:id="0"/>
    </w:p>
    <w:sectPr w:rsidR="0057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A7D"/>
    <w:multiLevelType w:val="hybridMultilevel"/>
    <w:tmpl w:val="2982ED66"/>
    <w:lvl w:ilvl="0" w:tplc="7EF03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A077F0"/>
    <w:multiLevelType w:val="hybridMultilevel"/>
    <w:tmpl w:val="83D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B7119"/>
    <w:multiLevelType w:val="hybridMultilevel"/>
    <w:tmpl w:val="7048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5D"/>
    <w:rsid w:val="003F62A8"/>
    <w:rsid w:val="004D7F5D"/>
    <w:rsid w:val="00570613"/>
    <w:rsid w:val="00793819"/>
    <w:rsid w:val="00822CD2"/>
    <w:rsid w:val="008F43E6"/>
    <w:rsid w:val="009E41CE"/>
    <w:rsid w:val="00A4539F"/>
    <w:rsid w:val="00AA2D77"/>
    <w:rsid w:val="00AE5274"/>
    <w:rsid w:val="00B70B26"/>
    <w:rsid w:val="00D15292"/>
    <w:rsid w:val="00E2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F8A0"/>
  <w15:chartTrackingRefBased/>
  <w15:docId w15:val="{C57B6A2B-E45C-43E1-ABB6-970E1774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5D"/>
    <w:pPr>
      <w:ind w:left="720"/>
      <w:contextualSpacing/>
    </w:pPr>
  </w:style>
  <w:style w:type="character" w:customStyle="1" w:styleId="fontstyle01">
    <w:name w:val="fontstyle01"/>
    <w:basedOn w:val="DefaultParagraphFont"/>
    <w:rsid w:val="00822CD2"/>
    <w:rPr>
      <w:rFonts w:ascii="ArialMT" w:hAnsi="ArialMT" w:hint="default"/>
      <w:b w:val="0"/>
      <w:bCs w:val="0"/>
      <w:i w:val="0"/>
      <w:iCs w:val="0"/>
      <w:color w:val="000000"/>
      <w:sz w:val="40"/>
      <w:szCs w:val="40"/>
    </w:rPr>
  </w:style>
  <w:style w:type="table" w:styleId="TableGrid">
    <w:name w:val="Table Grid"/>
    <w:basedOn w:val="TableNormal"/>
    <w:uiPriority w:val="39"/>
    <w:rsid w:val="0079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895">
      <w:bodyDiv w:val="1"/>
      <w:marLeft w:val="0"/>
      <w:marRight w:val="0"/>
      <w:marTop w:val="0"/>
      <w:marBottom w:val="0"/>
      <w:divBdr>
        <w:top w:val="none" w:sz="0" w:space="0" w:color="auto"/>
        <w:left w:val="none" w:sz="0" w:space="0" w:color="auto"/>
        <w:bottom w:val="none" w:sz="0" w:space="0" w:color="auto"/>
        <w:right w:val="none" w:sz="0" w:space="0" w:color="auto"/>
      </w:divBdr>
      <w:divsChild>
        <w:div w:id="1685284532">
          <w:marLeft w:val="0"/>
          <w:marRight w:val="0"/>
          <w:marTop w:val="0"/>
          <w:marBottom w:val="0"/>
          <w:divBdr>
            <w:top w:val="none" w:sz="0" w:space="0" w:color="auto"/>
            <w:left w:val="none" w:sz="0" w:space="0" w:color="auto"/>
            <w:bottom w:val="none" w:sz="0" w:space="0" w:color="auto"/>
            <w:right w:val="none" w:sz="0" w:space="0" w:color="auto"/>
          </w:divBdr>
        </w:div>
        <w:div w:id="682247217">
          <w:marLeft w:val="0"/>
          <w:marRight w:val="0"/>
          <w:marTop w:val="0"/>
          <w:marBottom w:val="0"/>
          <w:divBdr>
            <w:top w:val="none" w:sz="0" w:space="0" w:color="auto"/>
            <w:left w:val="none" w:sz="0" w:space="0" w:color="auto"/>
            <w:bottom w:val="none" w:sz="0" w:space="0" w:color="auto"/>
            <w:right w:val="none" w:sz="0" w:space="0" w:color="auto"/>
          </w:divBdr>
        </w:div>
        <w:div w:id="462239454">
          <w:marLeft w:val="0"/>
          <w:marRight w:val="0"/>
          <w:marTop w:val="0"/>
          <w:marBottom w:val="0"/>
          <w:divBdr>
            <w:top w:val="none" w:sz="0" w:space="0" w:color="auto"/>
            <w:left w:val="none" w:sz="0" w:space="0" w:color="auto"/>
            <w:bottom w:val="none" w:sz="0" w:space="0" w:color="auto"/>
            <w:right w:val="none" w:sz="0" w:space="0" w:color="auto"/>
          </w:divBdr>
        </w:div>
      </w:divsChild>
    </w:div>
    <w:div w:id="135419087">
      <w:bodyDiv w:val="1"/>
      <w:marLeft w:val="0"/>
      <w:marRight w:val="0"/>
      <w:marTop w:val="0"/>
      <w:marBottom w:val="0"/>
      <w:divBdr>
        <w:top w:val="none" w:sz="0" w:space="0" w:color="auto"/>
        <w:left w:val="none" w:sz="0" w:space="0" w:color="auto"/>
        <w:bottom w:val="none" w:sz="0" w:space="0" w:color="auto"/>
        <w:right w:val="none" w:sz="0" w:space="0" w:color="auto"/>
      </w:divBdr>
    </w:div>
    <w:div w:id="771977173">
      <w:bodyDiv w:val="1"/>
      <w:marLeft w:val="0"/>
      <w:marRight w:val="0"/>
      <w:marTop w:val="0"/>
      <w:marBottom w:val="0"/>
      <w:divBdr>
        <w:top w:val="none" w:sz="0" w:space="0" w:color="auto"/>
        <w:left w:val="none" w:sz="0" w:space="0" w:color="auto"/>
        <w:bottom w:val="none" w:sz="0" w:space="0" w:color="auto"/>
        <w:right w:val="none" w:sz="0" w:space="0" w:color="auto"/>
      </w:divBdr>
    </w:div>
    <w:div w:id="1235168243">
      <w:bodyDiv w:val="1"/>
      <w:marLeft w:val="0"/>
      <w:marRight w:val="0"/>
      <w:marTop w:val="0"/>
      <w:marBottom w:val="0"/>
      <w:divBdr>
        <w:top w:val="none" w:sz="0" w:space="0" w:color="auto"/>
        <w:left w:val="none" w:sz="0" w:space="0" w:color="auto"/>
        <w:bottom w:val="none" w:sz="0" w:space="0" w:color="auto"/>
        <w:right w:val="none" w:sz="0" w:space="0" w:color="auto"/>
      </w:divBdr>
    </w:div>
    <w:div w:id="1317764583">
      <w:bodyDiv w:val="1"/>
      <w:marLeft w:val="0"/>
      <w:marRight w:val="0"/>
      <w:marTop w:val="0"/>
      <w:marBottom w:val="0"/>
      <w:divBdr>
        <w:top w:val="none" w:sz="0" w:space="0" w:color="auto"/>
        <w:left w:val="none" w:sz="0" w:space="0" w:color="auto"/>
        <w:bottom w:val="none" w:sz="0" w:space="0" w:color="auto"/>
        <w:right w:val="none" w:sz="0" w:space="0" w:color="auto"/>
      </w:divBdr>
    </w:div>
    <w:div w:id="1885822178">
      <w:bodyDiv w:val="1"/>
      <w:marLeft w:val="0"/>
      <w:marRight w:val="0"/>
      <w:marTop w:val="0"/>
      <w:marBottom w:val="0"/>
      <w:divBdr>
        <w:top w:val="none" w:sz="0" w:space="0" w:color="auto"/>
        <w:left w:val="none" w:sz="0" w:space="0" w:color="auto"/>
        <w:bottom w:val="none" w:sz="0" w:space="0" w:color="auto"/>
        <w:right w:val="none" w:sz="0" w:space="0" w:color="auto"/>
      </w:divBdr>
      <w:divsChild>
        <w:div w:id="1731608711">
          <w:marLeft w:val="0"/>
          <w:marRight w:val="0"/>
          <w:marTop w:val="0"/>
          <w:marBottom w:val="0"/>
          <w:divBdr>
            <w:top w:val="none" w:sz="0" w:space="0" w:color="auto"/>
            <w:left w:val="none" w:sz="0" w:space="0" w:color="auto"/>
            <w:bottom w:val="none" w:sz="0" w:space="0" w:color="auto"/>
            <w:right w:val="none" w:sz="0" w:space="0" w:color="auto"/>
          </w:divBdr>
        </w:div>
        <w:div w:id="216430586">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 w:id="1874002549">
          <w:marLeft w:val="0"/>
          <w:marRight w:val="0"/>
          <w:marTop w:val="0"/>
          <w:marBottom w:val="0"/>
          <w:divBdr>
            <w:top w:val="none" w:sz="0" w:space="0" w:color="auto"/>
            <w:left w:val="none" w:sz="0" w:space="0" w:color="auto"/>
            <w:bottom w:val="none" w:sz="0" w:space="0" w:color="auto"/>
            <w:right w:val="none" w:sz="0" w:space="0" w:color="auto"/>
          </w:divBdr>
        </w:div>
        <w:div w:id="1316103555">
          <w:marLeft w:val="0"/>
          <w:marRight w:val="0"/>
          <w:marTop w:val="0"/>
          <w:marBottom w:val="0"/>
          <w:divBdr>
            <w:top w:val="none" w:sz="0" w:space="0" w:color="auto"/>
            <w:left w:val="none" w:sz="0" w:space="0" w:color="auto"/>
            <w:bottom w:val="none" w:sz="0" w:space="0" w:color="auto"/>
            <w:right w:val="none" w:sz="0" w:space="0" w:color="auto"/>
          </w:divBdr>
        </w:div>
        <w:div w:id="357699057">
          <w:marLeft w:val="0"/>
          <w:marRight w:val="0"/>
          <w:marTop w:val="0"/>
          <w:marBottom w:val="0"/>
          <w:divBdr>
            <w:top w:val="none" w:sz="0" w:space="0" w:color="auto"/>
            <w:left w:val="none" w:sz="0" w:space="0" w:color="auto"/>
            <w:bottom w:val="none" w:sz="0" w:space="0" w:color="auto"/>
            <w:right w:val="none" w:sz="0" w:space="0" w:color="auto"/>
          </w:divBdr>
        </w:div>
        <w:div w:id="1693679219">
          <w:marLeft w:val="0"/>
          <w:marRight w:val="0"/>
          <w:marTop w:val="0"/>
          <w:marBottom w:val="0"/>
          <w:divBdr>
            <w:top w:val="none" w:sz="0" w:space="0" w:color="auto"/>
            <w:left w:val="none" w:sz="0" w:space="0" w:color="auto"/>
            <w:bottom w:val="none" w:sz="0" w:space="0" w:color="auto"/>
            <w:right w:val="none" w:sz="0" w:space="0" w:color="auto"/>
          </w:divBdr>
        </w:div>
        <w:div w:id="848252885">
          <w:marLeft w:val="0"/>
          <w:marRight w:val="0"/>
          <w:marTop w:val="0"/>
          <w:marBottom w:val="0"/>
          <w:divBdr>
            <w:top w:val="none" w:sz="0" w:space="0" w:color="auto"/>
            <w:left w:val="none" w:sz="0" w:space="0" w:color="auto"/>
            <w:bottom w:val="none" w:sz="0" w:space="0" w:color="auto"/>
            <w:right w:val="none" w:sz="0" w:space="0" w:color="auto"/>
          </w:divBdr>
        </w:div>
        <w:div w:id="1271549454">
          <w:marLeft w:val="0"/>
          <w:marRight w:val="0"/>
          <w:marTop w:val="0"/>
          <w:marBottom w:val="0"/>
          <w:divBdr>
            <w:top w:val="none" w:sz="0" w:space="0" w:color="auto"/>
            <w:left w:val="none" w:sz="0" w:space="0" w:color="auto"/>
            <w:bottom w:val="none" w:sz="0" w:space="0" w:color="auto"/>
            <w:right w:val="none" w:sz="0" w:space="0" w:color="auto"/>
          </w:divBdr>
        </w:div>
        <w:div w:id="145826611">
          <w:marLeft w:val="0"/>
          <w:marRight w:val="0"/>
          <w:marTop w:val="0"/>
          <w:marBottom w:val="0"/>
          <w:divBdr>
            <w:top w:val="none" w:sz="0" w:space="0" w:color="auto"/>
            <w:left w:val="none" w:sz="0" w:space="0" w:color="auto"/>
            <w:bottom w:val="none" w:sz="0" w:space="0" w:color="auto"/>
            <w:right w:val="none" w:sz="0" w:space="0" w:color="auto"/>
          </w:divBdr>
        </w:div>
        <w:div w:id="1631086847">
          <w:marLeft w:val="0"/>
          <w:marRight w:val="0"/>
          <w:marTop w:val="0"/>
          <w:marBottom w:val="0"/>
          <w:divBdr>
            <w:top w:val="none" w:sz="0" w:space="0" w:color="auto"/>
            <w:left w:val="none" w:sz="0" w:space="0" w:color="auto"/>
            <w:bottom w:val="none" w:sz="0" w:space="0" w:color="auto"/>
            <w:right w:val="none" w:sz="0" w:space="0" w:color="auto"/>
          </w:divBdr>
        </w:div>
        <w:div w:id="735739252">
          <w:marLeft w:val="0"/>
          <w:marRight w:val="0"/>
          <w:marTop w:val="0"/>
          <w:marBottom w:val="0"/>
          <w:divBdr>
            <w:top w:val="none" w:sz="0" w:space="0" w:color="auto"/>
            <w:left w:val="none" w:sz="0" w:space="0" w:color="auto"/>
            <w:bottom w:val="none" w:sz="0" w:space="0" w:color="auto"/>
            <w:right w:val="none" w:sz="0" w:space="0" w:color="auto"/>
          </w:divBdr>
        </w:div>
        <w:div w:id="2049378116">
          <w:marLeft w:val="0"/>
          <w:marRight w:val="0"/>
          <w:marTop w:val="0"/>
          <w:marBottom w:val="0"/>
          <w:divBdr>
            <w:top w:val="none" w:sz="0" w:space="0" w:color="auto"/>
            <w:left w:val="none" w:sz="0" w:space="0" w:color="auto"/>
            <w:bottom w:val="none" w:sz="0" w:space="0" w:color="auto"/>
            <w:right w:val="none" w:sz="0" w:space="0" w:color="auto"/>
          </w:divBdr>
        </w:div>
        <w:div w:id="1089232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Hoang Nguyen</dc:creator>
  <cp:keywords/>
  <dc:description/>
  <cp:lastModifiedBy>Duy Hoang Nguyen</cp:lastModifiedBy>
  <cp:revision>3</cp:revision>
  <dcterms:created xsi:type="dcterms:W3CDTF">2017-12-02T08:19:00Z</dcterms:created>
  <dcterms:modified xsi:type="dcterms:W3CDTF">2017-12-02T10:21:00Z</dcterms:modified>
</cp:coreProperties>
</file>