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27BA" w14:textId="77777777" w:rsidR="00446E26" w:rsidRDefault="00446E26">
      <w:pPr>
        <w:rPr>
          <w:b/>
          <w:color w:val="0000FF"/>
          <w:sz w:val="28"/>
          <w:szCs w:val="28"/>
        </w:rPr>
      </w:pPr>
    </w:p>
    <w:p w14:paraId="2B05F45F" w14:textId="77777777" w:rsidR="00446E26" w:rsidRDefault="00000000">
      <w:pPr>
        <w:spacing w:line="360" w:lineRule="auto"/>
        <w:jc w:val="both"/>
        <w:rPr>
          <w:rFonts w:ascii="Times New Roman" w:eastAsia="Times New Roman" w:hAnsi="Times New Roman" w:cs="Times New Roman"/>
          <w:b/>
          <w:sz w:val="28"/>
          <w:szCs w:val="28"/>
        </w:rPr>
      </w:pPr>
      <w:r>
        <w:rPr>
          <w:noProof/>
        </w:rPr>
        <w:drawing>
          <wp:anchor distT="0" distB="0" distL="0" distR="0" simplePos="0" relativeHeight="251658240" behindDoc="1" locked="0" layoutInCell="1" hidden="0" allowOverlap="1" wp14:anchorId="424FF7B8" wp14:editId="10DF2FC7">
            <wp:simplePos x="0" y="0"/>
            <wp:positionH relativeFrom="column">
              <wp:posOffset>-276224</wp:posOffset>
            </wp:positionH>
            <wp:positionV relativeFrom="paragraph">
              <wp:posOffset>0</wp:posOffset>
            </wp:positionV>
            <wp:extent cx="6500284" cy="9263465"/>
            <wp:effectExtent l="9525" t="9525" r="9525" b="9525"/>
            <wp:wrapNone/>
            <wp:docPr id="1" name="image2.jpg"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5"/>
                    <a:srcRect/>
                    <a:stretch>
                      <a:fillRect/>
                    </a:stretch>
                  </pic:blipFill>
                  <pic:spPr>
                    <a:xfrm>
                      <a:off x="0" y="0"/>
                      <a:ext cx="6500284" cy="9263465"/>
                    </a:xfrm>
                    <a:prstGeom prst="rect">
                      <a:avLst/>
                    </a:prstGeom>
                    <a:ln w="9525">
                      <a:solidFill>
                        <a:srgbClr val="0000FF"/>
                      </a:solidFill>
                      <a:prstDash val="solid"/>
                    </a:ln>
                  </pic:spPr>
                </pic:pic>
              </a:graphicData>
            </a:graphic>
          </wp:anchor>
        </w:drawing>
      </w:r>
    </w:p>
    <w:p w14:paraId="1E7CA646" w14:textId="77777777" w:rsidR="00446E26" w:rsidRDefault="00000000">
      <w:pPr>
        <w:spacing w:line="360" w:lineRule="auto"/>
        <w:ind w:left="28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HỌC VIỆN CÔNG NGHỆ BƯU CHÍNH VIỄN THÔNG</w:t>
      </w:r>
    </w:p>
    <w:p w14:paraId="2F038307" w14:textId="77777777" w:rsidR="00446E26" w:rsidRDefault="00000000">
      <w:pPr>
        <w:spacing w:line="360" w:lineRule="auto"/>
        <w:ind w:left="28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14:paraId="34C674D7" w14:textId="77777777" w:rsidR="00446E26" w:rsidRDefault="00000000">
      <w:pPr>
        <w:spacing w:line="360" w:lineRule="auto"/>
        <w:ind w:left="28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r>
        <w:rPr>
          <w:rFonts w:ascii="Times New Roman" w:eastAsia="Times New Roman" w:hAnsi="Times New Roman" w:cs="Times New Roman"/>
          <w:b/>
          <w:noProof/>
          <w:sz w:val="28"/>
          <w:szCs w:val="28"/>
        </w:rPr>
        <w:drawing>
          <wp:inline distT="0" distB="0" distL="0" distR="0" wp14:anchorId="5D38A847" wp14:editId="619C9477">
            <wp:extent cx="1297946" cy="1686672"/>
            <wp:effectExtent l="0" t="0" r="0" b="0"/>
            <wp:docPr id="2" name="image1.png" descr="A red circle with a yellow star in the midd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red circle with a yellow star in the middle&#10;&#10;Description automatically generated"/>
                    <pic:cNvPicPr preferRelativeResize="0"/>
                  </pic:nvPicPr>
                  <pic:blipFill>
                    <a:blip r:embed="rId6"/>
                    <a:srcRect/>
                    <a:stretch>
                      <a:fillRect/>
                    </a:stretch>
                  </pic:blipFill>
                  <pic:spPr>
                    <a:xfrm>
                      <a:off x="0" y="0"/>
                      <a:ext cx="1297946" cy="1686672"/>
                    </a:xfrm>
                    <a:prstGeom prst="rect">
                      <a:avLst/>
                    </a:prstGeom>
                    <a:ln/>
                  </pic:spPr>
                </pic:pic>
              </a:graphicData>
            </a:graphic>
          </wp:inline>
        </w:drawing>
      </w:r>
    </w:p>
    <w:p w14:paraId="3C7D3904" w14:textId="77777777" w:rsidR="00446E26" w:rsidRDefault="00446E26">
      <w:pPr>
        <w:spacing w:line="360" w:lineRule="auto"/>
        <w:ind w:left="284"/>
        <w:jc w:val="center"/>
        <w:rPr>
          <w:rFonts w:ascii="Times New Roman" w:eastAsia="Times New Roman" w:hAnsi="Times New Roman" w:cs="Times New Roman"/>
          <w:b/>
          <w:sz w:val="28"/>
          <w:szCs w:val="28"/>
        </w:rPr>
      </w:pPr>
    </w:p>
    <w:p w14:paraId="2B013149" w14:textId="77777777" w:rsidR="00446E26" w:rsidRDefault="00000000">
      <w:pPr>
        <w:spacing w:line="360" w:lineRule="auto"/>
        <w:ind w:left="28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BÁO CÁO BÀI TẬP LỚN</w:t>
      </w:r>
    </w:p>
    <w:p w14:paraId="67CC8766" w14:textId="77777777" w:rsidR="00446E26" w:rsidRDefault="00000000">
      <w:pPr>
        <w:spacing w:line="360" w:lineRule="auto"/>
        <w:ind w:left="28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HỌC PHẦN: PHÁT TRIỂN ỨNG DỤNG CHO CÁC THIẾT BỊ DI ĐỘNG</w:t>
      </w:r>
    </w:p>
    <w:p w14:paraId="2C7331A4" w14:textId="77777777" w:rsidR="00446E26" w:rsidRDefault="00000000">
      <w:pPr>
        <w:tabs>
          <w:tab w:val="center" w:pos="4536"/>
          <w:tab w:val="left" w:pos="7305"/>
        </w:tabs>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ĐỀ TÀI: ỨNG DỤNG THEO DÕI VÀ QUẢN LÝ CÔNG VIỆC</w:t>
      </w:r>
    </w:p>
    <w:p w14:paraId="5A443565" w14:textId="77777777" w:rsidR="00446E26" w:rsidRDefault="00000000">
      <w:pPr>
        <w:spacing w:line="360" w:lineRule="auto"/>
        <w:ind w:left="28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Nhóm bài tập lớn: 07</w:t>
      </w:r>
    </w:p>
    <w:p w14:paraId="05C15536" w14:textId="77777777" w:rsidR="00446E26" w:rsidRDefault="00446E26">
      <w:pPr>
        <w:spacing w:line="240" w:lineRule="auto"/>
        <w:jc w:val="center"/>
        <w:rPr>
          <w:rFonts w:ascii="Times New Roman" w:eastAsia="Times New Roman" w:hAnsi="Times New Roman" w:cs="Times New Roman"/>
          <w:b/>
          <w:sz w:val="28"/>
          <w:szCs w:val="28"/>
        </w:rPr>
      </w:pPr>
    </w:p>
    <w:tbl>
      <w:tblPr>
        <w:tblStyle w:val="a"/>
        <w:tblpPr w:leftFromText="180" w:rightFromText="180" w:topFromText="180" w:bottomFromText="180" w:vertAnchor="text"/>
        <w:tblW w:w="8565" w:type="dxa"/>
        <w:tblBorders>
          <w:top w:val="nil"/>
          <w:left w:val="nil"/>
          <w:bottom w:val="nil"/>
          <w:right w:val="nil"/>
          <w:insideH w:val="nil"/>
          <w:insideV w:val="nil"/>
        </w:tblBorders>
        <w:tblLayout w:type="fixed"/>
        <w:tblLook w:val="0400" w:firstRow="0" w:lastRow="0" w:firstColumn="0" w:lastColumn="0" w:noHBand="0" w:noVBand="1"/>
      </w:tblPr>
      <w:tblGrid>
        <w:gridCol w:w="5415"/>
        <w:gridCol w:w="3150"/>
      </w:tblGrid>
      <w:tr w:rsidR="00446E26" w14:paraId="28266502" w14:textId="77777777">
        <w:tc>
          <w:tcPr>
            <w:tcW w:w="5415" w:type="dxa"/>
            <w:tcBorders>
              <w:top w:val="nil"/>
              <w:left w:val="nil"/>
              <w:bottom w:val="nil"/>
              <w:right w:val="nil"/>
            </w:tcBorders>
            <w:tcMar>
              <w:top w:w="0" w:type="dxa"/>
              <w:left w:w="108" w:type="dxa"/>
              <w:bottom w:w="0" w:type="dxa"/>
              <w:right w:w="108" w:type="dxa"/>
            </w:tcMar>
          </w:tcPr>
          <w:p w14:paraId="64EEB336" w14:textId="77777777" w:rsidR="00446E26" w:rsidRDefault="00000000">
            <w:pPr>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Giảng viên:                  </w:t>
            </w:r>
          </w:p>
          <w:p w14:paraId="345DFA1B" w14:textId="77777777" w:rsidR="00446E26" w:rsidRDefault="00000000">
            <w:pPr>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Sinh viên thực hiện      </w:t>
            </w:r>
          </w:p>
          <w:p w14:paraId="1450AF55" w14:textId="77777777" w:rsidR="00446E26" w:rsidRDefault="00000000">
            <w:pPr>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Lương Nhật Tuấn        </w:t>
            </w:r>
          </w:p>
        </w:tc>
        <w:tc>
          <w:tcPr>
            <w:tcW w:w="3150" w:type="dxa"/>
            <w:tcBorders>
              <w:top w:val="nil"/>
              <w:left w:val="nil"/>
              <w:bottom w:val="nil"/>
              <w:right w:val="nil"/>
            </w:tcBorders>
            <w:tcMar>
              <w:top w:w="0" w:type="dxa"/>
              <w:left w:w="108" w:type="dxa"/>
              <w:bottom w:w="0" w:type="dxa"/>
              <w:right w:w="108" w:type="dxa"/>
            </w:tcMar>
          </w:tcPr>
          <w:p w14:paraId="76631B54" w14:textId="77777777" w:rsidR="00446E26" w:rsidRDefault="00000000">
            <w:pPr>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Nguyễn Hoàng Anh</w:t>
            </w:r>
          </w:p>
          <w:p w14:paraId="531C6258" w14:textId="77777777" w:rsidR="00446E26" w:rsidRDefault="00000000">
            <w:pPr>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Mã sinh viên</w:t>
            </w:r>
          </w:p>
          <w:p w14:paraId="02F5BB7D" w14:textId="77777777" w:rsidR="00446E26" w:rsidRDefault="00000000">
            <w:pPr>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B20DCCN615</w:t>
            </w:r>
          </w:p>
        </w:tc>
      </w:tr>
      <w:tr w:rsidR="00446E26" w14:paraId="54679A5A" w14:textId="77777777">
        <w:tc>
          <w:tcPr>
            <w:tcW w:w="5415" w:type="dxa"/>
            <w:tcBorders>
              <w:top w:val="nil"/>
              <w:left w:val="nil"/>
              <w:bottom w:val="nil"/>
              <w:right w:val="nil"/>
            </w:tcBorders>
            <w:tcMar>
              <w:top w:w="0" w:type="dxa"/>
              <w:left w:w="108" w:type="dxa"/>
              <w:bottom w:w="0" w:type="dxa"/>
              <w:right w:w="108" w:type="dxa"/>
            </w:tcMar>
          </w:tcPr>
          <w:p w14:paraId="63FDB2DA" w14:textId="77777777" w:rsidR="00446E26" w:rsidRDefault="00000000">
            <w:pPr>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Trần Minh Nghĩa</w:t>
            </w:r>
          </w:p>
          <w:p w14:paraId="16C33DB9" w14:textId="77777777" w:rsidR="00446E26" w:rsidRDefault="00000000">
            <w:pPr>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Lê Duy Mạnh</w:t>
            </w:r>
          </w:p>
          <w:p w14:paraId="5B23A498" w14:textId="77777777" w:rsidR="00446E26" w:rsidRDefault="00000000">
            <w:pPr>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Vũ Thị Ngọc Lan</w:t>
            </w:r>
          </w:p>
          <w:p w14:paraId="016E3284" w14:textId="77777777" w:rsidR="00446E26" w:rsidRDefault="00446E26">
            <w:pPr>
              <w:spacing w:after="160" w:line="360" w:lineRule="auto"/>
              <w:rPr>
                <w:rFonts w:ascii="Times New Roman" w:eastAsia="Times New Roman" w:hAnsi="Times New Roman" w:cs="Times New Roman"/>
                <w:b/>
                <w:sz w:val="28"/>
                <w:szCs w:val="28"/>
              </w:rPr>
            </w:pPr>
          </w:p>
        </w:tc>
        <w:tc>
          <w:tcPr>
            <w:tcW w:w="3150" w:type="dxa"/>
            <w:tcBorders>
              <w:top w:val="nil"/>
              <w:left w:val="nil"/>
              <w:bottom w:val="nil"/>
              <w:right w:val="nil"/>
            </w:tcBorders>
            <w:tcMar>
              <w:top w:w="0" w:type="dxa"/>
              <w:left w:w="108" w:type="dxa"/>
              <w:bottom w:w="0" w:type="dxa"/>
              <w:right w:w="108" w:type="dxa"/>
            </w:tcMar>
          </w:tcPr>
          <w:p w14:paraId="7B949684" w14:textId="77777777" w:rsidR="00446E26" w:rsidRDefault="00000000">
            <w:pPr>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B20DCCN471</w:t>
            </w:r>
          </w:p>
          <w:p w14:paraId="0E5F3860" w14:textId="77777777" w:rsidR="00446E26" w:rsidRDefault="00000000">
            <w:pPr>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B20DCCN423</w:t>
            </w:r>
          </w:p>
          <w:p w14:paraId="7602619C" w14:textId="77777777" w:rsidR="00446E26" w:rsidRDefault="00000000">
            <w:pPr>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B20DCCN387</w:t>
            </w:r>
          </w:p>
        </w:tc>
      </w:tr>
    </w:tbl>
    <w:p w14:paraId="25995221" w14:textId="77777777" w:rsidR="00446E26" w:rsidRDefault="00446E26">
      <w:pPr>
        <w:jc w:val="both"/>
        <w:rPr>
          <w:rFonts w:ascii="Times New Roman" w:eastAsia="Times New Roman" w:hAnsi="Times New Roman" w:cs="Times New Roman"/>
          <w:b/>
          <w:sz w:val="28"/>
          <w:szCs w:val="28"/>
        </w:rPr>
      </w:pPr>
    </w:p>
    <w:p w14:paraId="05F070E4" w14:textId="77777777" w:rsidR="00446E26" w:rsidRDefault="00446E26">
      <w:pPr>
        <w:rPr>
          <w:b/>
          <w:color w:val="0000FF"/>
          <w:sz w:val="28"/>
          <w:szCs w:val="28"/>
        </w:rPr>
      </w:pPr>
    </w:p>
    <w:p w14:paraId="74279771" w14:textId="77777777" w:rsidR="00446E26" w:rsidRDefault="00446E26">
      <w:pPr>
        <w:rPr>
          <w:b/>
          <w:color w:val="0000FF"/>
          <w:sz w:val="28"/>
          <w:szCs w:val="28"/>
        </w:rPr>
      </w:pPr>
    </w:p>
    <w:p w14:paraId="2DE9C83B" w14:textId="77777777" w:rsidR="00446E26" w:rsidRDefault="00446E26">
      <w:pPr>
        <w:rPr>
          <w:b/>
          <w:color w:val="0000FF"/>
          <w:sz w:val="28"/>
          <w:szCs w:val="28"/>
        </w:rPr>
      </w:pPr>
    </w:p>
    <w:p w14:paraId="7CB354C6" w14:textId="77777777" w:rsidR="00446E26" w:rsidRDefault="00446E26">
      <w:pPr>
        <w:rPr>
          <w:b/>
          <w:color w:val="0000FF"/>
          <w:sz w:val="28"/>
          <w:szCs w:val="28"/>
        </w:rPr>
      </w:pPr>
    </w:p>
    <w:p w14:paraId="06C82BDD" w14:textId="77777777" w:rsidR="00446E26" w:rsidRDefault="00446E26">
      <w:pPr>
        <w:rPr>
          <w:b/>
          <w:color w:val="0000FF"/>
          <w:sz w:val="28"/>
          <w:szCs w:val="28"/>
        </w:rPr>
      </w:pPr>
    </w:p>
    <w:p w14:paraId="4847818B" w14:textId="77777777" w:rsidR="00446E26" w:rsidRDefault="00446E26">
      <w:pPr>
        <w:rPr>
          <w:b/>
          <w:color w:val="0000FF"/>
          <w:sz w:val="28"/>
          <w:szCs w:val="28"/>
        </w:rPr>
      </w:pPr>
    </w:p>
    <w:p w14:paraId="7A419D8A" w14:textId="77777777" w:rsidR="00446E26" w:rsidRDefault="00446E26">
      <w:pPr>
        <w:rPr>
          <w:b/>
          <w:color w:val="0000FF"/>
          <w:sz w:val="28"/>
          <w:szCs w:val="28"/>
        </w:rPr>
      </w:pPr>
    </w:p>
    <w:p w14:paraId="4245B47D" w14:textId="77777777" w:rsidR="00446E26" w:rsidRDefault="00446E26">
      <w:pPr>
        <w:rPr>
          <w:b/>
          <w:color w:val="0000FF"/>
          <w:sz w:val="28"/>
          <w:szCs w:val="28"/>
        </w:rPr>
      </w:pPr>
    </w:p>
    <w:p w14:paraId="0729F4E8" w14:textId="77777777" w:rsidR="00446E26" w:rsidRDefault="00446E26">
      <w:pPr>
        <w:rPr>
          <w:b/>
          <w:color w:val="0000FF"/>
          <w:sz w:val="28"/>
          <w:szCs w:val="28"/>
        </w:rPr>
      </w:pPr>
    </w:p>
    <w:p w14:paraId="6FA5256C" w14:textId="77777777" w:rsidR="00446E26" w:rsidRDefault="00446E26">
      <w:pPr>
        <w:rPr>
          <w:b/>
          <w:color w:val="0000FF"/>
          <w:sz w:val="28"/>
          <w:szCs w:val="28"/>
        </w:rPr>
      </w:pPr>
    </w:p>
    <w:p w14:paraId="2D998278" w14:textId="77777777" w:rsidR="00446E26" w:rsidRDefault="00446E26">
      <w:pPr>
        <w:rPr>
          <w:b/>
          <w:color w:val="0000FF"/>
          <w:sz w:val="28"/>
          <w:szCs w:val="28"/>
        </w:rPr>
      </w:pPr>
    </w:p>
    <w:p w14:paraId="752EEE29" w14:textId="77777777" w:rsidR="00446E26" w:rsidRDefault="00446E26">
      <w:pPr>
        <w:rPr>
          <w:b/>
          <w:color w:val="0000FF"/>
          <w:sz w:val="28"/>
          <w:szCs w:val="28"/>
        </w:rPr>
      </w:pPr>
    </w:p>
    <w:p w14:paraId="2473A06B" w14:textId="77777777" w:rsidR="00446E26" w:rsidRDefault="00446E26">
      <w:pPr>
        <w:rPr>
          <w:b/>
          <w:color w:val="0000FF"/>
          <w:sz w:val="28"/>
          <w:szCs w:val="28"/>
        </w:rPr>
      </w:pPr>
    </w:p>
    <w:p w14:paraId="02DDF6BA" w14:textId="77777777" w:rsidR="00446E26" w:rsidRDefault="00446E26">
      <w:pPr>
        <w:rPr>
          <w:b/>
          <w:color w:val="0000FF"/>
          <w:sz w:val="28"/>
          <w:szCs w:val="28"/>
        </w:rPr>
      </w:pPr>
    </w:p>
    <w:p w14:paraId="184EE67C" w14:textId="77777777" w:rsidR="00446E26" w:rsidRDefault="00000000">
      <w:pPr>
        <w:rPr>
          <w:b/>
          <w:color w:val="0000FF"/>
          <w:sz w:val="28"/>
          <w:szCs w:val="28"/>
        </w:rPr>
      </w:pPr>
      <w:r>
        <w:rPr>
          <w:b/>
          <w:color w:val="0000FF"/>
          <w:sz w:val="28"/>
          <w:szCs w:val="28"/>
        </w:rPr>
        <w:t>Mô tả tính năng</w:t>
      </w:r>
    </w:p>
    <w:p w14:paraId="25ECDD45" w14:textId="77777777" w:rsidR="00446E26" w:rsidRDefault="00446E26">
      <w:pPr>
        <w:rPr>
          <w:sz w:val="28"/>
          <w:szCs w:val="28"/>
        </w:rPr>
      </w:pPr>
    </w:p>
    <w:tbl>
      <w:tblPr>
        <w:tblStyle w:val="a0"/>
        <w:tblW w:w="97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4143"/>
        <w:gridCol w:w="4143"/>
      </w:tblGrid>
      <w:tr w:rsidR="00446E26" w14:paraId="4DCF41A1" w14:textId="77777777">
        <w:tc>
          <w:tcPr>
            <w:tcW w:w="1418" w:type="dxa"/>
            <w:shd w:val="clear" w:color="auto" w:fill="auto"/>
            <w:tcMar>
              <w:top w:w="100" w:type="dxa"/>
              <w:left w:w="100" w:type="dxa"/>
              <w:bottom w:w="100" w:type="dxa"/>
              <w:right w:w="100" w:type="dxa"/>
            </w:tcMar>
          </w:tcPr>
          <w:p w14:paraId="0AF16FB8" w14:textId="77777777" w:rsidR="00446E26" w:rsidRDefault="00000000">
            <w:pPr>
              <w:widowControl w:val="0"/>
              <w:spacing w:line="240" w:lineRule="auto"/>
              <w:rPr>
                <w:b/>
                <w:sz w:val="28"/>
                <w:szCs w:val="28"/>
              </w:rPr>
            </w:pPr>
            <w:r>
              <w:rPr>
                <w:b/>
                <w:sz w:val="28"/>
                <w:szCs w:val="28"/>
              </w:rPr>
              <w:t>Tính năng</w:t>
            </w:r>
          </w:p>
        </w:tc>
        <w:tc>
          <w:tcPr>
            <w:tcW w:w="4143" w:type="dxa"/>
            <w:shd w:val="clear" w:color="auto" w:fill="auto"/>
            <w:tcMar>
              <w:top w:w="100" w:type="dxa"/>
              <w:left w:w="100" w:type="dxa"/>
              <w:bottom w:w="100" w:type="dxa"/>
              <w:right w:w="100" w:type="dxa"/>
            </w:tcMar>
          </w:tcPr>
          <w:p w14:paraId="6B579C8A" w14:textId="77777777" w:rsidR="00446E26" w:rsidRDefault="00000000">
            <w:pPr>
              <w:rPr>
                <w:b/>
                <w:sz w:val="28"/>
                <w:szCs w:val="28"/>
              </w:rPr>
            </w:pPr>
            <w:r>
              <w:rPr>
                <w:b/>
                <w:sz w:val="28"/>
                <w:szCs w:val="28"/>
              </w:rPr>
              <w:t>Mô tả</w:t>
            </w:r>
          </w:p>
        </w:tc>
        <w:tc>
          <w:tcPr>
            <w:tcW w:w="4143" w:type="dxa"/>
            <w:shd w:val="clear" w:color="auto" w:fill="auto"/>
            <w:tcMar>
              <w:top w:w="100" w:type="dxa"/>
              <w:left w:w="100" w:type="dxa"/>
              <w:bottom w:w="100" w:type="dxa"/>
              <w:right w:w="100" w:type="dxa"/>
            </w:tcMar>
          </w:tcPr>
          <w:p w14:paraId="1B1D4AE7" w14:textId="77777777" w:rsidR="00446E26" w:rsidRDefault="00000000">
            <w:pPr>
              <w:rPr>
                <w:b/>
                <w:sz w:val="28"/>
                <w:szCs w:val="28"/>
              </w:rPr>
            </w:pPr>
            <w:r>
              <w:rPr>
                <w:b/>
                <w:sz w:val="28"/>
                <w:szCs w:val="28"/>
              </w:rPr>
              <w:t>Thành viên đảm nhiệm</w:t>
            </w:r>
          </w:p>
        </w:tc>
      </w:tr>
      <w:tr w:rsidR="00446E26" w14:paraId="06AABF45" w14:textId="77777777">
        <w:tc>
          <w:tcPr>
            <w:tcW w:w="1418" w:type="dxa"/>
            <w:shd w:val="clear" w:color="auto" w:fill="auto"/>
            <w:tcMar>
              <w:top w:w="100" w:type="dxa"/>
              <w:left w:w="100" w:type="dxa"/>
              <w:bottom w:w="100" w:type="dxa"/>
              <w:right w:w="100" w:type="dxa"/>
            </w:tcMar>
          </w:tcPr>
          <w:p w14:paraId="2315A2CB" w14:textId="77777777" w:rsidR="00446E26" w:rsidRPr="001F3AF4" w:rsidRDefault="00000000">
            <w:pPr>
              <w:widowControl w:val="0"/>
              <w:spacing w:line="240" w:lineRule="auto"/>
              <w:rPr>
                <w:b/>
                <w:bCs/>
                <w:i/>
                <w:iCs/>
                <w:sz w:val="28"/>
                <w:szCs w:val="28"/>
              </w:rPr>
            </w:pPr>
            <w:r w:rsidRPr="001F3AF4">
              <w:rPr>
                <w:b/>
                <w:bCs/>
                <w:i/>
                <w:iCs/>
                <w:sz w:val="28"/>
                <w:szCs w:val="28"/>
              </w:rPr>
              <w:t>Đăng nhập, đăng ký</w:t>
            </w:r>
          </w:p>
        </w:tc>
        <w:tc>
          <w:tcPr>
            <w:tcW w:w="4143" w:type="dxa"/>
            <w:shd w:val="clear" w:color="auto" w:fill="auto"/>
            <w:tcMar>
              <w:top w:w="100" w:type="dxa"/>
              <w:left w:w="100" w:type="dxa"/>
              <w:bottom w:w="100" w:type="dxa"/>
              <w:right w:w="100" w:type="dxa"/>
            </w:tcMar>
          </w:tcPr>
          <w:p w14:paraId="10130F67" w14:textId="77777777" w:rsidR="00446E26" w:rsidRPr="001F3AF4" w:rsidRDefault="00000000">
            <w:pPr>
              <w:widowControl w:val="0"/>
              <w:numPr>
                <w:ilvl w:val="0"/>
                <w:numId w:val="5"/>
              </w:numPr>
              <w:spacing w:line="240" w:lineRule="auto"/>
              <w:rPr>
                <w:b/>
                <w:bCs/>
                <w:i/>
                <w:iCs/>
                <w:sz w:val="28"/>
                <w:szCs w:val="28"/>
              </w:rPr>
            </w:pPr>
            <w:r w:rsidRPr="001F3AF4">
              <w:rPr>
                <w:rFonts w:ascii="Roboto" w:eastAsia="Roboto" w:hAnsi="Roboto" w:cs="Roboto"/>
                <w:b/>
                <w:bCs/>
                <w:i/>
                <w:iCs/>
                <w:color w:val="444746"/>
                <w:sz w:val="28"/>
                <w:szCs w:val="28"/>
              </w:rPr>
              <w:t xml:space="preserve">Đăng nhập, đăng ký trực tiếp bằng tài khoản google </w:t>
            </w:r>
          </w:p>
        </w:tc>
        <w:tc>
          <w:tcPr>
            <w:tcW w:w="4143" w:type="dxa"/>
            <w:shd w:val="clear" w:color="auto" w:fill="auto"/>
            <w:tcMar>
              <w:top w:w="100" w:type="dxa"/>
              <w:left w:w="100" w:type="dxa"/>
              <w:bottom w:w="100" w:type="dxa"/>
              <w:right w:w="100" w:type="dxa"/>
            </w:tcMar>
          </w:tcPr>
          <w:p w14:paraId="4642AB19" w14:textId="77777777" w:rsidR="00446E26" w:rsidRPr="001F3AF4" w:rsidRDefault="00000000">
            <w:pPr>
              <w:widowControl w:val="0"/>
              <w:spacing w:line="240" w:lineRule="auto"/>
              <w:ind w:left="720" w:hanging="360"/>
              <w:rPr>
                <w:rFonts w:ascii="Roboto" w:eastAsia="Roboto" w:hAnsi="Roboto" w:cs="Roboto"/>
                <w:b/>
                <w:bCs/>
                <w:i/>
                <w:iCs/>
                <w:color w:val="444746"/>
                <w:sz w:val="28"/>
                <w:szCs w:val="28"/>
              </w:rPr>
            </w:pPr>
            <w:r w:rsidRPr="001F3AF4">
              <w:rPr>
                <w:rFonts w:ascii="Roboto" w:eastAsia="Roboto" w:hAnsi="Roboto" w:cs="Roboto"/>
                <w:b/>
                <w:bCs/>
                <w:i/>
                <w:iCs/>
                <w:color w:val="444746"/>
                <w:sz w:val="28"/>
                <w:szCs w:val="28"/>
              </w:rPr>
              <w:t>Lê Duy Mạnh</w:t>
            </w:r>
          </w:p>
        </w:tc>
      </w:tr>
      <w:tr w:rsidR="00446E26" w14:paraId="0333880A" w14:textId="77777777">
        <w:tc>
          <w:tcPr>
            <w:tcW w:w="1418" w:type="dxa"/>
            <w:shd w:val="clear" w:color="auto" w:fill="auto"/>
            <w:tcMar>
              <w:top w:w="100" w:type="dxa"/>
              <w:left w:w="100" w:type="dxa"/>
              <w:bottom w:w="100" w:type="dxa"/>
              <w:right w:w="100" w:type="dxa"/>
            </w:tcMar>
          </w:tcPr>
          <w:p w14:paraId="5F785DBB" w14:textId="77777777" w:rsidR="00446E26" w:rsidRDefault="00000000">
            <w:pPr>
              <w:widowControl w:val="0"/>
              <w:spacing w:line="240" w:lineRule="auto"/>
              <w:rPr>
                <w:sz w:val="28"/>
                <w:szCs w:val="28"/>
              </w:rPr>
            </w:pPr>
            <w:r>
              <w:rPr>
                <w:sz w:val="28"/>
                <w:szCs w:val="28"/>
              </w:rPr>
              <w:t>Lập kế hoạch hàng ngày/tuần/tháng</w:t>
            </w:r>
          </w:p>
        </w:tc>
        <w:tc>
          <w:tcPr>
            <w:tcW w:w="4143" w:type="dxa"/>
            <w:shd w:val="clear" w:color="auto" w:fill="auto"/>
            <w:tcMar>
              <w:top w:w="100" w:type="dxa"/>
              <w:left w:w="100" w:type="dxa"/>
              <w:bottom w:w="100" w:type="dxa"/>
              <w:right w:w="100" w:type="dxa"/>
            </w:tcMar>
          </w:tcPr>
          <w:p w14:paraId="27B0BA75" w14:textId="77777777" w:rsidR="00446E26" w:rsidRDefault="00000000">
            <w:pPr>
              <w:numPr>
                <w:ilvl w:val="0"/>
                <w:numId w:val="6"/>
              </w:numPr>
              <w:rPr>
                <w:sz w:val="28"/>
                <w:szCs w:val="28"/>
              </w:rPr>
            </w:pPr>
            <w:r>
              <w:rPr>
                <w:sz w:val="28"/>
                <w:szCs w:val="28"/>
              </w:rPr>
              <w:t>Cho phép người dùng chọn lựa giữa việc lập kế hoạch hàng ngày, tuần, hoặc tháng</w:t>
            </w:r>
          </w:p>
          <w:p w14:paraId="41EDE715" w14:textId="77777777" w:rsidR="00446E26" w:rsidRDefault="00000000">
            <w:pPr>
              <w:numPr>
                <w:ilvl w:val="0"/>
                <w:numId w:val="6"/>
              </w:numPr>
              <w:rPr>
                <w:sz w:val="28"/>
                <w:szCs w:val="28"/>
              </w:rPr>
            </w:pPr>
            <w:r>
              <w:rPr>
                <w:sz w:val="28"/>
                <w:szCs w:val="28"/>
              </w:rPr>
              <w:t>Giao diện bao gồm lịch, form nhập liệu, và các tùy chọn để xem lịch trình theo các khung thời gian khác nhau.</w:t>
            </w:r>
          </w:p>
          <w:p w14:paraId="5EC6DC88" w14:textId="77777777" w:rsidR="00446E26" w:rsidRDefault="00000000">
            <w:pPr>
              <w:numPr>
                <w:ilvl w:val="0"/>
                <w:numId w:val="6"/>
              </w:numPr>
              <w:rPr>
                <w:sz w:val="28"/>
                <w:szCs w:val="28"/>
              </w:rPr>
            </w:pPr>
            <w:r>
              <w:rPr>
                <w:sz w:val="28"/>
                <w:szCs w:val="28"/>
              </w:rPr>
              <w:t xml:space="preserve">Cung cấp các tùy chọn: thêm, sửa, xóa các công việc hoặc sự kiện trong lịch trình </w:t>
            </w:r>
          </w:p>
          <w:p w14:paraId="0E072753" w14:textId="77777777" w:rsidR="00446E26" w:rsidRDefault="00000000">
            <w:pPr>
              <w:numPr>
                <w:ilvl w:val="0"/>
                <w:numId w:val="6"/>
              </w:numPr>
              <w:rPr>
                <w:sz w:val="28"/>
                <w:szCs w:val="28"/>
              </w:rPr>
            </w:pPr>
            <w:r>
              <w:rPr>
                <w:sz w:val="28"/>
                <w:szCs w:val="28"/>
              </w:rPr>
              <w:t xml:space="preserve">Thiết kế cơ sở dữ liệu hoặc sử dụng một dịch vụ đám mây để lưu trữ </w:t>
            </w:r>
            <w:r>
              <w:rPr>
                <w:sz w:val="28"/>
                <w:szCs w:val="28"/>
              </w:rPr>
              <w:lastRenderedPageBreak/>
              <w:t>thông tin về các sự kiện và công việc đã lên kế hoạch.</w:t>
            </w:r>
          </w:p>
          <w:p w14:paraId="437C4D6E" w14:textId="77777777" w:rsidR="00446E26" w:rsidRDefault="00000000">
            <w:pPr>
              <w:numPr>
                <w:ilvl w:val="0"/>
                <w:numId w:val="6"/>
              </w:numPr>
              <w:rPr>
                <w:sz w:val="28"/>
                <w:szCs w:val="28"/>
              </w:rPr>
            </w:pPr>
            <w:r>
              <w:rPr>
                <w:sz w:val="28"/>
                <w:szCs w:val="28"/>
              </w:rPr>
              <w:t>Sử dụng Google API để xác thực người dùng và yêu cầu quyền truy cập vào Google Calendar của họ để đồng bộ hóa dữ liệu khi có sự thay đổi xảy ra</w:t>
            </w:r>
          </w:p>
        </w:tc>
        <w:tc>
          <w:tcPr>
            <w:tcW w:w="4143" w:type="dxa"/>
            <w:shd w:val="clear" w:color="auto" w:fill="auto"/>
            <w:tcMar>
              <w:top w:w="100" w:type="dxa"/>
              <w:left w:w="100" w:type="dxa"/>
              <w:bottom w:w="100" w:type="dxa"/>
              <w:right w:w="100" w:type="dxa"/>
            </w:tcMar>
          </w:tcPr>
          <w:p w14:paraId="12B34A3C" w14:textId="77777777" w:rsidR="00446E26" w:rsidRDefault="00000000">
            <w:pPr>
              <w:ind w:left="720" w:hanging="360"/>
              <w:rPr>
                <w:sz w:val="28"/>
                <w:szCs w:val="28"/>
              </w:rPr>
            </w:pPr>
            <w:r>
              <w:rPr>
                <w:sz w:val="28"/>
                <w:szCs w:val="28"/>
              </w:rPr>
              <w:lastRenderedPageBreak/>
              <w:t>Vũ Thị Ngọc Lan</w:t>
            </w:r>
          </w:p>
        </w:tc>
      </w:tr>
      <w:tr w:rsidR="00446E26" w14:paraId="665C7D46" w14:textId="77777777">
        <w:tc>
          <w:tcPr>
            <w:tcW w:w="1418" w:type="dxa"/>
            <w:shd w:val="clear" w:color="auto" w:fill="auto"/>
            <w:tcMar>
              <w:top w:w="100" w:type="dxa"/>
              <w:left w:w="100" w:type="dxa"/>
              <w:bottom w:w="100" w:type="dxa"/>
              <w:right w:w="100" w:type="dxa"/>
            </w:tcMar>
          </w:tcPr>
          <w:p w14:paraId="6AF68980" w14:textId="77777777" w:rsidR="00446E26" w:rsidRPr="001F3AF4" w:rsidRDefault="00000000">
            <w:pPr>
              <w:widowControl w:val="0"/>
              <w:spacing w:line="240" w:lineRule="auto"/>
              <w:rPr>
                <w:b/>
                <w:bCs/>
                <w:i/>
                <w:iCs/>
                <w:sz w:val="28"/>
                <w:szCs w:val="28"/>
              </w:rPr>
            </w:pPr>
            <w:r w:rsidRPr="001F3AF4">
              <w:rPr>
                <w:b/>
                <w:bCs/>
                <w:i/>
                <w:iCs/>
                <w:sz w:val="28"/>
                <w:szCs w:val="28"/>
              </w:rPr>
              <w:t>Nhắc nhở deadline</w:t>
            </w:r>
          </w:p>
        </w:tc>
        <w:tc>
          <w:tcPr>
            <w:tcW w:w="4143" w:type="dxa"/>
            <w:shd w:val="clear" w:color="auto" w:fill="auto"/>
            <w:tcMar>
              <w:top w:w="100" w:type="dxa"/>
              <w:left w:w="100" w:type="dxa"/>
              <w:bottom w:w="100" w:type="dxa"/>
              <w:right w:w="100" w:type="dxa"/>
            </w:tcMar>
          </w:tcPr>
          <w:p w14:paraId="0F05D13E" w14:textId="77777777" w:rsidR="00446E26" w:rsidRPr="001F3AF4" w:rsidRDefault="00000000">
            <w:pPr>
              <w:numPr>
                <w:ilvl w:val="0"/>
                <w:numId w:val="4"/>
              </w:numPr>
              <w:rPr>
                <w:b/>
                <w:bCs/>
                <w:i/>
                <w:iCs/>
                <w:sz w:val="28"/>
                <w:szCs w:val="28"/>
              </w:rPr>
            </w:pPr>
            <w:r w:rsidRPr="001F3AF4">
              <w:rPr>
                <w:b/>
                <w:bCs/>
                <w:i/>
                <w:iCs/>
                <w:sz w:val="28"/>
                <w:szCs w:val="28"/>
              </w:rPr>
              <w:t>Nhận thông báo trước khi xảy ra sự kiện trong lịch trình ( mặc định thông báo trước 30p )</w:t>
            </w:r>
          </w:p>
          <w:p w14:paraId="6D38E48E" w14:textId="77777777" w:rsidR="00446E26" w:rsidRPr="001F3AF4" w:rsidRDefault="00000000">
            <w:pPr>
              <w:numPr>
                <w:ilvl w:val="0"/>
                <w:numId w:val="4"/>
              </w:numPr>
              <w:rPr>
                <w:b/>
                <w:bCs/>
                <w:i/>
                <w:iCs/>
                <w:sz w:val="28"/>
                <w:szCs w:val="28"/>
              </w:rPr>
            </w:pPr>
            <w:r w:rsidRPr="001F3AF4">
              <w:rPr>
                <w:b/>
                <w:bCs/>
                <w:i/>
                <w:iCs/>
                <w:sz w:val="28"/>
                <w:szCs w:val="28"/>
              </w:rPr>
              <w:t>Người dùng có thể điều chỉnh thời gian thông báo cho từng sự kiện hoặc tất cả sự kiện</w:t>
            </w:r>
          </w:p>
        </w:tc>
        <w:tc>
          <w:tcPr>
            <w:tcW w:w="4143" w:type="dxa"/>
            <w:shd w:val="clear" w:color="auto" w:fill="auto"/>
            <w:tcMar>
              <w:top w:w="100" w:type="dxa"/>
              <w:left w:w="100" w:type="dxa"/>
              <w:bottom w:w="100" w:type="dxa"/>
              <w:right w:w="100" w:type="dxa"/>
            </w:tcMar>
          </w:tcPr>
          <w:p w14:paraId="3AA4FBCB" w14:textId="77777777" w:rsidR="00446E26" w:rsidRPr="001F3AF4" w:rsidRDefault="00000000">
            <w:pPr>
              <w:ind w:left="720" w:hanging="360"/>
              <w:rPr>
                <w:b/>
                <w:bCs/>
                <w:i/>
                <w:iCs/>
                <w:sz w:val="28"/>
                <w:szCs w:val="28"/>
              </w:rPr>
            </w:pPr>
            <w:r w:rsidRPr="001F3AF4">
              <w:rPr>
                <w:b/>
                <w:bCs/>
                <w:i/>
                <w:iCs/>
                <w:sz w:val="28"/>
                <w:szCs w:val="28"/>
              </w:rPr>
              <w:t xml:space="preserve">          Lê Duy Mạnh</w:t>
            </w:r>
          </w:p>
        </w:tc>
      </w:tr>
      <w:tr w:rsidR="00446E26" w14:paraId="28E95CD0" w14:textId="77777777">
        <w:tc>
          <w:tcPr>
            <w:tcW w:w="1418" w:type="dxa"/>
            <w:shd w:val="clear" w:color="auto" w:fill="auto"/>
            <w:tcMar>
              <w:top w:w="100" w:type="dxa"/>
              <w:left w:w="100" w:type="dxa"/>
              <w:bottom w:w="100" w:type="dxa"/>
              <w:right w:w="100" w:type="dxa"/>
            </w:tcMar>
          </w:tcPr>
          <w:p w14:paraId="053EE12B" w14:textId="77777777" w:rsidR="00446E26" w:rsidRDefault="00000000">
            <w:pPr>
              <w:widowControl w:val="0"/>
              <w:spacing w:line="240" w:lineRule="auto"/>
              <w:rPr>
                <w:sz w:val="28"/>
                <w:szCs w:val="28"/>
              </w:rPr>
            </w:pPr>
            <w:r>
              <w:rPr>
                <w:sz w:val="28"/>
                <w:szCs w:val="28"/>
              </w:rPr>
              <w:t>Theo dõi tiến độ công việc</w:t>
            </w:r>
          </w:p>
        </w:tc>
        <w:tc>
          <w:tcPr>
            <w:tcW w:w="4143" w:type="dxa"/>
            <w:shd w:val="clear" w:color="auto" w:fill="auto"/>
            <w:tcMar>
              <w:top w:w="100" w:type="dxa"/>
              <w:left w:w="100" w:type="dxa"/>
              <w:bottom w:w="100" w:type="dxa"/>
              <w:right w:w="100" w:type="dxa"/>
            </w:tcMar>
          </w:tcPr>
          <w:p w14:paraId="5850CFF7" w14:textId="77777777" w:rsidR="00446E26" w:rsidRDefault="00000000">
            <w:pPr>
              <w:numPr>
                <w:ilvl w:val="0"/>
                <w:numId w:val="1"/>
              </w:numPr>
              <w:rPr>
                <w:sz w:val="28"/>
                <w:szCs w:val="28"/>
              </w:rPr>
            </w:pPr>
            <w:r>
              <w:rPr>
                <w:sz w:val="28"/>
                <w:szCs w:val="28"/>
              </w:rPr>
              <w:t>Phát triển biểu đồ hoặc thanh tiến trình để hiển thị các task sắp đến deadline</w:t>
            </w:r>
          </w:p>
          <w:p w14:paraId="2F470A0D" w14:textId="77777777" w:rsidR="00446E26" w:rsidRDefault="00000000">
            <w:pPr>
              <w:numPr>
                <w:ilvl w:val="0"/>
                <w:numId w:val="1"/>
              </w:numPr>
              <w:rPr>
                <w:sz w:val="28"/>
                <w:szCs w:val="28"/>
              </w:rPr>
            </w:pPr>
            <w:r>
              <w:rPr>
                <w:sz w:val="28"/>
                <w:szCs w:val="28"/>
              </w:rPr>
              <w:t>Người dùng có thể xem chi tiết sự kiện hoặc công việc bằng cách click vào các điểm nút trên thanh tiến trình</w:t>
            </w:r>
          </w:p>
          <w:p w14:paraId="53596DF6" w14:textId="77777777" w:rsidR="00446E26" w:rsidRDefault="00446E26">
            <w:pPr>
              <w:widowControl w:val="0"/>
              <w:spacing w:line="240" w:lineRule="auto"/>
              <w:rPr>
                <w:sz w:val="28"/>
                <w:szCs w:val="28"/>
              </w:rPr>
            </w:pPr>
          </w:p>
        </w:tc>
        <w:tc>
          <w:tcPr>
            <w:tcW w:w="4143" w:type="dxa"/>
            <w:shd w:val="clear" w:color="auto" w:fill="auto"/>
            <w:tcMar>
              <w:top w:w="100" w:type="dxa"/>
              <w:left w:w="100" w:type="dxa"/>
              <w:bottom w:w="100" w:type="dxa"/>
              <w:right w:w="100" w:type="dxa"/>
            </w:tcMar>
          </w:tcPr>
          <w:p w14:paraId="28DC5D05" w14:textId="77777777" w:rsidR="00446E26" w:rsidRDefault="00000000">
            <w:pPr>
              <w:ind w:left="720" w:hanging="360"/>
              <w:rPr>
                <w:sz w:val="28"/>
                <w:szCs w:val="28"/>
              </w:rPr>
            </w:pPr>
            <w:r>
              <w:rPr>
                <w:sz w:val="28"/>
                <w:szCs w:val="28"/>
              </w:rPr>
              <w:t xml:space="preserve">   Vũ Thị Ngọc Lan</w:t>
            </w:r>
          </w:p>
        </w:tc>
      </w:tr>
      <w:tr w:rsidR="00446E26" w14:paraId="17C06D30" w14:textId="77777777">
        <w:tc>
          <w:tcPr>
            <w:tcW w:w="1418" w:type="dxa"/>
            <w:shd w:val="clear" w:color="auto" w:fill="auto"/>
            <w:tcMar>
              <w:top w:w="100" w:type="dxa"/>
              <w:left w:w="100" w:type="dxa"/>
              <w:bottom w:w="100" w:type="dxa"/>
              <w:right w:w="100" w:type="dxa"/>
            </w:tcMar>
          </w:tcPr>
          <w:p w14:paraId="1B9A62CB" w14:textId="77777777" w:rsidR="00446E26" w:rsidRDefault="00000000">
            <w:pPr>
              <w:widowControl w:val="0"/>
              <w:spacing w:line="240" w:lineRule="auto"/>
              <w:rPr>
                <w:sz w:val="28"/>
                <w:szCs w:val="28"/>
              </w:rPr>
            </w:pPr>
            <w:r>
              <w:rPr>
                <w:sz w:val="28"/>
                <w:szCs w:val="28"/>
              </w:rPr>
              <w:t>Phân công công việc trong quản lý dự án nhóm</w:t>
            </w:r>
          </w:p>
        </w:tc>
        <w:tc>
          <w:tcPr>
            <w:tcW w:w="4143" w:type="dxa"/>
            <w:shd w:val="clear" w:color="auto" w:fill="auto"/>
            <w:tcMar>
              <w:top w:w="100" w:type="dxa"/>
              <w:left w:w="100" w:type="dxa"/>
              <w:bottom w:w="100" w:type="dxa"/>
              <w:right w:w="100" w:type="dxa"/>
            </w:tcMar>
          </w:tcPr>
          <w:p w14:paraId="0CCCC750" w14:textId="77777777" w:rsidR="00446E26" w:rsidRDefault="00000000">
            <w:pPr>
              <w:numPr>
                <w:ilvl w:val="0"/>
                <w:numId w:val="3"/>
              </w:numPr>
              <w:rPr>
                <w:sz w:val="28"/>
                <w:szCs w:val="28"/>
              </w:rPr>
            </w:pPr>
            <w:r>
              <w:rPr>
                <w:sz w:val="28"/>
                <w:szCs w:val="28"/>
              </w:rPr>
              <w:t>Người dùng có thể tạo nhóm và thêm các thành viên khác vào dự án nhóm của mình</w:t>
            </w:r>
          </w:p>
          <w:p w14:paraId="2706F911" w14:textId="77777777" w:rsidR="00446E26" w:rsidRDefault="00000000">
            <w:pPr>
              <w:numPr>
                <w:ilvl w:val="0"/>
                <w:numId w:val="3"/>
              </w:numPr>
              <w:rPr>
                <w:sz w:val="28"/>
                <w:szCs w:val="28"/>
              </w:rPr>
            </w:pPr>
            <w:r>
              <w:rPr>
                <w:sz w:val="28"/>
                <w:szCs w:val="28"/>
              </w:rPr>
              <w:t xml:space="preserve">Phân công nhiệm vụ cho các thành viên trong nhóm, bao gồm việc chọn </w:t>
            </w:r>
            <w:r>
              <w:rPr>
                <w:sz w:val="28"/>
                <w:szCs w:val="28"/>
              </w:rPr>
              <w:lastRenderedPageBreak/>
              <w:t>người thực hiện, đặt deadline, và mô tả công việc.</w:t>
            </w:r>
          </w:p>
          <w:p w14:paraId="518DD312" w14:textId="77777777" w:rsidR="00446E26" w:rsidRDefault="00000000">
            <w:pPr>
              <w:numPr>
                <w:ilvl w:val="0"/>
                <w:numId w:val="3"/>
              </w:numPr>
              <w:rPr>
                <w:sz w:val="28"/>
                <w:szCs w:val="28"/>
              </w:rPr>
            </w:pPr>
            <w:r>
              <w:rPr>
                <w:sz w:val="28"/>
                <w:szCs w:val="28"/>
              </w:rPr>
              <w:t>Cung cấp giao diện cho phép thành viên cập nhật tiến độ công việc của họ, bao gồm việc đánh dấu nhiệm vụ đã hoàn thành hoặc cập nhật phần trăm hoàn thành.</w:t>
            </w:r>
          </w:p>
          <w:p w14:paraId="48E747D5" w14:textId="77777777" w:rsidR="00446E26" w:rsidRDefault="00000000">
            <w:pPr>
              <w:numPr>
                <w:ilvl w:val="0"/>
                <w:numId w:val="3"/>
              </w:numPr>
              <w:rPr>
                <w:sz w:val="28"/>
                <w:szCs w:val="28"/>
              </w:rPr>
            </w:pPr>
            <w:r>
              <w:rPr>
                <w:sz w:val="28"/>
                <w:szCs w:val="28"/>
              </w:rPr>
              <w:t>Giao diện bảng theo dõi tiến độ công việc, cho phép quản lý dự án và các thành viên nhóm, xem tổng quan về tình trạng các nhiệm vụ của các thành viên trong dự án</w:t>
            </w:r>
          </w:p>
        </w:tc>
        <w:tc>
          <w:tcPr>
            <w:tcW w:w="4143" w:type="dxa"/>
            <w:shd w:val="clear" w:color="auto" w:fill="auto"/>
            <w:tcMar>
              <w:top w:w="100" w:type="dxa"/>
              <w:left w:w="100" w:type="dxa"/>
              <w:bottom w:w="100" w:type="dxa"/>
              <w:right w:w="100" w:type="dxa"/>
            </w:tcMar>
          </w:tcPr>
          <w:p w14:paraId="6BBB9E9A" w14:textId="77777777" w:rsidR="00446E26" w:rsidRDefault="00000000">
            <w:pPr>
              <w:ind w:left="720" w:hanging="360"/>
              <w:rPr>
                <w:sz w:val="28"/>
                <w:szCs w:val="28"/>
              </w:rPr>
            </w:pPr>
            <w:r>
              <w:rPr>
                <w:sz w:val="28"/>
                <w:szCs w:val="28"/>
              </w:rPr>
              <w:lastRenderedPageBreak/>
              <w:t xml:space="preserve">    Lương Nhật Tuấn</w:t>
            </w:r>
          </w:p>
        </w:tc>
      </w:tr>
      <w:tr w:rsidR="00446E26" w14:paraId="7C569AE5" w14:textId="77777777">
        <w:tc>
          <w:tcPr>
            <w:tcW w:w="1418" w:type="dxa"/>
            <w:shd w:val="clear" w:color="auto" w:fill="auto"/>
            <w:tcMar>
              <w:top w:w="100" w:type="dxa"/>
              <w:left w:w="100" w:type="dxa"/>
              <w:bottom w:w="100" w:type="dxa"/>
              <w:right w:w="100" w:type="dxa"/>
            </w:tcMar>
          </w:tcPr>
          <w:p w14:paraId="4C298C00" w14:textId="77777777" w:rsidR="00446E26" w:rsidRDefault="00000000">
            <w:pPr>
              <w:widowControl w:val="0"/>
              <w:spacing w:line="240" w:lineRule="auto"/>
              <w:rPr>
                <w:sz w:val="28"/>
                <w:szCs w:val="28"/>
              </w:rPr>
            </w:pPr>
            <w:r>
              <w:rPr>
                <w:sz w:val="28"/>
                <w:szCs w:val="28"/>
              </w:rPr>
              <w:t>Tương tác nhóm</w:t>
            </w:r>
          </w:p>
          <w:p w14:paraId="70ECB35D" w14:textId="77777777" w:rsidR="00446E26" w:rsidRDefault="00446E26">
            <w:pPr>
              <w:widowControl w:val="0"/>
              <w:spacing w:line="240" w:lineRule="auto"/>
              <w:rPr>
                <w:sz w:val="28"/>
                <w:szCs w:val="28"/>
              </w:rPr>
            </w:pPr>
          </w:p>
        </w:tc>
        <w:tc>
          <w:tcPr>
            <w:tcW w:w="4143" w:type="dxa"/>
            <w:shd w:val="clear" w:color="auto" w:fill="auto"/>
            <w:tcMar>
              <w:top w:w="100" w:type="dxa"/>
              <w:left w:w="100" w:type="dxa"/>
              <w:bottom w:w="100" w:type="dxa"/>
              <w:right w:w="100" w:type="dxa"/>
            </w:tcMar>
          </w:tcPr>
          <w:p w14:paraId="43A9EF0C" w14:textId="77777777" w:rsidR="00446E26" w:rsidRDefault="00000000">
            <w:pPr>
              <w:numPr>
                <w:ilvl w:val="0"/>
                <w:numId w:val="7"/>
              </w:numPr>
              <w:rPr>
                <w:sz w:val="28"/>
                <w:szCs w:val="28"/>
              </w:rPr>
            </w:pPr>
            <w:r>
              <w:rPr>
                <w:sz w:val="28"/>
                <w:szCs w:val="28"/>
              </w:rPr>
              <w:t>Sử dụng WebSocket hoặc một công nghệ tương tự để phát triển chức năng chat realtime, cho phép các thành viên trong nhóm giao tiếp tức thì.</w:t>
            </w:r>
          </w:p>
          <w:p w14:paraId="6944675D" w14:textId="77777777" w:rsidR="00446E26" w:rsidRDefault="00000000">
            <w:pPr>
              <w:numPr>
                <w:ilvl w:val="0"/>
                <w:numId w:val="7"/>
              </w:numPr>
              <w:rPr>
                <w:sz w:val="28"/>
                <w:szCs w:val="28"/>
              </w:rPr>
            </w:pPr>
            <w:r>
              <w:rPr>
                <w:sz w:val="28"/>
                <w:szCs w:val="28"/>
              </w:rPr>
              <w:t>Cho phép người dùng tải lên, chia sẻ và tải xuống tài liệu liên quan đến dự án.</w:t>
            </w:r>
          </w:p>
          <w:p w14:paraId="003E49FC" w14:textId="77777777" w:rsidR="00446E26" w:rsidRDefault="00000000">
            <w:pPr>
              <w:numPr>
                <w:ilvl w:val="0"/>
                <w:numId w:val="7"/>
              </w:numPr>
              <w:rPr>
                <w:sz w:val="28"/>
                <w:szCs w:val="28"/>
              </w:rPr>
            </w:pPr>
            <w:r>
              <w:rPr>
                <w:sz w:val="28"/>
                <w:szCs w:val="28"/>
              </w:rPr>
              <w:t>Cho phép người dùng đăng bài và thảo luận về các chủ đề liên quan đến dự án.</w:t>
            </w:r>
          </w:p>
          <w:p w14:paraId="70A8EAF0" w14:textId="77777777" w:rsidR="00446E26" w:rsidRDefault="00000000">
            <w:pPr>
              <w:numPr>
                <w:ilvl w:val="0"/>
                <w:numId w:val="7"/>
              </w:numPr>
              <w:rPr>
                <w:sz w:val="28"/>
                <w:szCs w:val="28"/>
              </w:rPr>
            </w:pPr>
            <w:r>
              <w:rPr>
                <w:sz w:val="28"/>
                <w:szCs w:val="28"/>
              </w:rPr>
              <w:t xml:space="preserve">Thiết lập quyền truy cập cho bảng thảo luận, đảm bảo chỉ có thành viên </w:t>
            </w:r>
            <w:r>
              <w:rPr>
                <w:sz w:val="28"/>
                <w:szCs w:val="28"/>
              </w:rPr>
              <w:lastRenderedPageBreak/>
              <w:t>trong nhóm mới có thể xem và tham gia thảo luận.</w:t>
            </w:r>
          </w:p>
        </w:tc>
        <w:tc>
          <w:tcPr>
            <w:tcW w:w="4143" w:type="dxa"/>
            <w:shd w:val="clear" w:color="auto" w:fill="auto"/>
            <w:tcMar>
              <w:top w:w="100" w:type="dxa"/>
              <w:left w:w="100" w:type="dxa"/>
              <w:bottom w:w="100" w:type="dxa"/>
              <w:right w:w="100" w:type="dxa"/>
            </w:tcMar>
          </w:tcPr>
          <w:p w14:paraId="1B49E158" w14:textId="77777777" w:rsidR="00446E26" w:rsidRDefault="00000000">
            <w:pPr>
              <w:rPr>
                <w:sz w:val="28"/>
                <w:szCs w:val="28"/>
              </w:rPr>
            </w:pPr>
            <w:r>
              <w:rPr>
                <w:sz w:val="28"/>
                <w:szCs w:val="28"/>
              </w:rPr>
              <w:lastRenderedPageBreak/>
              <w:t xml:space="preserve">          Trần Minh Nghĩa</w:t>
            </w:r>
          </w:p>
        </w:tc>
      </w:tr>
      <w:tr w:rsidR="00446E26" w14:paraId="2E6C9BBB" w14:textId="77777777">
        <w:tc>
          <w:tcPr>
            <w:tcW w:w="1418" w:type="dxa"/>
            <w:shd w:val="clear" w:color="auto" w:fill="auto"/>
            <w:tcMar>
              <w:top w:w="100" w:type="dxa"/>
              <w:left w:w="100" w:type="dxa"/>
              <w:bottom w:w="100" w:type="dxa"/>
              <w:right w:w="100" w:type="dxa"/>
            </w:tcMar>
          </w:tcPr>
          <w:p w14:paraId="218150A8" w14:textId="77777777" w:rsidR="00446E26" w:rsidRDefault="00000000">
            <w:pPr>
              <w:widowControl w:val="0"/>
              <w:spacing w:line="240" w:lineRule="auto"/>
              <w:rPr>
                <w:sz w:val="28"/>
                <w:szCs w:val="28"/>
              </w:rPr>
            </w:pPr>
            <w:r>
              <w:rPr>
                <w:sz w:val="28"/>
                <w:szCs w:val="28"/>
              </w:rPr>
              <w:t>Theo dõi ngân sách nguồn lực</w:t>
            </w:r>
          </w:p>
        </w:tc>
        <w:tc>
          <w:tcPr>
            <w:tcW w:w="4143" w:type="dxa"/>
            <w:shd w:val="clear" w:color="auto" w:fill="auto"/>
            <w:tcMar>
              <w:top w:w="100" w:type="dxa"/>
              <w:left w:w="100" w:type="dxa"/>
              <w:bottom w:w="100" w:type="dxa"/>
              <w:right w:w="100" w:type="dxa"/>
            </w:tcMar>
          </w:tcPr>
          <w:p w14:paraId="79001478" w14:textId="77777777" w:rsidR="00446E26" w:rsidRDefault="00000000">
            <w:pPr>
              <w:numPr>
                <w:ilvl w:val="0"/>
                <w:numId w:val="2"/>
              </w:numPr>
              <w:rPr>
                <w:sz w:val="28"/>
                <w:szCs w:val="28"/>
              </w:rPr>
            </w:pPr>
            <w:r>
              <w:rPr>
                <w:sz w:val="28"/>
                <w:szCs w:val="28"/>
              </w:rPr>
              <w:t>Tạo form nhập dữ liệu cho nguồn lực, bao gồm thông tin về nhân sự, thiết bị, vật liệu, và các nguồn lực khác.</w:t>
            </w:r>
          </w:p>
          <w:p w14:paraId="131E3ED3" w14:textId="77777777" w:rsidR="00446E26" w:rsidRDefault="00000000">
            <w:pPr>
              <w:numPr>
                <w:ilvl w:val="0"/>
                <w:numId w:val="2"/>
              </w:numPr>
              <w:rPr>
                <w:sz w:val="28"/>
                <w:szCs w:val="28"/>
              </w:rPr>
            </w:pPr>
            <w:r>
              <w:rPr>
                <w:sz w:val="28"/>
                <w:szCs w:val="28"/>
              </w:rPr>
              <w:t>Cho phép người dùng nhập và cập nhật, xóa thông tin về ngân sách dự án, bao gồm tổng ngân sách, chi phí dự kiến, và chi phí thực tế.</w:t>
            </w:r>
          </w:p>
          <w:p w14:paraId="0A5CE89E" w14:textId="77777777" w:rsidR="00446E26" w:rsidRDefault="00000000">
            <w:pPr>
              <w:numPr>
                <w:ilvl w:val="0"/>
                <w:numId w:val="2"/>
              </w:numPr>
              <w:rPr>
                <w:sz w:val="28"/>
                <w:szCs w:val="28"/>
              </w:rPr>
            </w:pPr>
            <w:r>
              <w:rPr>
                <w:sz w:val="28"/>
                <w:szCs w:val="28"/>
              </w:rPr>
              <w:t xml:space="preserve">Xây dựng biểu đồ </w:t>
            </w:r>
            <w:r>
              <w:rPr>
                <w:rFonts w:ascii="Roboto" w:eastAsia="Roboto" w:hAnsi="Roboto" w:cs="Roboto"/>
                <w:color w:val="0D0D0D"/>
                <w:sz w:val="28"/>
                <w:szCs w:val="28"/>
              </w:rPr>
              <w:t xml:space="preserve">theo dõi nguồn lực và ngân sách dành cho dự án theo thời gian tùy chọn </w:t>
            </w:r>
          </w:p>
        </w:tc>
        <w:tc>
          <w:tcPr>
            <w:tcW w:w="4143" w:type="dxa"/>
            <w:shd w:val="clear" w:color="auto" w:fill="auto"/>
            <w:tcMar>
              <w:top w:w="100" w:type="dxa"/>
              <w:left w:w="100" w:type="dxa"/>
              <w:bottom w:w="100" w:type="dxa"/>
              <w:right w:w="100" w:type="dxa"/>
            </w:tcMar>
          </w:tcPr>
          <w:p w14:paraId="29549F36" w14:textId="77777777" w:rsidR="00446E26" w:rsidRDefault="00000000">
            <w:pPr>
              <w:ind w:left="720" w:hanging="360"/>
              <w:rPr>
                <w:sz w:val="28"/>
                <w:szCs w:val="28"/>
              </w:rPr>
            </w:pPr>
            <w:r>
              <w:rPr>
                <w:sz w:val="28"/>
                <w:szCs w:val="28"/>
              </w:rPr>
              <w:t>Lương Nhật Tuấn</w:t>
            </w:r>
          </w:p>
        </w:tc>
      </w:tr>
    </w:tbl>
    <w:p w14:paraId="179F28DB" w14:textId="77777777" w:rsidR="00446E26" w:rsidRDefault="00446E26">
      <w:pPr>
        <w:rPr>
          <w:rFonts w:ascii="Roboto" w:eastAsia="Roboto" w:hAnsi="Roboto" w:cs="Roboto"/>
          <w:color w:val="0D0D0D"/>
          <w:sz w:val="28"/>
          <w:szCs w:val="28"/>
        </w:rPr>
      </w:pPr>
    </w:p>
    <w:p w14:paraId="4FEF1DD1" w14:textId="77777777" w:rsidR="00446E26" w:rsidRDefault="00446E26">
      <w:pPr>
        <w:rPr>
          <w:rFonts w:ascii="Roboto" w:eastAsia="Roboto" w:hAnsi="Roboto" w:cs="Roboto"/>
          <w:color w:val="0D0D0D"/>
          <w:sz w:val="28"/>
          <w:szCs w:val="28"/>
        </w:rPr>
      </w:pPr>
    </w:p>
    <w:p w14:paraId="2357C6F9" w14:textId="77777777" w:rsidR="00446E26" w:rsidRDefault="00446E26">
      <w:pPr>
        <w:rPr>
          <w:rFonts w:ascii="Roboto" w:eastAsia="Roboto" w:hAnsi="Roboto" w:cs="Roboto"/>
          <w:color w:val="0000FF"/>
          <w:sz w:val="28"/>
          <w:szCs w:val="28"/>
        </w:rPr>
      </w:pPr>
    </w:p>
    <w:p w14:paraId="79791572" w14:textId="77777777" w:rsidR="00446E26" w:rsidRDefault="00446E26">
      <w:pPr>
        <w:rPr>
          <w:rFonts w:ascii="Roboto" w:eastAsia="Roboto" w:hAnsi="Roboto" w:cs="Roboto"/>
          <w:color w:val="0000FF"/>
          <w:sz w:val="28"/>
          <w:szCs w:val="28"/>
        </w:rPr>
      </w:pPr>
    </w:p>
    <w:p w14:paraId="3538B232" w14:textId="77777777" w:rsidR="00446E26" w:rsidRDefault="00446E26">
      <w:pPr>
        <w:rPr>
          <w:rFonts w:ascii="Roboto" w:eastAsia="Roboto" w:hAnsi="Roboto" w:cs="Roboto"/>
          <w:color w:val="0000FF"/>
          <w:sz w:val="28"/>
          <w:szCs w:val="28"/>
        </w:rPr>
      </w:pPr>
    </w:p>
    <w:p w14:paraId="5B1904B3" w14:textId="77777777" w:rsidR="00446E26" w:rsidRDefault="00446E26">
      <w:pPr>
        <w:rPr>
          <w:rFonts w:ascii="Roboto" w:eastAsia="Roboto" w:hAnsi="Roboto" w:cs="Roboto"/>
          <w:color w:val="0000FF"/>
          <w:sz w:val="28"/>
          <w:szCs w:val="28"/>
        </w:rPr>
      </w:pPr>
    </w:p>
    <w:p w14:paraId="69D62D61" w14:textId="77777777" w:rsidR="00446E26" w:rsidRDefault="00446E26">
      <w:pPr>
        <w:rPr>
          <w:rFonts w:ascii="Roboto" w:eastAsia="Roboto" w:hAnsi="Roboto" w:cs="Roboto"/>
          <w:color w:val="0000FF"/>
          <w:sz w:val="28"/>
          <w:szCs w:val="28"/>
        </w:rPr>
      </w:pPr>
    </w:p>
    <w:p w14:paraId="5897C0B9" w14:textId="77777777" w:rsidR="00446E26" w:rsidRDefault="00446E26">
      <w:pPr>
        <w:rPr>
          <w:rFonts w:ascii="Roboto" w:eastAsia="Roboto" w:hAnsi="Roboto" w:cs="Roboto"/>
          <w:color w:val="0000FF"/>
          <w:sz w:val="28"/>
          <w:szCs w:val="28"/>
        </w:rPr>
      </w:pPr>
    </w:p>
    <w:p w14:paraId="50C954EB" w14:textId="77777777" w:rsidR="00446E26" w:rsidRDefault="00446E26">
      <w:pPr>
        <w:rPr>
          <w:rFonts w:ascii="Roboto" w:eastAsia="Roboto" w:hAnsi="Roboto" w:cs="Roboto"/>
          <w:color w:val="0000FF"/>
          <w:sz w:val="28"/>
          <w:szCs w:val="28"/>
        </w:rPr>
      </w:pPr>
    </w:p>
    <w:p w14:paraId="56CBA1CC" w14:textId="77777777" w:rsidR="00446E26" w:rsidRDefault="00446E26">
      <w:pPr>
        <w:rPr>
          <w:rFonts w:ascii="Roboto" w:eastAsia="Roboto" w:hAnsi="Roboto" w:cs="Roboto"/>
          <w:color w:val="0D0D0D"/>
          <w:sz w:val="28"/>
          <w:szCs w:val="28"/>
        </w:rPr>
      </w:pPr>
    </w:p>
    <w:p w14:paraId="5D0AF490" w14:textId="77777777" w:rsidR="00446E26" w:rsidRDefault="00446E26">
      <w:pPr>
        <w:rPr>
          <w:rFonts w:ascii="Roboto" w:eastAsia="Roboto" w:hAnsi="Roboto" w:cs="Roboto"/>
          <w:color w:val="0D0D0D"/>
          <w:sz w:val="28"/>
          <w:szCs w:val="28"/>
        </w:rPr>
      </w:pPr>
    </w:p>
    <w:p w14:paraId="08550FE8" w14:textId="77777777" w:rsidR="00446E26" w:rsidRDefault="00446E26">
      <w:pPr>
        <w:ind w:left="720"/>
        <w:rPr>
          <w:sz w:val="28"/>
          <w:szCs w:val="28"/>
        </w:rPr>
      </w:pPr>
    </w:p>
    <w:sectPr w:rsidR="00446E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9A8"/>
    <w:multiLevelType w:val="multilevel"/>
    <w:tmpl w:val="62001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8B0486"/>
    <w:multiLevelType w:val="multilevel"/>
    <w:tmpl w:val="6562D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B24BCE"/>
    <w:multiLevelType w:val="multilevel"/>
    <w:tmpl w:val="DF183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ED548A"/>
    <w:multiLevelType w:val="multilevel"/>
    <w:tmpl w:val="F288F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EF7C8C"/>
    <w:multiLevelType w:val="multilevel"/>
    <w:tmpl w:val="AE242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87071F"/>
    <w:multiLevelType w:val="multilevel"/>
    <w:tmpl w:val="AA7A9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F76845"/>
    <w:multiLevelType w:val="multilevel"/>
    <w:tmpl w:val="CEC64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4218884">
    <w:abstractNumId w:val="2"/>
  </w:num>
  <w:num w:numId="2" w16cid:durableId="1682664862">
    <w:abstractNumId w:val="1"/>
  </w:num>
  <w:num w:numId="3" w16cid:durableId="1856309259">
    <w:abstractNumId w:val="4"/>
  </w:num>
  <w:num w:numId="4" w16cid:durableId="1822192264">
    <w:abstractNumId w:val="6"/>
  </w:num>
  <w:num w:numId="5" w16cid:durableId="1984195105">
    <w:abstractNumId w:val="5"/>
  </w:num>
  <w:num w:numId="6" w16cid:durableId="2103840091">
    <w:abstractNumId w:val="3"/>
  </w:num>
  <w:num w:numId="7" w16cid:durableId="32127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E26"/>
    <w:rsid w:val="001F3AF4"/>
    <w:rsid w:val="0044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6FE9"/>
  <w15:docId w15:val="{E239431B-BE06-4C76-8AB4-45EDBBA37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DUY MANH D20CN03</cp:lastModifiedBy>
  <cp:revision>2</cp:revision>
  <dcterms:created xsi:type="dcterms:W3CDTF">2024-02-19T14:49:00Z</dcterms:created>
  <dcterms:modified xsi:type="dcterms:W3CDTF">2024-02-19T14:50:00Z</dcterms:modified>
</cp:coreProperties>
</file>