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3E65" w14:textId="77777777" w:rsidR="00BB76E4" w:rsidRPr="00BB76E4" w:rsidRDefault="00BB76E4" w:rsidP="00BB76E4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7826862"/>
      <w:r w:rsidRPr="00BB76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DANH MỤC TÀI LIỆU THAM KHẢO</w:t>
      </w:r>
      <w:bookmarkEnd w:id="0"/>
    </w:p>
    <w:p w14:paraId="27B59663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fldChar w:fldCharType="begin"/>
      </w:r>
      <w:r w:rsidRPr="00BB76E4">
        <w:instrText xml:space="preserve"> ADDIN ZOTERO_BIBL {"uncited":[],"omitted":[],"custom":[]} CSL_BIBLIOGRAPHY </w:instrText>
      </w:r>
      <w:r w:rsidRPr="00BB76E4">
        <w:fldChar w:fldCharType="separate"/>
      </w:r>
      <w:r w:rsidRPr="00BB76E4">
        <w:t>[1]</w:t>
      </w:r>
      <w:r w:rsidRPr="00BB76E4">
        <w:tab/>
        <w:t>Vietnix Team, “RESTful API là gì? Cách thiết kế RESTful API chuẩn, hiệu quả.” Accessed: Dec. 22, 2025. [Online]. Available: https://vietnix.vn/restful-api-la-gi/</w:t>
      </w:r>
    </w:p>
    <w:p w14:paraId="7C572ACE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[2]</w:t>
      </w:r>
      <w:r w:rsidRPr="00BB76E4">
        <w:tab/>
        <w:t>Vietnix Team, “NodeJS là gì? Tổng hợp thông tin về Node.JS cho người mới.” Accessed: Dec. 22, 2025. [Online]. Available: https://vietnix.vn/nodejs-la-gi/</w:t>
      </w:r>
    </w:p>
    <w:p w14:paraId="37120EAF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[3]</w:t>
      </w:r>
      <w:r w:rsidRPr="00BB76E4">
        <w:tab/>
        <w:t>B. biên tập TopDev, “Expressjs là gì? Tất tần tật về khái niệm Express.js framework,” TopDev. Accessed: Dec. 22, 2025. [Online]. Available: https://topdev.vn/blog/express-js-la-gi/</w:t>
      </w:r>
    </w:p>
    <w:p w14:paraId="4ACA0E24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[4]</w:t>
      </w:r>
      <w:r w:rsidRPr="00BB76E4">
        <w:tab/>
        <w:t>TopDev, “MongoDB là gì? Định nghĩa và chi tiết về MongoDB,” TopDev. Accessed: Dec. 22, 2025. [Online]. Available: https://topdev.vn/blog/mongodb-la-gi/</w:t>
      </w:r>
    </w:p>
    <w:p w14:paraId="448D4841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[5]</w:t>
      </w:r>
      <w:r w:rsidRPr="00BB76E4">
        <w:tab/>
        <w:t>“ReactJS là gì: Tính năng nổi bật, cách hoạt động và Lifecycle – ITviec Blog.” Accessed: Dec. 22, 2025. [Online]. Available: https://itviec.com/blog/reactjs-la-gi/</w:t>
      </w:r>
    </w:p>
    <w:p w14:paraId="7B19C2E5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[6]</w:t>
      </w:r>
      <w:r w:rsidRPr="00BB76E4">
        <w:tab/>
        <w:t>“Vite là gì? &amp; Vite so với Webpack,” techmaster.vn. Accessed: Dec. 22, 2025. [Online]. Available: https://techmaster.vn/posts/37679/vite-la-gi-vite-so-voi-webpack</w:t>
      </w:r>
    </w:p>
    <w:p w14:paraId="2656D0DE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[7]</w:t>
      </w:r>
      <w:r w:rsidRPr="00BB76E4">
        <w:tab/>
        <w:t>“Tìm hiểu về Tailwind CSS.” Accessed: Dec. 22, 2025. [Online]. Available: https://viblo.asia/p/tim-hieu-ve-tailwind-css-924lJp6WKPM</w:t>
      </w:r>
    </w:p>
    <w:p w14:paraId="6B9789EC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[8]</w:t>
      </w:r>
      <w:r w:rsidRPr="00BB76E4">
        <w:tab/>
        <w:t xml:space="preserve">T. T. K. Nguyen, V. N. Hoang, P. N. Tinh, and N. N. H. Van, “Efficient chatbot for university admission consultation using large language models,” </w:t>
      </w:r>
      <w:r w:rsidRPr="00BB76E4">
        <w:rPr>
          <w:i/>
          <w:iCs/>
        </w:rPr>
        <w:t>Tạp Chí Khoa Học Và Công Nghệ - Đại Học Đà Nẵng</w:t>
      </w:r>
      <w:r w:rsidRPr="00BB76E4">
        <w:t>, pp. 80–85, Sept. 2025, doi: 10.31130/ud-jst.2025.23(9A).329E.</w:t>
      </w:r>
    </w:p>
    <w:p w14:paraId="2F930232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[9]</w:t>
      </w:r>
      <w:r w:rsidRPr="00BB76E4">
        <w:tab/>
        <w:t>“Development of an AI-Powered Faculty Support Chatbot,” International Journal of Research and Innovation in Applied Science (IJRIAS). Accessed: Dec. 24, 2025. [Online]. Available: https://rsisinternational.org/journals/ijrias/articles/development-of-an-ai-powered-faculty-support-chatbot/</w:t>
      </w:r>
    </w:p>
    <w:p w14:paraId="35C7FB87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[10]</w:t>
      </w:r>
      <w:r w:rsidRPr="00BB76E4">
        <w:tab/>
        <w:t>Dao T. T., Thuy K. P., and Đào T. T., “NGHIÊN CỨU XÂY DỰNG CHATBOT AI: TINBOT 10 VÀ ĐỀ XUẤT MỘT SỐ BIỆN PHÁP SƯ PHẠM SỬ DỤNG TINBOT 10 ĐỂ HỖ TRỢ DẠY HỌC LẬP TRÌNH PYTHON”.</w:t>
      </w:r>
    </w:p>
    <w:p w14:paraId="540928D5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t>[11]</w:t>
      </w:r>
      <w:r w:rsidRPr="00BB76E4">
        <w:tab/>
        <w:t xml:space="preserve">“Development Of Online Course Registration Management System,” </w:t>
      </w:r>
      <w:r w:rsidRPr="00BB76E4">
        <w:rPr>
          <w:i/>
          <w:iCs/>
        </w:rPr>
        <w:t>Elem. Educ. Online</w:t>
      </w:r>
      <w:r w:rsidRPr="00BB76E4">
        <w:t>, vol. 20, no. 3, Jan. 2021, doi: 10.17051/ilkonline.2021.03.350.</w:t>
      </w:r>
    </w:p>
    <w:p w14:paraId="7E705575" w14:textId="77777777" w:rsidR="00BB76E4" w:rsidRPr="00BB76E4" w:rsidRDefault="00BB76E4" w:rsidP="00BB76E4">
      <w:pPr>
        <w:pStyle w:val="Bibliography"/>
        <w:spacing w:line="360" w:lineRule="auto"/>
        <w:jc w:val="left"/>
      </w:pPr>
      <w:r w:rsidRPr="00BB76E4">
        <w:lastRenderedPageBreak/>
        <w:t>[12]</w:t>
      </w:r>
      <w:r w:rsidRPr="00BB76E4">
        <w:tab/>
        <w:t xml:space="preserve">A. R. Shrivastava, “Online Course Registration Management System: A Comprehensive Analysis,” </w:t>
      </w:r>
      <w:r w:rsidRPr="00BB76E4">
        <w:rPr>
          <w:i/>
          <w:iCs/>
        </w:rPr>
        <w:t>Int. J. Res. Appl. Sci. Eng. Technol.</w:t>
      </w:r>
      <w:r w:rsidRPr="00BB76E4">
        <w:t>, vol. 12, no. 5, pp. 1682–1685, May 2024, doi: 10.22214/ijraset.2024.61929.</w:t>
      </w:r>
    </w:p>
    <w:p w14:paraId="6E5F2E9B" w14:textId="368B60CA" w:rsidR="00540C92" w:rsidRPr="00BB76E4" w:rsidRDefault="00BB76E4" w:rsidP="00BB76E4">
      <w:pPr>
        <w:spacing w:before="120" w:after="120" w:line="360" w:lineRule="auto"/>
      </w:pPr>
      <w:r w:rsidRPr="00BB76E4">
        <w:fldChar w:fldCharType="end"/>
      </w:r>
    </w:p>
    <w:sectPr w:rsidR="00540C92" w:rsidRPr="00BB76E4" w:rsidSect="00BB76E4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E4"/>
    <w:rsid w:val="000A4704"/>
    <w:rsid w:val="004B0774"/>
    <w:rsid w:val="00540C92"/>
    <w:rsid w:val="0057449D"/>
    <w:rsid w:val="005E067B"/>
    <w:rsid w:val="006B3F81"/>
    <w:rsid w:val="00975BAA"/>
    <w:rsid w:val="00995EEB"/>
    <w:rsid w:val="00BB76E4"/>
    <w:rsid w:val="00C1018F"/>
    <w:rsid w:val="00C81A75"/>
    <w:rsid w:val="00D14479"/>
    <w:rsid w:val="00EA7FB4"/>
    <w:rsid w:val="00F27B96"/>
    <w:rsid w:val="00F83272"/>
    <w:rsid w:val="00F9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24D35"/>
  <w15:chartTrackingRefBased/>
  <w15:docId w15:val="{59B61AE3-41F9-4FE8-841C-590DF03B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6E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B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chuong 2."/>
    <w:basedOn w:val="Normal"/>
    <w:next w:val="Normal"/>
    <w:link w:val="Heading2Char"/>
    <w:unhideWhenUsed/>
    <w:qFormat/>
    <w:rsid w:val="00BB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7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B76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76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B76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B7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E4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BB7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Tin</dc:creator>
  <cp:keywords/>
  <dc:description/>
  <cp:lastModifiedBy>Nguyen Duy Tin</cp:lastModifiedBy>
  <cp:revision>1</cp:revision>
  <dcterms:created xsi:type="dcterms:W3CDTF">2025-12-28T09:54:00Z</dcterms:created>
  <dcterms:modified xsi:type="dcterms:W3CDTF">2025-12-28T09:57:00Z</dcterms:modified>
</cp:coreProperties>
</file>