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01A2B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项目&amp;产品负责人</w:t>
      </w:r>
    </w:p>
    <w:p w14:paraId="76E8BC7C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技能维度 已掌握技能（参考基础） 待提升技能（岗位核心） 提升路径</w:t>
      </w:r>
    </w:p>
    <w:p w14:paraId="5993CB38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业 务 与 需</w:t>
      </w:r>
    </w:p>
    <w:p w14:paraId="15E80C05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求技能</w:t>
      </w:r>
    </w:p>
    <w:p w14:paraId="0221EC25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1. 能收集用户基础需求，</w:t>
      </w:r>
    </w:p>
    <w:p w14:paraId="6A6CF020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整理简单需求清单；</w:t>
      </w:r>
    </w:p>
    <w:p w14:paraId="7044EDAA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2. 了解产品基础逻辑，可</w:t>
      </w:r>
    </w:p>
    <w:p w14:paraId="1F5E9523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协助撰写简易需求说明；</w:t>
      </w:r>
    </w:p>
    <w:p w14:paraId="0A8C154B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1. 能深度分析需求价值，区分“必要需求”与“非必</w:t>
      </w:r>
    </w:p>
    <w:p w14:paraId="3B198CDA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要需求”，制定需求优先级；</w:t>
      </w:r>
    </w:p>
    <w:p w14:paraId="5E3D6049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2. 熟练输出规范产品需求文档（PRD），明确功能</w:t>
      </w:r>
    </w:p>
    <w:p w14:paraId="73A3A93B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描述、交互逻辑与验收标准；</w:t>
      </w:r>
    </w:p>
    <w:p w14:paraId="68A03F08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1. 针对具体项目，收集 5-8 条用户需求，使用规范</w:t>
      </w:r>
    </w:p>
    <w:p w14:paraId="669F06D2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方法（如 MoSCoW 模型）划分优先级；</w:t>
      </w:r>
    </w:p>
    <w:p w14:paraId="7DD59C39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2. 参考行业 PRD 模板，撰写需求文档，包含功能流</w:t>
      </w:r>
    </w:p>
    <w:p w14:paraId="06D7332B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程图与交互说明；</w:t>
      </w:r>
    </w:p>
    <w:p w14:paraId="08D2A0DC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技能维度 已掌握技能（参考基础） 待提升技能（岗位核心） 提升路径</w:t>
      </w:r>
    </w:p>
    <w:p w14:paraId="1371E028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3. 会 用 基 础 工 具 （ 如</w:t>
      </w:r>
    </w:p>
    <w:p w14:paraId="12B115E8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Excel、思维导图）梳理需求</w:t>
      </w:r>
    </w:p>
    <w:p w14:paraId="2EA221AD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要点。</w:t>
      </w:r>
    </w:p>
    <w:p w14:paraId="1CF2ACC3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3. 掌握需求评审方法，能协调技术、设计团队对</w:t>
      </w:r>
    </w:p>
    <w:p w14:paraId="24DA702F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齐需求认知，减少需求偏差；</w:t>
      </w:r>
    </w:p>
    <w:p w14:paraId="6B0E8F84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4. 会跟踪需求落地全流程，及时处理需求变更，</w:t>
      </w:r>
    </w:p>
    <w:p w14:paraId="28A4AFFE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确保产品方向不偏离目标。</w:t>
      </w:r>
    </w:p>
    <w:p w14:paraId="5100729F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3. 组织 1 次需求评审会，邀请技术、设计人员参与，</w:t>
      </w:r>
    </w:p>
    <w:p w14:paraId="193A2551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记录争议点并推动达成共识；</w:t>
      </w:r>
    </w:p>
    <w:p w14:paraId="66B648F3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4. 跟踪需求开发进度，遇到 2-3 次需求变更时，评</w:t>
      </w:r>
    </w:p>
    <w:p w14:paraId="7A1978C7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估影响范围并更新需求文档。</w:t>
      </w:r>
    </w:p>
    <w:p w14:paraId="3E3B56B7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AI 产 品 需</w:t>
      </w:r>
    </w:p>
    <w:p w14:paraId="057A7E08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求 分 析 与</w:t>
      </w:r>
    </w:p>
    <w:p w14:paraId="47419A53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项目管理</w:t>
      </w:r>
    </w:p>
    <w:p w14:paraId="3ACA3C71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1. 会使用通用大模型辅</w:t>
      </w:r>
    </w:p>
    <w:p w14:paraId="7B7D902B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助文档撰写；能够区分</w:t>
      </w:r>
    </w:p>
    <w:p w14:paraId="1B10A8A6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普通业务功能和 AI 能</w:t>
      </w:r>
    </w:p>
    <w:p w14:paraId="6922B8DA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力边界。</w:t>
      </w:r>
    </w:p>
    <w:p w14:paraId="741A6726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2. 对 RAG、智能助手有基</w:t>
      </w:r>
    </w:p>
    <w:p w14:paraId="33F4027C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础的认知。</w:t>
      </w:r>
    </w:p>
    <w:p w14:paraId="33101541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1. 能够识别业务中适合 AI 应用的场景，明确 AI</w:t>
      </w:r>
    </w:p>
    <w:p w14:paraId="0B0C4006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能力边界。</w:t>
      </w:r>
    </w:p>
    <w:p w14:paraId="7000DEBF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2. 能编写 AI 应用模块的需求说明，明确 AI 业务</w:t>
      </w:r>
    </w:p>
    <w:p w14:paraId="6C6E4AE8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目标、幻觉风险及可量化的验收标准。</w:t>
      </w:r>
    </w:p>
    <w:p w14:paraId="5E3C9A7E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3. 在评估 AI 应用模块工作量与潜在风险时，能</w:t>
      </w:r>
    </w:p>
    <w:p w14:paraId="55FFC97C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规划降级方案，确保在大模型服务异常时，系</w:t>
      </w:r>
    </w:p>
    <w:p w14:paraId="50E18199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统能按原有业务流程运行。</w:t>
      </w:r>
    </w:p>
    <w:p w14:paraId="7635A578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lastRenderedPageBreak/>
        <w:t>1. 在项目实训中整理一套 AI 应用的功能需求，明确</w:t>
      </w:r>
    </w:p>
    <w:p w14:paraId="0319D31A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AI 不能替代的人工业务环节。</w:t>
      </w:r>
    </w:p>
    <w:p w14:paraId="10C42C25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2. 设定简单可行的 AI 功能验收指标，如问答正确率。</w:t>
      </w:r>
    </w:p>
    <w:p w14:paraId="50DE348D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项 目 管 理</w:t>
      </w:r>
    </w:p>
    <w:p w14:paraId="7792DD09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技能</w:t>
      </w:r>
    </w:p>
    <w:p w14:paraId="58369DFA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1. 能记录项目关键节点，</w:t>
      </w:r>
    </w:p>
    <w:p w14:paraId="42575577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简单跟踪任务进度；</w:t>
      </w:r>
    </w:p>
    <w:p w14:paraId="2B76814F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2. 了解基础沟通技巧，可</w:t>
      </w:r>
    </w:p>
    <w:p w14:paraId="7C4B8DAF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与小团队成员同步简单信</w:t>
      </w:r>
    </w:p>
    <w:p w14:paraId="7987788B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息；</w:t>
      </w:r>
    </w:p>
    <w:p w14:paraId="5D286401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3. 会用基础工具（如飞</w:t>
      </w:r>
    </w:p>
    <w:p w14:paraId="71916FC6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书）记录任务分配。</w:t>
      </w:r>
    </w:p>
    <w:p w14:paraId="7379F0F8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1. 能制定完整项目计划，拆分任务模块、明确责</w:t>
      </w:r>
    </w:p>
    <w:p w14:paraId="281E459E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任人与交付时间，适配 5-6 人小团队节奏；</w:t>
      </w:r>
    </w:p>
    <w:p w14:paraId="2C618B0D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2. 熟练识别项目风险（如进度滞后、需求理解偏</w:t>
      </w:r>
    </w:p>
    <w:p w14:paraId="35204498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差），制定简易应对方案；</w:t>
      </w:r>
    </w:p>
    <w:p w14:paraId="31F45103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3. 掌握高效沟通方法，能向技术团队同步需求细</w:t>
      </w:r>
    </w:p>
    <w:p w14:paraId="04D4B91C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节、向管理层汇报项目进展；</w:t>
      </w:r>
    </w:p>
    <w:p w14:paraId="6FCE128E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4. 会协调跨角色资源（如设计、开发、测试），解</w:t>
      </w:r>
    </w:p>
    <w:p w14:paraId="4FAAB1F1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决协作卡点，保障项目按计划推进。</w:t>
      </w:r>
    </w:p>
    <w:p w14:paraId="62795B2B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1. 针对具体项目，拆分 10-15 个具体任务，用项目</w:t>
      </w:r>
    </w:p>
    <w:p w14:paraId="64AB5AAF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管理工具分配给团队成员，设置交付节点；</w:t>
      </w:r>
    </w:p>
    <w:p w14:paraId="1CC2D227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2. 定期（如每周）梳理 1 次项目风险，记录“进度滞</w:t>
      </w:r>
    </w:p>
    <w:p w14:paraId="7904EF31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后”、“需求理解偏差”等问题，制定应对措施；</w:t>
      </w:r>
    </w:p>
    <w:p w14:paraId="4D592083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3. 定期（如每天）同步 1 次项目进度（文字或短会），</w:t>
      </w:r>
    </w:p>
    <w:p w14:paraId="6F412937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每周向直属上级（如课程教师）提交 1 份项目进展报</w:t>
      </w:r>
    </w:p>
    <w:p w14:paraId="31D704D7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告；</w:t>
      </w:r>
    </w:p>
    <w:p w14:paraId="20E16846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4. 当出现“设计交付延迟影响开发”时，协调设计与</w:t>
      </w:r>
    </w:p>
    <w:p w14:paraId="026A19CE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开发团队调整节奏，确保项目不中断。</w:t>
      </w:r>
    </w:p>
    <w:p w14:paraId="3B6C952E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职业素养 1. 有责任心，能跟进自己</w:t>
      </w:r>
    </w:p>
    <w:p w14:paraId="4FA3D908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负责的需求或任务；</w:t>
      </w:r>
    </w:p>
    <w:p w14:paraId="5BC9F826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1. 提升“需求与项目平衡能力”，不因追求产品完</w:t>
      </w:r>
    </w:p>
    <w:p w14:paraId="6E41A763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美而过度延迟项目交付；</w:t>
      </w:r>
    </w:p>
    <w:p w14:paraId="67BF7C25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1. 在遇到“想增加 1 个非核心功能但会延迟 2 天交</w:t>
      </w:r>
    </w:p>
    <w:p w14:paraId="380A88F5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付”时，评估功能价值后决定是否取舍；</w:t>
      </w:r>
    </w:p>
    <w:p w14:paraId="0734FFF7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技能维度 已掌握技能（参考基础） 待提升技能（岗位核心） 提升路径</w:t>
      </w:r>
    </w:p>
    <w:p w14:paraId="174C5BDC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2. 具备基础协作意识，愿</w:t>
      </w:r>
    </w:p>
    <w:p w14:paraId="676CB214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意配合团队完成共同目标；</w:t>
      </w:r>
    </w:p>
    <w:p w14:paraId="4FF89B15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3. 能接受简单反馈，调整</w:t>
      </w:r>
    </w:p>
    <w:p w14:paraId="0F624B19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自己的工作方式。</w:t>
      </w:r>
    </w:p>
    <w:p w14:paraId="48E7C916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2. 强化“用户思维”，做决策时优先考虑用户体验，</w:t>
      </w:r>
    </w:p>
    <w:p w14:paraId="7F1A2402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而非仅关注功能实现；</w:t>
      </w:r>
    </w:p>
    <w:p w14:paraId="28E46AD2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3. 培养“抗压能力”，在项目进度紧张或需求变更</w:t>
      </w:r>
    </w:p>
    <w:p w14:paraId="5DE2CB23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时，保持高效工作状态；</w:t>
      </w:r>
    </w:p>
    <w:p w14:paraId="6097D72D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lastRenderedPageBreak/>
        <w:t>4. 增强“复盘意识”，项目结束后总结经验（如需</w:t>
      </w:r>
    </w:p>
    <w:p w14:paraId="3C26D4E8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求管理、进度管控问题），优化后续工作。</w:t>
      </w:r>
    </w:p>
    <w:p w14:paraId="38C28FEA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2. 每完成 1 个功能模块，找 2-3 个目标用户测试，</w:t>
      </w:r>
    </w:p>
    <w:p w14:paraId="1B17D05D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收集体验反馈并优化；</w:t>
      </w:r>
    </w:p>
    <w:p w14:paraId="7BA136C7" w14:textId="77777777" w:rsidR="00F31E3E" w:rsidRDefault="00F31E3E" w:rsidP="00F31E3E">
      <w:pPr>
        <w:rPr>
          <w:rFonts w:hint="eastAsia"/>
        </w:rPr>
      </w:pPr>
      <w:r>
        <w:rPr>
          <w:rFonts w:hint="eastAsia"/>
        </w:rPr>
        <w:t>3. 项目结束后，撰写 1 份复盘报告，总结 3-5 个待</w:t>
      </w:r>
    </w:p>
    <w:p w14:paraId="5BB4334D" w14:textId="72BF7CEE" w:rsidR="0070085A" w:rsidRDefault="00F31E3E" w:rsidP="00F31E3E">
      <w:r>
        <w:rPr>
          <w:rFonts w:hint="eastAsia"/>
        </w:rPr>
        <w:t>改进点，明确后续优化方</w:t>
      </w:r>
    </w:p>
    <w:p w14:paraId="31490850" w14:textId="77777777" w:rsidR="00E91EB1" w:rsidRDefault="00E91EB1" w:rsidP="00F31E3E"/>
    <w:p w14:paraId="382CF61C" w14:textId="77777777" w:rsidR="00E91EB1" w:rsidRDefault="00E91EB1" w:rsidP="00F31E3E"/>
    <w:p w14:paraId="2819533C" w14:textId="2C35EDDB" w:rsidR="00E91EB1" w:rsidRDefault="00E91EB1" w:rsidP="00E91EB1">
      <w:pPr>
        <w:rPr>
          <w:rFonts w:hint="eastAsia"/>
        </w:rPr>
      </w:pPr>
      <w:r>
        <w:rPr>
          <w:rFonts w:hint="eastAsia"/>
        </w:rPr>
        <w:t>（1）项目</w:t>
      </w:r>
      <w:r w:rsidR="00606A5F">
        <w:rPr>
          <w:rFonts w:hint="eastAsia"/>
        </w:rPr>
        <w:t>经理</w:t>
      </w:r>
      <w:r>
        <w:rPr>
          <w:rFonts w:hint="eastAsia"/>
        </w:rPr>
        <w:t>：重点描述需求跟进策略及实施过程：①需求同步（如需求评审召</w:t>
      </w:r>
    </w:p>
    <w:p w14:paraId="6E9ADFD6" w14:textId="77777777" w:rsidR="00E91EB1" w:rsidRDefault="00E91EB1" w:rsidP="00E91EB1">
      <w:pPr>
        <w:rPr>
          <w:rFonts w:hint="eastAsia"/>
        </w:rPr>
      </w:pPr>
      <w:r>
        <w:rPr>
          <w:rFonts w:hint="eastAsia"/>
        </w:rPr>
        <w:t>开的时间结点、评审结果记录等）；②进度监控（如使用何种工具跟踪进度及进度滞后时的</w:t>
      </w:r>
    </w:p>
    <w:p w14:paraId="468A1A0A" w14:textId="77777777" w:rsidR="00E91EB1" w:rsidRDefault="00E91EB1" w:rsidP="00E91EB1">
      <w:pPr>
        <w:rPr>
          <w:rFonts w:hint="eastAsia"/>
        </w:rPr>
      </w:pPr>
      <w:r>
        <w:rPr>
          <w:rFonts w:hint="eastAsia"/>
        </w:rPr>
        <w:t>调整措施）；③成果核验（如开展开发成果验证的措施和结果记录，包括核验通过及待优化</w:t>
      </w:r>
    </w:p>
    <w:p w14:paraId="4B992D4D" w14:textId="3B15D0DE" w:rsidR="00E91EB1" w:rsidRPr="00E91EB1" w:rsidRDefault="00E91EB1" w:rsidP="00E91EB1">
      <w:pPr>
        <w:rPr>
          <w:rFonts w:hint="eastAsia"/>
        </w:rPr>
      </w:pPr>
      <w:r>
        <w:rPr>
          <w:rFonts w:hint="eastAsia"/>
        </w:rPr>
        <w:t>点）；可附 “需求评审纪要”、“进度跟踪表” 等材料。</w:t>
      </w:r>
    </w:p>
    <w:sectPr w:rsidR="00E91EB1" w:rsidRPr="00E91E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C9C"/>
    <w:rsid w:val="00202C9C"/>
    <w:rsid w:val="00331FF4"/>
    <w:rsid w:val="00606A5F"/>
    <w:rsid w:val="0070085A"/>
    <w:rsid w:val="008C0FE2"/>
    <w:rsid w:val="00AD6C50"/>
    <w:rsid w:val="00C17A58"/>
    <w:rsid w:val="00DD5DBB"/>
    <w:rsid w:val="00E91EB1"/>
    <w:rsid w:val="00F3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76838"/>
  <w15:chartTrackingRefBased/>
  <w15:docId w15:val="{5682C884-4377-40C3-A54E-68DF28593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2C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C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C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C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C9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C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C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C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2C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2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2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2C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2C9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2C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2C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2C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2C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2C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2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C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2C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2C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2C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2C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2C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2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2C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2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yellow huang</dc:creator>
  <cp:keywords/>
  <dc:description/>
  <cp:lastModifiedBy>yellow huang</cp:lastModifiedBy>
  <cp:revision>4</cp:revision>
  <dcterms:created xsi:type="dcterms:W3CDTF">2026-10-19T08:00:00Z</dcterms:created>
  <dcterms:modified xsi:type="dcterms:W3CDTF">2026-10-19T08:01:00Z</dcterms:modified>
</cp:coreProperties>
</file>