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C06E" w14:textId="15B4F7F2" w:rsidR="00256BAE" w:rsidRDefault="00256BAE" w:rsidP="00256BAE">
      <w:pPr>
        <w:ind w:firstLine="420"/>
      </w:pPr>
      <w:r>
        <w:rPr>
          <w:rFonts w:hint="eastAsia"/>
        </w:rPr>
        <w:t>在硬参数共享神经网络中，</w:t>
      </w:r>
      <w:r w:rsidR="008F3EC6">
        <w:rPr>
          <w:rFonts w:hint="eastAsia"/>
        </w:rPr>
        <w:t>各层的激活函数选择sigmoid函数。试证明</w:t>
      </w:r>
      <w:r>
        <w:rPr>
          <w:rFonts w:hint="eastAsia"/>
        </w:rPr>
        <w:t>任意隐藏层中</w:t>
      </w:r>
      <w:r w:rsidR="008F3EC6">
        <w:rPr>
          <w:rFonts w:hint="eastAsia"/>
        </w:rPr>
        <w:t>任意</w:t>
      </w:r>
      <w:r>
        <w:rPr>
          <w:rFonts w:hint="eastAsia"/>
        </w:rPr>
        <w:t>节点所连接的上一层</w:t>
      </w:r>
      <w:r w:rsidR="008F3EC6">
        <w:rPr>
          <w:rFonts w:hint="eastAsia"/>
        </w:rPr>
        <w:t>各个</w:t>
      </w:r>
      <w:r>
        <w:rPr>
          <w:rFonts w:hint="eastAsia"/>
        </w:rPr>
        <w:t>权重，在反向传播更新参数时对于各个任务</w:t>
      </w:r>
      <w:r w:rsidR="00AE694A">
        <w:rPr>
          <w:rFonts w:hint="eastAsia"/>
        </w:rPr>
        <w:t>损失函数</w:t>
      </w:r>
      <w:r>
        <w:rPr>
          <w:rFonts w:hint="eastAsia"/>
        </w:rPr>
        <w:t>的梯度</w:t>
      </w:r>
      <w:r w:rsidR="008F3EC6">
        <w:rPr>
          <w:rFonts w:hint="eastAsia"/>
        </w:rPr>
        <w:t>方向相同</w:t>
      </w:r>
      <w:r>
        <w:rPr>
          <w:rFonts w:hint="eastAsia"/>
        </w:rPr>
        <w:t>。</w:t>
      </w:r>
    </w:p>
    <w:p w14:paraId="5119F6E2" w14:textId="6C212BBE" w:rsidR="008F3EC6" w:rsidRDefault="008F3EC6" w:rsidP="008F3EC6"/>
    <w:p w14:paraId="4F980A97" w14:textId="2797F023" w:rsidR="008F3EC6" w:rsidRDefault="008F3EC6" w:rsidP="008F3EC6">
      <w:r>
        <w:rPr>
          <w:rFonts w:hint="eastAsia"/>
        </w:rPr>
        <w:t>证明：</w:t>
      </w:r>
    </w:p>
    <w:p w14:paraId="0AE437B3" w14:textId="1D4E0473" w:rsidR="008F3EC6" w:rsidRDefault="008F3EC6" w:rsidP="008F3EC6">
      <w:r>
        <w:tab/>
      </w:r>
      <w:r>
        <w:rPr>
          <w:rFonts w:hint="eastAsia"/>
        </w:rPr>
        <w:t>设</w:t>
      </w:r>
      <w:r w:rsidR="00614DA4">
        <w:rPr>
          <w:rFonts w:hint="eastAsia"/>
        </w:rPr>
        <w:t>总层数为n的硬参数共享</w:t>
      </w:r>
      <w:r>
        <w:rPr>
          <w:rFonts w:hint="eastAsia"/>
        </w:rPr>
        <w:t>网络</w:t>
      </w:r>
      <w:r w:rsidR="00614DA4">
        <w:rPr>
          <w:rFonts w:hint="eastAsia"/>
        </w:rPr>
        <w:t>中，共k</w:t>
      </w:r>
      <w:proofErr w:type="gramStart"/>
      <w:r w:rsidR="00614DA4">
        <w:rPr>
          <w:rFonts w:hint="eastAsia"/>
        </w:rPr>
        <w:t>个</w:t>
      </w:r>
      <w:proofErr w:type="gramEnd"/>
      <w:r w:rsidR="00614DA4">
        <w:rPr>
          <w:rFonts w:hint="eastAsia"/>
        </w:rPr>
        <w:t>任务</w:t>
      </w:r>
      <w:r w:rsidR="00653E27">
        <w:rPr>
          <w:rFonts w:hint="eastAsia"/>
        </w:rPr>
        <w:t>，</w:t>
      </w:r>
      <w:r w:rsidR="00C713F5" w:rsidRPr="00C713F5">
        <w:rPr>
          <w:position w:val="-18"/>
        </w:rPr>
        <w:object w:dxaOrig="2060" w:dyaOrig="440" w14:anchorId="30D9A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3.15pt;height:22.15pt" o:ole="">
            <v:imagedata r:id="rId6" o:title=""/>
          </v:shape>
          <o:OLEObject Type="Embed" ProgID="Equation.DSMT4" ShapeID="_x0000_i1037" DrawAspect="Content" ObjectID="_1723645201" r:id="rId7"/>
        </w:object>
      </w:r>
      <w:r w:rsidR="00653E27">
        <w:t xml:space="preserve"> </w:t>
      </w:r>
      <w:r w:rsidR="00653E27">
        <w:rPr>
          <w:rFonts w:hint="eastAsia"/>
        </w:rPr>
        <w:t>表示第</w:t>
      </w:r>
      <w:proofErr w:type="spellStart"/>
      <w:r w:rsidR="00653E27">
        <w:rPr>
          <w:rFonts w:hint="eastAsia"/>
        </w:rPr>
        <w:t>i</w:t>
      </w:r>
      <w:proofErr w:type="spellEnd"/>
      <w:r w:rsidR="00653E27">
        <w:rPr>
          <w:rFonts w:hint="eastAsia"/>
        </w:rPr>
        <w:t>层中</w:t>
      </w:r>
      <w:r w:rsidR="00C713F5">
        <w:rPr>
          <w:rFonts w:hint="eastAsia"/>
        </w:rPr>
        <w:t>j</w:t>
      </w:r>
      <w:r w:rsidR="00C713F5" w:rsidRPr="00C713F5">
        <w:rPr>
          <w:rFonts w:hint="eastAsia"/>
          <w:vertAlign w:val="superscript"/>
        </w:rPr>
        <w:t>i</w:t>
      </w:r>
      <w:proofErr w:type="gramStart"/>
      <w:r w:rsidR="00614DA4">
        <w:rPr>
          <w:rFonts w:hint="eastAsia"/>
        </w:rPr>
        <w:t>个</w:t>
      </w:r>
      <w:proofErr w:type="gramEnd"/>
      <w:r w:rsidR="00614DA4">
        <w:rPr>
          <w:rFonts w:hint="eastAsia"/>
        </w:rPr>
        <w:t>节点的输出</w:t>
      </w:r>
      <w:r w:rsidR="00883111">
        <w:rPr>
          <w:rFonts w:hint="eastAsia"/>
        </w:rPr>
        <w:t>向量</w:t>
      </w:r>
      <w:r w:rsidR="00A86E90">
        <w:rPr>
          <w:rFonts w:hint="eastAsia"/>
        </w:rPr>
        <w:t>,</w:t>
      </w:r>
      <w:r w:rsidR="00A86E90" w:rsidRPr="00A86E90">
        <w:rPr>
          <w:position w:val="-18"/>
        </w:rPr>
        <w:object w:dxaOrig="2380" w:dyaOrig="440" w14:anchorId="30F79979">
          <v:shape id="_x0000_i1061" type="#_x0000_t75" style="width:118.9pt;height:22.15pt" o:ole="">
            <v:imagedata r:id="rId8" o:title=""/>
          </v:shape>
          <o:OLEObject Type="Embed" ProgID="Equation.DSMT4" ShapeID="_x0000_i1061" DrawAspect="Content" ObjectID="_1723645202" r:id="rId9"/>
        </w:object>
      </w:r>
      <w:r w:rsidR="002E2F12">
        <w:t xml:space="preserve"> </w:t>
      </w:r>
      <w:r w:rsidR="00A86E90">
        <w:rPr>
          <w:rFonts w:hint="eastAsia"/>
        </w:rPr>
        <w:t>表示第i</w:t>
      </w:r>
      <w:r w:rsidR="00A86E90">
        <w:t>-1</w:t>
      </w:r>
      <w:r w:rsidR="00A86E90">
        <w:rPr>
          <w:rFonts w:hint="eastAsia"/>
        </w:rPr>
        <w:t>层中连接第</w:t>
      </w:r>
      <w:proofErr w:type="spellStart"/>
      <w:r w:rsidR="00A86E90">
        <w:rPr>
          <w:rFonts w:hint="eastAsia"/>
        </w:rPr>
        <w:t>i</w:t>
      </w:r>
      <w:proofErr w:type="spellEnd"/>
      <w:proofErr w:type="gramStart"/>
      <w:r w:rsidR="00A86E90">
        <w:rPr>
          <w:rFonts w:hint="eastAsia"/>
        </w:rPr>
        <w:t>层第</w:t>
      </w:r>
      <w:proofErr w:type="gramEnd"/>
      <w:r w:rsidR="00A86E90">
        <w:rPr>
          <w:rFonts w:hint="eastAsia"/>
        </w:rPr>
        <w:t>P</w:t>
      </w:r>
      <w:proofErr w:type="gramStart"/>
      <w:r w:rsidR="00A86E90">
        <w:rPr>
          <w:rFonts w:hint="eastAsia"/>
        </w:rPr>
        <w:t>个</w:t>
      </w:r>
      <w:proofErr w:type="gramEnd"/>
      <w:r w:rsidR="00A86E90">
        <w:rPr>
          <w:rFonts w:hint="eastAsia"/>
        </w:rPr>
        <w:t>节点的权重向量。</w:t>
      </w:r>
    </w:p>
    <w:p w14:paraId="7561BC1B" w14:textId="32B99A0E" w:rsidR="008F3EC6" w:rsidRPr="00256BAE" w:rsidRDefault="008F3EC6" w:rsidP="008F3EC6">
      <w:r>
        <w:tab/>
      </w:r>
      <w:r w:rsidR="0030726F">
        <w:rPr>
          <w:rFonts w:hint="eastAsia"/>
        </w:rPr>
        <w:t>在</w:t>
      </w:r>
      <w:r w:rsidR="009F76D4">
        <w:rPr>
          <w:rFonts w:hint="eastAsia"/>
        </w:rPr>
        <w:t>模型正向传播过程中，</w:t>
      </w:r>
    </w:p>
    <w:p w14:paraId="73664C70" w14:textId="58F10799" w:rsidR="00E34D78" w:rsidRDefault="009F76D4" w:rsidP="00614DA4">
      <w:pPr>
        <w:ind w:firstLine="420"/>
        <w:jc w:val="center"/>
      </w:pPr>
      <w:r w:rsidRPr="0063096E">
        <w:rPr>
          <w:position w:val="-106"/>
        </w:rPr>
        <w:object w:dxaOrig="5179" w:dyaOrig="2240" w14:anchorId="1CAF9205">
          <v:shape id="_x0000_i1026" type="#_x0000_t75" style="width:259.15pt;height:112.15pt" o:ole="">
            <v:imagedata r:id="rId10" o:title=""/>
          </v:shape>
          <o:OLEObject Type="Embed" ProgID="Equation.DSMT4" ShapeID="_x0000_i1026" DrawAspect="Content" ObjectID="_1723645203" r:id="rId11"/>
        </w:object>
      </w:r>
    </w:p>
    <w:p w14:paraId="26EB56C3" w14:textId="2D6C30D6" w:rsidR="00C713F5" w:rsidRDefault="0063096E" w:rsidP="0063096E">
      <w:pPr>
        <w:ind w:firstLine="420"/>
      </w:pPr>
      <w:r>
        <w:rPr>
          <w:rFonts w:hint="eastAsia"/>
        </w:rPr>
        <w:t>损失函数</w:t>
      </w:r>
      <w:r w:rsidR="00C713F5">
        <w:rPr>
          <w:rFonts w:hint="eastAsia"/>
        </w:rPr>
        <w:t>：</w:t>
      </w:r>
    </w:p>
    <w:p w14:paraId="31F1584E" w14:textId="556BE2DF" w:rsidR="0063096E" w:rsidRDefault="00C713F5" w:rsidP="00C713F5">
      <w:pPr>
        <w:ind w:firstLine="420"/>
        <w:jc w:val="center"/>
      </w:pPr>
      <w:r w:rsidRPr="00A23000">
        <w:rPr>
          <w:position w:val="-28"/>
        </w:rPr>
        <w:object w:dxaOrig="940" w:dyaOrig="680" w14:anchorId="22085B8B">
          <v:shape id="_x0000_i1035" type="#_x0000_t75" style="width:46.9pt;height:34.15pt" o:ole="">
            <v:imagedata r:id="rId12" o:title=""/>
          </v:shape>
          <o:OLEObject Type="Embed" ProgID="Equation.DSMT4" ShapeID="_x0000_i1035" DrawAspect="Content" ObjectID="_1723645204" r:id="rId13"/>
        </w:object>
      </w:r>
    </w:p>
    <w:p w14:paraId="10156663" w14:textId="79E31A10" w:rsidR="00921130" w:rsidRPr="00605549" w:rsidRDefault="000629D9" w:rsidP="00921130">
      <w:pPr>
        <w:ind w:firstLine="420"/>
        <w:rPr>
          <w:rFonts w:hint="eastAsia"/>
        </w:rPr>
      </w:pPr>
      <w:r>
        <w:rPr>
          <w:rFonts w:hint="eastAsia"/>
        </w:rPr>
        <w:t>由于sig</w:t>
      </w:r>
      <w:r>
        <w:t>moid</w:t>
      </w:r>
      <w:r>
        <w:rPr>
          <w:rFonts w:hint="eastAsia"/>
        </w:rPr>
        <w:t>函数值域为（0，1），</w:t>
      </w:r>
      <w:r w:rsidR="00921130">
        <w:rPr>
          <w:rFonts w:hint="eastAsia"/>
        </w:rPr>
        <w:t>故对于任意</w:t>
      </w:r>
      <w:proofErr w:type="spellStart"/>
      <w:r w:rsidR="00921130">
        <w:rPr>
          <w:rFonts w:hint="eastAsia"/>
        </w:rPr>
        <w:t>i</w:t>
      </w:r>
      <w:proofErr w:type="spellEnd"/>
      <w:r w:rsidR="00605549">
        <w:rPr>
          <w:rFonts w:hint="eastAsia"/>
        </w:rPr>
        <w:t>和j</w:t>
      </w:r>
      <w:r w:rsidR="00921130">
        <w:rPr>
          <w:rFonts w:hint="eastAsia"/>
        </w:rPr>
        <w:t>有</w:t>
      </w:r>
      <w:r w:rsidR="00605549" w:rsidRPr="00605549">
        <w:rPr>
          <w:position w:val="-14"/>
        </w:rPr>
        <w:object w:dxaOrig="639" w:dyaOrig="400" w14:anchorId="28A61CFF">
          <v:shape id="_x0000_i1042" type="#_x0000_t75" style="width:31.9pt;height:19.9pt" o:ole="">
            <v:imagedata r:id="rId14" o:title=""/>
          </v:shape>
          <o:OLEObject Type="Embed" ProgID="Equation.DSMT4" ShapeID="_x0000_i1042" DrawAspect="Content" ObjectID="_1723645205" r:id="rId15"/>
        </w:object>
      </w:r>
      <w:r w:rsidR="00605549">
        <w:rPr>
          <w:rFonts w:hint="eastAsia"/>
        </w:rPr>
        <w:t>，</w:t>
      </w:r>
      <w:proofErr w:type="spellStart"/>
      <w:r w:rsidR="00605549">
        <w:rPr>
          <w:rFonts w:hint="eastAsia"/>
        </w:rPr>
        <w:t>i</w:t>
      </w:r>
      <w:proofErr w:type="spellEnd"/>
      <w:r w:rsidR="00605549">
        <w:t xml:space="preserve"> = 1</w:t>
      </w:r>
      <w:r w:rsidR="00605549">
        <w:rPr>
          <w:rFonts w:hint="eastAsia"/>
        </w:rPr>
        <w:t>，2</w:t>
      </w:r>
      <w:r w:rsidR="00605549">
        <w:t>…</w:t>
      </w:r>
      <w:r w:rsidR="00605549">
        <w:rPr>
          <w:rFonts w:hint="eastAsia"/>
        </w:rPr>
        <w:t>n</w:t>
      </w:r>
      <w:r w:rsidR="00605549">
        <w:t xml:space="preserve">, </w:t>
      </w:r>
      <w:r w:rsidR="00605549">
        <w:rPr>
          <w:rFonts w:hint="eastAsia"/>
        </w:rPr>
        <w:t>j</w:t>
      </w:r>
      <w:r w:rsidR="00605549">
        <w:t xml:space="preserve"> =1</w:t>
      </w:r>
      <w:r w:rsidR="00605549">
        <w:rPr>
          <w:rFonts w:hint="eastAsia"/>
        </w:rPr>
        <w:t>，2</w:t>
      </w:r>
      <w:r w:rsidR="00605549">
        <w:t>…</w:t>
      </w:r>
      <w:r w:rsidR="00605549">
        <w:rPr>
          <w:rFonts w:hint="eastAsia"/>
        </w:rPr>
        <w:t>j</w:t>
      </w:r>
      <w:r w:rsidR="00605549">
        <w:rPr>
          <w:rFonts w:hint="eastAsia"/>
          <w:vertAlign w:val="superscript"/>
        </w:rPr>
        <w:t>i</w:t>
      </w:r>
      <w:r w:rsidR="00605549">
        <w:rPr>
          <w:rFonts w:hint="eastAsia"/>
        </w:rPr>
        <w:t>。</w:t>
      </w:r>
    </w:p>
    <w:p w14:paraId="3233F165" w14:textId="77777777" w:rsidR="000629D9" w:rsidRDefault="000629D9" w:rsidP="000629D9">
      <w:pPr>
        <w:ind w:firstLine="420"/>
      </w:pPr>
      <w:r>
        <w:rPr>
          <w:rFonts w:hint="eastAsia"/>
        </w:rPr>
        <w:t>在反向传播过程中，</w:t>
      </w:r>
    </w:p>
    <w:p w14:paraId="3A4D3B0C" w14:textId="0CA0BC96" w:rsidR="000629D9" w:rsidRDefault="000629D9" w:rsidP="000629D9">
      <w:pPr>
        <w:ind w:firstLine="420"/>
      </w:pPr>
      <w:r>
        <w:rPr>
          <w:rFonts w:hint="eastAsia"/>
        </w:rPr>
        <w:t>根据</w:t>
      </w:r>
      <w:r w:rsidR="00163236">
        <w:rPr>
          <w:rFonts w:hint="eastAsia"/>
        </w:rPr>
        <w:t>分母布局</w:t>
      </w:r>
      <w:r>
        <w:rPr>
          <w:rFonts w:hint="eastAsia"/>
        </w:rPr>
        <w:t>链式求导法则，第d</w:t>
      </w:r>
      <w:proofErr w:type="gramStart"/>
      <w:r>
        <w:rPr>
          <w:rFonts w:hint="eastAsia"/>
        </w:rPr>
        <w:t>层第</w:t>
      </w:r>
      <w:proofErr w:type="gramEnd"/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 w:rsidR="004639E1" w:rsidRPr="004639E1">
        <w:rPr>
          <w:position w:val="-14"/>
        </w:rPr>
        <w:object w:dxaOrig="300" w:dyaOrig="400" w14:anchorId="492A8AC5">
          <v:shape id="_x0000_i1028" type="#_x0000_t75" style="width:15pt;height:19.9pt" o:ole="">
            <v:imagedata r:id="rId16" o:title=""/>
          </v:shape>
          <o:OLEObject Type="Embed" ProgID="Equation.DSMT4" ShapeID="_x0000_i1028" DrawAspect="Content" ObjectID="_1723645206" r:id="rId17"/>
        </w:object>
      </w:r>
      <w:r>
        <w:t xml:space="preserve"> </w:t>
      </w:r>
      <w:r>
        <w:rPr>
          <w:rFonts w:hint="eastAsia"/>
        </w:rPr>
        <w:t>所连接的上层权重</w:t>
      </w:r>
      <w:r w:rsidR="00C26384">
        <w:rPr>
          <w:rFonts w:hint="eastAsia"/>
        </w:rPr>
        <w:t>为</w:t>
      </w:r>
      <w:r w:rsidR="002E2F12" w:rsidRPr="002E2F12">
        <w:rPr>
          <w:position w:val="-18"/>
        </w:rPr>
        <w:object w:dxaOrig="2760" w:dyaOrig="440" w14:anchorId="533EEDFB">
          <v:shape id="_x0000_i1054" type="#_x0000_t75" style="width:138pt;height:21.75pt" o:ole="">
            <v:imagedata r:id="rId18" o:title=""/>
          </v:shape>
          <o:OLEObject Type="Embed" ProgID="Equation.DSMT4" ShapeID="_x0000_i1054" DrawAspect="Content" ObjectID="_1723645207" r:id="rId19"/>
        </w:object>
      </w:r>
      <w:r>
        <w:rPr>
          <w:rFonts w:hint="eastAsia"/>
        </w:rPr>
        <w:t>（j</w:t>
      </w:r>
      <w:r w:rsidR="002E2F12" w:rsidRPr="002E2F12">
        <w:rPr>
          <w:vertAlign w:val="superscript"/>
        </w:rPr>
        <w:t>d-1</w:t>
      </w:r>
      <w:r>
        <w:rPr>
          <w:rFonts w:hint="eastAsia"/>
        </w:rPr>
        <w:t>为</w:t>
      </w:r>
      <w:r w:rsidR="002E2F12">
        <w:rPr>
          <w:rFonts w:hint="eastAsia"/>
        </w:rPr>
        <w:t>d</w:t>
      </w:r>
      <w:r w:rsidR="002E2F12">
        <w:t>-1</w:t>
      </w:r>
      <w:r>
        <w:rPr>
          <w:rFonts w:hint="eastAsia"/>
        </w:rPr>
        <w:t>层网络的节点数）对于任务</w:t>
      </w:r>
      <w:proofErr w:type="spellStart"/>
      <w:r>
        <w:rPr>
          <w:rFonts w:hint="eastAsia"/>
        </w:rPr>
        <w:t>i</w:t>
      </w:r>
      <w:proofErr w:type="spellEnd"/>
      <w:r w:rsidR="00C26384">
        <w:rPr>
          <w:rFonts w:hint="eastAsia"/>
        </w:rPr>
        <w:t>损失函数L</w:t>
      </w:r>
      <w:r w:rsidR="00C26384" w:rsidRPr="00C26384">
        <w:rPr>
          <w:rFonts w:hint="eastAsia"/>
          <w:vertAlign w:val="subscript"/>
        </w:rPr>
        <w:t>i</w:t>
      </w:r>
      <w:r>
        <w:rPr>
          <w:rFonts w:hint="eastAsia"/>
        </w:rPr>
        <w:t>的梯度有：</w:t>
      </w:r>
    </w:p>
    <w:p w14:paraId="09235957" w14:textId="5C81E1EC" w:rsidR="000629D9" w:rsidRDefault="00767ED8" w:rsidP="00C60F9B">
      <w:pPr>
        <w:ind w:firstLine="420"/>
        <w:jc w:val="center"/>
      </w:pPr>
      <w:r w:rsidRPr="00072EFF">
        <w:rPr>
          <w:position w:val="-32"/>
        </w:rPr>
        <w:object w:dxaOrig="5700" w:dyaOrig="760" w14:anchorId="460B36F9">
          <v:shape id="_x0000_i1030" type="#_x0000_t75" style="width:285pt;height:37.9pt" o:ole="">
            <v:imagedata r:id="rId20" o:title=""/>
          </v:shape>
          <o:OLEObject Type="Embed" ProgID="Equation.DSMT4" ShapeID="_x0000_i1030" DrawAspect="Content" ObjectID="_1723645208" r:id="rId21"/>
        </w:object>
      </w:r>
    </w:p>
    <w:p w14:paraId="5A877D74" w14:textId="77777777" w:rsidR="00C60F9B" w:rsidRDefault="006B7D3E" w:rsidP="0063096E">
      <w:pPr>
        <w:ind w:firstLine="420"/>
      </w:pPr>
      <w:r>
        <w:rPr>
          <w:rFonts w:hint="eastAsia"/>
        </w:rPr>
        <w:t>不妨令</w:t>
      </w:r>
    </w:p>
    <w:p w14:paraId="30CED5F0" w14:textId="424237C2" w:rsidR="00C60F9B" w:rsidRDefault="00767ED8" w:rsidP="0068103C">
      <w:pPr>
        <w:ind w:firstLine="420"/>
        <w:jc w:val="center"/>
      </w:pPr>
      <w:r w:rsidRPr="00767ED8">
        <w:rPr>
          <w:position w:val="-32"/>
        </w:rPr>
        <w:object w:dxaOrig="4660" w:dyaOrig="760" w14:anchorId="3993E692">
          <v:shape id="_x0000_i1031" type="#_x0000_t75" style="width:232.9pt;height:37.9pt" o:ole="">
            <v:imagedata r:id="rId22" o:title=""/>
          </v:shape>
          <o:OLEObject Type="Embed" ProgID="Equation.DSMT4" ShapeID="_x0000_i1031" DrawAspect="Content" ObjectID="_1723645209" r:id="rId23"/>
        </w:object>
      </w:r>
      <w:r w:rsidR="002E2F12" w:rsidRPr="002E2F12">
        <w:rPr>
          <w:position w:val="-64"/>
        </w:rPr>
        <w:object w:dxaOrig="5400" w:dyaOrig="1740" w14:anchorId="09F2388D">
          <v:shape id="_x0000_i1056" type="#_x0000_t75" style="width:270pt;height:87pt" o:ole="">
            <v:imagedata r:id="rId24" o:title=""/>
          </v:shape>
          <o:OLEObject Type="Embed" ProgID="Equation.DSMT4" ShapeID="_x0000_i1056" DrawAspect="Content" ObjectID="_1723645210" r:id="rId25"/>
        </w:object>
      </w:r>
    </w:p>
    <w:p w14:paraId="249A9899" w14:textId="3A507782" w:rsidR="002E2F12" w:rsidRDefault="0030726F" w:rsidP="002E2F12">
      <w:pPr>
        <w:ind w:firstLine="420"/>
      </w:pPr>
      <w:r>
        <w:rPr>
          <w:rFonts w:hint="eastAsia"/>
        </w:rPr>
        <w:lastRenderedPageBreak/>
        <w:t>因此</w:t>
      </w:r>
      <w:r w:rsidR="00C94333">
        <w:rPr>
          <w:rFonts w:hint="eastAsia"/>
        </w:rPr>
        <w:t>,</w:t>
      </w:r>
      <w:r w:rsidR="00A86E90" w:rsidRPr="00A86E90">
        <w:rPr>
          <w:position w:val="-18"/>
        </w:rPr>
        <w:object w:dxaOrig="5020" w:dyaOrig="440" w14:anchorId="61C7C3CE">
          <v:shape id="_x0000_i1063" type="#_x0000_t75" style="width:250.9pt;height:21.75pt" o:ole="">
            <v:imagedata r:id="rId26" o:title=""/>
          </v:shape>
          <o:OLEObject Type="Embed" ProgID="Equation.DSMT4" ShapeID="_x0000_i1063" DrawAspect="Content" ObjectID="_1723645211" r:id="rId27"/>
        </w:object>
      </w:r>
      <w:r w:rsidR="00767ED8">
        <w:rPr>
          <w:rFonts w:hint="eastAsia"/>
        </w:rPr>
        <w:t>，得证。</w:t>
      </w:r>
    </w:p>
    <w:p w14:paraId="011C9F92" w14:textId="52B23591" w:rsidR="00C237D6" w:rsidRPr="00C26384" w:rsidRDefault="00616FA7" w:rsidP="00C237D6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emark：该证明仅仅只针对sigmoid激活函数，对于值域</w:t>
      </w:r>
      <w:r w:rsidR="00C237D6">
        <w:rPr>
          <w:rFonts w:hint="eastAsia"/>
        </w:rPr>
        <w:t>包</w:t>
      </w:r>
      <w:r w:rsidR="005A04FE">
        <w:rPr>
          <w:rFonts w:hint="eastAsia"/>
        </w:rPr>
        <w:t>含于</w:t>
      </w:r>
      <w:r w:rsidR="005A04FE" w:rsidRPr="005A04FE">
        <w:rPr>
          <w:position w:val="-10"/>
        </w:rPr>
        <w:object w:dxaOrig="720" w:dyaOrig="320" w14:anchorId="4C97661E">
          <v:shape id="_x0000_i1066" type="#_x0000_t75" style="width:36pt;height:16.15pt" o:ole="">
            <v:imagedata r:id="rId28" o:title=""/>
          </v:shape>
          <o:OLEObject Type="Embed" ProgID="Equation.DSMT4" ShapeID="_x0000_i1066" DrawAspect="Content" ObjectID="_1723645212" r:id="rId29"/>
        </w:object>
      </w:r>
      <w:r w:rsidR="005A04FE">
        <w:t xml:space="preserve"> </w:t>
      </w:r>
      <w:r w:rsidR="005A04FE">
        <w:rPr>
          <w:rFonts w:hint="eastAsia"/>
        </w:rPr>
        <w:t>或</w:t>
      </w:r>
      <w:r w:rsidR="005A04FE" w:rsidRPr="005A04FE">
        <w:rPr>
          <w:position w:val="-10"/>
        </w:rPr>
        <w:object w:dxaOrig="720" w:dyaOrig="320" w14:anchorId="775B4546">
          <v:shape id="_x0000_i1069" type="#_x0000_t75" style="width:36pt;height:16.15pt" o:ole="">
            <v:imagedata r:id="rId30" o:title=""/>
          </v:shape>
          <o:OLEObject Type="Embed" ProgID="Equation.DSMT4" ShapeID="_x0000_i1069" DrawAspect="Content" ObjectID="_1723645213" r:id="rId31"/>
        </w:object>
      </w:r>
      <w:r w:rsidR="005A04FE">
        <w:t xml:space="preserve"> </w:t>
      </w:r>
      <w:r w:rsidR="005A04FE">
        <w:rPr>
          <w:rFonts w:hint="eastAsia"/>
        </w:rPr>
        <w:t>的激活函数同样适用，如</w:t>
      </w:r>
      <w:proofErr w:type="spellStart"/>
      <w:r w:rsidR="005A04FE">
        <w:rPr>
          <w:rFonts w:hint="eastAsia"/>
        </w:rPr>
        <w:t>ReLu</w:t>
      </w:r>
      <w:proofErr w:type="spellEnd"/>
      <w:r w:rsidR="00C237D6">
        <w:rPr>
          <w:rFonts w:hint="eastAsia"/>
        </w:rPr>
        <w:t>、</w:t>
      </w:r>
      <w:proofErr w:type="spellStart"/>
      <w:r w:rsidR="00C237D6" w:rsidRPr="00C237D6">
        <w:t>Softplus</w:t>
      </w:r>
      <w:proofErr w:type="spellEnd"/>
      <w:r w:rsidR="00C237D6">
        <w:rPr>
          <w:rFonts w:hint="eastAsia"/>
        </w:rPr>
        <w:t>等。</w:t>
      </w:r>
    </w:p>
    <w:sectPr w:rsidR="00C237D6" w:rsidRPr="00C26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EC878" w14:textId="77777777" w:rsidR="00FE0375" w:rsidRDefault="00FE0375" w:rsidP="00182744">
      <w:r>
        <w:separator/>
      </w:r>
    </w:p>
  </w:endnote>
  <w:endnote w:type="continuationSeparator" w:id="0">
    <w:p w14:paraId="3255CC55" w14:textId="77777777" w:rsidR="00FE0375" w:rsidRDefault="00FE0375" w:rsidP="0018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F781" w14:textId="77777777" w:rsidR="00FE0375" w:rsidRDefault="00FE0375" w:rsidP="00182744">
      <w:r>
        <w:separator/>
      </w:r>
    </w:p>
  </w:footnote>
  <w:footnote w:type="continuationSeparator" w:id="0">
    <w:p w14:paraId="0C18B265" w14:textId="77777777" w:rsidR="00FE0375" w:rsidRDefault="00FE0375" w:rsidP="00182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AC"/>
    <w:rsid w:val="000629D9"/>
    <w:rsid w:val="00070E2B"/>
    <w:rsid w:val="00072EFF"/>
    <w:rsid w:val="000D27AD"/>
    <w:rsid w:val="00163236"/>
    <w:rsid w:val="00182744"/>
    <w:rsid w:val="00256BAE"/>
    <w:rsid w:val="002E2F12"/>
    <w:rsid w:val="0030726F"/>
    <w:rsid w:val="00310F34"/>
    <w:rsid w:val="003529D6"/>
    <w:rsid w:val="00356D9E"/>
    <w:rsid w:val="003C27AC"/>
    <w:rsid w:val="00424658"/>
    <w:rsid w:val="004639E1"/>
    <w:rsid w:val="00475A4F"/>
    <w:rsid w:val="005A04FE"/>
    <w:rsid w:val="00605549"/>
    <w:rsid w:val="00614DA4"/>
    <w:rsid w:val="00616FA7"/>
    <w:rsid w:val="0063096E"/>
    <w:rsid w:val="00653E27"/>
    <w:rsid w:val="0068103C"/>
    <w:rsid w:val="006B7D3E"/>
    <w:rsid w:val="006C0464"/>
    <w:rsid w:val="006C0E6D"/>
    <w:rsid w:val="00767ED8"/>
    <w:rsid w:val="007C17EE"/>
    <w:rsid w:val="00883111"/>
    <w:rsid w:val="008B4B54"/>
    <w:rsid w:val="008F3EC6"/>
    <w:rsid w:val="00921130"/>
    <w:rsid w:val="0096491B"/>
    <w:rsid w:val="009F76D4"/>
    <w:rsid w:val="00A23000"/>
    <w:rsid w:val="00A425EB"/>
    <w:rsid w:val="00A86E90"/>
    <w:rsid w:val="00A97E7D"/>
    <w:rsid w:val="00AE694A"/>
    <w:rsid w:val="00B0034E"/>
    <w:rsid w:val="00B853CF"/>
    <w:rsid w:val="00C237D6"/>
    <w:rsid w:val="00C26384"/>
    <w:rsid w:val="00C30FA7"/>
    <w:rsid w:val="00C60F9B"/>
    <w:rsid w:val="00C713F5"/>
    <w:rsid w:val="00C94333"/>
    <w:rsid w:val="00CA2B6F"/>
    <w:rsid w:val="00E34D78"/>
    <w:rsid w:val="00E67B13"/>
    <w:rsid w:val="00F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904EA"/>
  <w15:chartTrackingRefBased/>
  <w15:docId w15:val="{0531858B-FE08-41A6-AFE2-861334F5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A18445</dc:creator>
  <cp:keywords/>
  <dc:description/>
  <cp:lastModifiedBy>A18445</cp:lastModifiedBy>
  <cp:revision>5</cp:revision>
  <dcterms:created xsi:type="dcterms:W3CDTF">2022-09-02T02:31:00Z</dcterms:created>
  <dcterms:modified xsi:type="dcterms:W3CDTF">2022-09-02T09:33:00Z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