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557F" w:rsidRDefault="00564093" w:rsidP="00B1557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</w:t>
      </w:r>
      <w:bookmarkStart w:id="0" w:name="_GoBack"/>
      <w:bookmarkEnd w:id="0"/>
      <w:r w:rsidRPr="00564093">
        <w:rPr>
          <w:rFonts w:ascii="Times New Roman" w:hAnsi="Times New Roman" w:cs="Times New Roman"/>
          <w:b/>
          <w:sz w:val="28"/>
          <w:szCs w:val="28"/>
        </w:rPr>
        <w:t>б отражении на динамическом зеркале в однородном поле</w:t>
      </w:r>
      <w:r w:rsidR="00B1557F" w:rsidRPr="001D6E77">
        <w:rPr>
          <w:rFonts w:ascii="Times New Roman" w:hAnsi="Times New Roman" w:cs="Times New Roman"/>
          <w:b/>
          <w:sz w:val="28"/>
          <w:szCs w:val="28"/>
        </w:rPr>
        <w:t>.</w:t>
      </w:r>
    </w:p>
    <w:p w:rsidR="00292546" w:rsidRPr="00292546" w:rsidRDefault="00292546" w:rsidP="00B1557F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 w:rsidRPr="00292546">
        <w:rPr>
          <w:rFonts w:ascii="Times New Roman" w:hAnsi="Times New Roman" w:cs="Times New Roman"/>
          <w:i/>
          <w:sz w:val="28"/>
          <w:szCs w:val="28"/>
        </w:rPr>
        <w:t>А.</w:t>
      </w:r>
      <w:r w:rsidR="00790408">
        <w:rPr>
          <w:rFonts w:ascii="Times New Roman" w:hAnsi="Times New Roman" w:cs="Times New Roman"/>
          <w:i/>
          <w:sz w:val="28"/>
          <w:szCs w:val="28"/>
        </w:rPr>
        <w:t>Н.</w:t>
      </w:r>
      <w:r w:rsidRPr="00292546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292546">
        <w:rPr>
          <w:rFonts w:ascii="Times New Roman" w:hAnsi="Times New Roman" w:cs="Times New Roman"/>
          <w:i/>
          <w:sz w:val="24"/>
          <w:szCs w:val="24"/>
        </w:rPr>
        <w:t>Токарева</w:t>
      </w:r>
      <w:r w:rsidRPr="00292546">
        <w:rPr>
          <w:rFonts w:ascii="Times New Roman" w:hAnsi="Times New Roman" w:cs="Times New Roman"/>
          <w:i/>
          <w:sz w:val="28"/>
          <w:szCs w:val="28"/>
        </w:rPr>
        <w:t xml:space="preserve">, А.В. </w:t>
      </w:r>
      <w:r w:rsidRPr="00292546">
        <w:rPr>
          <w:rFonts w:ascii="Times New Roman" w:hAnsi="Times New Roman" w:cs="Times New Roman"/>
          <w:i/>
          <w:sz w:val="24"/>
          <w:szCs w:val="24"/>
        </w:rPr>
        <w:t>Хмельницкая</w:t>
      </w:r>
    </w:p>
    <w:p w:rsidR="00B1557F" w:rsidRPr="001D6E77" w:rsidRDefault="00B2015D" w:rsidP="00B1557F">
      <w:pPr>
        <w:rPr>
          <w:rFonts w:ascii="Times New Roman" w:hAnsi="Times New Roman" w:cs="Times New Roman"/>
          <w:sz w:val="24"/>
          <w:szCs w:val="24"/>
        </w:rPr>
      </w:pPr>
      <w:r w:rsidRPr="00B2015D">
        <w:rPr>
          <w:rFonts w:ascii="Times New Roman" w:hAnsi="Times New Roman" w:cs="Times New Roman"/>
          <w:sz w:val="24"/>
          <w:szCs w:val="24"/>
        </w:rPr>
        <w:t>Развитие сверхмощных лазеров требует найти новые виды отражающих поверхностей. Статические плоские и в форме эллиптического цилиндра</w:t>
      </w:r>
      <w:r w:rsidR="00A74A5A">
        <w:rPr>
          <w:rFonts w:ascii="Times New Roman" w:hAnsi="Times New Roman" w:cs="Times New Roman"/>
          <w:sz w:val="24"/>
          <w:szCs w:val="24"/>
        </w:rPr>
        <w:t>,</w:t>
      </w:r>
      <w:r w:rsidRPr="00B2015D">
        <w:rPr>
          <w:rFonts w:ascii="Times New Roman" w:hAnsi="Times New Roman" w:cs="Times New Roman"/>
          <w:sz w:val="24"/>
          <w:szCs w:val="24"/>
        </w:rPr>
        <w:t xml:space="preserve"> </w:t>
      </w:r>
      <w:r w:rsidR="00A74A5A">
        <w:rPr>
          <w:rFonts w:ascii="Times New Roman" w:hAnsi="Times New Roman" w:cs="Times New Roman"/>
          <w:sz w:val="24"/>
          <w:szCs w:val="24"/>
        </w:rPr>
        <w:t>сгорающие за очень короткий промежуток времени</w:t>
      </w:r>
      <w:r w:rsidR="00B510D4">
        <w:rPr>
          <w:rFonts w:ascii="Times New Roman" w:hAnsi="Times New Roman" w:cs="Times New Roman"/>
          <w:sz w:val="24"/>
          <w:szCs w:val="24"/>
        </w:rPr>
        <w:t>,</w:t>
      </w:r>
      <w:r w:rsidR="00A74A5A">
        <w:rPr>
          <w:rFonts w:ascii="Times New Roman" w:hAnsi="Times New Roman" w:cs="Times New Roman"/>
          <w:sz w:val="24"/>
          <w:szCs w:val="24"/>
        </w:rPr>
        <w:t xml:space="preserve"> </w:t>
      </w:r>
      <w:r w:rsidRPr="00B2015D">
        <w:rPr>
          <w:rFonts w:ascii="Times New Roman" w:hAnsi="Times New Roman" w:cs="Times New Roman"/>
          <w:sz w:val="24"/>
          <w:szCs w:val="24"/>
        </w:rPr>
        <w:t xml:space="preserve">могут быть </w:t>
      </w:r>
      <w:r w:rsidR="00A74A5A">
        <w:rPr>
          <w:rFonts w:ascii="Times New Roman" w:hAnsi="Times New Roman" w:cs="Times New Roman"/>
          <w:sz w:val="24"/>
          <w:szCs w:val="24"/>
        </w:rPr>
        <w:t>заменены</w:t>
      </w:r>
      <w:r w:rsidRPr="00B2015D">
        <w:rPr>
          <w:rFonts w:ascii="Times New Roman" w:hAnsi="Times New Roman" w:cs="Times New Roman"/>
          <w:sz w:val="24"/>
          <w:szCs w:val="24"/>
        </w:rPr>
        <w:t xml:space="preserve"> динамическими, поверхность которых состоит из движущихся частиц. </w:t>
      </w:r>
      <w:r w:rsidR="00B1557F" w:rsidRPr="001D6E77">
        <w:rPr>
          <w:rFonts w:ascii="Times New Roman" w:hAnsi="Times New Roman" w:cs="Times New Roman"/>
          <w:sz w:val="24"/>
          <w:szCs w:val="24"/>
        </w:rPr>
        <w:t>Как известно, в однородном поле тяжести, когда все линии напряженности параллельны друг другу, траектория движения не вертикально падающего тела есть парабола. Таким же будет движение заряженной частицы в однородном поле заряженной плоскости, имеющий заряд противоположного знака, если начальная скорость не параллельна линиям напряженности.</w:t>
      </w:r>
    </w:p>
    <w:p w:rsidR="00B1557F" w:rsidRPr="001D6E77" w:rsidRDefault="00B1557F" w:rsidP="00B1557F">
      <w:pPr>
        <w:rPr>
          <w:rFonts w:ascii="Times New Roman" w:hAnsi="Times New Roman" w:cs="Times New Roman"/>
          <w:sz w:val="24"/>
          <w:szCs w:val="24"/>
        </w:rPr>
      </w:pPr>
      <w:r w:rsidRPr="001D6E77">
        <w:rPr>
          <w:rFonts w:ascii="Times New Roman" w:hAnsi="Times New Roman" w:cs="Times New Roman"/>
          <w:sz w:val="24"/>
          <w:szCs w:val="24"/>
        </w:rPr>
        <w:t xml:space="preserve">Здесь представлено определение кривой, состоящей из точек отражения луча, идущего из точки </w:t>
      </w:r>
      <w:r w:rsidRPr="001D6E77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1D6E77">
        <w:rPr>
          <w:rFonts w:ascii="Times New Roman" w:hAnsi="Times New Roman" w:cs="Times New Roman"/>
          <w:sz w:val="24"/>
          <w:szCs w:val="24"/>
        </w:rPr>
        <w:t xml:space="preserve"> в точку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P</m:t>
        </m:r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 w:rsidRPr="001D6E77">
        <w:rPr>
          <w:rFonts w:ascii="Times New Roman" w:hAnsi="Times New Roman" w:cs="Times New Roman"/>
          <w:sz w:val="24"/>
          <w:szCs w:val="24"/>
        </w:rPr>
        <w:t xml:space="preserve">на семействе парабол, задаваемых формулой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y</m:t>
        </m:r>
        <m:r>
          <w:rPr>
            <w:rFonts w:ascii="Cambria Math" w:hAnsi="Cambria Math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ax</m:t>
        </m:r>
        <m:r>
          <w:rPr>
            <w:rFonts w:ascii="Cambria Math" w:hAnsi="Cambria Math" w:cs="Times New Roman"/>
            <w:sz w:val="24"/>
            <w:szCs w:val="24"/>
            <w:vertAlign w:val="superscript"/>
          </w:rPr>
          <m:t>²</m:t>
        </m:r>
        <m:r>
          <w:rPr>
            <w:rFonts w:ascii="Cambria Math" w:hAnsi="Cambria Math" w:cs="Times New Roman"/>
            <w:sz w:val="24"/>
            <w:szCs w:val="24"/>
          </w:rPr>
          <m:t>+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c</m:t>
        </m:r>
      </m:oMath>
      <w:r w:rsidRPr="001D6E77">
        <w:rPr>
          <w:rFonts w:ascii="Times New Roman" w:hAnsi="Times New Roman" w:cs="Times New Roman"/>
          <w:sz w:val="24"/>
          <w:szCs w:val="24"/>
        </w:rPr>
        <w:t xml:space="preserve">, где </w:t>
      </w:r>
      <w:bookmarkStart w:id="1" w:name="_Hlk497664652"/>
      <m:oMath>
        <m:r>
          <w:rPr>
            <w:rFonts w:ascii="Cambria Math" w:hAnsi="Cambria Math" w:cs="Times New Roman"/>
            <w:sz w:val="24"/>
            <w:szCs w:val="24"/>
            <w:lang w:val="en-US"/>
          </w:rPr>
          <m:t>a</m:t>
        </m:r>
        <m:r>
          <w:rPr>
            <w:rFonts w:ascii="Cambria Math" w:hAnsi="Cambria Math" w:cs="Times New Roman"/>
            <w:sz w:val="24"/>
            <w:szCs w:val="24"/>
          </w:rPr>
          <m:t>&lt;</m:t>
        </m:r>
        <w:bookmarkEnd w:id="1"/>
        <m:r>
          <w:rPr>
            <w:rFonts w:ascii="Cambria Math" w:hAnsi="Cambria Math" w:cs="Times New Roman"/>
            <w:sz w:val="24"/>
            <w:szCs w:val="24"/>
          </w:rPr>
          <m:t>0</m:t>
        </m:r>
      </m:oMath>
      <w:r w:rsidRPr="001D6E77">
        <w:rPr>
          <w:rFonts w:ascii="Times New Roman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hAnsi="Cambria Math" w:cs="Times New Roman"/>
            <w:sz w:val="24"/>
            <w:szCs w:val="24"/>
          </w:rPr>
          <m:t>с</m:t>
        </m:r>
      </m:oMath>
      <w:r w:rsidRPr="001D6E77">
        <w:rPr>
          <w:rFonts w:ascii="Times New Roman" w:hAnsi="Times New Roman" w:cs="Times New Roman"/>
          <w:sz w:val="24"/>
          <w:szCs w:val="24"/>
        </w:rPr>
        <w:t>-константа, определяющая конкретную кривую семейства. Как видно</w:t>
      </w:r>
      <w:r w:rsidR="00B510D4">
        <w:rPr>
          <w:rFonts w:ascii="Times New Roman" w:hAnsi="Times New Roman" w:cs="Times New Roman"/>
          <w:sz w:val="24"/>
          <w:szCs w:val="24"/>
        </w:rPr>
        <w:t xml:space="preserve"> из формулы</w:t>
      </w:r>
      <w:r w:rsidRPr="001D6E77">
        <w:rPr>
          <w:rFonts w:ascii="Times New Roman" w:hAnsi="Times New Roman" w:cs="Times New Roman"/>
          <w:sz w:val="24"/>
          <w:szCs w:val="24"/>
        </w:rPr>
        <w:t xml:space="preserve">, вершины семейства парабол находятся на оси </w:t>
      </w:r>
      <w:r w:rsidRPr="001D6E77">
        <w:rPr>
          <w:rFonts w:ascii="Times New Roman" w:hAnsi="Times New Roman" w:cs="Times New Roman"/>
          <w:sz w:val="24"/>
          <w:szCs w:val="24"/>
          <w:lang w:val="en-US"/>
        </w:rPr>
        <w:t>OY</w:t>
      </w:r>
      <w:r w:rsidRPr="001D6E77">
        <w:rPr>
          <w:rFonts w:ascii="Times New Roman" w:hAnsi="Times New Roman" w:cs="Times New Roman"/>
          <w:sz w:val="24"/>
          <w:szCs w:val="24"/>
        </w:rPr>
        <w:t>, ветви направлены вниз.</w:t>
      </w:r>
    </w:p>
    <w:p w:rsidR="00B1557F" w:rsidRPr="001D6E77" w:rsidRDefault="00B1557F" w:rsidP="00B1557F">
      <w:pPr>
        <w:rPr>
          <w:rFonts w:ascii="Times New Roman" w:hAnsi="Times New Roman" w:cs="Times New Roman"/>
          <w:sz w:val="24"/>
          <w:szCs w:val="24"/>
        </w:rPr>
      </w:pPr>
      <w:r w:rsidRPr="001D6E77">
        <w:rPr>
          <w:rFonts w:ascii="Times New Roman" w:hAnsi="Times New Roman" w:cs="Times New Roman"/>
          <w:sz w:val="24"/>
          <w:szCs w:val="24"/>
        </w:rPr>
        <w:t xml:space="preserve">В простейшем случае точку источника </w:t>
      </w:r>
      <w:r w:rsidRPr="001D6E77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1D6E77">
        <w:rPr>
          <w:rFonts w:ascii="Times New Roman" w:hAnsi="Times New Roman" w:cs="Times New Roman"/>
          <w:sz w:val="24"/>
          <w:szCs w:val="24"/>
        </w:rPr>
        <w:t xml:space="preserve"> совместим с началом координат (Рис.1), а точку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P</m:t>
        </m:r>
      </m:oMath>
      <w:r w:rsidRPr="001D6E77">
        <w:rPr>
          <w:rFonts w:ascii="Times New Roman" w:hAnsi="Times New Roman" w:cs="Times New Roman"/>
          <w:sz w:val="24"/>
          <w:szCs w:val="24"/>
        </w:rPr>
        <w:t xml:space="preserve"> на оси </w:t>
      </w:r>
      <w:r w:rsidRPr="001D6E77">
        <w:rPr>
          <w:rFonts w:ascii="Times New Roman" w:hAnsi="Times New Roman" w:cs="Times New Roman"/>
          <w:sz w:val="24"/>
          <w:szCs w:val="24"/>
          <w:lang w:val="en-US"/>
        </w:rPr>
        <w:t>OX</w:t>
      </w:r>
      <w:r w:rsidRPr="001D6E77">
        <w:rPr>
          <w:rFonts w:ascii="Times New Roman" w:hAnsi="Times New Roman" w:cs="Times New Roman"/>
          <w:sz w:val="24"/>
          <w:szCs w:val="24"/>
        </w:rPr>
        <w:t xml:space="preserve">, тогда известное правило отражения о равенстве падающего и отраженного угла можно формализовать в виде равенства нулю скалярного произведения              </w:t>
      </w:r>
    </w:p>
    <w:p w:rsidR="00B1557F" w:rsidRPr="001D6E77" w:rsidRDefault="00B1557F" w:rsidP="00B1557F">
      <w:pPr>
        <w:rPr>
          <w:rFonts w:ascii="Times New Roman" w:eastAsiaTheme="minorEastAsia" w:hAnsi="Times New Roman" w:cs="Times New Roman"/>
          <w:sz w:val="24"/>
          <w:szCs w:val="24"/>
        </w:rPr>
      </w:pPr>
      <w:r w:rsidRPr="001D6E77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(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τ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,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)=0</m:t>
        </m:r>
      </m:oMath>
      <w:r w:rsidRPr="001D6E77">
        <w:rPr>
          <w:rFonts w:ascii="Times New Roman" w:hAnsi="Times New Roman" w:cs="Times New Roman"/>
          <w:sz w:val="24"/>
          <w:szCs w:val="24"/>
        </w:rPr>
        <w:t>, в котором</w:t>
      </w:r>
      <w:r w:rsidR="001D6E77">
        <w:rPr>
          <w:rFonts w:ascii="Times New Roman" w:hAnsi="Times New Roman" w:cs="Times New Roman"/>
          <w:sz w:val="24"/>
          <w:szCs w:val="24"/>
        </w:rPr>
        <w:t xml:space="preserve"> </w:t>
      </w:r>
      <w:r w:rsidRPr="001D6E77">
        <w:rPr>
          <w:rFonts w:ascii="Times New Roman" w:hAnsi="Times New Roman" w:cs="Times New Roman"/>
          <w:sz w:val="24"/>
          <w:szCs w:val="24"/>
        </w:rPr>
        <w:t xml:space="preserve">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|</m:t>
            </m:r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OM</m:t>
                </m:r>
              </m:e>
            </m:acc>
            <m:r>
              <w:rPr>
                <w:rFonts w:ascii="Cambria Math" w:hAnsi="Cambria Math" w:cs="Times New Roman"/>
                <w:sz w:val="24"/>
                <w:szCs w:val="24"/>
              </w:rPr>
              <m:t xml:space="preserve">| </m:t>
            </m:r>
          </m:den>
        </m:f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OM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+</m:t>
        </m:r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|</m:t>
            </m:r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PM</m:t>
                </m:r>
              </m:e>
            </m:acc>
            <m:r>
              <w:rPr>
                <w:rFonts w:ascii="Cambria Math" w:hAnsi="Cambria Math" w:cs="Times New Roman"/>
                <w:sz w:val="24"/>
                <w:szCs w:val="24"/>
              </w:rPr>
              <m:t xml:space="preserve">| </m:t>
            </m:r>
          </m:den>
        </m:f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PM</m:t>
            </m:r>
          </m:e>
        </m:acc>
      </m:oMath>
      <w:r w:rsidRPr="001D6E77">
        <w:rPr>
          <w:rFonts w:ascii="Times New Roman" w:eastAsiaTheme="minorEastAsia" w:hAnsi="Times New Roman" w:cs="Times New Roman"/>
          <w:sz w:val="24"/>
          <w:szCs w:val="24"/>
        </w:rPr>
        <w:t xml:space="preserve">, а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τ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1;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y</m:t>
            </m:r>
            <m:r>
              <w:rPr>
                <w:rFonts w:ascii="Cambria Math" w:hAnsi="Cambria Math" w:cs="Times New Roman"/>
                <w:sz w:val="24"/>
                <w:szCs w:val="24"/>
              </w:rPr>
              <m:t>ₓ'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</m:d>
        <m:r>
          <w:rPr>
            <w:rFonts w:ascii="Cambria Math" w:hAnsi="Cambria Math" w:cs="Times New Roman"/>
            <w:sz w:val="24"/>
            <w:szCs w:val="24"/>
          </w:rPr>
          <m:t>.</m:t>
        </m:r>
      </m:oMath>
      <w:r w:rsidRPr="001D6E7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B1557F" w:rsidRPr="001D6E77" w:rsidRDefault="00B1557F" w:rsidP="00B1557F">
      <w:pPr>
        <w:rPr>
          <w:rFonts w:ascii="Cambria Math" w:hAnsi="Cambria Math" w:cs="Times New Roman"/>
          <w:sz w:val="24"/>
          <w:szCs w:val="24"/>
          <w:vertAlign w:val="subscript"/>
          <w:oMath/>
        </w:rPr>
      </w:pPr>
      <w:r w:rsidRPr="001D6E77">
        <w:rPr>
          <w:rFonts w:ascii="Times New Roman" w:eastAsiaTheme="minorEastAsia" w:hAnsi="Times New Roman" w:cs="Times New Roman"/>
          <w:sz w:val="24"/>
          <w:szCs w:val="24"/>
        </w:rPr>
        <w:t xml:space="preserve">Для семейства парабол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y</m:t>
        </m:r>
        <m:r>
          <w:rPr>
            <w:rFonts w:ascii="Cambria Math" w:hAnsi="Cambria Math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ax</m:t>
        </m:r>
        <m:r>
          <w:rPr>
            <w:rFonts w:ascii="Cambria Math" w:hAnsi="Cambria Math" w:cs="Times New Roman"/>
            <w:sz w:val="24"/>
            <w:szCs w:val="24"/>
            <w:vertAlign w:val="superscript"/>
          </w:rPr>
          <m:t>²</m:t>
        </m:r>
        <m:r>
          <w:rPr>
            <w:rFonts w:ascii="Cambria Math" w:hAnsi="Cambria Math" w:cs="Times New Roman"/>
            <w:sz w:val="24"/>
            <w:szCs w:val="24"/>
          </w:rPr>
          <m:t>+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c</m:t>
        </m:r>
      </m:oMath>
    </w:p>
    <w:p w:rsidR="00B1557F" w:rsidRPr="001D6E77" w:rsidRDefault="00B1557F" w:rsidP="00B1557F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  <w:lang w:val="en-US"/>
          </w:rPr>
          <m:t>y</m:t>
        </m:r>
        <m:r>
          <w:rPr>
            <w:rFonts w:ascii="Cambria Math" w:hAnsi="Cambria Math" w:cs="Times New Roman"/>
            <w:sz w:val="24"/>
            <w:szCs w:val="24"/>
          </w:rPr>
          <m:t>ₓ'=2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ax</m:t>
        </m:r>
      </m:oMath>
      <w:r w:rsidRPr="001D6E77">
        <w:rPr>
          <w:rFonts w:ascii="Times New Roman" w:hAnsi="Times New Roman" w:cs="Times New Roman"/>
          <w:sz w:val="24"/>
          <w:szCs w:val="24"/>
        </w:rPr>
        <w:t xml:space="preserve">, с учётом того, что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OM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y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PM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x-p,y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,</m:t>
        </m:r>
      </m:oMath>
      <w:r w:rsidRPr="001D6E77">
        <w:rPr>
          <w:rFonts w:ascii="Times New Roman" w:eastAsiaTheme="minorEastAsia" w:hAnsi="Times New Roman" w:cs="Times New Roman"/>
          <w:sz w:val="24"/>
          <w:szCs w:val="24"/>
        </w:rPr>
        <w:t xml:space="preserve"> получаем</w:t>
      </w:r>
    </w:p>
    <w:p w:rsidR="00B1557F" w:rsidRPr="001D6E77" w:rsidRDefault="00564093" w:rsidP="00B1557F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rad>
          <m:radPr>
            <m:degHide m:val="1"/>
            <m:ctrlPr>
              <w:rPr>
                <w:rFonts w:ascii="Cambria Math" w:hAnsi="Cambria Math" w:cs="Times New Roman"/>
                <w:sz w:val="24"/>
                <w:szCs w:val="24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rad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p-x-2axy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</w:rPr>
              <m:t>(x-</m:t>
            </m:r>
            <m:sSup>
              <m:sSup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p)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 xml:space="preserve">  </m:t>
            </m:r>
          </m:e>
        </m:rad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x+2axy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     </m:t>
        </m:r>
      </m:oMath>
      <w:r w:rsidR="00B1557F" w:rsidRPr="001D6E77">
        <w:rPr>
          <w:rFonts w:ascii="Times New Roman" w:eastAsiaTheme="minorEastAsia" w:hAnsi="Times New Roman" w:cs="Times New Roman"/>
          <w:sz w:val="24"/>
          <w:szCs w:val="24"/>
        </w:rPr>
        <w:t>(1)</w:t>
      </w:r>
    </w:p>
    <w:p w:rsidR="00B2015D" w:rsidRPr="00B2015D" w:rsidRDefault="000C66FF" w:rsidP="00B2015D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 wp14:anchorId="425D4F22">
            <wp:simplePos x="0" y="0"/>
            <wp:positionH relativeFrom="page">
              <wp:posOffset>2865755</wp:posOffset>
            </wp:positionH>
            <wp:positionV relativeFrom="paragraph">
              <wp:posOffset>483235</wp:posOffset>
            </wp:positionV>
            <wp:extent cx="2857500" cy="2378710"/>
            <wp:effectExtent l="0" t="0" r="0" b="254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464"/>
                    <a:stretch/>
                  </pic:blipFill>
                  <pic:spPr bwMode="auto">
                    <a:xfrm>
                      <a:off x="0" y="0"/>
                      <a:ext cx="2857500" cy="23787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01C15" w:rsidRPr="001D6E77">
        <w:rPr>
          <w:rFonts w:ascii="Times New Roman" w:eastAsiaTheme="minorEastAsia" w:hAnsi="Times New Roman" w:cs="Times New Roman"/>
          <w:sz w:val="24"/>
          <w:szCs w:val="24"/>
        </w:rPr>
        <w:t xml:space="preserve">В зависимости от расположения параболы относительно точек S и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P</m:t>
        </m:r>
      </m:oMath>
      <w:r w:rsidR="00101C15" w:rsidRPr="001D6E77">
        <w:rPr>
          <w:rFonts w:ascii="Times New Roman" w:eastAsiaTheme="minorEastAsia" w:hAnsi="Times New Roman" w:cs="Times New Roman"/>
          <w:sz w:val="24"/>
          <w:szCs w:val="24"/>
        </w:rPr>
        <w:t xml:space="preserve">. Отражение может быть внутренним и внешним. </w:t>
      </w:r>
    </w:p>
    <w:p w:rsidR="000C66FF" w:rsidRDefault="000C66FF" w:rsidP="000C66FF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Рис.1</w:t>
      </w:r>
    </w:p>
    <w:p w:rsidR="00B2015D" w:rsidRDefault="00B2015D" w:rsidP="00B2015D">
      <w:r w:rsidRPr="001D6E77">
        <w:rPr>
          <w:rFonts w:ascii="Times New Roman" w:eastAsiaTheme="minorEastAsia" w:hAnsi="Times New Roman" w:cs="Times New Roman"/>
          <w:sz w:val="24"/>
          <w:szCs w:val="24"/>
        </w:rPr>
        <w:t xml:space="preserve">Можно показать, что на одной параболе при нашем выборе </w:t>
      </w:r>
      <w:r w:rsidRPr="001D6E77">
        <w:rPr>
          <w:rFonts w:ascii="Times New Roman" w:eastAsiaTheme="minorEastAsia" w:hAnsi="Times New Roman" w:cs="Times New Roman"/>
          <w:sz w:val="24"/>
          <w:szCs w:val="24"/>
          <w:lang w:val="en-US"/>
        </w:rPr>
        <w:t>S</w:t>
      </w:r>
      <w:r w:rsidRPr="001D6E77">
        <w:rPr>
          <w:rFonts w:ascii="Times New Roman" w:eastAsiaTheme="minorEastAsia" w:hAnsi="Times New Roman" w:cs="Times New Roman"/>
          <w:sz w:val="24"/>
          <w:szCs w:val="24"/>
        </w:rPr>
        <w:t xml:space="preserve"> и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P</m:t>
        </m:r>
      </m:oMath>
      <w:r w:rsidRPr="001D6E77">
        <w:rPr>
          <w:rFonts w:ascii="Times New Roman" w:eastAsiaTheme="minorEastAsia" w:hAnsi="Times New Roman" w:cs="Times New Roman"/>
          <w:sz w:val="24"/>
          <w:szCs w:val="24"/>
        </w:rPr>
        <w:t xml:space="preserve"> точек отражения не может быть больше трех. На рисунке </w:t>
      </w:r>
      <w:r w:rsidR="000C66FF">
        <w:rPr>
          <w:rFonts w:ascii="Times New Roman" w:eastAsiaTheme="minorEastAsia" w:hAnsi="Times New Roman" w:cs="Times New Roman"/>
          <w:sz w:val="24"/>
          <w:szCs w:val="24"/>
        </w:rPr>
        <w:t>1</w:t>
      </w:r>
      <w:r w:rsidRPr="001D6E77">
        <w:rPr>
          <w:rFonts w:ascii="Times New Roman" w:eastAsiaTheme="minorEastAsia" w:hAnsi="Times New Roman" w:cs="Times New Roman"/>
          <w:sz w:val="24"/>
          <w:szCs w:val="24"/>
        </w:rPr>
        <w:t xml:space="preserve"> показаны возможные точки отражения.</w:t>
      </w:r>
    </w:p>
    <w:p w:rsidR="00101C15" w:rsidRPr="001D6E77" w:rsidRDefault="00101C15" w:rsidP="00101C15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1D6E77"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Мы сформулировали и рассмотрели несколько вспомогательных задач из которых следует, что на промежутке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-∞;0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 w:rsidRPr="001D6E77">
        <w:rPr>
          <w:rFonts w:ascii="Times New Roman" w:eastAsiaTheme="minorEastAsia" w:hAnsi="Times New Roman" w:cs="Times New Roman"/>
          <w:sz w:val="24"/>
          <w:szCs w:val="24"/>
        </w:rPr>
        <w:t xml:space="preserve">каждому значению переменной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x</m:t>
        </m:r>
      </m:oMath>
      <w:r w:rsidRPr="001D6E77">
        <w:rPr>
          <w:rFonts w:ascii="Times New Roman" w:eastAsiaTheme="minorEastAsia" w:hAnsi="Times New Roman" w:cs="Times New Roman"/>
          <w:sz w:val="24"/>
          <w:szCs w:val="24"/>
        </w:rPr>
        <w:t xml:space="preserve"> соответствует единственное значение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y</m:t>
        </m:r>
      </m:oMath>
      <w:r w:rsidRPr="001D6E77">
        <w:rPr>
          <w:rFonts w:ascii="Times New Roman" w:eastAsiaTheme="minorEastAsia" w:hAnsi="Times New Roman" w:cs="Times New Roman"/>
          <w:sz w:val="24"/>
          <w:szCs w:val="24"/>
        </w:rPr>
        <w:t xml:space="preserve"> на графике исследуемой функции, причём она будет монотонно возрастать. В промежутках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0;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p</m:t>
                </m: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den>
            </m:f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e>
        </m:d>
        <m:r>
          <w:rPr>
            <w:rFonts w:ascii="Cambria Math" w:hAnsi="Cambria Math" w:cs="Times New Roman"/>
            <w:sz w:val="24"/>
            <w:szCs w:val="24"/>
          </w:rPr>
          <m:t>и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p</m:t>
                </m: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den>
            </m:f>
            <m:r>
              <w:rPr>
                <w:rFonts w:ascii="Cambria Math" w:hAnsi="Cambria Math" w:cs="Times New Roman"/>
                <w:sz w:val="24"/>
                <w:szCs w:val="24"/>
              </w:rPr>
              <m:t>;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p</m:t>
            </m: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e>
        </m:d>
      </m:oMath>
      <w:r w:rsidRPr="001D6E77">
        <w:rPr>
          <w:rFonts w:ascii="Times New Roman" w:eastAsiaTheme="minorEastAsia" w:hAnsi="Times New Roman" w:cs="Times New Roman"/>
          <w:sz w:val="24"/>
          <w:szCs w:val="24"/>
        </w:rPr>
        <w:t xml:space="preserve"> прямые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x</m:t>
        </m:r>
        <m:r>
          <w:rPr>
            <w:rFonts w:ascii="Cambria Math" w:hAnsi="Cambria Math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const</m:t>
        </m:r>
      </m:oMath>
      <w:r w:rsidRPr="001D6E77">
        <w:rPr>
          <w:rFonts w:ascii="Times New Roman" w:eastAsiaTheme="minorEastAsia" w:hAnsi="Times New Roman" w:cs="Times New Roman"/>
          <w:sz w:val="24"/>
          <w:szCs w:val="24"/>
        </w:rPr>
        <w:t xml:space="preserve"> помимо значения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y</m:t>
        </m:r>
        <m:r>
          <w:rPr>
            <w:rFonts w:ascii="Cambria Math" w:eastAsiaTheme="minorEastAsia" w:hAnsi="Cambria Math" w:cs="Times New Roman"/>
            <w:sz w:val="24"/>
            <w:szCs w:val="24"/>
          </w:rPr>
          <m:t>=0</m:t>
        </m:r>
      </m:oMath>
      <w:r w:rsidRPr="001D6E77">
        <w:rPr>
          <w:rFonts w:ascii="Times New Roman" w:eastAsiaTheme="minorEastAsia" w:hAnsi="Times New Roman" w:cs="Times New Roman"/>
          <w:sz w:val="24"/>
          <w:szCs w:val="24"/>
        </w:rPr>
        <w:t xml:space="preserve"> могут пересекать график функции (1) ещё в одной (и это будет точка экстремума) или двух точках. На промежутке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p</m:t>
            </m:r>
            <m:r>
              <w:rPr>
                <w:rFonts w:ascii="Cambria Math" w:hAnsi="Cambria Math" w:cs="Times New Roman"/>
                <w:sz w:val="24"/>
                <w:szCs w:val="24"/>
              </w:rPr>
              <m:t>;+∞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</m:d>
        <m:r>
          <w:rPr>
            <w:rFonts w:ascii="Cambria Math" w:hAnsi="Cambria Math" w:cs="Times New Roman"/>
            <w:sz w:val="24"/>
            <w:szCs w:val="24"/>
          </w:rPr>
          <m:t>.</m:t>
        </m:r>
      </m:oMath>
      <w:r w:rsidRPr="001D6E77">
        <w:rPr>
          <w:rFonts w:ascii="Times New Roman" w:eastAsiaTheme="minorEastAsia" w:hAnsi="Times New Roman" w:cs="Times New Roman"/>
          <w:sz w:val="24"/>
          <w:szCs w:val="24"/>
        </w:rPr>
        <w:t xml:space="preserve"> наша функция также монотонно возрастает.</w:t>
      </w:r>
    </w:p>
    <w:p w:rsidR="00101C15" w:rsidRPr="001D6E77" w:rsidRDefault="00101C15" w:rsidP="00101C15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1D6E77">
        <w:rPr>
          <w:rFonts w:ascii="Times New Roman" w:eastAsiaTheme="minorEastAsia" w:hAnsi="Times New Roman" w:cs="Times New Roman"/>
          <w:sz w:val="24"/>
          <w:szCs w:val="24"/>
        </w:rPr>
        <w:t xml:space="preserve">Наши исследования объясняют разницу в поведении графика функции (1) на участке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p</m:t>
                </m: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den>
            </m:f>
            <m:r>
              <w:rPr>
                <w:rFonts w:ascii="Cambria Math" w:hAnsi="Cambria Math" w:cs="Times New Roman"/>
                <w:sz w:val="24"/>
                <w:szCs w:val="24"/>
              </w:rPr>
              <m:t>;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p</m:t>
            </m: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e>
        </m:d>
      </m:oMath>
      <w:r w:rsidRPr="001D6E77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101C15" w:rsidRDefault="00101C15" w:rsidP="00D70E7D">
      <w:pPr>
        <w:jc w:val="center"/>
        <w:rPr>
          <w:rFonts w:eastAsiaTheme="minorEastAsia"/>
        </w:rPr>
      </w:pPr>
      <w:r>
        <w:rPr>
          <w:rFonts w:eastAsiaTheme="minorEastAsia"/>
          <w:noProof/>
          <w:lang w:eastAsia="ru-RU"/>
        </w:rPr>
        <w:drawing>
          <wp:inline distT="0" distB="0" distL="0" distR="0" wp14:anchorId="5D1FCC4A" wp14:editId="27ED0EF9">
            <wp:extent cx="2019300" cy="286252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доклад Насти 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2619" cy="289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E7C65">
        <w:rPr>
          <w:rFonts w:eastAsiaTheme="minorEastAsia"/>
          <w:noProof/>
          <w:sz w:val="24"/>
          <w:szCs w:val="24"/>
          <w:lang w:eastAsia="ru-RU"/>
        </w:rPr>
        <w:drawing>
          <wp:inline distT="0" distB="0" distL="0" distR="0" wp14:anchorId="4C642300" wp14:editId="389F87D9">
            <wp:extent cx="2659380" cy="2894202"/>
            <wp:effectExtent l="0" t="0" r="762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доклад Насти 4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4654" cy="2921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15D" w:rsidRDefault="00B2015D" w:rsidP="00B2015D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Рис 2.</w:t>
      </w:r>
    </w:p>
    <w:p w:rsidR="00101C15" w:rsidRPr="001D6E77" w:rsidRDefault="00101C15" w:rsidP="00101C15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1D6E77">
        <w:rPr>
          <w:rFonts w:ascii="Times New Roman" w:eastAsiaTheme="minorEastAsia" w:hAnsi="Times New Roman" w:cs="Times New Roman"/>
          <w:sz w:val="24"/>
          <w:szCs w:val="24"/>
        </w:rPr>
        <w:t xml:space="preserve">На рисунке слева параметры: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=-1, 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p</m:t>
        </m:r>
        <m:r>
          <w:rPr>
            <w:rFonts w:ascii="Cambria Math" w:eastAsiaTheme="minorEastAsia" w:hAnsi="Cambria Math" w:cs="Times New Roman"/>
            <w:sz w:val="24"/>
            <w:szCs w:val="24"/>
          </w:rPr>
          <m:t>=2</m:t>
        </m:r>
      </m:oMath>
      <w:r w:rsidRPr="001D6E77">
        <w:rPr>
          <w:rFonts w:ascii="Times New Roman" w:eastAsiaTheme="minorEastAsia" w:hAnsi="Times New Roman" w:cs="Times New Roman"/>
          <w:sz w:val="24"/>
          <w:szCs w:val="24"/>
        </w:rPr>
        <w:t xml:space="preserve"> , на рисунке справа: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4"/>
            <w:szCs w:val="24"/>
          </w:rPr>
          <m:t>=-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p</m:t>
        </m:r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</m:oMath>
    </w:p>
    <w:p w:rsidR="00B2015D" w:rsidRDefault="009B5BD0" w:rsidP="00B2015D">
      <w:pPr>
        <w:rPr>
          <w:rFonts w:ascii="Times New Roman" w:eastAsiaTheme="minorEastAsia" w:hAnsi="Times New Roman" w:cs="Times New Roman"/>
          <w:noProof/>
          <w:sz w:val="24"/>
          <w:szCs w:val="24"/>
        </w:rPr>
      </w:pPr>
      <w:r w:rsidRPr="001D6E77">
        <w:rPr>
          <w:rFonts w:ascii="Times New Roman" w:hAnsi="Times New Roman" w:cs="Times New Roman"/>
          <w:sz w:val="24"/>
          <w:szCs w:val="24"/>
        </w:rPr>
        <w:t xml:space="preserve">Установлено, что при определённых соотношениях между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a</m:t>
        </m:r>
      </m:oMath>
      <w:r w:rsidRPr="001D6E77">
        <w:rPr>
          <w:rFonts w:ascii="Times New Roman" w:hAnsi="Times New Roman" w:cs="Times New Roman"/>
          <w:sz w:val="24"/>
          <w:szCs w:val="24"/>
        </w:rPr>
        <w:t xml:space="preserve"> и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p</m:t>
        </m:r>
      </m:oMath>
      <w:r w:rsidRPr="001D6E77">
        <w:rPr>
          <w:rFonts w:ascii="Times New Roman" w:hAnsi="Times New Roman" w:cs="Times New Roman"/>
          <w:sz w:val="24"/>
          <w:szCs w:val="24"/>
        </w:rPr>
        <w:t xml:space="preserve"> можно попасть в точку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P</m:t>
        </m:r>
      </m:oMath>
      <w:r w:rsidRPr="001D6E77">
        <w:rPr>
          <w:rFonts w:ascii="Times New Roman" w:hAnsi="Times New Roman" w:cs="Times New Roman"/>
          <w:sz w:val="24"/>
          <w:szCs w:val="24"/>
        </w:rPr>
        <w:t xml:space="preserve"> из точки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S</m:t>
        </m:r>
        <m:r>
          <w:rPr>
            <w:rFonts w:ascii="Cambria Math" w:hAnsi="Cambria Math" w:cs="Times New Roman"/>
            <w:sz w:val="24"/>
            <w:szCs w:val="24"/>
          </w:rPr>
          <m:t>≡0</m:t>
        </m:r>
      </m:oMath>
      <w:r w:rsidRPr="001D6E77">
        <w:rPr>
          <w:rFonts w:ascii="Times New Roman" w:hAnsi="Times New Roman" w:cs="Times New Roman"/>
          <w:sz w:val="24"/>
          <w:szCs w:val="24"/>
        </w:rPr>
        <w:t xml:space="preserve"> двумя способами для одного и того же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x</m:t>
        </m:r>
      </m:oMath>
      <w:r w:rsidRPr="001D6E77">
        <w:rPr>
          <w:rFonts w:ascii="Times New Roman" w:hAnsi="Times New Roman" w:cs="Times New Roman"/>
          <w:sz w:val="24"/>
          <w:szCs w:val="24"/>
        </w:rPr>
        <w:t xml:space="preserve">. Т.е. существуют две точки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M</m:t>
        </m:r>
        <m:r>
          <w:rPr>
            <w:rFonts w:ascii="Cambria Math" w:hAnsi="Cambria Math" w:cs="Times New Roman"/>
            <w:sz w:val="24"/>
            <w:szCs w:val="24"/>
          </w:rPr>
          <m:t xml:space="preserve">₁ </m:t>
        </m:r>
      </m:oMath>
      <w:r w:rsidRPr="001D6E77">
        <w:rPr>
          <w:rFonts w:ascii="Times New Roman" w:eastAsiaTheme="minorEastAsia" w:hAnsi="Times New Roman" w:cs="Times New Roman"/>
          <w:sz w:val="24"/>
          <w:szCs w:val="24"/>
        </w:rPr>
        <w:t xml:space="preserve">и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M</m:t>
        </m:r>
        <m:r>
          <w:rPr>
            <w:rFonts w:ascii="Cambria Math" w:eastAsiaTheme="minorEastAsia" w:hAnsi="Cambria Math" w:cs="Times New Roman"/>
            <w:sz w:val="24"/>
            <w:szCs w:val="24"/>
          </w:rPr>
          <m:t>₂</m:t>
        </m:r>
      </m:oMath>
      <w:r w:rsidRPr="001D6E77">
        <w:rPr>
          <w:rFonts w:ascii="Times New Roman" w:eastAsiaTheme="minorEastAsia" w:hAnsi="Times New Roman" w:cs="Times New Roman"/>
          <w:sz w:val="24"/>
          <w:szCs w:val="24"/>
        </w:rPr>
        <w:t xml:space="preserve"> на прямой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const</m:t>
        </m:r>
        <m:r>
          <w:rPr>
            <w:rFonts w:ascii="Cambria Math" w:eastAsiaTheme="minorEastAsia" w:hAnsi="Cambria Math" w:cs="Times New Roman"/>
            <w:sz w:val="24"/>
            <w:szCs w:val="24"/>
          </w:rPr>
          <m:t>≠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p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</m:oMath>
      <w:r w:rsidRPr="001D6E77">
        <w:rPr>
          <w:rFonts w:ascii="Times New Roman" w:eastAsiaTheme="minorEastAsia" w:hAnsi="Times New Roman" w:cs="Times New Roman"/>
          <w:sz w:val="24"/>
          <w:szCs w:val="24"/>
        </w:rPr>
        <w:t xml:space="preserve"> , лежащие по одну сторону от оси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OX</m:t>
        </m:r>
      </m:oMath>
      <w:r w:rsidRPr="001D6E77">
        <w:rPr>
          <w:rFonts w:ascii="Times New Roman" w:eastAsiaTheme="minorEastAsia" w:hAnsi="Times New Roman" w:cs="Times New Roman"/>
          <w:sz w:val="24"/>
          <w:szCs w:val="24"/>
        </w:rPr>
        <w:t xml:space="preserve">, в которых отражение осуществится под разными углами </w:t>
      </w:r>
      <m:oMath>
        <m:r>
          <w:rPr>
            <w:rFonts w:ascii="Cambria Math" w:hAnsi="Cambria Math" w:cs="Times New Roman"/>
            <w:sz w:val="24"/>
            <w:szCs w:val="24"/>
          </w:rPr>
          <m:t>φ₁</m:t>
        </m:r>
      </m:oMath>
      <w:r w:rsidRPr="001D6E77">
        <w:rPr>
          <w:rFonts w:ascii="Times New Roman" w:eastAsiaTheme="minorEastAsia" w:hAnsi="Times New Roman" w:cs="Times New Roman"/>
          <w:sz w:val="24"/>
          <w:szCs w:val="24"/>
        </w:rPr>
        <w:t xml:space="preserve"> и </w:t>
      </w:r>
      <m:oMath>
        <m:r>
          <w:rPr>
            <w:rFonts w:ascii="Cambria Math" w:hAnsi="Cambria Math" w:cs="Times New Roman"/>
            <w:sz w:val="24"/>
            <w:szCs w:val="24"/>
          </w:rPr>
          <m:t>φ₂</m:t>
        </m:r>
      </m:oMath>
      <w:r w:rsidRPr="001D6E77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B2015D" w:rsidRPr="00B2015D">
        <w:rPr>
          <w:rFonts w:ascii="Times New Roman" w:eastAsiaTheme="minorEastAsia" w:hAnsi="Times New Roman" w:cs="Times New Roman"/>
          <w:noProof/>
          <w:sz w:val="24"/>
          <w:szCs w:val="24"/>
        </w:rPr>
        <w:t xml:space="preserve"> </w:t>
      </w:r>
      <w:r w:rsidR="00B2015D" w:rsidRPr="001D6E77">
        <w:rPr>
          <w:rFonts w:ascii="Times New Roman" w:eastAsiaTheme="minorEastAsia" w:hAnsi="Times New Roman" w:cs="Times New Roman"/>
          <w:noProof/>
          <w:sz w:val="24"/>
          <w:szCs w:val="24"/>
        </w:rPr>
        <w:t xml:space="preserve">Найдено условие, когда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M</m:t>
        </m:r>
        <m:r>
          <w:rPr>
            <w:rFonts w:ascii="Cambria Math" w:hAnsi="Cambria Math" w:cs="Times New Roman"/>
            <w:sz w:val="24"/>
            <w:szCs w:val="24"/>
          </w:rPr>
          <m:t>₁=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M</m:t>
        </m:r>
        <m:r>
          <w:rPr>
            <w:rFonts w:ascii="Cambria Math" w:eastAsiaTheme="minorEastAsia" w:hAnsi="Cambria Math" w:cs="Times New Roman"/>
            <w:sz w:val="24"/>
            <w:szCs w:val="24"/>
          </w:rPr>
          <m:t>₂</m:t>
        </m:r>
      </m:oMath>
      <w:r w:rsidR="00B2015D" w:rsidRPr="001D6E77">
        <w:rPr>
          <w:rFonts w:ascii="Times New Roman" w:eastAsiaTheme="minorEastAsia" w:hAnsi="Times New Roman" w:cs="Times New Roman"/>
          <w:noProof/>
          <w:sz w:val="24"/>
          <w:szCs w:val="24"/>
        </w:rPr>
        <w:t>.</w:t>
      </w:r>
    </w:p>
    <w:p w:rsidR="00101C15" w:rsidRPr="001D6E77" w:rsidRDefault="000C66FF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6E6FD1AB" wp14:editId="52CB738C">
            <wp:extent cx="2697717" cy="2108819"/>
            <wp:effectExtent l="0" t="0" r="762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12952" cy="2120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15D" w:rsidRPr="00B2015D" w:rsidRDefault="00B2015D" w:rsidP="00D70E7D">
      <w:pPr>
        <w:jc w:val="center"/>
        <w:rPr>
          <w:rFonts w:ascii="Times New Roman" w:eastAsiaTheme="minorEastAsia" w:hAnsi="Times New Roman" w:cs="Times New Roman"/>
          <w:noProof/>
          <w:sz w:val="24"/>
          <w:szCs w:val="24"/>
        </w:rPr>
      </w:pPr>
      <w:r w:rsidRPr="00B2015D">
        <w:rPr>
          <w:rFonts w:ascii="Times New Roman" w:eastAsiaTheme="minorEastAsia" w:hAnsi="Times New Roman" w:cs="Times New Roman"/>
          <w:noProof/>
          <w:sz w:val="24"/>
          <w:szCs w:val="24"/>
        </w:rPr>
        <w:t>Рис. 3</w:t>
      </w:r>
    </w:p>
    <w:p w:rsidR="00B2015D" w:rsidRPr="00B2015D" w:rsidRDefault="00B2015D" w:rsidP="00B2015D">
      <w:pPr>
        <w:rPr>
          <w:rFonts w:ascii="Times New Roman" w:eastAsiaTheme="minorEastAsia" w:hAnsi="Times New Roman" w:cs="Times New Roman"/>
          <w:sz w:val="24"/>
          <w:szCs w:val="24"/>
        </w:rPr>
      </w:pPr>
      <w:r w:rsidRPr="00B2015D">
        <w:rPr>
          <w:rFonts w:ascii="Times New Roman" w:eastAsiaTheme="minorEastAsia" w:hAnsi="Times New Roman" w:cs="Times New Roman"/>
          <w:noProof/>
          <w:sz w:val="24"/>
          <w:szCs w:val="24"/>
        </w:rPr>
        <w:lastRenderedPageBreak/>
        <w:t>В трёхмерном случае</w:t>
      </w:r>
      <w:r w:rsidR="00F6332A">
        <w:rPr>
          <w:rFonts w:ascii="Times New Roman" w:eastAsiaTheme="minorEastAsia" w:hAnsi="Times New Roman" w:cs="Times New Roman"/>
          <w:noProof/>
          <w:sz w:val="24"/>
          <w:szCs w:val="24"/>
        </w:rPr>
        <w:t xml:space="preserve"> в условиях решаемой задачи</w:t>
      </w:r>
      <w:r w:rsidRPr="00B2015D">
        <w:rPr>
          <w:rFonts w:ascii="Times New Roman" w:eastAsiaTheme="minorEastAsia" w:hAnsi="Times New Roman" w:cs="Times New Roman"/>
          <w:noProof/>
          <w:sz w:val="24"/>
          <w:szCs w:val="24"/>
        </w:rPr>
        <w:t xml:space="preserve">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OM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y</m:t>
            </m:r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z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PM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x-p,y,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z</m:t>
            </m:r>
          </m:e>
        </m:d>
      </m:oMath>
      <w:r w:rsidRPr="00B2015D">
        <w:rPr>
          <w:rFonts w:ascii="Times New Roman" w:eastAsiaTheme="minorEastAsia" w:hAnsi="Times New Roman" w:cs="Times New Roman"/>
          <w:noProof/>
          <w:sz w:val="24"/>
          <w:szCs w:val="24"/>
        </w:rPr>
        <w:t xml:space="preserve"> </w:t>
      </w:r>
      <w:r w:rsidR="00F6332A">
        <w:rPr>
          <w:rFonts w:ascii="Times New Roman" w:eastAsiaTheme="minorEastAsia" w:hAnsi="Times New Roman" w:cs="Times New Roman"/>
          <w:noProof/>
          <w:sz w:val="24"/>
          <w:szCs w:val="24"/>
        </w:rPr>
        <w:t>,а вектор</w:t>
      </w:r>
      <w:r w:rsidRPr="00B2015D">
        <w:rPr>
          <w:rFonts w:ascii="Times New Roman" w:eastAsiaTheme="minorEastAsia" w:hAnsi="Times New Roman" w:cs="Times New Roman"/>
          <w:noProof/>
          <w:sz w:val="24"/>
          <w:szCs w:val="24"/>
        </w:rPr>
        <w:t xml:space="preserve"> </w:t>
      </w:r>
      <w:r w:rsidRPr="00B2015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τ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1;2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ax</m:t>
            </m:r>
            <m:r>
              <w:rPr>
                <w:rFonts w:ascii="Cambria Math" w:hAnsi="Cambria Math" w:cs="Times New Roman"/>
                <w:sz w:val="24"/>
                <w:szCs w:val="24"/>
              </w:rPr>
              <m:t>,0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</m:d>
      </m:oMath>
      <w:r w:rsidRPr="00B2015D">
        <w:rPr>
          <w:rFonts w:ascii="Times New Roman" w:eastAsiaTheme="minorEastAsia" w:hAnsi="Times New Roman" w:cs="Times New Roman"/>
          <w:sz w:val="24"/>
          <w:szCs w:val="24"/>
        </w:rPr>
        <w:t xml:space="preserve"> параллельны</w:t>
      </w:r>
      <w:r w:rsidR="00F6332A">
        <w:rPr>
          <w:rFonts w:ascii="Times New Roman" w:eastAsiaTheme="minorEastAsia" w:hAnsi="Times New Roman" w:cs="Times New Roman"/>
          <w:sz w:val="24"/>
          <w:szCs w:val="24"/>
        </w:rPr>
        <w:t>й</w:t>
      </w:r>
      <w:r w:rsidRPr="00B2015D">
        <w:rPr>
          <w:rFonts w:ascii="Times New Roman" w:eastAsiaTheme="minorEastAsia" w:hAnsi="Times New Roman" w:cs="Times New Roman"/>
          <w:sz w:val="24"/>
          <w:szCs w:val="24"/>
        </w:rPr>
        <w:t xml:space="preserve"> плоскости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OXY</m:t>
        </m:r>
      </m:oMath>
      <w:r w:rsidRPr="00B2015D">
        <w:rPr>
          <w:rFonts w:ascii="Times New Roman" w:eastAsiaTheme="minorEastAsia" w:hAnsi="Times New Roman" w:cs="Times New Roman"/>
          <w:sz w:val="24"/>
          <w:szCs w:val="24"/>
        </w:rPr>
        <w:t>, это даёт нам уравнение поверхности отражения:</w:t>
      </w:r>
    </w:p>
    <w:p w:rsidR="00B2015D" w:rsidRPr="00B2015D" w:rsidRDefault="00564093" w:rsidP="00B2015D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rad>
          <m:radPr>
            <m:degHide m:val="1"/>
            <m:ctrlPr>
              <w:rPr>
                <w:rFonts w:ascii="Cambria Math" w:hAnsi="Cambria Math" w:cs="Times New Roman"/>
                <w:sz w:val="24"/>
                <w:szCs w:val="24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+y²+z²</m:t>
            </m:r>
          </m:e>
        </m:rad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p-x-2axy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</w:rPr>
              <m:t>(x-</m:t>
            </m:r>
            <m:sSup>
              <m:sSup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p)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 xml:space="preserve">+z²  </m:t>
            </m:r>
          </m:e>
        </m:rad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x+2axy</m:t>
            </m:r>
          </m:e>
        </m:d>
      </m:oMath>
      <w:r w:rsidR="00B2015D" w:rsidRPr="00B2015D">
        <w:rPr>
          <w:rFonts w:ascii="Times New Roman" w:eastAsiaTheme="minorEastAsia" w:hAnsi="Times New Roman" w:cs="Times New Roman"/>
          <w:sz w:val="24"/>
          <w:szCs w:val="24"/>
        </w:rPr>
        <w:t xml:space="preserve">   (2)</w:t>
      </w:r>
    </w:p>
    <w:p w:rsidR="00B2015D" w:rsidRPr="00B2015D" w:rsidRDefault="00B2015D" w:rsidP="00B2015D">
      <w:pPr>
        <w:rPr>
          <w:rFonts w:ascii="Cambria Math" w:hAnsi="Cambria Math" w:cs="Times New Roman"/>
          <w:sz w:val="24"/>
          <w:szCs w:val="24"/>
          <w:oMath/>
        </w:rPr>
      </w:pPr>
      <w:r w:rsidRPr="00B2015D">
        <w:rPr>
          <w:rFonts w:ascii="Times New Roman" w:eastAsiaTheme="minorEastAsia" w:hAnsi="Times New Roman" w:cs="Times New Roman"/>
          <w:sz w:val="24"/>
          <w:szCs w:val="24"/>
        </w:rPr>
        <w:t xml:space="preserve">Исследование уравнения (2) проводилось методом сечения плоскостями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z</m:t>
        </m:r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z</m:t>
        </m:r>
        <m:r>
          <w:rPr>
            <w:rFonts w:ascii="Cambria Math" w:eastAsiaTheme="minorEastAsia" w:hAnsi="Cambria Math" w:cs="Times New Roman"/>
            <w:sz w:val="24"/>
            <w:szCs w:val="24"/>
          </w:rPr>
          <m:t>˳</m:t>
        </m:r>
      </m:oMath>
      <w:r w:rsidRPr="00B2015D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1C5F74" w:rsidRPr="001C5F74" w:rsidRDefault="001C5F74" w:rsidP="001C5F74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В стандартной литературе </w:t>
      </w:r>
      <w:r w:rsidR="00FB007B" w:rsidRPr="00FB007B">
        <w:rPr>
          <w:rFonts w:ascii="Times New Roman" w:eastAsiaTheme="minorEastAsia" w:hAnsi="Times New Roman" w:cs="Times New Roman"/>
          <w:sz w:val="24"/>
          <w:szCs w:val="24"/>
        </w:rPr>
        <w:t>[1], [</w:t>
      </w:r>
      <w:r w:rsidR="00FB007B">
        <w:rPr>
          <w:rFonts w:ascii="Times New Roman" w:eastAsiaTheme="minorEastAsia" w:hAnsi="Times New Roman" w:cs="Times New Roman"/>
          <w:sz w:val="24"/>
          <w:szCs w:val="24"/>
        </w:rPr>
        <w:t>2</w:t>
      </w:r>
      <w:r w:rsidR="00FB007B" w:rsidRPr="00FB007B">
        <w:rPr>
          <w:rFonts w:ascii="Times New Roman" w:eastAsiaTheme="minorEastAsia" w:hAnsi="Times New Roman" w:cs="Times New Roman"/>
          <w:sz w:val="24"/>
          <w:szCs w:val="24"/>
        </w:rPr>
        <w:t xml:space="preserve">] </w:t>
      </w:r>
      <w:r>
        <w:rPr>
          <w:rFonts w:ascii="Times New Roman" w:eastAsiaTheme="minorEastAsia" w:hAnsi="Times New Roman" w:cs="Times New Roman"/>
          <w:sz w:val="24"/>
          <w:szCs w:val="24"/>
        </w:rPr>
        <w:t>рассматриваются вопросы</w:t>
      </w:r>
      <w:r w:rsidR="00625FF4">
        <w:rPr>
          <w:rFonts w:ascii="Times New Roman" w:eastAsiaTheme="minorEastAsia" w:hAnsi="Times New Roman" w:cs="Times New Roman"/>
          <w:sz w:val="24"/>
          <w:szCs w:val="24"/>
        </w:rPr>
        <w:t xml:space="preserve"> управления параметрами для достижения максимумов(минимумов)</w:t>
      </w:r>
      <w:r w:rsidR="00B510D4">
        <w:rPr>
          <w:rFonts w:ascii="Times New Roman" w:eastAsiaTheme="minorEastAsia" w:hAnsi="Times New Roman" w:cs="Times New Roman"/>
          <w:sz w:val="24"/>
          <w:szCs w:val="24"/>
        </w:rPr>
        <w:t xml:space="preserve"> полезных функций</w:t>
      </w:r>
      <w:r w:rsidR="00625FF4">
        <w:rPr>
          <w:rFonts w:ascii="Times New Roman" w:eastAsiaTheme="minorEastAsia" w:hAnsi="Times New Roman" w:cs="Times New Roman"/>
          <w:sz w:val="24"/>
          <w:szCs w:val="24"/>
        </w:rPr>
        <w:t xml:space="preserve"> в технически значимых прикладных задачах</w:t>
      </w:r>
      <w:r w:rsidR="00B510D4">
        <w:rPr>
          <w:rFonts w:ascii="Times New Roman" w:eastAsiaTheme="minorEastAsia" w:hAnsi="Times New Roman" w:cs="Times New Roman"/>
          <w:sz w:val="24"/>
          <w:szCs w:val="24"/>
        </w:rPr>
        <w:t xml:space="preserve"> (потенциальной энергии, светового потока)</w:t>
      </w:r>
      <w:r w:rsidR="00625FF4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Pr="001C5F74">
        <w:rPr>
          <w:rFonts w:ascii="Times New Roman" w:eastAsiaTheme="minorEastAsia" w:hAnsi="Times New Roman" w:cs="Times New Roman"/>
          <w:sz w:val="24"/>
          <w:szCs w:val="24"/>
        </w:rPr>
        <w:t>Нами получен вид функции плоской фокусировки динамического зеркала, построенного на частицах, движущихся по параболам.</w:t>
      </w:r>
    </w:p>
    <w:p w:rsidR="001C5F74" w:rsidRPr="001C5F74" w:rsidRDefault="001C5F74" w:rsidP="001C5F74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ρ( φ,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a</m:t>
        </m:r>
        <m:r>
          <w:rPr>
            <w:rFonts w:ascii="Cambria Math" w:hAnsi="Cambria Math" w:cs="Times New Roman"/>
            <w:sz w:val="24"/>
            <w:szCs w:val="24"/>
          </w:rPr>
          <m:t xml:space="preserve">)=K 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1+ 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tg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φ+π-arctg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2a</m:t>
                    </m:r>
                  </m:den>
                </m:f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⋅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ctg</m:t>
            </m:r>
            <m:d>
              <m:d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4"/>
                    <w:szCs w:val="24"/>
                    <w:shd w:val="clear" w:color="auto" w:fill="FFFFFF"/>
                  </w:rPr>
                </m:ctrlPr>
              </m:dPr>
              <m:e>
                <w:bookmarkStart w:id="2" w:name="_Hlk497662989"/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  <w:shd w:val="clear" w:color="auto" w:fill="FFFFFF"/>
                  </w:rPr>
                  <m:t>φ</m:t>
                </m:r>
                <w:bookmarkEnd w:id="2"/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- π+arctg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2a</m:t>
                    </m:r>
                  </m:den>
                </m:f>
              </m:e>
            </m:d>
          </m:e>
        </m:d>
      </m:oMath>
      <w:r w:rsidRPr="001C5F74">
        <w:rPr>
          <w:rFonts w:ascii="Times New Roman" w:eastAsiaTheme="minorEastAsia" w:hAnsi="Times New Roman" w:cs="Times New Roman"/>
          <w:sz w:val="24"/>
          <w:szCs w:val="24"/>
        </w:rPr>
        <w:t>,</w:t>
      </w:r>
    </w:p>
    <w:p w:rsidR="001C5F74" w:rsidRDefault="001C5F74" w:rsidP="001C5F74">
      <w:pPr>
        <w:rPr>
          <w:rFonts w:ascii="Times New Roman" w:eastAsiaTheme="minorEastAsia" w:hAnsi="Times New Roman" w:cs="Times New Roman"/>
          <w:sz w:val="24"/>
          <w:szCs w:val="24"/>
        </w:rPr>
      </w:pPr>
      <w:r w:rsidRPr="001C5F74">
        <w:rPr>
          <w:rFonts w:ascii="Times New Roman" w:eastAsiaTheme="minorEastAsia" w:hAnsi="Times New Roman" w:cs="Times New Roman"/>
          <w:sz w:val="24"/>
          <w:szCs w:val="24"/>
        </w:rPr>
        <w:t xml:space="preserve">где  </w:t>
      </w:r>
      <m:oMath>
        <m:r>
          <w:rPr>
            <w:rFonts w:ascii="Cambria Math" w:hAnsi="Cambria Math" w:cs="Times New Roman"/>
            <w:sz w:val="24"/>
            <w:szCs w:val="24"/>
          </w:rPr>
          <m:t>φ</m:t>
        </m:r>
      </m:oMath>
      <w:r w:rsidRPr="001C5F74">
        <w:rPr>
          <w:rFonts w:ascii="Times New Roman" w:eastAsiaTheme="minorEastAsia" w:hAnsi="Times New Roman" w:cs="Times New Roman"/>
          <w:sz w:val="24"/>
          <w:szCs w:val="24"/>
        </w:rPr>
        <w:t xml:space="preserve"> – угол падения и отражения,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K</m:t>
        </m:r>
      </m:oMath>
      <w:r w:rsidRPr="001C5F74">
        <w:rPr>
          <w:rFonts w:ascii="Times New Roman" w:eastAsiaTheme="minorEastAsia" w:hAnsi="Times New Roman" w:cs="Times New Roman"/>
          <w:sz w:val="24"/>
          <w:szCs w:val="24"/>
        </w:rPr>
        <w:t xml:space="preserve"> – константа, определяемая значением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p,</m:t>
        </m:r>
      </m:oMath>
      <w:r w:rsidR="00B510D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a</m:t>
        </m:r>
      </m:oMath>
      <w:r w:rsidR="00B510D4" w:rsidRPr="00B510D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B510D4">
        <w:rPr>
          <w:rFonts w:ascii="Times New Roman" w:eastAsiaTheme="minorEastAsia" w:hAnsi="Times New Roman" w:cs="Times New Roman"/>
          <w:sz w:val="24"/>
          <w:szCs w:val="24"/>
        </w:rPr>
        <w:t>– старший коэффициент параболы,</w:t>
      </w:r>
      <w:r w:rsidR="00B510D4" w:rsidRPr="00B510D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B510D4">
        <w:rPr>
          <w:rFonts w:ascii="Times New Roman" w:eastAsiaTheme="minorEastAsia" w:hAnsi="Times New Roman" w:cs="Times New Roman"/>
          <w:sz w:val="24"/>
          <w:szCs w:val="24"/>
        </w:rPr>
        <w:t>параметр, регулируемый скоростью частиц и напряжённостью  однородного поля</w:t>
      </w:r>
      <w:r w:rsidRPr="001C5F74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625FF4">
        <w:rPr>
          <w:rFonts w:ascii="Times New Roman" w:eastAsiaTheme="minorEastAsia" w:hAnsi="Times New Roman" w:cs="Times New Roman"/>
          <w:sz w:val="24"/>
          <w:szCs w:val="24"/>
        </w:rPr>
        <w:t xml:space="preserve"> Одним из применений может быть фокусировка сверхмощного лазерного излучения при помощи динамического зеркала для исследований по управляемому термоядерному син</w:t>
      </w:r>
      <w:r w:rsidR="00B510D4">
        <w:rPr>
          <w:rFonts w:ascii="Times New Roman" w:eastAsiaTheme="minorEastAsia" w:hAnsi="Times New Roman" w:cs="Times New Roman"/>
          <w:sz w:val="24"/>
          <w:szCs w:val="24"/>
        </w:rPr>
        <w:t>те</w:t>
      </w:r>
      <w:r w:rsidR="00625FF4">
        <w:rPr>
          <w:rFonts w:ascii="Times New Roman" w:eastAsiaTheme="minorEastAsia" w:hAnsi="Times New Roman" w:cs="Times New Roman"/>
          <w:sz w:val="24"/>
          <w:szCs w:val="24"/>
        </w:rPr>
        <w:t>зу.</w:t>
      </w:r>
    </w:p>
    <w:p w:rsidR="001C5F74" w:rsidRPr="001C5F74" w:rsidRDefault="001C5F74" w:rsidP="001C5F74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1C5F74" w:rsidRPr="001C5F74" w:rsidRDefault="001C5F74" w:rsidP="001C5F74">
      <w:pPr>
        <w:rPr>
          <w:rFonts w:ascii="Times New Roman" w:eastAsiaTheme="minorEastAsia" w:hAnsi="Times New Roman" w:cs="Times New Roman"/>
          <w:sz w:val="24"/>
          <w:szCs w:val="24"/>
        </w:rPr>
      </w:pPr>
      <w:r w:rsidRPr="001C5F74">
        <w:rPr>
          <w:rFonts w:ascii="Times New Roman" w:eastAsiaTheme="minorEastAsia" w:hAnsi="Times New Roman" w:cs="Times New Roman"/>
          <w:sz w:val="24"/>
          <w:szCs w:val="24"/>
        </w:rPr>
        <w:t>Литература:</w:t>
      </w:r>
    </w:p>
    <w:p w:rsidR="001C5F74" w:rsidRPr="001C5F74" w:rsidRDefault="00FB007B" w:rsidP="001C5F74">
      <w:pPr>
        <w:rPr>
          <w:rFonts w:ascii="Times New Roman" w:eastAsiaTheme="minorEastAsia" w:hAnsi="Times New Roman" w:cs="Times New Roman"/>
          <w:sz w:val="24"/>
          <w:szCs w:val="24"/>
        </w:rPr>
      </w:pPr>
      <w:bookmarkStart w:id="3" w:name="_Hlk497664914"/>
      <w:r w:rsidRPr="00FB007B">
        <w:rPr>
          <w:rFonts w:ascii="Times New Roman" w:eastAsiaTheme="minorEastAsia" w:hAnsi="Times New Roman" w:cs="Times New Roman"/>
          <w:sz w:val="24"/>
          <w:szCs w:val="24"/>
        </w:rPr>
        <w:t>[1]</w:t>
      </w:r>
      <w:bookmarkEnd w:id="3"/>
      <w:r w:rsidRPr="00FB007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1C5F74" w:rsidRPr="001C5F74">
        <w:rPr>
          <w:rFonts w:ascii="Times New Roman" w:eastAsiaTheme="minorEastAsia" w:hAnsi="Times New Roman" w:cs="Times New Roman"/>
          <w:sz w:val="24"/>
          <w:szCs w:val="24"/>
        </w:rPr>
        <w:t xml:space="preserve">Арнольд В.И. </w:t>
      </w:r>
      <w:r w:rsidR="001C5F74" w:rsidRPr="006073DB">
        <w:rPr>
          <w:rFonts w:ascii="Times New Roman" w:eastAsiaTheme="minorEastAsia" w:hAnsi="Times New Roman" w:cs="Times New Roman"/>
          <w:i/>
          <w:sz w:val="24"/>
          <w:szCs w:val="24"/>
        </w:rPr>
        <w:t>Теория катастроф</w:t>
      </w:r>
      <w:r w:rsidR="001C5F74" w:rsidRPr="001C5F74">
        <w:rPr>
          <w:rFonts w:ascii="Times New Roman" w:eastAsiaTheme="minorEastAsia" w:hAnsi="Times New Roman" w:cs="Times New Roman"/>
          <w:sz w:val="24"/>
          <w:szCs w:val="24"/>
        </w:rPr>
        <w:t xml:space="preserve"> – Москва: Изд-во «Наука», 1990.</w:t>
      </w:r>
    </w:p>
    <w:p w:rsidR="001C5F74" w:rsidRPr="004351C7" w:rsidRDefault="00FB007B" w:rsidP="001C5F74">
      <w:pPr>
        <w:rPr>
          <w:rFonts w:ascii="Cambria Math" w:hAnsi="Cambria Math"/>
          <w:oMath/>
        </w:rPr>
      </w:pPr>
      <w:bookmarkStart w:id="4" w:name="_Hlk497664937"/>
      <w:r w:rsidRPr="006073DB">
        <w:rPr>
          <w:rFonts w:ascii="Times New Roman" w:eastAsiaTheme="minorEastAsia" w:hAnsi="Times New Roman" w:cs="Times New Roman"/>
          <w:sz w:val="24"/>
          <w:szCs w:val="24"/>
        </w:rPr>
        <w:t>[</w:t>
      </w:r>
      <w:r>
        <w:rPr>
          <w:rFonts w:ascii="Times New Roman" w:eastAsiaTheme="minorEastAsia" w:hAnsi="Times New Roman" w:cs="Times New Roman"/>
          <w:sz w:val="24"/>
          <w:szCs w:val="24"/>
        </w:rPr>
        <w:t>2</w:t>
      </w:r>
      <w:r w:rsidRPr="006073DB">
        <w:rPr>
          <w:rFonts w:ascii="Times New Roman" w:eastAsiaTheme="minorEastAsia" w:hAnsi="Times New Roman" w:cs="Times New Roman"/>
          <w:sz w:val="24"/>
          <w:szCs w:val="24"/>
        </w:rPr>
        <w:t xml:space="preserve">] </w:t>
      </w:r>
      <w:bookmarkEnd w:id="4"/>
      <w:r w:rsidR="001C5F74" w:rsidRPr="001C5F74">
        <w:rPr>
          <w:rFonts w:ascii="Times New Roman" w:eastAsiaTheme="minorEastAsia" w:hAnsi="Times New Roman" w:cs="Times New Roman"/>
          <w:sz w:val="24"/>
          <w:szCs w:val="24"/>
        </w:rPr>
        <w:t>Брус Дж.</w:t>
      </w:r>
      <w:r w:rsidR="006073DB" w:rsidRPr="006073DB">
        <w:rPr>
          <w:rFonts w:ascii="Times New Roman" w:eastAsiaTheme="minorEastAsia" w:hAnsi="Times New Roman" w:cs="Times New Roman"/>
          <w:sz w:val="24"/>
          <w:szCs w:val="24"/>
        </w:rPr>
        <w:t>,</w:t>
      </w:r>
      <w:r w:rsidR="001C5F74" w:rsidRPr="001C5F7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1C5F74" w:rsidRPr="001C5F74">
        <w:rPr>
          <w:rFonts w:ascii="Times New Roman" w:eastAsiaTheme="minorEastAsia" w:hAnsi="Times New Roman" w:cs="Times New Roman"/>
          <w:sz w:val="24"/>
          <w:szCs w:val="24"/>
        </w:rPr>
        <w:t>Джиблин</w:t>
      </w:r>
      <w:proofErr w:type="spellEnd"/>
      <w:r w:rsidR="001C5F74" w:rsidRPr="001C5F74">
        <w:rPr>
          <w:rFonts w:ascii="Times New Roman" w:eastAsiaTheme="minorEastAsia" w:hAnsi="Times New Roman" w:cs="Times New Roman"/>
          <w:sz w:val="24"/>
          <w:szCs w:val="24"/>
        </w:rPr>
        <w:t xml:space="preserve"> П. </w:t>
      </w:r>
      <w:r w:rsidR="001C5F74" w:rsidRPr="006073DB">
        <w:rPr>
          <w:rFonts w:ascii="Times New Roman" w:eastAsiaTheme="minorEastAsia" w:hAnsi="Times New Roman" w:cs="Times New Roman"/>
          <w:i/>
          <w:sz w:val="24"/>
          <w:szCs w:val="24"/>
        </w:rPr>
        <w:t>Кривые и особенности</w:t>
      </w:r>
      <w:r w:rsidR="001C5F74" w:rsidRPr="001C5F74">
        <w:rPr>
          <w:rFonts w:ascii="Times New Roman" w:eastAsiaTheme="minorEastAsia" w:hAnsi="Times New Roman" w:cs="Times New Roman"/>
          <w:sz w:val="24"/>
          <w:szCs w:val="24"/>
        </w:rPr>
        <w:t xml:space="preserve"> – Москва: Изд-во «Мир», 1988</w:t>
      </w:r>
      <w:r w:rsidR="001C5F74">
        <w:rPr>
          <w:rFonts w:eastAsiaTheme="minorEastAsia"/>
        </w:rPr>
        <w:t>.</w:t>
      </w:r>
    </w:p>
    <w:p w:rsidR="00B2015D" w:rsidRPr="001D6E77" w:rsidRDefault="00B2015D" w:rsidP="00D70E7D">
      <w:pPr>
        <w:rPr>
          <w:rFonts w:ascii="Cambria Math" w:hAnsi="Cambria Math" w:cs="Times New Roman"/>
          <w:sz w:val="24"/>
          <w:szCs w:val="24"/>
          <w:oMath/>
        </w:rPr>
      </w:pPr>
    </w:p>
    <w:sectPr w:rsidR="00B2015D" w:rsidRPr="001D6E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358"/>
    <w:rsid w:val="00042FA9"/>
    <w:rsid w:val="000C66FF"/>
    <w:rsid w:val="00101C15"/>
    <w:rsid w:val="001C5F74"/>
    <w:rsid w:val="001D6E77"/>
    <w:rsid w:val="00292546"/>
    <w:rsid w:val="00564093"/>
    <w:rsid w:val="006073DB"/>
    <w:rsid w:val="00625FF4"/>
    <w:rsid w:val="00790408"/>
    <w:rsid w:val="009B5BD0"/>
    <w:rsid w:val="00A0408F"/>
    <w:rsid w:val="00A74A5A"/>
    <w:rsid w:val="00B1557F"/>
    <w:rsid w:val="00B2015D"/>
    <w:rsid w:val="00B510D4"/>
    <w:rsid w:val="00C26DF2"/>
    <w:rsid w:val="00C53483"/>
    <w:rsid w:val="00D70E7D"/>
    <w:rsid w:val="00D90358"/>
    <w:rsid w:val="00ED6334"/>
    <w:rsid w:val="00F6332A"/>
    <w:rsid w:val="00FB0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78B09C"/>
  <w15:docId w15:val="{C2A5B5C9-6E4F-4E64-A0AA-0958BAB9F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1557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155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1557F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1C5F7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3</Pages>
  <Words>614</Words>
  <Characters>3501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wisnewski.e</dc:creator>
  <cp:keywords/>
  <dc:description/>
  <cp:lastModifiedBy>ja rodzina</cp:lastModifiedBy>
  <cp:revision>13</cp:revision>
  <dcterms:created xsi:type="dcterms:W3CDTF">2017-11-05T08:03:00Z</dcterms:created>
  <dcterms:modified xsi:type="dcterms:W3CDTF">2017-11-05T15:30:00Z</dcterms:modified>
</cp:coreProperties>
</file>