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64A4D639" w14:textId="77777777" w:rsidR="00FE5E63" w:rsidRDefault="00FE5E63" w:rsidP="00FE5E63">
      <w:pPr>
        <w:pStyle w:val="Body"/>
        <w:jc w:val="center"/>
        <w:rPr>
          <w:rFonts w:ascii="Helvetica" w:eastAsia="Helvetica" w:hAnsi="Helvetica" w:cs="Helvetica"/>
          <w:b/>
          <w:bCs/>
          <w:sz w:val="36"/>
          <w:szCs w:val="36"/>
        </w:rPr>
      </w:pPr>
      <w:r>
        <w:rPr>
          <w:rFonts w:ascii="Helvetica" w:hAnsi="Helvetica"/>
          <w:b/>
          <w:bCs/>
          <w:sz w:val="36"/>
          <w:szCs w:val="36"/>
        </w:rPr>
        <w:t>PDF Active-Reading Assistant</w:t>
      </w:r>
      <w:r>
        <w:rPr>
          <w:rFonts w:ascii="Helvetica" w:eastAsia="Helvetica" w:hAnsi="Helvetica" w:cs="Helvetica"/>
          <w:b/>
          <w:bCs/>
          <w:sz w:val="36"/>
          <w:szCs w:val="36"/>
        </w:rPr>
        <w:br/>
      </w:r>
      <w:r>
        <w:rPr>
          <w:rFonts w:ascii="Helvetica" w:hAnsi="Helvetica"/>
          <w:b/>
          <w:bCs/>
          <w:sz w:val="36"/>
          <w:szCs w:val="36"/>
        </w:rPr>
        <w:t>Initial Software Design Specification</w:t>
      </w:r>
    </w:p>
    <w:p w14:paraId="22BB3894" w14:textId="7B050D25" w:rsidR="00FE5E63" w:rsidRDefault="00FE5E63" w:rsidP="761D551B">
      <w:pPr>
        <w:pStyle w:val="Body"/>
        <w:jc w:val="center"/>
      </w:pPr>
      <w:r>
        <w:t xml:space="preserve">Ryan Helms </w:t>
      </w:r>
      <w:r w:rsidRPr="761D551B">
        <w:rPr>
          <w:vertAlign w:val="subscript"/>
        </w:rPr>
        <w:t>(rh)</w:t>
      </w:r>
      <w:r>
        <w:t xml:space="preserve">, William Qiu </w:t>
      </w:r>
      <w:r w:rsidRPr="761D551B">
        <w:rPr>
          <w:vertAlign w:val="subscript"/>
        </w:rPr>
        <w:t>(</w:t>
      </w:r>
      <w:proofErr w:type="spellStart"/>
      <w:r w:rsidRPr="761D551B">
        <w:rPr>
          <w:vertAlign w:val="subscript"/>
        </w:rPr>
        <w:t>wq</w:t>
      </w:r>
      <w:proofErr w:type="spellEnd"/>
      <w:r w:rsidRPr="761D551B">
        <w:rPr>
          <w:vertAlign w:val="subscript"/>
        </w:rPr>
        <w:t>)</w:t>
      </w:r>
      <w:r>
        <w:t xml:space="preserve">, </w:t>
      </w:r>
      <w:r w:rsidR="4070791A">
        <w:t xml:space="preserve">Nikhar Ramlakhan </w:t>
      </w:r>
      <w:r w:rsidR="4070791A" w:rsidRPr="761D551B">
        <w:rPr>
          <w:vertAlign w:val="subscript"/>
        </w:rPr>
        <w:t xml:space="preserve">(nr), </w:t>
      </w:r>
      <w:r>
        <w:t xml:space="preserve">Abie Safdie </w:t>
      </w:r>
      <w:r w:rsidRPr="761D551B">
        <w:rPr>
          <w:vertAlign w:val="subscript"/>
        </w:rPr>
        <w:t>(as)</w:t>
      </w:r>
      <w:r>
        <w:t xml:space="preserve">, Caleb Sutherland </w:t>
      </w:r>
      <w:r w:rsidRPr="761D551B">
        <w:rPr>
          <w:vertAlign w:val="subscript"/>
        </w:rPr>
        <w:t>(cs)</w:t>
      </w:r>
    </w:p>
    <w:p w14:paraId="03764083" w14:textId="3215383C" w:rsidR="00FE5E63" w:rsidRDefault="00FE5E63" w:rsidP="00FE5E63">
      <w:pPr>
        <w:pStyle w:val="Body"/>
        <w:jc w:val="center"/>
      </w:pPr>
      <w:r>
        <w:t>4-1</w:t>
      </w:r>
      <w:r w:rsidR="00113EA6">
        <w:t>2</w:t>
      </w:r>
      <w:r>
        <w:t>-2024 - v1.0</w:t>
      </w:r>
      <w:r w:rsidR="00031FC1">
        <w:t>2</w:t>
      </w:r>
    </w:p>
    <w:p w14:paraId="6A95A4A6" w14:textId="77777777" w:rsidR="00FE5E63" w:rsidRDefault="00FE5E63" w:rsidP="00FE5E63">
      <w:pPr>
        <w:pStyle w:val="Body"/>
        <w:jc w:val="both"/>
      </w:pPr>
      <w:bookmarkStart w:id="0" w:name="_TOCRange"/>
    </w:p>
    <w:sdt>
      <w:sdtPr>
        <w:rPr>
          <w:rFonts w:ascii="Helvetica" w:eastAsia="Helvetica" w:hAnsi="Helvetica" w:cs="Helvetica"/>
          <w:b/>
          <w:bCs/>
          <w:sz w:val="28"/>
          <w:szCs w:val="28"/>
        </w:rPr>
        <w:id w:val="1109612150"/>
        <w:docPartObj>
          <w:docPartGallery w:val="Table of Contents"/>
          <w:docPartUnique/>
        </w:docPartObj>
      </w:sdtPr>
      <w:sdtContent>
        <w:p w14:paraId="09DA63F4" w14:textId="77777777" w:rsidR="00FE5E63" w:rsidRPr="0044624E" w:rsidRDefault="00FE5E63" w:rsidP="00FE5E63">
          <w:pPr>
            <w:pStyle w:val="Body"/>
            <w:jc w:val="both"/>
            <w:rPr>
              <w:rFonts w:ascii="Helvetica" w:eastAsia="Helvetica" w:hAnsi="Helvetica" w:cs="Helvetica"/>
              <w:b/>
              <w:bCs/>
              <w:sz w:val="36"/>
              <w:szCs w:val="36"/>
            </w:rPr>
          </w:pPr>
          <w:r w:rsidRPr="761D551B">
            <w:rPr>
              <w:rFonts w:ascii="Helvetica" w:hAnsi="Helvetica"/>
              <w:b/>
              <w:bCs/>
              <w:sz w:val="36"/>
              <w:szCs w:val="36"/>
            </w:rPr>
            <w:t>Table of Contents</w:t>
          </w:r>
        </w:p>
        <w:p w14:paraId="71B6E290" w14:textId="2BE2A332" w:rsidR="00C57762" w:rsidRDefault="00FE5E63">
          <w:pPr>
            <w:pStyle w:val="TOC1"/>
            <w:rPr>
              <w:rFonts w:asciiTheme="minorHAnsi" w:eastAsiaTheme="minorEastAsia" w:hAnsiTheme="minorHAnsi" w:cstheme="minorBidi"/>
              <w:b w:val="0"/>
              <w:bCs w:val="0"/>
              <w:noProof/>
              <w:color w:val="auto"/>
              <w:kern w:val="2"/>
              <w:sz w:val="22"/>
              <w:szCs w:val="22"/>
              <w:bdr w:val="none" w:sz="0" w:space="0" w:color="auto"/>
              <w14:ligatures w14:val="standardContextual"/>
            </w:rPr>
          </w:pPr>
          <w:r>
            <w:fldChar w:fldCharType="begin"/>
          </w:r>
          <w:r>
            <w:instrText>TOC \o "1-3" \h \z \u</w:instrText>
          </w:r>
          <w:r>
            <w:fldChar w:fldCharType="separate"/>
          </w:r>
          <w:hyperlink w:anchor="_Toc164978254" w:history="1">
            <w:r w:rsidR="00C57762" w:rsidRPr="00323251">
              <w:rPr>
                <w:rStyle w:val="Hyperlink"/>
                <w:rFonts w:ascii="Arial" w:eastAsia="Arial Unicode MS" w:hAnsi="Arial" w:cs="Arial Unicode MS"/>
                <w:noProof/>
              </w:rPr>
              <w:t>1. SDS Revision History</w:t>
            </w:r>
            <w:r w:rsidR="00C57762">
              <w:rPr>
                <w:noProof/>
                <w:webHidden/>
              </w:rPr>
              <w:tab/>
            </w:r>
            <w:r w:rsidR="00C57762">
              <w:rPr>
                <w:noProof/>
                <w:webHidden/>
              </w:rPr>
              <w:fldChar w:fldCharType="begin"/>
            </w:r>
            <w:r w:rsidR="00C57762">
              <w:rPr>
                <w:noProof/>
                <w:webHidden/>
              </w:rPr>
              <w:instrText xml:space="preserve"> PAGEREF _Toc164978254 \h </w:instrText>
            </w:r>
            <w:r w:rsidR="00C57762">
              <w:rPr>
                <w:noProof/>
                <w:webHidden/>
              </w:rPr>
            </w:r>
            <w:r w:rsidR="00C57762">
              <w:rPr>
                <w:noProof/>
                <w:webHidden/>
              </w:rPr>
              <w:fldChar w:fldCharType="separate"/>
            </w:r>
            <w:r w:rsidR="00C57762">
              <w:rPr>
                <w:noProof/>
                <w:webHidden/>
              </w:rPr>
              <w:t>1</w:t>
            </w:r>
            <w:r w:rsidR="00C57762">
              <w:rPr>
                <w:noProof/>
                <w:webHidden/>
              </w:rPr>
              <w:fldChar w:fldCharType="end"/>
            </w:r>
          </w:hyperlink>
        </w:p>
        <w:p w14:paraId="101E99FD" w14:textId="7B8AFA60" w:rsidR="00C57762" w:rsidRDefault="00000000">
          <w:pPr>
            <w:pStyle w:val="TOC1"/>
            <w:rPr>
              <w:rFonts w:asciiTheme="minorHAnsi" w:eastAsiaTheme="minorEastAsia" w:hAnsiTheme="minorHAnsi" w:cstheme="minorBidi"/>
              <w:b w:val="0"/>
              <w:bCs w:val="0"/>
              <w:noProof/>
              <w:color w:val="auto"/>
              <w:kern w:val="2"/>
              <w:sz w:val="22"/>
              <w:szCs w:val="22"/>
              <w:bdr w:val="none" w:sz="0" w:space="0" w:color="auto"/>
              <w14:ligatures w14:val="standardContextual"/>
            </w:rPr>
          </w:pPr>
          <w:hyperlink w:anchor="_Toc164978255" w:history="1">
            <w:r w:rsidR="00C57762" w:rsidRPr="00323251">
              <w:rPr>
                <w:rStyle w:val="Hyperlink"/>
                <w:rFonts w:eastAsia="Arial Unicode MS" w:cs="Arial Unicode MS"/>
                <w:noProof/>
              </w:rPr>
              <w:t>2. System Overview</w:t>
            </w:r>
            <w:r w:rsidR="00C57762">
              <w:rPr>
                <w:noProof/>
                <w:webHidden/>
              </w:rPr>
              <w:tab/>
            </w:r>
            <w:r w:rsidR="00C57762">
              <w:rPr>
                <w:noProof/>
                <w:webHidden/>
              </w:rPr>
              <w:fldChar w:fldCharType="begin"/>
            </w:r>
            <w:r w:rsidR="00C57762">
              <w:rPr>
                <w:noProof/>
                <w:webHidden/>
              </w:rPr>
              <w:instrText xml:space="preserve"> PAGEREF _Toc164978255 \h </w:instrText>
            </w:r>
            <w:r w:rsidR="00C57762">
              <w:rPr>
                <w:noProof/>
                <w:webHidden/>
              </w:rPr>
            </w:r>
            <w:r w:rsidR="00C57762">
              <w:rPr>
                <w:noProof/>
                <w:webHidden/>
              </w:rPr>
              <w:fldChar w:fldCharType="separate"/>
            </w:r>
            <w:r w:rsidR="00C57762">
              <w:rPr>
                <w:noProof/>
                <w:webHidden/>
              </w:rPr>
              <w:t>1</w:t>
            </w:r>
            <w:r w:rsidR="00C57762">
              <w:rPr>
                <w:noProof/>
                <w:webHidden/>
              </w:rPr>
              <w:fldChar w:fldCharType="end"/>
            </w:r>
          </w:hyperlink>
        </w:p>
        <w:p w14:paraId="01063324" w14:textId="0A13ABDE" w:rsidR="00C57762" w:rsidRDefault="00000000">
          <w:pPr>
            <w:pStyle w:val="TOC1"/>
            <w:rPr>
              <w:rFonts w:asciiTheme="minorHAnsi" w:eastAsiaTheme="minorEastAsia" w:hAnsiTheme="minorHAnsi" w:cstheme="minorBidi"/>
              <w:b w:val="0"/>
              <w:bCs w:val="0"/>
              <w:noProof/>
              <w:color w:val="auto"/>
              <w:kern w:val="2"/>
              <w:sz w:val="22"/>
              <w:szCs w:val="22"/>
              <w:bdr w:val="none" w:sz="0" w:space="0" w:color="auto"/>
              <w14:ligatures w14:val="standardContextual"/>
            </w:rPr>
          </w:pPr>
          <w:hyperlink w:anchor="_Toc164978256" w:history="1">
            <w:r w:rsidR="00C57762" w:rsidRPr="00323251">
              <w:rPr>
                <w:rStyle w:val="Hyperlink"/>
                <w:rFonts w:eastAsia="Arial Unicode MS" w:cs="Arial Unicode MS"/>
                <w:noProof/>
              </w:rPr>
              <w:t>3. Software Architecture</w:t>
            </w:r>
            <w:r w:rsidR="00C57762">
              <w:rPr>
                <w:noProof/>
                <w:webHidden/>
              </w:rPr>
              <w:tab/>
            </w:r>
            <w:r w:rsidR="00C57762">
              <w:rPr>
                <w:noProof/>
                <w:webHidden/>
              </w:rPr>
              <w:fldChar w:fldCharType="begin"/>
            </w:r>
            <w:r w:rsidR="00C57762">
              <w:rPr>
                <w:noProof/>
                <w:webHidden/>
              </w:rPr>
              <w:instrText xml:space="preserve"> PAGEREF _Toc164978256 \h </w:instrText>
            </w:r>
            <w:r w:rsidR="00C57762">
              <w:rPr>
                <w:noProof/>
                <w:webHidden/>
              </w:rPr>
            </w:r>
            <w:r w:rsidR="00C57762">
              <w:rPr>
                <w:noProof/>
                <w:webHidden/>
              </w:rPr>
              <w:fldChar w:fldCharType="separate"/>
            </w:r>
            <w:r w:rsidR="00C57762">
              <w:rPr>
                <w:noProof/>
                <w:webHidden/>
              </w:rPr>
              <w:t>2</w:t>
            </w:r>
            <w:r w:rsidR="00C57762">
              <w:rPr>
                <w:noProof/>
                <w:webHidden/>
              </w:rPr>
              <w:fldChar w:fldCharType="end"/>
            </w:r>
          </w:hyperlink>
        </w:p>
        <w:p w14:paraId="65E49057" w14:textId="7F0628B9" w:rsidR="00C57762" w:rsidRDefault="00000000">
          <w:pPr>
            <w:pStyle w:val="TOC1"/>
            <w:rPr>
              <w:rFonts w:asciiTheme="minorHAnsi" w:eastAsiaTheme="minorEastAsia" w:hAnsiTheme="minorHAnsi" w:cstheme="minorBidi"/>
              <w:b w:val="0"/>
              <w:bCs w:val="0"/>
              <w:noProof/>
              <w:color w:val="auto"/>
              <w:kern w:val="2"/>
              <w:sz w:val="22"/>
              <w:szCs w:val="22"/>
              <w:bdr w:val="none" w:sz="0" w:space="0" w:color="auto"/>
              <w14:ligatures w14:val="standardContextual"/>
            </w:rPr>
          </w:pPr>
          <w:hyperlink w:anchor="_Toc164978257" w:history="1">
            <w:r w:rsidR="00C57762" w:rsidRPr="00323251">
              <w:rPr>
                <w:rStyle w:val="Hyperlink"/>
                <w:rFonts w:eastAsia="Arial Unicode MS" w:cs="Arial Unicode MS"/>
                <w:noProof/>
              </w:rPr>
              <w:t>4. Software Modules</w:t>
            </w:r>
            <w:r w:rsidR="00C57762">
              <w:rPr>
                <w:noProof/>
                <w:webHidden/>
              </w:rPr>
              <w:tab/>
            </w:r>
            <w:r w:rsidR="00C57762">
              <w:rPr>
                <w:noProof/>
                <w:webHidden/>
              </w:rPr>
              <w:fldChar w:fldCharType="begin"/>
            </w:r>
            <w:r w:rsidR="00C57762">
              <w:rPr>
                <w:noProof/>
                <w:webHidden/>
              </w:rPr>
              <w:instrText xml:space="preserve"> PAGEREF _Toc164978257 \h </w:instrText>
            </w:r>
            <w:r w:rsidR="00C57762">
              <w:rPr>
                <w:noProof/>
                <w:webHidden/>
              </w:rPr>
            </w:r>
            <w:r w:rsidR="00C57762">
              <w:rPr>
                <w:noProof/>
                <w:webHidden/>
              </w:rPr>
              <w:fldChar w:fldCharType="separate"/>
            </w:r>
            <w:r w:rsidR="00C57762">
              <w:rPr>
                <w:noProof/>
                <w:webHidden/>
              </w:rPr>
              <w:t>3</w:t>
            </w:r>
            <w:r w:rsidR="00C57762">
              <w:rPr>
                <w:noProof/>
                <w:webHidden/>
              </w:rPr>
              <w:fldChar w:fldCharType="end"/>
            </w:r>
          </w:hyperlink>
        </w:p>
        <w:p w14:paraId="0C825684" w14:textId="2571A29A" w:rsidR="00C57762" w:rsidRDefault="00000000">
          <w:pPr>
            <w:pStyle w:val="TOC2"/>
            <w:rPr>
              <w:rFonts w:asciiTheme="minorHAnsi" w:eastAsiaTheme="minorEastAsia" w:hAnsiTheme="minorHAnsi" w:cstheme="minorBidi"/>
              <w:b w:val="0"/>
              <w:bCs w:val="0"/>
              <w:noProof/>
              <w:color w:val="auto"/>
              <w:kern w:val="2"/>
              <w:sz w:val="22"/>
              <w:szCs w:val="22"/>
              <w:bdr w:val="none" w:sz="0" w:space="0" w:color="auto"/>
              <w14:ligatures w14:val="standardContextual"/>
            </w:rPr>
          </w:pPr>
          <w:hyperlink w:anchor="_Toc164978258" w:history="1">
            <w:r w:rsidR="00C57762" w:rsidRPr="00323251">
              <w:rPr>
                <w:rStyle w:val="Hyperlink"/>
                <w:rFonts w:eastAsia="Arial Unicode MS" w:cs="Arial Unicode MS"/>
                <w:noProof/>
              </w:rPr>
              <w:t>4.1. PDF Viewer</w:t>
            </w:r>
            <w:r w:rsidR="00C57762">
              <w:rPr>
                <w:noProof/>
                <w:webHidden/>
              </w:rPr>
              <w:tab/>
            </w:r>
            <w:r w:rsidR="00C57762">
              <w:rPr>
                <w:noProof/>
                <w:webHidden/>
              </w:rPr>
              <w:fldChar w:fldCharType="begin"/>
            </w:r>
            <w:r w:rsidR="00C57762">
              <w:rPr>
                <w:noProof/>
                <w:webHidden/>
              </w:rPr>
              <w:instrText xml:space="preserve"> PAGEREF _Toc164978258 \h </w:instrText>
            </w:r>
            <w:r w:rsidR="00C57762">
              <w:rPr>
                <w:noProof/>
                <w:webHidden/>
              </w:rPr>
            </w:r>
            <w:r w:rsidR="00C57762">
              <w:rPr>
                <w:noProof/>
                <w:webHidden/>
              </w:rPr>
              <w:fldChar w:fldCharType="separate"/>
            </w:r>
            <w:r w:rsidR="00C57762">
              <w:rPr>
                <w:noProof/>
                <w:webHidden/>
              </w:rPr>
              <w:t>3</w:t>
            </w:r>
            <w:r w:rsidR="00C57762">
              <w:rPr>
                <w:noProof/>
                <w:webHidden/>
              </w:rPr>
              <w:fldChar w:fldCharType="end"/>
            </w:r>
          </w:hyperlink>
        </w:p>
        <w:p w14:paraId="7F3DBD06" w14:textId="52624568" w:rsidR="00C57762" w:rsidRDefault="00000000">
          <w:pPr>
            <w:pStyle w:val="TOC2"/>
            <w:rPr>
              <w:rFonts w:asciiTheme="minorHAnsi" w:eastAsiaTheme="minorEastAsia" w:hAnsiTheme="minorHAnsi" w:cstheme="minorBidi"/>
              <w:b w:val="0"/>
              <w:bCs w:val="0"/>
              <w:noProof/>
              <w:color w:val="auto"/>
              <w:kern w:val="2"/>
              <w:sz w:val="22"/>
              <w:szCs w:val="22"/>
              <w:bdr w:val="none" w:sz="0" w:space="0" w:color="auto"/>
              <w14:ligatures w14:val="standardContextual"/>
            </w:rPr>
          </w:pPr>
          <w:hyperlink w:anchor="_Toc164978259" w:history="1">
            <w:r w:rsidR="00C57762" w:rsidRPr="00323251">
              <w:rPr>
                <w:rStyle w:val="Hyperlink"/>
                <w:rFonts w:eastAsia="Arial Unicode MS" w:cs="Arial Unicode MS"/>
                <w:noProof/>
              </w:rPr>
              <w:t>4.2. Annotation System</w:t>
            </w:r>
            <w:r w:rsidR="00C57762">
              <w:rPr>
                <w:noProof/>
                <w:webHidden/>
              </w:rPr>
              <w:tab/>
            </w:r>
            <w:r w:rsidR="00C57762">
              <w:rPr>
                <w:noProof/>
                <w:webHidden/>
              </w:rPr>
              <w:fldChar w:fldCharType="begin"/>
            </w:r>
            <w:r w:rsidR="00C57762">
              <w:rPr>
                <w:noProof/>
                <w:webHidden/>
              </w:rPr>
              <w:instrText xml:space="preserve"> PAGEREF _Toc164978259 \h </w:instrText>
            </w:r>
            <w:r w:rsidR="00C57762">
              <w:rPr>
                <w:noProof/>
                <w:webHidden/>
              </w:rPr>
            </w:r>
            <w:r w:rsidR="00C57762">
              <w:rPr>
                <w:noProof/>
                <w:webHidden/>
              </w:rPr>
              <w:fldChar w:fldCharType="separate"/>
            </w:r>
            <w:r w:rsidR="00C57762">
              <w:rPr>
                <w:noProof/>
                <w:webHidden/>
              </w:rPr>
              <w:t>4</w:t>
            </w:r>
            <w:r w:rsidR="00C57762">
              <w:rPr>
                <w:noProof/>
                <w:webHidden/>
              </w:rPr>
              <w:fldChar w:fldCharType="end"/>
            </w:r>
          </w:hyperlink>
        </w:p>
        <w:p w14:paraId="7E897C6C" w14:textId="64B65325" w:rsidR="00C57762" w:rsidRDefault="00000000">
          <w:pPr>
            <w:pStyle w:val="TOC2"/>
            <w:rPr>
              <w:rFonts w:asciiTheme="minorHAnsi" w:eastAsiaTheme="minorEastAsia" w:hAnsiTheme="minorHAnsi" w:cstheme="minorBidi"/>
              <w:b w:val="0"/>
              <w:bCs w:val="0"/>
              <w:noProof/>
              <w:color w:val="auto"/>
              <w:kern w:val="2"/>
              <w:sz w:val="22"/>
              <w:szCs w:val="22"/>
              <w:bdr w:val="none" w:sz="0" w:space="0" w:color="auto"/>
              <w14:ligatures w14:val="standardContextual"/>
            </w:rPr>
          </w:pPr>
          <w:hyperlink w:anchor="_Toc164978260" w:history="1">
            <w:r w:rsidR="00C57762" w:rsidRPr="00323251">
              <w:rPr>
                <w:rStyle w:val="Hyperlink"/>
                <w:rFonts w:eastAsia="Arial Unicode MS" w:cs="Arial Unicode MS"/>
                <w:noProof/>
              </w:rPr>
              <w:t>4.3. User Selection Interface</w:t>
            </w:r>
            <w:r w:rsidR="00C57762">
              <w:rPr>
                <w:noProof/>
                <w:webHidden/>
              </w:rPr>
              <w:tab/>
            </w:r>
            <w:r w:rsidR="00C57762">
              <w:rPr>
                <w:noProof/>
                <w:webHidden/>
              </w:rPr>
              <w:fldChar w:fldCharType="begin"/>
            </w:r>
            <w:r w:rsidR="00C57762">
              <w:rPr>
                <w:noProof/>
                <w:webHidden/>
              </w:rPr>
              <w:instrText xml:space="preserve"> PAGEREF _Toc164978260 \h </w:instrText>
            </w:r>
            <w:r w:rsidR="00C57762">
              <w:rPr>
                <w:noProof/>
                <w:webHidden/>
              </w:rPr>
            </w:r>
            <w:r w:rsidR="00C57762">
              <w:rPr>
                <w:noProof/>
                <w:webHidden/>
              </w:rPr>
              <w:fldChar w:fldCharType="separate"/>
            </w:r>
            <w:r w:rsidR="00C57762">
              <w:rPr>
                <w:noProof/>
                <w:webHidden/>
              </w:rPr>
              <w:t>6</w:t>
            </w:r>
            <w:r w:rsidR="00C57762">
              <w:rPr>
                <w:noProof/>
                <w:webHidden/>
              </w:rPr>
              <w:fldChar w:fldCharType="end"/>
            </w:r>
          </w:hyperlink>
        </w:p>
        <w:p w14:paraId="7B773524" w14:textId="7DA84C8D" w:rsidR="00C57762" w:rsidRDefault="00000000">
          <w:pPr>
            <w:pStyle w:val="TOC2"/>
            <w:rPr>
              <w:rFonts w:asciiTheme="minorHAnsi" w:eastAsiaTheme="minorEastAsia" w:hAnsiTheme="minorHAnsi" w:cstheme="minorBidi"/>
              <w:b w:val="0"/>
              <w:bCs w:val="0"/>
              <w:noProof/>
              <w:color w:val="auto"/>
              <w:kern w:val="2"/>
              <w:sz w:val="22"/>
              <w:szCs w:val="22"/>
              <w:bdr w:val="none" w:sz="0" w:space="0" w:color="auto"/>
              <w14:ligatures w14:val="standardContextual"/>
            </w:rPr>
          </w:pPr>
          <w:hyperlink w:anchor="_Toc164978261" w:history="1">
            <w:r w:rsidR="00C57762" w:rsidRPr="00323251">
              <w:rPr>
                <w:rStyle w:val="Hyperlink"/>
                <w:rFonts w:eastAsia="Arial Unicode MS" w:cs="Arial Unicode MS"/>
                <w:noProof/>
              </w:rPr>
              <w:t>4.4. Data Storage Server</w:t>
            </w:r>
            <w:r w:rsidR="00C57762">
              <w:rPr>
                <w:noProof/>
                <w:webHidden/>
              </w:rPr>
              <w:tab/>
            </w:r>
            <w:r w:rsidR="00C57762">
              <w:rPr>
                <w:noProof/>
                <w:webHidden/>
              </w:rPr>
              <w:fldChar w:fldCharType="begin"/>
            </w:r>
            <w:r w:rsidR="00C57762">
              <w:rPr>
                <w:noProof/>
                <w:webHidden/>
              </w:rPr>
              <w:instrText xml:space="preserve"> PAGEREF _Toc164978261 \h </w:instrText>
            </w:r>
            <w:r w:rsidR="00C57762">
              <w:rPr>
                <w:noProof/>
                <w:webHidden/>
              </w:rPr>
            </w:r>
            <w:r w:rsidR="00C57762">
              <w:rPr>
                <w:noProof/>
                <w:webHidden/>
              </w:rPr>
              <w:fldChar w:fldCharType="separate"/>
            </w:r>
            <w:r w:rsidR="00C57762">
              <w:rPr>
                <w:noProof/>
                <w:webHidden/>
              </w:rPr>
              <w:t>7</w:t>
            </w:r>
            <w:r w:rsidR="00C57762">
              <w:rPr>
                <w:noProof/>
                <w:webHidden/>
              </w:rPr>
              <w:fldChar w:fldCharType="end"/>
            </w:r>
          </w:hyperlink>
        </w:p>
        <w:p w14:paraId="273E944D" w14:textId="427232FA" w:rsidR="00C57762" w:rsidRDefault="00000000">
          <w:pPr>
            <w:pStyle w:val="TOC2"/>
            <w:rPr>
              <w:rFonts w:asciiTheme="minorHAnsi" w:eastAsiaTheme="minorEastAsia" w:hAnsiTheme="minorHAnsi" w:cstheme="minorBidi"/>
              <w:b w:val="0"/>
              <w:bCs w:val="0"/>
              <w:noProof/>
              <w:color w:val="auto"/>
              <w:kern w:val="2"/>
              <w:sz w:val="22"/>
              <w:szCs w:val="22"/>
              <w:bdr w:val="none" w:sz="0" w:space="0" w:color="auto"/>
              <w14:ligatures w14:val="standardContextual"/>
            </w:rPr>
          </w:pPr>
          <w:hyperlink w:anchor="_Toc164978262" w:history="1">
            <w:r w:rsidR="00C57762" w:rsidRPr="00323251">
              <w:rPr>
                <w:rStyle w:val="Hyperlink"/>
                <w:rFonts w:eastAsia="Arial Unicode MS" w:cs="Arial Unicode MS"/>
                <w:noProof/>
              </w:rPr>
              <w:t>4.5. Self-Quizzing</w:t>
            </w:r>
            <w:r w:rsidR="00C57762">
              <w:rPr>
                <w:noProof/>
                <w:webHidden/>
              </w:rPr>
              <w:tab/>
            </w:r>
            <w:r w:rsidR="00C57762">
              <w:rPr>
                <w:noProof/>
                <w:webHidden/>
              </w:rPr>
              <w:fldChar w:fldCharType="begin"/>
            </w:r>
            <w:r w:rsidR="00C57762">
              <w:rPr>
                <w:noProof/>
                <w:webHidden/>
              </w:rPr>
              <w:instrText xml:space="preserve"> PAGEREF _Toc164978262 \h </w:instrText>
            </w:r>
            <w:r w:rsidR="00C57762">
              <w:rPr>
                <w:noProof/>
                <w:webHidden/>
              </w:rPr>
            </w:r>
            <w:r w:rsidR="00C57762">
              <w:rPr>
                <w:noProof/>
                <w:webHidden/>
              </w:rPr>
              <w:fldChar w:fldCharType="separate"/>
            </w:r>
            <w:r w:rsidR="00C57762">
              <w:rPr>
                <w:noProof/>
                <w:webHidden/>
              </w:rPr>
              <w:t>10</w:t>
            </w:r>
            <w:r w:rsidR="00C57762">
              <w:rPr>
                <w:noProof/>
                <w:webHidden/>
              </w:rPr>
              <w:fldChar w:fldCharType="end"/>
            </w:r>
          </w:hyperlink>
        </w:p>
        <w:p w14:paraId="26CC08F1" w14:textId="11E030D3" w:rsidR="00C57762" w:rsidRDefault="00000000">
          <w:pPr>
            <w:pStyle w:val="TOC1"/>
            <w:rPr>
              <w:rFonts w:asciiTheme="minorHAnsi" w:eastAsiaTheme="minorEastAsia" w:hAnsiTheme="minorHAnsi" w:cstheme="minorBidi"/>
              <w:b w:val="0"/>
              <w:bCs w:val="0"/>
              <w:noProof/>
              <w:color w:val="auto"/>
              <w:kern w:val="2"/>
              <w:sz w:val="22"/>
              <w:szCs w:val="22"/>
              <w:bdr w:val="none" w:sz="0" w:space="0" w:color="auto"/>
              <w14:ligatures w14:val="standardContextual"/>
            </w:rPr>
          </w:pPr>
          <w:hyperlink w:anchor="_Toc164978263" w:history="1">
            <w:r w:rsidR="00C57762" w:rsidRPr="00323251">
              <w:rPr>
                <w:rStyle w:val="Hyperlink"/>
                <w:rFonts w:eastAsia="Arial Unicode MS" w:cs="Arial Unicode MS"/>
                <w:noProof/>
              </w:rPr>
              <w:t>5. Dynamic Models of Operational Scenarios</w:t>
            </w:r>
            <w:r w:rsidR="00C57762">
              <w:rPr>
                <w:noProof/>
                <w:webHidden/>
              </w:rPr>
              <w:tab/>
            </w:r>
            <w:r w:rsidR="00C57762">
              <w:rPr>
                <w:noProof/>
                <w:webHidden/>
              </w:rPr>
              <w:fldChar w:fldCharType="begin"/>
            </w:r>
            <w:r w:rsidR="00C57762">
              <w:rPr>
                <w:noProof/>
                <w:webHidden/>
              </w:rPr>
              <w:instrText xml:space="preserve"> PAGEREF _Toc164978263 \h </w:instrText>
            </w:r>
            <w:r w:rsidR="00C57762">
              <w:rPr>
                <w:noProof/>
                <w:webHidden/>
              </w:rPr>
            </w:r>
            <w:r w:rsidR="00C57762">
              <w:rPr>
                <w:noProof/>
                <w:webHidden/>
              </w:rPr>
              <w:fldChar w:fldCharType="separate"/>
            </w:r>
            <w:r w:rsidR="00C57762">
              <w:rPr>
                <w:noProof/>
                <w:webHidden/>
              </w:rPr>
              <w:t>12</w:t>
            </w:r>
            <w:r w:rsidR="00C57762">
              <w:rPr>
                <w:noProof/>
                <w:webHidden/>
              </w:rPr>
              <w:fldChar w:fldCharType="end"/>
            </w:r>
          </w:hyperlink>
        </w:p>
        <w:p w14:paraId="7C7FDD83" w14:textId="335741FE" w:rsidR="00C57762" w:rsidRDefault="00000000">
          <w:pPr>
            <w:pStyle w:val="TOC1"/>
            <w:rPr>
              <w:rFonts w:asciiTheme="minorHAnsi" w:eastAsiaTheme="minorEastAsia" w:hAnsiTheme="minorHAnsi" w:cstheme="minorBidi"/>
              <w:b w:val="0"/>
              <w:bCs w:val="0"/>
              <w:noProof/>
              <w:color w:val="auto"/>
              <w:kern w:val="2"/>
              <w:sz w:val="22"/>
              <w:szCs w:val="22"/>
              <w:bdr w:val="none" w:sz="0" w:space="0" w:color="auto"/>
              <w14:ligatures w14:val="standardContextual"/>
            </w:rPr>
          </w:pPr>
          <w:hyperlink w:anchor="_Toc164978264" w:history="1">
            <w:r w:rsidR="00C57762" w:rsidRPr="00323251">
              <w:rPr>
                <w:rStyle w:val="Hyperlink"/>
                <w:rFonts w:ascii="Arial" w:eastAsia="Arial Unicode MS" w:hAnsi="Arial" w:cs="Arial Unicode MS"/>
                <w:noProof/>
              </w:rPr>
              <w:t>6. References</w:t>
            </w:r>
            <w:r w:rsidR="00C57762">
              <w:rPr>
                <w:noProof/>
                <w:webHidden/>
              </w:rPr>
              <w:tab/>
            </w:r>
            <w:r w:rsidR="00C57762">
              <w:rPr>
                <w:noProof/>
                <w:webHidden/>
              </w:rPr>
              <w:fldChar w:fldCharType="begin"/>
            </w:r>
            <w:r w:rsidR="00C57762">
              <w:rPr>
                <w:noProof/>
                <w:webHidden/>
              </w:rPr>
              <w:instrText xml:space="preserve"> PAGEREF _Toc164978264 \h </w:instrText>
            </w:r>
            <w:r w:rsidR="00C57762">
              <w:rPr>
                <w:noProof/>
                <w:webHidden/>
              </w:rPr>
            </w:r>
            <w:r w:rsidR="00C57762">
              <w:rPr>
                <w:noProof/>
                <w:webHidden/>
              </w:rPr>
              <w:fldChar w:fldCharType="separate"/>
            </w:r>
            <w:r w:rsidR="00C57762">
              <w:rPr>
                <w:noProof/>
                <w:webHidden/>
              </w:rPr>
              <w:t>13</w:t>
            </w:r>
            <w:r w:rsidR="00C57762">
              <w:rPr>
                <w:noProof/>
                <w:webHidden/>
              </w:rPr>
              <w:fldChar w:fldCharType="end"/>
            </w:r>
          </w:hyperlink>
        </w:p>
        <w:p w14:paraId="5061F43C" w14:textId="74BF9760" w:rsidR="00C57762" w:rsidRDefault="00000000">
          <w:pPr>
            <w:pStyle w:val="TOC1"/>
            <w:rPr>
              <w:rFonts w:asciiTheme="minorHAnsi" w:eastAsiaTheme="minorEastAsia" w:hAnsiTheme="minorHAnsi" w:cstheme="minorBidi"/>
              <w:b w:val="0"/>
              <w:bCs w:val="0"/>
              <w:noProof/>
              <w:color w:val="auto"/>
              <w:kern w:val="2"/>
              <w:sz w:val="22"/>
              <w:szCs w:val="22"/>
              <w:bdr w:val="none" w:sz="0" w:space="0" w:color="auto"/>
              <w14:ligatures w14:val="standardContextual"/>
            </w:rPr>
          </w:pPr>
          <w:hyperlink w:anchor="_Toc164978265" w:history="1">
            <w:r w:rsidR="00C57762" w:rsidRPr="00323251">
              <w:rPr>
                <w:rStyle w:val="Hyperlink"/>
                <w:rFonts w:ascii="Arial" w:eastAsia="Arial Unicode MS" w:hAnsi="Arial" w:cs="Arial Unicode MS"/>
                <w:noProof/>
              </w:rPr>
              <w:t>7. Acknowledgements</w:t>
            </w:r>
            <w:r w:rsidR="00C57762">
              <w:rPr>
                <w:noProof/>
                <w:webHidden/>
              </w:rPr>
              <w:tab/>
            </w:r>
            <w:r w:rsidR="00C57762">
              <w:rPr>
                <w:noProof/>
                <w:webHidden/>
              </w:rPr>
              <w:fldChar w:fldCharType="begin"/>
            </w:r>
            <w:r w:rsidR="00C57762">
              <w:rPr>
                <w:noProof/>
                <w:webHidden/>
              </w:rPr>
              <w:instrText xml:space="preserve"> PAGEREF _Toc164978265 \h </w:instrText>
            </w:r>
            <w:r w:rsidR="00C57762">
              <w:rPr>
                <w:noProof/>
                <w:webHidden/>
              </w:rPr>
            </w:r>
            <w:r w:rsidR="00C57762">
              <w:rPr>
                <w:noProof/>
                <w:webHidden/>
              </w:rPr>
              <w:fldChar w:fldCharType="separate"/>
            </w:r>
            <w:r w:rsidR="00C57762">
              <w:rPr>
                <w:noProof/>
                <w:webHidden/>
              </w:rPr>
              <w:t>13</w:t>
            </w:r>
            <w:r w:rsidR="00C57762">
              <w:rPr>
                <w:noProof/>
                <w:webHidden/>
              </w:rPr>
              <w:fldChar w:fldCharType="end"/>
            </w:r>
          </w:hyperlink>
        </w:p>
        <w:p w14:paraId="209171B3" w14:textId="58E36F32" w:rsidR="00FE5E63" w:rsidRDefault="00FE5E63" w:rsidP="761D551B">
          <w:pPr>
            <w:pStyle w:val="TOC1"/>
            <w:tabs>
              <w:tab w:val="right" w:leader="dot" w:pos="9360"/>
            </w:tabs>
            <w:rPr>
              <w:rStyle w:val="Hyperlink"/>
              <w:noProof/>
              <w:kern w:val="2"/>
              <w:bdr w:val="none" w:sz="0" w:space="0" w:color="auto"/>
              <w14:ligatures w14:val="standardContextual"/>
            </w:rPr>
          </w:pPr>
          <w:r>
            <w:fldChar w:fldCharType="end"/>
          </w:r>
        </w:p>
      </w:sdtContent>
    </w:sdt>
    <w:p w14:paraId="06C39382" w14:textId="77777777" w:rsidR="00FE5E63" w:rsidRDefault="00FE5E63" w:rsidP="00FE5E63"/>
    <w:p w14:paraId="1B889A29" w14:textId="77777777" w:rsidR="00FE5E63" w:rsidRDefault="00FE5E63" w:rsidP="00FE5E63">
      <w:pPr>
        <w:pStyle w:val="Body"/>
        <w:jc w:val="both"/>
      </w:pPr>
    </w:p>
    <w:p w14:paraId="628EE51E" w14:textId="77777777" w:rsidR="00FE5E63" w:rsidRDefault="00FE5E63" w:rsidP="00FE5E63">
      <w:pPr>
        <w:pStyle w:val="Body"/>
        <w:jc w:val="both"/>
      </w:pPr>
    </w:p>
    <w:p w14:paraId="1EF8A204" w14:textId="77777777" w:rsidR="00FE5E63" w:rsidRPr="0037080D" w:rsidRDefault="00FE5E63" w:rsidP="00FE5E63">
      <w:pPr>
        <w:pStyle w:val="Heading1"/>
        <w:jc w:val="both"/>
        <w:rPr>
          <w:rFonts w:ascii="Arial" w:hAnsi="Arial"/>
        </w:rPr>
      </w:pPr>
      <w:bookmarkStart w:id="1" w:name="_Toc"/>
      <w:bookmarkStart w:id="2" w:name="_Toc164978254"/>
      <w:r w:rsidRPr="761D551B">
        <w:rPr>
          <w:rFonts w:ascii="Arial" w:eastAsia="Arial Unicode MS" w:hAnsi="Arial" w:cs="Arial Unicode MS"/>
        </w:rPr>
        <w:t>1. SDS Revision History</w:t>
      </w:r>
      <w:bookmarkEnd w:id="1"/>
      <w:bookmarkEnd w:id="2"/>
    </w:p>
    <w:p w14:paraId="436C3F6E" w14:textId="77777777" w:rsidR="00FE5E63" w:rsidRDefault="00FE5E63" w:rsidP="00FE5E63">
      <w:pPr>
        <w:pStyle w:val="Body"/>
        <w:jc w:val="both"/>
      </w:pPr>
    </w:p>
    <w:p w14:paraId="2ACA3FD8" w14:textId="77777777" w:rsidR="00FE5E63" w:rsidRDefault="00FE5E63" w:rsidP="00FE5E63">
      <w:pPr>
        <w:pStyle w:val="Body"/>
        <w:tabs>
          <w:tab w:val="left" w:pos="1440"/>
          <w:tab w:val="left" w:pos="2610"/>
        </w:tabs>
        <w:jc w:val="both"/>
        <w:rPr>
          <w:b/>
          <w:bCs/>
        </w:rPr>
      </w:pPr>
      <w:r>
        <w:rPr>
          <w:b/>
          <w:bCs/>
        </w:rPr>
        <w:t xml:space="preserve">Date     </w:t>
      </w:r>
      <w:r>
        <w:rPr>
          <w:b/>
          <w:bCs/>
        </w:rPr>
        <w:tab/>
        <w:t>Author</w:t>
      </w:r>
      <w:r>
        <w:rPr>
          <w:b/>
          <w:bCs/>
        </w:rPr>
        <w:tab/>
        <w:t>Description</w:t>
      </w:r>
    </w:p>
    <w:p w14:paraId="2C0015FD" w14:textId="77777777" w:rsidR="00FE5E63" w:rsidRDefault="00FE5E63" w:rsidP="00FE5E63">
      <w:pPr>
        <w:pStyle w:val="Body"/>
        <w:tabs>
          <w:tab w:val="left" w:pos="1440"/>
          <w:tab w:val="left" w:pos="2610"/>
        </w:tabs>
        <w:jc w:val="both"/>
        <w:rPr>
          <w:b/>
          <w:bCs/>
        </w:rPr>
      </w:pPr>
      <w:r>
        <w:rPr>
          <w:b/>
          <w:bCs/>
        </w:rPr>
        <w:t>—————</w:t>
      </w:r>
      <w:r>
        <w:rPr>
          <w:b/>
          <w:bCs/>
        </w:rPr>
        <w:tab/>
        <w:t>———</w:t>
      </w:r>
      <w:r>
        <w:rPr>
          <w:b/>
          <w:bCs/>
        </w:rPr>
        <w:tab/>
        <w:t>————————————————————————————</w:t>
      </w:r>
    </w:p>
    <w:p w14:paraId="1A58608E" w14:textId="77777777" w:rsidR="00FE5E63" w:rsidRDefault="00FE5E63" w:rsidP="00FE5E63">
      <w:pPr>
        <w:pStyle w:val="Body"/>
        <w:tabs>
          <w:tab w:val="left" w:pos="1440"/>
        </w:tabs>
        <w:ind w:left="2610" w:hanging="2610"/>
        <w:jc w:val="both"/>
      </w:pPr>
      <w:r>
        <w:t>4-10-2024</w:t>
      </w:r>
      <w:r>
        <w:tab/>
        <w:t>nr</w:t>
      </w:r>
      <w:r>
        <w:tab/>
        <w:t>Created the initial document.</w:t>
      </w:r>
    </w:p>
    <w:p w14:paraId="0A292623" w14:textId="74045A3F" w:rsidR="2739FD32" w:rsidRDefault="2739FD32" w:rsidP="761D551B">
      <w:pPr>
        <w:pStyle w:val="Body"/>
        <w:tabs>
          <w:tab w:val="left" w:pos="1440"/>
        </w:tabs>
        <w:ind w:left="2610" w:hanging="2610"/>
        <w:jc w:val="both"/>
      </w:pPr>
      <w:r>
        <w:t>4-11-2024</w:t>
      </w:r>
      <w:r>
        <w:tab/>
        <w:t>as</w:t>
      </w:r>
      <w:r w:rsidR="009F7D41">
        <w:t>, cs</w:t>
      </w:r>
      <w:r>
        <w:tab/>
      </w:r>
      <w:r w:rsidR="1B1B3B5F">
        <w:t>Provided models, descriptions, and general edits</w:t>
      </w:r>
      <w:r w:rsidR="3F116CB3">
        <w:t xml:space="preserve"> for Software Modules</w:t>
      </w:r>
      <w:r w:rsidR="7B57332E">
        <w:t xml:space="preserve"> Section</w:t>
      </w:r>
      <w:r w:rsidR="009F7D41">
        <w:tab/>
      </w:r>
      <w:r w:rsidR="009F7D41">
        <w:tab/>
      </w:r>
      <w:r w:rsidR="009F7D41">
        <w:tab/>
      </w:r>
    </w:p>
    <w:p w14:paraId="37D1DE05" w14:textId="181B7284" w:rsidR="009F7D41" w:rsidRDefault="009F7D41" w:rsidP="761D551B">
      <w:pPr>
        <w:pStyle w:val="Body"/>
        <w:tabs>
          <w:tab w:val="left" w:pos="1440"/>
        </w:tabs>
        <w:ind w:left="2610" w:hanging="2610"/>
        <w:jc w:val="both"/>
      </w:pPr>
      <w:r>
        <w:t xml:space="preserve">4-12-2024 </w:t>
      </w:r>
      <w:r>
        <w:tab/>
        <w:t>team</w:t>
      </w:r>
      <w:r>
        <w:tab/>
        <w:t>Added static and dynamic module diagrams.</w:t>
      </w:r>
    </w:p>
    <w:p w14:paraId="4D9E4C58" w14:textId="3B173D0C" w:rsidR="002D6120" w:rsidRDefault="002D6120" w:rsidP="761D551B">
      <w:pPr>
        <w:pStyle w:val="Body"/>
        <w:tabs>
          <w:tab w:val="left" w:pos="1440"/>
        </w:tabs>
        <w:ind w:left="2610" w:hanging="2610"/>
        <w:jc w:val="both"/>
      </w:pPr>
      <w:r>
        <w:t>4-2</w:t>
      </w:r>
      <w:r w:rsidR="0032727A">
        <w:t>5</w:t>
      </w:r>
      <w:r>
        <w:t>-2024</w:t>
      </w:r>
      <w:r>
        <w:tab/>
        <w:t>cs</w:t>
      </w:r>
      <w:r>
        <w:tab/>
        <w:t>Final revisions to SDS</w:t>
      </w:r>
    </w:p>
    <w:p w14:paraId="4B7CF2AA" w14:textId="77777777" w:rsidR="00FE5E63" w:rsidRDefault="00FE5E63" w:rsidP="00FE5E63">
      <w:pPr>
        <w:pStyle w:val="Body"/>
        <w:jc w:val="both"/>
      </w:pPr>
    </w:p>
    <w:p w14:paraId="13763DC0" w14:textId="77777777" w:rsidR="00FE5E63" w:rsidRDefault="00FE5E63" w:rsidP="00FE5E63">
      <w:pPr>
        <w:jc w:val="both"/>
        <w:rPr>
          <w:rFonts w:ascii="Helvetica" w:hAnsi="Helvetica" w:cs="Arial Unicode MS"/>
          <w:b/>
          <w:bCs/>
          <w:color w:val="000000"/>
          <w:sz w:val="36"/>
          <w:szCs w:val="36"/>
        </w:rPr>
      </w:pPr>
      <w:bookmarkStart w:id="3" w:name="_Toc1"/>
    </w:p>
    <w:p w14:paraId="3A2BA7FF" w14:textId="77777777" w:rsidR="00FE5E63" w:rsidRDefault="00FE5E63" w:rsidP="761D551B">
      <w:pPr>
        <w:pStyle w:val="Heading1"/>
        <w:jc w:val="both"/>
        <w:rPr>
          <w:rFonts w:eastAsia="Arial Unicode MS" w:cs="Arial Unicode MS"/>
        </w:rPr>
      </w:pPr>
      <w:bookmarkStart w:id="4" w:name="_Toc164978255"/>
      <w:r w:rsidRPr="761D551B">
        <w:rPr>
          <w:rFonts w:eastAsia="Arial Unicode MS" w:cs="Arial Unicode MS"/>
        </w:rPr>
        <w:t>2. System Overview</w:t>
      </w:r>
      <w:bookmarkEnd w:id="3"/>
      <w:bookmarkEnd w:id="4"/>
    </w:p>
    <w:p w14:paraId="37D8B2C9" w14:textId="77777777" w:rsidR="00FE5E63" w:rsidRDefault="00FE5E63" w:rsidP="00FE5E63">
      <w:pPr>
        <w:pStyle w:val="Body"/>
        <w:jc w:val="both"/>
      </w:pPr>
    </w:p>
    <w:p w14:paraId="0F4F97FF" w14:textId="6A2FD513" w:rsidR="00FE5E63" w:rsidRDefault="00FE5E63" w:rsidP="00FE5E63">
      <w:pPr>
        <w:pStyle w:val="Body"/>
        <w:jc w:val="both"/>
      </w:pPr>
      <w:r w:rsidRPr="00546459">
        <w:t>The system, named the PDF Active-Reading Assistant, aims to provide users with tools to enhance their active reading experience with PDF documents. It will consist of components for accessing</w:t>
      </w:r>
      <w:r w:rsidR="002D6120">
        <w:t xml:space="preserve"> </w:t>
      </w:r>
      <w:r w:rsidRPr="00546459">
        <w:t>and organizing PDF files,</w:t>
      </w:r>
      <w:r w:rsidR="002D6120">
        <w:t xml:space="preserve"> note-taking</w:t>
      </w:r>
      <w:r w:rsidR="002D6120" w:rsidRPr="00546459">
        <w:t>,</w:t>
      </w:r>
      <w:r w:rsidRPr="00546459">
        <w:t xml:space="preserve"> as well as a server component for storing user data.</w:t>
      </w:r>
    </w:p>
    <w:p w14:paraId="7ED9DD75" w14:textId="3745E286" w:rsidR="00FE5E63" w:rsidRDefault="00FE5E63" w:rsidP="00FE5E63">
      <w:pPr>
        <w:rPr>
          <w:rFonts w:ascii="Helvetica" w:hAnsi="Helvetica" w:cs="Arial Unicode MS"/>
          <w:b/>
          <w:bCs/>
          <w:color w:val="000000"/>
          <w:sz w:val="36"/>
          <w:szCs w:val="36"/>
        </w:rPr>
      </w:pPr>
      <w:bookmarkStart w:id="5" w:name="_Toc2"/>
    </w:p>
    <w:p w14:paraId="0711DC80" w14:textId="77777777" w:rsidR="00FE5E63" w:rsidRDefault="00FE5E63" w:rsidP="761D551B">
      <w:pPr>
        <w:pStyle w:val="Heading1"/>
        <w:jc w:val="both"/>
        <w:rPr>
          <w:rFonts w:eastAsia="Arial Unicode MS" w:cs="Arial Unicode MS"/>
        </w:rPr>
      </w:pPr>
      <w:bookmarkStart w:id="6" w:name="_Toc164978256"/>
      <w:r w:rsidRPr="761D551B">
        <w:rPr>
          <w:rFonts w:eastAsia="Arial Unicode MS" w:cs="Arial Unicode MS"/>
        </w:rPr>
        <w:t>3. Software Architecture</w:t>
      </w:r>
      <w:bookmarkEnd w:id="5"/>
      <w:bookmarkEnd w:id="6"/>
    </w:p>
    <w:p w14:paraId="5344CBE0" w14:textId="77777777" w:rsidR="00FE5E63" w:rsidRDefault="00FE5E63" w:rsidP="00FE5E63">
      <w:pPr>
        <w:pStyle w:val="Body"/>
        <w:jc w:val="both"/>
      </w:pPr>
    </w:p>
    <w:p w14:paraId="114E451E" w14:textId="77777777" w:rsidR="00FE5E63" w:rsidRDefault="00FE5E63" w:rsidP="00FE5E63">
      <w:pPr>
        <w:pStyle w:val="Body"/>
        <w:jc w:val="both"/>
      </w:pPr>
      <w:r w:rsidRPr="00755B7F">
        <w:t>The software architecture of the PDF Active-Reading Assistant is designed to facilitate efficient interaction between its various components, ensuring seamless functionality and ease of maintenance. The architecture is composed of several key components, each serving a specific role in the system.</w:t>
      </w:r>
    </w:p>
    <w:p w14:paraId="02BE433A" w14:textId="77777777" w:rsidR="00FE5E63" w:rsidRDefault="00FE5E63" w:rsidP="00FE5E63">
      <w:pPr>
        <w:pStyle w:val="Body"/>
        <w:jc w:val="both"/>
      </w:pPr>
    </w:p>
    <w:p w14:paraId="5825CBCE" w14:textId="77777777" w:rsidR="00FE5E63" w:rsidRPr="006C022B" w:rsidRDefault="00FE5E63" w:rsidP="00FE5E63">
      <w:pPr>
        <w:pStyle w:val="Body"/>
        <w:jc w:val="both"/>
      </w:pPr>
      <w:r w:rsidRPr="006C022B">
        <w:t>1. Set of Components:</w:t>
      </w:r>
    </w:p>
    <w:p w14:paraId="3D087F78" w14:textId="77777777" w:rsidR="00FE5E63" w:rsidRPr="006C022B" w:rsidRDefault="00FE5E63" w:rsidP="00FE5E63">
      <w:pPr>
        <w:pStyle w:val="Body"/>
        <w:numPr>
          <w:ilvl w:val="0"/>
          <w:numId w:val="1"/>
        </w:numPr>
        <w:jc w:val="both"/>
      </w:pPr>
      <w:r w:rsidRPr="006C022B">
        <w:t>PDF Viewer: Responsible for accessing PDF files and rendering their content for display to the user.</w:t>
      </w:r>
    </w:p>
    <w:p w14:paraId="0A0F0314" w14:textId="77777777" w:rsidR="00FE5E63" w:rsidRPr="006C022B" w:rsidRDefault="00FE5E63" w:rsidP="00FE5E63">
      <w:pPr>
        <w:pStyle w:val="Body"/>
        <w:numPr>
          <w:ilvl w:val="0"/>
          <w:numId w:val="1"/>
        </w:numPr>
        <w:jc w:val="both"/>
      </w:pPr>
      <w:r w:rsidRPr="006C022B">
        <w:t>Annotation System: Facilitates user annotation of PDF documents, providing tools for highlighting, commenting, and organizing annotations.</w:t>
      </w:r>
    </w:p>
    <w:p w14:paraId="197D88CB" w14:textId="34D2C739" w:rsidR="00571845" w:rsidRDefault="002D6120" w:rsidP="00FE5E63">
      <w:pPr>
        <w:pStyle w:val="Body"/>
        <w:numPr>
          <w:ilvl w:val="0"/>
          <w:numId w:val="1"/>
        </w:numPr>
        <w:jc w:val="both"/>
      </w:pPr>
      <w:r>
        <w:t>User Select</w:t>
      </w:r>
      <w:r w:rsidR="0032727A">
        <w:t>ion Interface</w:t>
      </w:r>
      <w:r w:rsidR="00571845">
        <w:t xml:space="preserve">: </w:t>
      </w:r>
      <w:r w:rsidR="00584EDD">
        <w:t xml:space="preserve"> Responsible for validating users</w:t>
      </w:r>
      <w:r>
        <w:t xml:space="preserve"> and linking data to the correct user.</w:t>
      </w:r>
    </w:p>
    <w:p w14:paraId="255552CE" w14:textId="5C2A7D3E" w:rsidR="00571845" w:rsidRDefault="0032727A" w:rsidP="00FE5E63">
      <w:pPr>
        <w:pStyle w:val="Body"/>
        <w:numPr>
          <w:ilvl w:val="0"/>
          <w:numId w:val="1"/>
        </w:numPr>
        <w:jc w:val="both"/>
      </w:pPr>
      <w:r>
        <w:t>Self-Quizzing</w:t>
      </w:r>
      <w:r w:rsidR="00584EDD">
        <w:t>: Responsible for testing knowledge acquired by applying the SQ3R method.</w:t>
      </w:r>
    </w:p>
    <w:p w14:paraId="79DF4B7F" w14:textId="0CAD75A1" w:rsidR="00FE5E63" w:rsidRPr="00D3789A" w:rsidRDefault="0032727A" w:rsidP="00FE5E63">
      <w:pPr>
        <w:pStyle w:val="Body"/>
        <w:numPr>
          <w:ilvl w:val="0"/>
          <w:numId w:val="1"/>
        </w:numPr>
        <w:jc w:val="both"/>
      </w:pPr>
      <w:r>
        <w:t xml:space="preserve">Data Storage </w:t>
      </w:r>
      <w:r w:rsidR="00FE5E63" w:rsidRPr="006C022B">
        <w:t>Server: Manages the storage and retrieval of user data, including annotations and user profiles.</w:t>
      </w:r>
    </w:p>
    <w:p w14:paraId="06604AA4" w14:textId="77777777" w:rsidR="00FE5E63" w:rsidRPr="006C022B" w:rsidRDefault="00FE5E63" w:rsidP="00FE5E63">
      <w:pPr>
        <w:pStyle w:val="Body"/>
        <w:jc w:val="both"/>
      </w:pPr>
    </w:p>
    <w:p w14:paraId="371C20AA" w14:textId="77777777" w:rsidR="00FE5E63" w:rsidRPr="006C022B" w:rsidRDefault="00FE5E63" w:rsidP="00FE5E63">
      <w:pPr>
        <w:pStyle w:val="Body"/>
        <w:jc w:val="both"/>
      </w:pPr>
      <w:r w:rsidRPr="006C022B">
        <w:t>2. Functionality Provided by Each Component:</w:t>
      </w:r>
    </w:p>
    <w:p w14:paraId="4D1DDE3E" w14:textId="77777777" w:rsidR="00FE5E63" w:rsidRPr="006C022B" w:rsidRDefault="00FE5E63" w:rsidP="00FE5E63">
      <w:pPr>
        <w:pStyle w:val="Body"/>
        <w:numPr>
          <w:ilvl w:val="0"/>
          <w:numId w:val="2"/>
        </w:numPr>
        <w:jc w:val="both"/>
      </w:pPr>
      <w:r w:rsidRPr="006C022B">
        <w:t>PDF Viewer: Renders PDF content on the user interface, allows navigation through the document, and interfaces with the Annotation System to display user annotations.</w:t>
      </w:r>
    </w:p>
    <w:p w14:paraId="0DE3CB1D" w14:textId="77777777" w:rsidR="00FE5E63" w:rsidRPr="006C022B" w:rsidRDefault="00FE5E63" w:rsidP="00FE5E63">
      <w:pPr>
        <w:pStyle w:val="Body"/>
        <w:numPr>
          <w:ilvl w:val="0"/>
          <w:numId w:val="2"/>
        </w:numPr>
        <w:jc w:val="both"/>
      </w:pPr>
      <w:r w:rsidRPr="006C022B">
        <w:t>Annotation System: Provides tools for creating, editing, and organizing user annotations, stores annotations in the server, and interfaces with the PDF Viewer for display.</w:t>
      </w:r>
    </w:p>
    <w:p w14:paraId="282A97F7" w14:textId="02360125" w:rsidR="00584EDD" w:rsidRDefault="002D6120" w:rsidP="00584EDD">
      <w:pPr>
        <w:pStyle w:val="Body"/>
        <w:numPr>
          <w:ilvl w:val="0"/>
          <w:numId w:val="2"/>
        </w:numPr>
        <w:jc w:val="both"/>
      </w:pPr>
      <w:r>
        <w:t>User Select</w:t>
      </w:r>
      <w:r w:rsidR="0032727A">
        <w:t>ion Interface</w:t>
      </w:r>
      <w:r w:rsidR="00584EDD">
        <w:t xml:space="preserve">:  </w:t>
      </w:r>
      <w:r>
        <w:t xml:space="preserve">Acts as a homepage for all user, allowing them to </w:t>
      </w:r>
      <w:r w:rsidR="00C57762">
        <w:t xml:space="preserve">each separately </w:t>
      </w:r>
      <w:r>
        <w:t xml:space="preserve">access their </w:t>
      </w:r>
      <w:r w:rsidR="00C57762">
        <w:t>PDFs and associated notes.</w:t>
      </w:r>
    </w:p>
    <w:p w14:paraId="0514B6A0" w14:textId="238DACEA" w:rsidR="00584EDD" w:rsidRDefault="0032727A" w:rsidP="00584EDD">
      <w:pPr>
        <w:pStyle w:val="Body"/>
        <w:numPr>
          <w:ilvl w:val="0"/>
          <w:numId w:val="2"/>
        </w:numPr>
        <w:jc w:val="both"/>
      </w:pPr>
      <w:r>
        <w:t>Self-</w:t>
      </w:r>
      <w:r w:rsidR="00584EDD">
        <w:t xml:space="preserve">Quizzing: </w:t>
      </w:r>
      <w:r w:rsidR="009F44E0">
        <w:t xml:space="preserve">Displaying and hiding note taking </w:t>
      </w:r>
      <w:r w:rsidR="0013307F">
        <w:t>components</w:t>
      </w:r>
      <w:r w:rsidR="009F44E0">
        <w:t>.</w:t>
      </w:r>
    </w:p>
    <w:p w14:paraId="05383BCE" w14:textId="13A27C7C" w:rsidR="00FE5E63" w:rsidRPr="00D3789A" w:rsidRDefault="00CF2F98" w:rsidP="00FE5E63">
      <w:pPr>
        <w:pStyle w:val="Body"/>
        <w:numPr>
          <w:ilvl w:val="0"/>
          <w:numId w:val="2"/>
        </w:numPr>
        <w:jc w:val="both"/>
      </w:pPr>
      <w:r>
        <w:t xml:space="preserve">Data Storage </w:t>
      </w:r>
      <w:r w:rsidR="00FE5E63" w:rsidRPr="006C022B">
        <w:t>Server: Stores user data, manages user authentication, and provides APIs for communication between client-side components.</w:t>
      </w:r>
    </w:p>
    <w:p w14:paraId="595AF985" w14:textId="77777777" w:rsidR="00FE5E63" w:rsidRPr="006C022B" w:rsidRDefault="00FE5E63" w:rsidP="00FE5E63">
      <w:pPr>
        <w:pStyle w:val="Body"/>
        <w:jc w:val="both"/>
      </w:pPr>
    </w:p>
    <w:p w14:paraId="12233930" w14:textId="77777777" w:rsidR="00FE5E63" w:rsidRPr="006C022B" w:rsidRDefault="00FE5E63" w:rsidP="00FE5E63">
      <w:pPr>
        <w:pStyle w:val="Body"/>
        <w:jc w:val="both"/>
      </w:pPr>
      <w:r w:rsidRPr="006C022B">
        <w:t>3. Interaction Between Modules:</w:t>
      </w:r>
    </w:p>
    <w:p w14:paraId="6C55A00E" w14:textId="77777777" w:rsidR="00FE5E63" w:rsidRPr="006C022B" w:rsidRDefault="00FE5E63" w:rsidP="00FE5E63">
      <w:pPr>
        <w:pStyle w:val="Body"/>
        <w:numPr>
          <w:ilvl w:val="0"/>
          <w:numId w:val="3"/>
        </w:numPr>
        <w:jc w:val="both"/>
      </w:pPr>
      <w:r w:rsidRPr="006C022B">
        <w:t>The PDF Viewer interacts with the Annotation System to display user annotations alongside the PDF content, enabling users to view and manage their annotations in real-time.</w:t>
      </w:r>
    </w:p>
    <w:p w14:paraId="2BEA2D14" w14:textId="50CE1715" w:rsidR="00FE5E63" w:rsidRPr="006C022B" w:rsidRDefault="00FE5E63" w:rsidP="00FE5E63">
      <w:pPr>
        <w:pStyle w:val="Body"/>
        <w:numPr>
          <w:ilvl w:val="0"/>
          <w:numId w:val="3"/>
        </w:numPr>
        <w:jc w:val="both"/>
      </w:pPr>
      <w:r w:rsidRPr="006C022B">
        <w:t xml:space="preserve">The Annotation System communicates with the </w:t>
      </w:r>
      <w:r w:rsidR="00CF2F98">
        <w:t xml:space="preserve">Data Storage </w:t>
      </w:r>
      <w:r w:rsidRPr="006C022B">
        <w:t>Server to store and retrieve user annotations, ensuring data persistence across sessions and devices.</w:t>
      </w:r>
    </w:p>
    <w:p w14:paraId="51D012A2" w14:textId="6614E408" w:rsidR="00FE5E63" w:rsidRDefault="002D6120" w:rsidP="00FE5E63">
      <w:pPr>
        <w:pStyle w:val="Body"/>
        <w:numPr>
          <w:ilvl w:val="0"/>
          <w:numId w:val="3"/>
        </w:numPr>
        <w:jc w:val="both"/>
      </w:pPr>
      <w:r>
        <w:t>The User Select</w:t>
      </w:r>
      <w:r w:rsidR="0032727A">
        <w:t>ion Interface</w:t>
      </w:r>
      <w:r>
        <w:t xml:space="preserve"> module</w:t>
      </w:r>
      <w:r w:rsidR="0013307F">
        <w:t xml:space="preserve"> </w:t>
      </w:r>
      <w:r>
        <w:t xml:space="preserve">interacts with the </w:t>
      </w:r>
      <w:r w:rsidR="00CF2F98">
        <w:t xml:space="preserve">Data Storage </w:t>
      </w:r>
      <w:r>
        <w:t>Server module to link user data</w:t>
      </w:r>
    </w:p>
    <w:p w14:paraId="46C82158" w14:textId="7BAA6E6F" w:rsidR="0013307F" w:rsidRPr="00D3789A" w:rsidRDefault="00CF2F98" w:rsidP="00FE5E63">
      <w:pPr>
        <w:pStyle w:val="Body"/>
        <w:numPr>
          <w:ilvl w:val="0"/>
          <w:numId w:val="3"/>
        </w:numPr>
        <w:jc w:val="both"/>
      </w:pPr>
      <w:r>
        <w:t xml:space="preserve">The </w:t>
      </w:r>
      <w:r w:rsidR="0032727A">
        <w:t>Self-</w:t>
      </w:r>
      <w:r w:rsidR="0013307F">
        <w:t xml:space="preserve">Quizzing </w:t>
      </w:r>
      <w:r>
        <w:t>i</w:t>
      </w:r>
      <w:r w:rsidR="0013307F">
        <w:t xml:space="preserve">nteracts with the </w:t>
      </w:r>
      <w:r>
        <w:t>A</w:t>
      </w:r>
      <w:r w:rsidR="0013307F">
        <w:t xml:space="preserve">nnotation </w:t>
      </w:r>
      <w:r>
        <w:t>S</w:t>
      </w:r>
      <w:r w:rsidR="0013307F">
        <w:t>ystem</w:t>
      </w:r>
      <w:r>
        <w:t xml:space="preserve"> to hide and display user notes.</w:t>
      </w:r>
      <w:r w:rsidR="0013307F">
        <w:t xml:space="preserve"> </w:t>
      </w:r>
    </w:p>
    <w:p w14:paraId="3667BDCC" w14:textId="77777777" w:rsidR="00FE5E63" w:rsidRPr="006C022B" w:rsidRDefault="00FE5E63" w:rsidP="00FE5E63">
      <w:pPr>
        <w:pStyle w:val="Body"/>
        <w:jc w:val="both"/>
      </w:pPr>
    </w:p>
    <w:p w14:paraId="44E918FF" w14:textId="77777777" w:rsidR="00FE5E63" w:rsidRPr="006C022B" w:rsidRDefault="00FE5E63" w:rsidP="00FE5E63">
      <w:pPr>
        <w:pStyle w:val="Body"/>
        <w:jc w:val="both"/>
      </w:pPr>
      <w:r w:rsidRPr="006C022B">
        <w:t>4. Rationale for the Architectural Design:</w:t>
      </w:r>
    </w:p>
    <w:p w14:paraId="3D70B8F7" w14:textId="77777777" w:rsidR="00FE5E63" w:rsidRPr="006C022B" w:rsidRDefault="00FE5E63" w:rsidP="00FE5E63">
      <w:pPr>
        <w:pStyle w:val="Body"/>
        <w:ind w:left="720"/>
        <w:jc w:val="both"/>
      </w:pPr>
      <w:r w:rsidRPr="006C022B">
        <w:t xml:space="preserve">The architectural design was chosen to promote modularity, scalability, and maintainability of the system. By decomposing the system into separate components, each responsible for a specific aspect of functionality, we ensure that changes or updates </w:t>
      </w:r>
      <w:r w:rsidRPr="006C022B">
        <w:lastRenderedPageBreak/>
        <w:t>to one component do not affect the others. Additionally, the use of a server component allows for centralized data storage and management, facilitating collaboration and synchronization among multiple users. Overall, this architecture provides a solid foundation for the development of a robust and feature-rich PDF Active-Reading Assistant.</w:t>
      </w:r>
    </w:p>
    <w:p w14:paraId="2874BCC4" w14:textId="77777777" w:rsidR="00FE5E63" w:rsidRDefault="00FE5E63" w:rsidP="00FE5E63">
      <w:pPr>
        <w:pStyle w:val="Body"/>
        <w:jc w:val="both"/>
      </w:pPr>
    </w:p>
    <w:p w14:paraId="217A674C" w14:textId="77777777" w:rsidR="00FE5E63" w:rsidRDefault="00FE5E63" w:rsidP="761D551B">
      <w:pPr>
        <w:pStyle w:val="Heading1"/>
        <w:jc w:val="both"/>
        <w:rPr>
          <w:rFonts w:eastAsia="Arial Unicode MS" w:cs="Arial Unicode MS"/>
        </w:rPr>
      </w:pPr>
      <w:bookmarkStart w:id="7" w:name="_Toc3"/>
      <w:bookmarkStart w:id="8" w:name="_Toc164978257"/>
      <w:r w:rsidRPr="761D551B">
        <w:rPr>
          <w:rFonts w:eastAsia="Arial Unicode MS" w:cs="Arial Unicode MS"/>
        </w:rPr>
        <w:t>4. Software Modules</w:t>
      </w:r>
      <w:bookmarkEnd w:id="7"/>
      <w:bookmarkEnd w:id="8"/>
    </w:p>
    <w:p w14:paraId="6FD99C02" w14:textId="77777777" w:rsidR="00FE5E63" w:rsidRDefault="00FE5E63" w:rsidP="00FE5E63">
      <w:pPr>
        <w:pStyle w:val="Body"/>
        <w:jc w:val="both"/>
      </w:pPr>
    </w:p>
    <w:p w14:paraId="0A42EAEC" w14:textId="77777777" w:rsidR="00FE5E63" w:rsidRDefault="00FE5E63" w:rsidP="761D551B">
      <w:pPr>
        <w:pStyle w:val="Heading2"/>
        <w:jc w:val="both"/>
        <w:rPr>
          <w:rFonts w:eastAsia="Arial Unicode MS" w:cs="Arial Unicode MS"/>
        </w:rPr>
      </w:pPr>
      <w:bookmarkStart w:id="9" w:name="_Toc4"/>
      <w:bookmarkStart w:id="10" w:name="_Toc164978258"/>
      <w:r w:rsidRPr="761D551B">
        <w:rPr>
          <w:rFonts w:eastAsia="Arial Unicode MS" w:cs="Arial Unicode MS"/>
        </w:rPr>
        <w:t xml:space="preserve">4.1. </w:t>
      </w:r>
      <w:bookmarkEnd w:id="9"/>
      <w:r w:rsidRPr="761D551B">
        <w:rPr>
          <w:rFonts w:eastAsia="Arial Unicode MS" w:cs="Arial Unicode MS"/>
        </w:rPr>
        <w:t>PDF Viewer</w:t>
      </w:r>
      <w:bookmarkEnd w:id="10"/>
    </w:p>
    <w:p w14:paraId="443B0C51" w14:textId="77777777" w:rsidR="00FE5E63" w:rsidRDefault="00FE5E63" w:rsidP="00FE5E63">
      <w:pPr>
        <w:pStyle w:val="Body"/>
        <w:jc w:val="both"/>
      </w:pPr>
    </w:p>
    <w:p w14:paraId="28545C30" w14:textId="77777777" w:rsidR="00FE5E63" w:rsidRDefault="00FE5E63" w:rsidP="00FE5E63">
      <w:pPr>
        <w:pStyle w:val="Body"/>
        <w:jc w:val="both"/>
        <w:rPr>
          <w:b/>
          <w:bCs/>
          <w:i/>
          <w:iCs/>
        </w:rPr>
      </w:pPr>
      <w:r>
        <w:rPr>
          <w:b/>
          <w:bCs/>
          <w:i/>
          <w:iCs/>
        </w:rPr>
        <w:t>Role and Primary Function</w:t>
      </w:r>
    </w:p>
    <w:p w14:paraId="47617255" w14:textId="77777777" w:rsidR="00FE5E63" w:rsidRDefault="00FE5E63" w:rsidP="00FE5E63">
      <w:pPr>
        <w:pStyle w:val="Body"/>
        <w:jc w:val="both"/>
      </w:pPr>
    </w:p>
    <w:p w14:paraId="006BF901" w14:textId="77777777" w:rsidR="00FE5E63" w:rsidRDefault="00FE5E63" w:rsidP="00FE5E63">
      <w:pPr>
        <w:pStyle w:val="Body"/>
        <w:jc w:val="both"/>
      </w:pPr>
      <w:r w:rsidRPr="00E03DF1">
        <w:t>The PDF Viewer module is responsible for rendering PDF files within the application's user interface. Its primary function is to display PDF content to users, allowing them to navigate through the document, zoom in/out, and interact with annotations.</w:t>
      </w:r>
    </w:p>
    <w:p w14:paraId="493C51D6" w14:textId="77777777" w:rsidR="00FE5E63" w:rsidRDefault="00FE5E63" w:rsidP="00FE5E63">
      <w:pPr>
        <w:pStyle w:val="Body"/>
        <w:jc w:val="both"/>
      </w:pPr>
    </w:p>
    <w:p w14:paraId="2A1C5A9B" w14:textId="77777777" w:rsidR="00FE5E63" w:rsidRDefault="00FE5E63" w:rsidP="00FE5E63">
      <w:pPr>
        <w:pStyle w:val="Body"/>
        <w:jc w:val="both"/>
        <w:rPr>
          <w:b/>
          <w:bCs/>
          <w:i/>
          <w:iCs/>
        </w:rPr>
      </w:pPr>
      <w:r>
        <w:rPr>
          <w:b/>
          <w:bCs/>
          <w:i/>
          <w:iCs/>
        </w:rPr>
        <w:t>Interface to Other Modules</w:t>
      </w:r>
    </w:p>
    <w:p w14:paraId="1CCCC5C7" w14:textId="77777777" w:rsidR="00FE5E63" w:rsidRDefault="00FE5E63" w:rsidP="00FE5E63">
      <w:pPr>
        <w:pStyle w:val="Body"/>
        <w:jc w:val="both"/>
      </w:pPr>
    </w:p>
    <w:p w14:paraId="76CC121F" w14:textId="2E091BA6" w:rsidR="00FE5E63" w:rsidRPr="00AC6F93" w:rsidRDefault="00FE5E63" w:rsidP="00FE5E63">
      <w:pPr>
        <w:pStyle w:val="Body"/>
        <w:numPr>
          <w:ilvl w:val="0"/>
          <w:numId w:val="4"/>
        </w:numPr>
        <w:jc w:val="both"/>
      </w:pPr>
      <w:r>
        <w:t xml:space="preserve">Interfaces with the </w:t>
      </w:r>
      <w:r w:rsidR="00CF2F98">
        <w:t>Annotation</w:t>
      </w:r>
      <w:r>
        <w:t xml:space="preserve"> System module to display user </w:t>
      </w:r>
      <w:r w:rsidR="22ABC82F">
        <w:t xml:space="preserve">notes </w:t>
      </w:r>
      <w:r>
        <w:t>alongside the PDF content.</w:t>
      </w:r>
    </w:p>
    <w:p w14:paraId="16ED11C9" w14:textId="59F48C54" w:rsidR="00FE5E63" w:rsidRDefault="00FE5E63" w:rsidP="761D551B">
      <w:pPr>
        <w:pStyle w:val="Body"/>
        <w:numPr>
          <w:ilvl w:val="0"/>
          <w:numId w:val="4"/>
        </w:numPr>
        <w:spacing w:line="259" w:lineRule="auto"/>
        <w:jc w:val="both"/>
        <w:rPr>
          <w:color w:val="000000" w:themeColor="text1"/>
        </w:rPr>
      </w:pPr>
      <w:r>
        <w:t xml:space="preserve">Communicates with the </w:t>
      </w:r>
      <w:r w:rsidR="1A124210">
        <w:t>application</w:t>
      </w:r>
      <w:r>
        <w:t xml:space="preserve"> to </w:t>
      </w:r>
      <w:r w:rsidR="0DE8E80D">
        <w:t>provide tools for viewing the PDF. Such as loading, zooming, and scrolling.</w:t>
      </w:r>
    </w:p>
    <w:p w14:paraId="69CF3954" w14:textId="77777777" w:rsidR="00FE5E63" w:rsidRDefault="00FE5E63" w:rsidP="00FE5E63">
      <w:pPr>
        <w:pStyle w:val="Body"/>
        <w:jc w:val="both"/>
      </w:pPr>
    </w:p>
    <w:p w14:paraId="4DD728E0" w14:textId="31AF580C" w:rsidR="00FE5E63" w:rsidRDefault="00FE5E63" w:rsidP="00FE5E63">
      <w:pPr>
        <w:pStyle w:val="Body"/>
        <w:jc w:val="both"/>
        <w:rPr>
          <w:b/>
          <w:bCs/>
          <w:i/>
          <w:iCs/>
        </w:rPr>
      </w:pPr>
      <w:r>
        <w:rPr>
          <w:b/>
          <w:bCs/>
          <w:i/>
          <w:iCs/>
        </w:rPr>
        <w:t>Static Model</w:t>
      </w:r>
    </w:p>
    <w:p w14:paraId="335362A7" w14:textId="77777777" w:rsidR="000E3889" w:rsidRDefault="004E65D5" w:rsidP="000E3889">
      <w:pPr>
        <w:pStyle w:val="Body"/>
        <w:keepNext/>
        <w:jc w:val="center"/>
      </w:pPr>
      <w:r>
        <w:rPr>
          <w:noProof/>
        </w:rPr>
        <w:drawing>
          <wp:inline distT="0" distB="0" distL="0" distR="0" wp14:anchorId="18C8653C" wp14:editId="5AE07C6C">
            <wp:extent cx="2613548" cy="1511300"/>
            <wp:effectExtent l="0" t="0" r="0" b="0"/>
            <wp:docPr id="1206352606"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352606" name="Picture 1" descr="A diagram of a diagram&#10;&#10;Description automatically generated"/>
                    <pic:cNvPicPr/>
                  </pic:nvPicPr>
                  <pic:blipFill rotWithShape="1">
                    <a:blip r:embed="rId8"/>
                    <a:srcRect l="43072" t="22303" r="37642" b="57872"/>
                    <a:stretch/>
                  </pic:blipFill>
                  <pic:spPr bwMode="auto">
                    <a:xfrm>
                      <a:off x="0" y="0"/>
                      <a:ext cx="2624087" cy="1517394"/>
                    </a:xfrm>
                    <a:prstGeom prst="rect">
                      <a:avLst/>
                    </a:prstGeom>
                    <a:ln>
                      <a:noFill/>
                    </a:ln>
                    <a:extLst>
                      <a:ext uri="{53640926-AAD7-44D8-BBD7-CCE9431645EC}">
                        <a14:shadowObscured xmlns:a14="http://schemas.microsoft.com/office/drawing/2010/main"/>
                      </a:ext>
                    </a:extLst>
                  </pic:spPr>
                </pic:pic>
              </a:graphicData>
            </a:graphic>
          </wp:inline>
        </w:drawing>
      </w:r>
    </w:p>
    <w:p w14:paraId="5247FFA7" w14:textId="3BEC98E6" w:rsidR="00FE5E63" w:rsidRDefault="000E3889" w:rsidP="000E3889">
      <w:pPr>
        <w:pStyle w:val="Caption"/>
        <w:jc w:val="center"/>
      </w:pPr>
      <w:r>
        <w:t xml:space="preserve">Figure </w:t>
      </w:r>
      <w:r>
        <w:fldChar w:fldCharType="begin"/>
      </w:r>
      <w:r>
        <w:instrText xml:space="preserve"> SEQ Figure \* ARABIC </w:instrText>
      </w:r>
      <w:r>
        <w:fldChar w:fldCharType="separate"/>
      </w:r>
      <w:r w:rsidR="00AF6408">
        <w:rPr>
          <w:noProof/>
        </w:rPr>
        <w:t>1</w:t>
      </w:r>
      <w:r>
        <w:fldChar w:fldCharType="end"/>
      </w:r>
    </w:p>
    <w:p w14:paraId="2F278130" w14:textId="6D45E449" w:rsidR="00FE5E63" w:rsidRDefault="00FE5E63" w:rsidP="00FE5E63">
      <w:pPr>
        <w:pStyle w:val="Body"/>
        <w:jc w:val="both"/>
      </w:pPr>
      <w:r>
        <w:t>The static model</w:t>
      </w:r>
      <w:r w:rsidR="000E3889">
        <w:t xml:space="preserve"> (Figure 1)</w:t>
      </w:r>
      <w:r>
        <w:t xml:space="preserve"> of the PDF Viewer module depicts its key components and their relationships. It includes components for </w:t>
      </w:r>
      <w:r w:rsidR="15E92FEA">
        <w:t>loading a PDF, zooming, scrolling, and showing/hiding the notetaking area.</w:t>
      </w:r>
    </w:p>
    <w:p w14:paraId="1993C7E9" w14:textId="77777777" w:rsidR="00FE5E63" w:rsidRDefault="00FE5E63" w:rsidP="00FE5E63">
      <w:pPr>
        <w:pStyle w:val="Body"/>
        <w:jc w:val="both"/>
      </w:pPr>
    </w:p>
    <w:p w14:paraId="6AFF625B" w14:textId="626D2834" w:rsidR="00031FC1" w:rsidRDefault="00031FC1" w:rsidP="00FE5E63">
      <w:pPr>
        <w:pStyle w:val="Body"/>
        <w:jc w:val="both"/>
        <w:rPr>
          <w:b/>
          <w:bCs/>
          <w:i/>
          <w:iCs/>
        </w:rPr>
      </w:pPr>
      <w:r>
        <w:rPr>
          <w:b/>
          <w:bCs/>
          <w:i/>
          <w:iCs/>
        </w:rPr>
        <w:t>Dynamic Model</w:t>
      </w:r>
    </w:p>
    <w:p w14:paraId="42748E5C" w14:textId="77777777" w:rsidR="000E3889" w:rsidRDefault="004E65D5" w:rsidP="000E3889">
      <w:pPr>
        <w:pStyle w:val="Body"/>
        <w:keepNext/>
        <w:jc w:val="center"/>
      </w:pPr>
      <w:r>
        <w:rPr>
          <w:noProof/>
        </w:rPr>
        <w:lastRenderedPageBreak/>
        <w:drawing>
          <wp:inline distT="0" distB="0" distL="0" distR="0" wp14:anchorId="385B1C27" wp14:editId="1A53DCA9">
            <wp:extent cx="3023419" cy="1401340"/>
            <wp:effectExtent l="0" t="0" r="5715" b="8890"/>
            <wp:docPr id="1410669332"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669332" name="Picture 2" descr="A diagram of a diagram&#10;&#10;Description automatically generated"/>
                    <pic:cNvPicPr/>
                  </pic:nvPicPr>
                  <pic:blipFill rotWithShape="1">
                    <a:blip r:embed="rId9"/>
                    <a:srcRect l="31831" t="50731" r="31630" b="19162"/>
                    <a:stretch/>
                  </pic:blipFill>
                  <pic:spPr bwMode="auto">
                    <a:xfrm>
                      <a:off x="0" y="0"/>
                      <a:ext cx="3039693" cy="1408883"/>
                    </a:xfrm>
                    <a:prstGeom prst="rect">
                      <a:avLst/>
                    </a:prstGeom>
                    <a:ln>
                      <a:noFill/>
                    </a:ln>
                    <a:extLst>
                      <a:ext uri="{53640926-AAD7-44D8-BBD7-CCE9431645EC}">
                        <a14:shadowObscured xmlns:a14="http://schemas.microsoft.com/office/drawing/2010/main"/>
                      </a:ext>
                    </a:extLst>
                  </pic:spPr>
                </pic:pic>
              </a:graphicData>
            </a:graphic>
          </wp:inline>
        </w:drawing>
      </w:r>
    </w:p>
    <w:p w14:paraId="237B4BEA" w14:textId="716334E4" w:rsidR="004E65D5" w:rsidRDefault="000E3889" w:rsidP="000E3889">
      <w:pPr>
        <w:pStyle w:val="Caption"/>
        <w:jc w:val="center"/>
      </w:pPr>
      <w:r>
        <w:t xml:space="preserve">Figure </w:t>
      </w:r>
      <w:r>
        <w:fldChar w:fldCharType="begin"/>
      </w:r>
      <w:r>
        <w:instrText xml:space="preserve"> SEQ Figure \* ARABIC </w:instrText>
      </w:r>
      <w:r>
        <w:fldChar w:fldCharType="separate"/>
      </w:r>
      <w:r w:rsidR="00AF6408">
        <w:rPr>
          <w:noProof/>
        </w:rPr>
        <w:t>2</w:t>
      </w:r>
      <w:r>
        <w:fldChar w:fldCharType="end"/>
      </w:r>
    </w:p>
    <w:p w14:paraId="005096F1" w14:textId="7D7D1FE7" w:rsidR="004E65D5" w:rsidRDefault="00FE5E63" w:rsidP="761D551B">
      <w:pPr>
        <w:pStyle w:val="Body"/>
        <w:jc w:val="both"/>
      </w:pPr>
      <w:r>
        <w:t>The dynamic model</w:t>
      </w:r>
      <w:r w:rsidR="000E3889">
        <w:t xml:space="preserve"> (Figure 2)</w:t>
      </w:r>
      <w:r>
        <w:t xml:space="preserve"> illustrates the flow of control and data within the PDF Viewer module</w:t>
      </w:r>
      <w:r w:rsidR="660C2AB6">
        <w:t>. For instance, if the user attempts to load a file that is invalid, it will be prompted to load another PDF. Otherwise, it will be granted access to the PDF viewing tools.</w:t>
      </w:r>
    </w:p>
    <w:p w14:paraId="10F76178" w14:textId="77777777" w:rsidR="00CF2F98" w:rsidRDefault="00CF2F98" w:rsidP="761D551B">
      <w:pPr>
        <w:pStyle w:val="Body"/>
        <w:jc w:val="both"/>
      </w:pPr>
    </w:p>
    <w:p w14:paraId="1945E565" w14:textId="77777777" w:rsidR="00FE5E63" w:rsidRDefault="00FE5E63" w:rsidP="00FE5E63">
      <w:pPr>
        <w:pStyle w:val="Body"/>
        <w:jc w:val="both"/>
        <w:rPr>
          <w:b/>
          <w:bCs/>
          <w:i/>
          <w:iCs/>
        </w:rPr>
      </w:pPr>
      <w:r>
        <w:rPr>
          <w:b/>
          <w:bCs/>
          <w:i/>
          <w:iCs/>
        </w:rPr>
        <w:t>Design rationale</w:t>
      </w:r>
    </w:p>
    <w:p w14:paraId="297E1242" w14:textId="77777777" w:rsidR="00FE5E63" w:rsidRDefault="00FE5E63" w:rsidP="00FE5E63">
      <w:pPr>
        <w:pStyle w:val="Body"/>
        <w:jc w:val="both"/>
      </w:pPr>
    </w:p>
    <w:p w14:paraId="648F3B27" w14:textId="77777777" w:rsidR="00FE5E63" w:rsidRDefault="00FE5E63" w:rsidP="00FE5E63">
      <w:pPr>
        <w:pStyle w:val="Body"/>
        <w:jc w:val="both"/>
      </w:pPr>
      <w:r w:rsidRPr="00AC192D">
        <w:t>The PDF Viewer module was designed to provide users with a seamless and intuitive experience for viewing PDF documents within the application. Its separation from other modules allows for independent development and maintenance, ensuring flexibility and scalability. By incorporating both static and dynamic models, the design rationale emphasizes clarity and completeness in describing the module's functionality and interactions.</w:t>
      </w:r>
    </w:p>
    <w:p w14:paraId="65DD2474" w14:textId="77777777" w:rsidR="00FE5E63" w:rsidRDefault="00FE5E63" w:rsidP="00FE5E63">
      <w:pPr>
        <w:pStyle w:val="Body"/>
        <w:jc w:val="both"/>
      </w:pPr>
    </w:p>
    <w:p w14:paraId="6FCC5572" w14:textId="77777777" w:rsidR="00FE5E63" w:rsidRDefault="00FE5E63" w:rsidP="00FE5E63">
      <w:pPr>
        <w:pStyle w:val="Body"/>
        <w:jc w:val="both"/>
        <w:rPr>
          <w:b/>
          <w:bCs/>
          <w:i/>
          <w:iCs/>
        </w:rPr>
      </w:pPr>
      <w:r>
        <w:rPr>
          <w:b/>
          <w:bCs/>
          <w:i/>
          <w:iCs/>
        </w:rPr>
        <w:t>Alternative designs</w:t>
      </w:r>
    </w:p>
    <w:p w14:paraId="0CF6F86B" w14:textId="77777777" w:rsidR="00FE5E63" w:rsidRDefault="00FE5E63" w:rsidP="00FE5E63">
      <w:pPr>
        <w:pStyle w:val="Body"/>
        <w:jc w:val="both"/>
      </w:pPr>
    </w:p>
    <w:p w14:paraId="79A4DA0A" w14:textId="77777777" w:rsidR="00FE5E63" w:rsidRDefault="00FE5E63" w:rsidP="00FE5E63">
      <w:pPr>
        <w:pStyle w:val="Body"/>
        <w:jc w:val="both"/>
      </w:pPr>
      <w:r w:rsidRPr="00BD44B0">
        <w:t xml:space="preserve">Several alternative designs </w:t>
      </w:r>
      <w:r>
        <w:t>could be</w:t>
      </w:r>
      <w:r w:rsidRPr="00BD44B0">
        <w:t xml:space="preserve"> considered for the PDF Viewer module, including different rendering engines, user interface layouts, and interaction paradigms. Ultimately, the chosen design </w:t>
      </w:r>
      <w:r>
        <w:t>will be</w:t>
      </w:r>
      <w:r w:rsidRPr="00BD44B0">
        <w:t xml:space="preserve"> selected for its balance of performance, usability, and compatibility with other system components. Alternative approaches </w:t>
      </w:r>
      <w:r>
        <w:t>will be</w:t>
      </w:r>
      <w:r w:rsidRPr="00BD44B0">
        <w:t xml:space="preserve"> documented and evaluated to ensure that the final design met the project's requirements and constraints.</w:t>
      </w:r>
    </w:p>
    <w:p w14:paraId="1A766E7F" w14:textId="77777777" w:rsidR="001F5AEC" w:rsidRDefault="001F5AEC" w:rsidP="00FE5E63">
      <w:pPr>
        <w:pStyle w:val="Body"/>
        <w:jc w:val="both"/>
      </w:pPr>
    </w:p>
    <w:p w14:paraId="795E246F" w14:textId="77777777" w:rsidR="00FE5E63" w:rsidRDefault="00FE5E63" w:rsidP="761D551B">
      <w:pPr>
        <w:pStyle w:val="Heading2"/>
        <w:jc w:val="both"/>
        <w:rPr>
          <w:rFonts w:eastAsia="Arial Unicode MS" w:cs="Arial Unicode MS"/>
        </w:rPr>
      </w:pPr>
      <w:bookmarkStart w:id="11" w:name="_Toc164978259"/>
      <w:r w:rsidRPr="761D551B">
        <w:rPr>
          <w:rFonts w:eastAsia="Arial Unicode MS" w:cs="Arial Unicode MS"/>
        </w:rPr>
        <w:t>4.2. Annotation System</w:t>
      </w:r>
      <w:bookmarkEnd w:id="11"/>
    </w:p>
    <w:p w14:paraId="2BA8A332" w14:textId="77777777" w:rsidR="00FE5E63" w:rsidRDefault="00FE5E63" w:rsidP="00FE5E63">
      <w:pPr>
        <w:pStyle w:val="Body"/>
        <w:jc w:val="both"/>
      </w:pPr>
    </w:p>
    <w:p w14:paraId="7F898C27" w14:textId="77777777" w:rsidR="00FE5E63" w:rsidRDefault="00FE5E63" w:rsidP="00FE5E63">
      <w:pPr>
        <w:pStyle w:val="Body"/>
        <w:jc w:val="both"/>
        <w:rPr>
          <w:b/>
          <w:bCs/>
          <w:i/>
          <w:iCs/>
        </w:rPr>
      </w:pPr>
      <w:r>
        <w:rPr>
          <w:b/>
          <w:bCs/>
          <w:i/>
          <w:iCs/>
        </w:rPr>
        <w:t>Role and Primary Function</w:t>
      </w:r>
    </w:p>
    <w:p w14:paraId="5AD2AFF3" w14:textId="77777777" w:rsidR="00FE5E63" w:rsidRDefault="00FE5E63" w:rsidP="00FE5E63">
      <w:pPr>
        <w:pStyle w:val="Body"/>
        <w:jc w:val="both"/>
      </w:pPr>
    </w:p>
    <w:p w14:paraId="5FB4D9D0" w14:textId="11030CDE" w:rsidR="00FE5E63" w:rsidRDefault="00FE5E63" w:rsidP="00FE5E63">
      <w:pPr>
        <w:pStyle w:val="Body"/>
        <w:jc w:val="both"/>
      </w:pPr>
      <w:r w:rsidRPr="00101C2C">
        <w:t xml:space="preserve">The Annotation System module is responsible for managing user-generated annotations within the application. Its primary function is to allow users to create, edit, and delete annotations </w:t>
      </w:r>
      <w:r w:rsidR="00ED1F8C">
        <w:t>alongside</w:t>
      </w:r>
      <w:r w:rsidRPr="00101C2C">
        <w:t xml:space="preserve"> PDF documents, providing a collaborative environment for document review and discussion.</w:t>
      </w:r>
    </w:p>
    <w:p w14:paraId="3814E6EA" w14:textId="77777777" w:rsidR="00FE5E63" w:rsidRDefault="00FE5E63" w:rsidP="00FE5E63">
      <w:pPr>
        <w:pStyle w:val="Body"/>
        <w:jc w:val="both"/>
      </w:pPr>
    </w:p>
    <w:p w14:paraId="14EB7D7F" w14:textId="77777777" w:rsidR="00FE5E63" w:rsidRDefault="00FE5E63" w:rsidP="00FE5E63">
      <w:pPr>
        <w:pStyle w:val="Body"/>
        <w:jc w:val="both"/>
        <w:rPr>
          <w:b/>
          <w:bCs/>
          <w:i/>
          <w:iCs/>
        </w:rPr>
      </w:pPr>
      <w:r>
        <w:rPr>
          <w:b/>
          <w:bCs/>
          <w:i/>
          <w:iCs/>
        </w:rPr>
        <w:t>Interface to Other Modules</w:t>
      </w:r>
    </w:p>
    <w:p w14:paraId="293A267D" w14:textId="77777777" w:rsidR="00FE5E63" w:rsidRDefault="00FE5E63" w:rsidP="00FE5E63">
      <w:pPr>
        <w:pStyle w:val="Body"/>
        <w:jc w:val="both"/>
      </w:pPr>
    </w:p>
    <w:p w14:paraId="36E3497A" w14:textId="77777777" w:rsidR="00FE5E63" w:rsidRPr="00616999" w:rsidRDefault="00FE5E63" w:rsidP="00FE5E63">
      <w:pPr>
        <w:pStyle w:val="Body"/>
        <w:numPr>
          <w:ilvl w:val="0"/>
          <w:numId w:val="5"/>
        </w:numPr>
        <w:jc w:val="both"/>
      </w:pPr>
      <w:r w:rsidRPr="00616999">
        <w:t>Interfaces with the PDF Viewer module to display annotations alongside the PDF content.</w:t>
      </w:r>
    </w:p>
    <w:p w14:paraId="48868C69" w14:textId="3D3F0DBB" w:rsidR="00FE5E63" w:rsidRPr="00616999" w:rsidRDefault="00FE5E63" w:rsidP="00FE5E63">
      <w:pPr>
        <w:pStyle w:val="Body"/>
        <w:numPr>
          <w:ilvl w:val="0"/>
          <w:numId w:val="5"/>
        </w:numPr>
        <w:jc w:val="both"/>
      </w:pPr>
      <w:r w:rsidRPr="00616999">
        <w:t xml:space="preserve">Communicates with the </w:t>
      </w:r>
      <w:r w:rsidR="00CF2F98">
        <w:t xml:space="preserve">Data Storage </w:t>
      </w:r>
      <w:r w:rsidRPr="00616999">
        <w:t>Server module to store and retrieve annotation data from the database.</w:t>
      </w:r>
    </w:p>
    <w:p w14:paraId="6CC56FBC" w14:textId="77777777" w:rsidR="00FE5E63" w:rsidRDefault="00FE5E63" w:rsidP="00FE5E63">
      <w:pPr>
        <w:pStyle w:val="Body"/>
        <w:jc w:val="both"/>
      </w:pPr>
    </w:p>
    <w:p w14:paraId="6D5C6619" w14:textId="307F0141" w:rsidR="00FE5E63" w:rsidRDefault="00FE5E63" w:rsidP="00FE5E63">
      <w:pPr>
        <w:pStyle w:val="Body"/>
        <w:jc w:val="both"/>
        <w:rPr>
          <w:b/>
          <w:bCs/>
          <w:i/>
          <w:iCs/>
        </w:rPr>
      </w:pPr>
      <w:r>
        <w:rPr>
          <w:b/>
          <w:bCs/>
          <w:i/>
          <w:iCs/>
        </w:rPr>
        <w:t>Static Model</w:t>
      </w:r>
    </w:p>
    <w:p w14:paraId="4DE2E99F" w14:textId="77777777" w:rsidR="000E3889" w:rsidRDefault="000E3889" w:rsidP="000E3889">
      <w:pPr>
        <w:pStyle w:val="Body"/>
        <w:keepNext/>
        <w:jc w:val="center"/>
      </w:pPr>
      <w:r>
        <w:rPr>
          <w:noProof/>
        </w:rPr>
        <w:lastRenderedPageBreak/>
        <w:drawing>
          <wp:inline distT="0" distB="0" distL="0" distR="0" wp14:anchorId="1C8B6975" wp14:editId="2B597450">
            <wp:extent cx="2820629" cy="2305753"/>
            <wp:effectExtent l="0" t="0" r="0" b="0"/>
            <wp:docPr id="473768590" name="Picture 8" descr="A diagram of a softwar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768590" name="Picture 8" descr="A diagram of a software system&#10;&#10;Description automatically generated"/>
                    <pic:cNvPicPr/>
                  </pic:nvPicPr>
                  <pic:blipFill>
                    <a:blip r:embed="rId10"/>
                    <a:stretch>
                      <a:fillRect/>
                    </a:stretch>
                  </pic:blipFill>
                  <pic:spPr>
                    <a:xfrm>
                      <a:off x="0" y="0"/>
                      <a:ext cx="2821223" cy="2306239"/>
                    </a:xfrm>
                    <a:prstGeom prst="rect">
                      <a:avLst/>
                    </a:prstGeom>
                  </pic:spPr>
                </pic:pic>
              </a:graphicData>
            </a:graphic>
          </wp:inline>
        </w:drawing>
      </w:r>
    </w:p>
    <w:p w14:paraId="0CC5AF04" w14:textId="1BBAC27E" w:rsidR="00FE5E63" w:rsidRDefault="000E3889" w:rsidP="000E3889">
      <w:pPr>
        <w:pStyle w:val="Caption"/>
        <w:jc w:val="center"/>
      </w:pPr>
      <w:r>
        <w:t xml:space="preserve">Figure </w:t>
      </w:r>
      <w:r>
        <w:fldChar w:fldCharType="begin"/>
      </w:r>
      <w:r>
        <w:instrText xml:space="preserve"> SEQ Figure \* ARABIC </w:instrText>
      </w:r>
      <w:r>
        <w:fldChar w:fldCharType="separate"/>
      </w:r>
      <w:r w:rsidR="00AF6408">
        <w:rPr>
          <w:noProof/>
        </w:rPr>
        <w:t>3</w:t>
      </w:r>
      <w:r>
        <w:fldChar w:fldCharType="end"/>
      </w:r>
    </w:p>
    <w:p w14:paraId="16D7EF84" w14:textId="612881E1" w:rsidR="00FE5E63" w:rsidRDefault="00FE5E63" w:rsidP="00FE5E63">
      <w:pPr>
        <w:pStyle w:val="Body"/>
        <w:jc w:val="both"/>
      </w:pPr>
      <w:r w:rsidRPr="009B4205">
        <w:t>The static model</w:t>
      </w:r>
      <w:r w:rsidR="000E3889">
        <w:t xml:space="preserve"> (Figure 3)</w:t>
      </w:r>
      <w:r w:rsidRPr="009B4205">
        <w:t xml:space="preserve"> of the Annotation System module outlines its components for managing annotations, including storage, rendering, and user interaction functionalities.</w:t>
      </w:r>
    </w:p>
    <w:p w14:paraId="750C643B" w14:textId="77777777" w:rsidR="00FE5E63" w:rsidRDefault="00FE5E63" w:rsidP="00FE5E63">
      <w:pPr>
        <w:pStyle w:val="Body"/>
        <w:jc w:val="both"/>
      </w:pPr>
    </w:p>
    <w:p w14:paraId="5EEAA916" w14:textId="6B65879B" w:rsidR="00031FC1" w:rsidRDefault="00031FC1" w:rsidP="00FE5E63">
      <w:pPr>
        <w:pStyle w:val="Body"/>
        <w:jc w:val="both"/>
        <w:rPr>
          <w:b/>
          <w:bCs/>
          <w:i/>
          <w:iCs/>
        </w:rPr>
      </w:pPr>
      <w:r>
        <w:rPr>
          <w:b/>
          <w:bCs/>
          <w:i/>
          <w:iCs/>
        </w:rPr>
        <w:t>Dynamic Model</w:t>
      </w:r>
    </w:p>
    <w:p w14:paraId="144A125B" w14:textId="4B69E9B3" w:rsidR="00031FC1" w:rsidRDefault="00031FC1" w:rsidP="001F5AEC">
      <w:pPr>
        <w:pStyle w:val="Body"/>
        <w:jc w:val="center"/>
      </w:pPr>
    </w:p>
    <w:p w14:paraId="69DC4463" w14:textId="77777777" w:rsidR="000E3889" w:rsidRDefault="000E3889" w:rsidP="000E3889">
      <w:pPr>
        <w:pStyle w:val="Body"/>
        <w:keepNext/>
        <w:jc w:val="center"/>
      </w:pPr>
      <w:r>
        <w:rPr>
          <w:noProof/>
        </w:rPr>
        <w:drawing>
          <wp:inline distT="0" distB="0" distL="0" distR="0" wp14:anchorId="1F975544" wp14:editId="0BAEE60A">
            <wp:extent cx="3227025" cy="2247655"/>
            <wp:effectExtent l="0" t="0" r="0" b="635"/>
            <wp:docPr id="421897315" name="Picture 7" descr="A diagram of a softwar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897315" name="Picture 7" descr="A diagram of a software system&#10;&#10;Description automatically generated"/>
                    <pic:cNvPicPr/>
                  </pic:nvPicPr>
                  <pic:blipFill>
                    <a:blip r:embed="rId11"/>
                    <a:stretch>
                      <a:fillRect/>
                    </a:stretch>
                  </pic:blipFill>
                  <pic:spPr>
                    <a:xfrm>
                      <a:off x="0" y="0"/>
                      <a:ext cx="3237560" cy="2254993"/>
                    </a:xfrm>
                    <a:prstGeom prst="rect">
                      <a:avLst/>
                    </a:prstGeom>
                  </pic:spPr>
                </pic:pic>
              </a:graphicData>
            </a:graphic>
          </wp:inline>
        </w:drawing>
      </w:r>
    </w:p>
    <w:p w14:paraId="6C367520" w14:textId="4ED21273" w:rsidR="000E3889" w:rsidRDefault="000E3889" w:rsidP="000E3889">
      <w:pPr>
        <w:pStyle w:val="Caption"/>
        <w:jc w:val="center"/>
      </w:pPr>
      <w:r>
        <w:t xml:space="preserve">Figure </w:t>
      </w:r>
      <w:r>
        <w:fldChar w:fldCharType="begin"/>
      </w:r>
      <w:r>
        <w:instrText xml:space="preserve"> SEQ Figure \* ARABIC </w:instrText>
      </w:r>
      <w:r>
        <w:fldChar w:fldCharType="separate"/>
      </w:r>
      <w:r w:rsidR="00AF6408">
        <w:rPr>
          <w:noProof/>
        </w:rPr>
        <w:t>4</w:t>
      </w:r>
      <w:r>
        <w:fldChar w:fldCharType="end"/>
      </w:r>
    </w:p>
    <w:p w14:paraId="776E1DFF" w14:textId="38951375" w:rsidR="00FE5E63" w:rsidRDefault="00FE5E63" w:rsidP="00FE5E63">
      <w:pPr>
        <w:pStyle w:val="Body"/>
        <w:jc w:val="both"/>
      </w:pPr>
      <w:r w:rsidRPr="003D3D31">
        <w:t xml:space="preserve">The dynamic model </w:t>
      </w:r>
      <w:r w:rsidR="000E3889">
        <w:t xml:space="preserve">(Figure 4) </w:t>
      </w:r>
      <w:r w:rsidRPr="003D3D31">
        <w:t>illustrates the flow of annotation creation, editing, and deletion within the Annotation System module. It demonstrates how user actions trigger updates to annotation data and presentation.</w:t>
      </w:r>
    </w:p>
    <w:p w14:paraId="5681B57F" w14:textId="77777777" w:rsidR="00FE5E63" w:rsidRDefault="00FE5E63" w:rsidP="00FE5E63">
      <w:pPr>
        <w:pStyle w:val="Body"/>
        <w:jc w:val="both"/>
      </w:pPr>
    </w:p>
    <w:p w14:paraId="491CBEB3" w14:textId="77777777" w:rsidR="00FE5E63" w:rsidRDefault="00FE5E63" w:rsidP="00FE5E63">
      <w:pPr>
        <w:pStyle w:val="Body"/>
        <w:jc w:val="both"/>
        <w:rPr>
          <w:b/>
          <w:bCs/>
          <w:i/>
          <w:iCs/>
        </w:rPr>
      </w:pPr>
      <w:r>
        <w:rPr>
          <w:b/>
          <w:bCs/>
          <w:i/>
          <w:iCs/>
        </w:rPr>
        <w:t>Design rationale</w:t>
      </w:r>
    </w:p>
    <w:p w14:paraId="6ECCB2A4" w14:textId="77777777" w:rsidR="00FE5E63" w:rsidRDefault="00FE5E63" w:rsidP="00FE5E63">
      <w:pPr>
        <w:pStyle w:val="Body"/>
        <w:jc w:val="both"/>
      </w:pPr>
    </w:p>
    <w:p w14:paraId="3DEE20B5" w14:textId="77777777" w:rsidR="00FE5E63" w:rsidRDefault="00FE5E63" w:rsidP="00FE5E63">
      <w:pPr>
        <w:pStyle w:val="Body"/>
        <w:jc w:val="both"/>
      </w:pPr>
      <w:r w:rsidRPr="003D3D31">
        <w:t>The design of the Annotation System module prioritizes flexibility and scalability to accommodate various types of annotations and user interactions. By separating annotation management from PDF rendering, the module allows for independent development and extensibility. The dynamic model reflects the module's responsiveness to user actions and its integration with other system components.</w:t>
      </w:r>
    </w:p>
    <w:p w14:paraId="7369A594" w14:textId="77777777" w:rsidR="00FE5E63" w:rsidRDefault="00FE5E63" w:rsidP="00FE5E63">
      <w:pPr>
        <w:pStyle w:val="Body"/>
        <w:jc w:val="both"/>
      </w:pPr>
    </w:p>
    <w:p w14:paraId="37021933" w14:textId="77777777" w:rsidR="00FE5E63" w:rsidRDefault="00FE5E63" w:rsidP="00FE5E63">
      <w:pPr>
        <w:pStyle w:val="Body"/>
        <w:jc w:val="both"/>
        <w:rPr>
          <w:b/>
          <w:bCs/>
          <w:i/>
          <w:iCs/>
        </w:rPr>
      </w:pPr>
      <w:r>
        <w:rPr>
          <w:b/>
          <w:bCs/>
          <w:i/>
          <w:iCs/>
        </w:rPr>
        <w:t>Alternative designs</w:t>
      </w:r>
    </w:p>
    <w:p w14:paraId="668D8BDF" w14:textId="77777777" w:rsidR="00FE5E63" w:rsidRDefault="00FE5E63" w:rsidP="00FE5E63">
      <w:pPr>
        <w:pStyle w:val="Body"/>
        <w:jc w:val="both"/>
      </w:pPr>
    </w:p>
    <w:p w14:paraId="5F3BDBC0" w14:textId="71B57A93" w:rsidR="00FE5E63" w:rsidRDefault="00FE5E63" w:rsidP="00FE5E63">
      <w:pPr>
        <w:pStyle w:val="Body"/>
        <w:jc w:val="both"/>
      </w:pPr>
      <w:r w:rsidRPr="00A74489">
        <w:t xml:space="preserve">Alternative designs for the Annotation System module </w:t>
      </w:r>
      <w:r>
        <w:t>will be</w:t>
      </w:r>
      <w:r w:rsidRPr="00A74489">
        <w:t xml:space="preserve"> explored, including different data structures for storing annotations, user interface layouts for annotation editing, and synchronization mechanisms for collaborative annotation. The chosen design </w:t>
      </w:r>
      <w:r>
        <w:t>will be</w:t>
      </w:r>
      <w:r w:rsidRPr="00A74489">
        <w:t xml:space="preserve"> selected based on its suitability for supporting real-time collaboration, efficient data storage, and seamless integration with the PDF Viewer and </w:t>
      </w:r>
      <w:r w:rsidR="00CF2F98">
        <w:t xml:space="preserve">Data Storage </w:t>
      </w:r>
      <w:r w:rsidRPr="00A74489">
        <w:t>Server modules.</w:t>
      </w:r>
    </w:p>
    <w:p w14:paraId="166A4A9D" w14:textId="77777777" w:rsidR="00FE5E63" w:rsidRDefault="00FE5E63" w:rsidP="00FE5E63">
      <w:pPr>
        <w:pStyle w:val="Body"/>
        <w:jc w:val="both"/>
      </w:pPr>
    </w:p>
    <w:p w14:paraId="06BD382A" w14:textId="1D28D8F6" w:rsidR="00FE5E63" w:rsidRDefault="00FE5E63" w:rsidP="761D551B">
      <w:pPr>
        <w:pStyle w:val="Heading2"/>
        <w:jc w:val="both"/>
        <w:rPr>
          <w:rFonts w:eastAsia="Arial Unicode MS" w:cs="Arial Unicode MS"/>
        </w:rPr>
      </w:pPr>
      <w:bookmarkStart w:id="12" w:name="_Toc164978260"/>
      <w:r w:rsidRPr="761D551B">
        <w:rPr>
          <w:rFonts w:eastAsia="Arial Unicode MS" w:cs="Arial Unicode MS"/>
        </w:rPr>
        <w:t xml:space="preserve">4.3. </w:t>
      </w:r>
      <w:r w:rsidR="00C57762">
        <w:rPr>
          <w:rFonts w:eastAsia="Arial Unicode MS" w:cs="Arial Unicode MS"/>
        </w:rPr>
        <w:t>User Selection Interface</w:t>
      </w:r>
      <w:bookmarkEnd w:id="12"/>
    </w:p>
    <w:p w14:paraId="24204F8B" w14:textId="77777777" w:rsidR="00FE5E63" w:rsidRDefault="00FE5E63" w:rsidP="00FE5E63">
      <w:pPr>
        <w:pStyle w:val="Body"/>
        <w:jc w:val="both"/>
      </w:pPr>
    </w:p>
    <w:p w14:paraId="06984863" w14:textId="77777777" w:rsidR="00FE5E63" w:rsidRDefault="00FE5E63" w:rsidP="00FE5E63">
      <w:pPr>
        <w:pStyle w:val="Body"/>
        <w:jc w:val="both"/>
        <w:rPr>
          <w:b/>
          <w:bCs/>
          <w:i/>
          <w:iCs/>
        </w:rPr>
      </w:pPr>
      <w:r>
        <w:rPr>
          <w:b/>
          <w:bCs/>
          <w:i/>
          <w:iCs/>
        </w:rPr>
        <w:t>Role and Primary Function</w:t>
      </w:r>
    </w:p>
    <w:p w14:paraId="1B1DBCFB" w14:textId="77777777" w:rsidR="00FE5E63" w:rsidRDefault="00FE5E63" w:rsidP="00FE5E63">
      <w:pPr>
        <w:pStyle w:val="Body"/>
        <w:jc w:val="both"/>
      </w:pPr>
    </w:p>
    <w:p w14:paraId="5EE7B9CE" w14:textId="591C2D76" w:rsidR="00FE5E63" w:rsidRDefault="1F4FB245" w:rsidP="00FE5E63">
      <w:pPr>
        <w:pStyle w:val="Body"/>
        <w:jc w:val="both"/>
      </w:pPr>
      <w:r>
        <w:t xml:space="preserve">The </w:t>
      </w:r>
      <w:r w:rsidR="00C57762">
        <w:t>User Selection Interface</w:t>
      </w:r>
      <w:r>
        <w:t xml:space="preserve"> </w:t>
      </w:r>
      <w:r w:rsidR="39EBDA5C">
        <w:t xml:space="preserve">is responsible for verifying which user is requesting to access the application. </w:t>
      </w:r>
      <w:r w:rsidR="03FE9A9F">
        <w:t>Its primary function is to grant access and provide the database component of the software with the information needed to load the appropriate data stored on the server.</w:t>
      </w:r>
    </w:p>
    <w:p w14:paraId="392C3FB6" w14:textId="37014CB3" w:rsidR="761D551B" w:rsidRDefault="761D551B" w:rsidP="761D551B">
      <w:pPr>
        <w:pStyle w:val="Body"/>
        <w:jc w:val="both"/>
      </w:pPr>
    </w:p>
    <w:p w14:paraId="7ACFFEC1" w14:textId="77777777" w:rsidR="00FE5E63" w:rsidRDefault="00FE5E63" w:rsidP="00FE5E63">
      <w:pPr>
        <w:pStyle w:val="Body"/>
        <w:jc w:val="both"/>
        <w:rPr>
          <w:b/>
          <w:bCs/>
          <w:i/>
          <w:iCs/>
        </w:rPr>
      </w:pPr>
      <w:r>
        <w:rPr>
          <w:b/>
          <w:bCs/>
          <w:i/>
          <w:iCs/>
        </w:rPr>
        <w:t>Interface to Other Modules</w:t>
      </w:r>
    </w:p>
    <w:p w14:paraId="186D3A09" w14:textId="77777777" w:rsidR="00FE5E63" w:rsidRDefault="00FE5E63" w:rsidP="00FE5E63">
      <w:pPr>
        <w:pStyle w:val="Body"/>
        <w:jc w:val="both"/>
      </w:pPr>
    </w:p>
    <w:p w14:paraId="315831EE" w14:textId="24890DEB" w:rsidR="00FE5E63" w:rsidRDefault="00FE5E63" w:rsidP="00FE5E63">
      <w:pPr>
        <w:pStyle w:val="Body"/>
        <w:numPr>
          <w:ilvl w:val="0"/>
          <w:numId w:val="5"/>
        </w:numPr>
        <w:jc w:val="both"/>
      </w:pPr>
      <w:r>
        <w:t xml:space="preserve">Interfaces with the </w:t>
      </w:r>
      <w:r w:rsidR="348AA012">
        <w:t>application to provide user identification</w:t>
      </w:r>
      <w:r>
        <w:t>.</w:t>
      </w:r>
    </w:p>
    <w:p w14:paraId="1F8035F4" w14:textId="1E6EA903" w:rsidR="00FE5E63" w:rsidRDefault="00FE5E63" w:rsidP="00FE5E63">
      <w:pPr>
        <w:pStyle w:val="Body"/>
        <w:numPr>
          <w:ilvl w:val="0"/>
          <w:numId w:val="5"/>
        </w:numPr>
        <w:jc w:val="both"/>
      </w:pPr>
      <w:r>
        <w:t xml:space="preserve">Communicates with the </w:t>
      </w:r>
      <w:r w:rsidR="00CF2F98">
        <w:t xml:space="preserve">Data Storage </w:t>
      </w:r>
      <w:r>
        <w:t xml:space="preserve">Server module to store </w:t>
      </w:r>
      <w:r w:rsidR="270F1682">
        <w:t>data with respect to each user</w:t>
      </w:r>
      <w:r>
        <w:t>.</w:t>
      </w:r>
    </w:p>
    <w:p w14:paraId="14A297DA" w14:textId="77777777" w:rsidR="00FE5E63" w:rsidRDefault="00FE5E63" w:rsidP="00FE5E63">
      <w:pPr>
        <w:pStyle w:val="Body"/>
        <w:jc w:val="both"/>
      </w:pPr>
    </w:p>
    <w:p w14:paraId="3CA8413D" w14:textId="0E7B6A07" w:rsidR="00FE5E63" w:rsidRDefault="00FE5E63" w:rsidP="00FE5E63">
      <w:pPr>
        <w:pStyle w:val="Body"/>
        <w:jc w:val="both"/>
        <w:rPr>
          <w:b/>
          <w:bCs/>
          <w:i/>
          <w:iCs/>
        </w:rPr>
      </w:pPr>
      <w:r>
        <w:rPr>
          <w:b/>
          <w:bCs/>
          <w:i/>
          <w:iCs/>
        </w:rPr>
        <w:t>Static Model</w:t>
      </w:r>
    </w:p>
    <w:p w14:paraId="1DDBA019" w14:textId="77777777" w:rsidR="00FE5E63" w:rsidRDefault="00FE5E63" w:rsidP="00FE5E63">
      <w:pPr>
        <w:pStyle w:val="Body"/>
        <w:jc w:val="both"/>
      </w:pPr>
    </w:p>
    <w:p w14:paraId="4B9A768A" w14:textId="77777777" w:rsidR="000E3889" w:rsidRDefault="004E65D5" w:rsidP="000E3889">
      <w:pPr>
        <w:pStyle w:val="Body"/>
        <w:keepNext/>
        <w:jc w:val="center"/>
      </w:pPr>
      <w:r>
        <w:rPr>
          <w:noProof/>
        </w:rPr>
        <w:drawing>
          <wp:inline distT="0" distB="0" distL="0" distR="0" wp14:anchorId="4883B8EF" wp14:editId="3527F7DA">
            <wp:extent cx="2330246" cy="2774386"/>
            <wp:effectExtent l="0" t="0" r="0" b="6985"/>
            <wp:docPr id="1593943508" name="Picture 9"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943508" name="Picture 9" descr="A diagram of a computer network&#10;&#10;Description automatically generated"/>
                    <pic:cNvPicPr/>
                  </pic:nvPicPr>
                  <pic:blipFill>
                    <a:blip r:embed="rId12"/>
                    <a:stretch>
                      <a:fillRect/>
                    </a:stretch>
                  </pic:blipFill>
                  <pic:spPr>
                    <a:xfrm>
                      <a:off x="0" y="0"/>
                      <a:ext cx="2340717" cy="2786853"/>
                    </a:xfrm>
                    <a:prstGeom prst="rect">
                      <a:avLst/>
                    </a:prstGeom>
                  </pic:spPr>
                </pic:pic>
              </a:graphicData>
            </a:graphic>
          </wp:inline>
        </w:drawing>
      </w:r>
    </w:p>
    <w:p w14:paraId="100B8B21" w14:textId="656F444D" w:rsidR="004B57F3" w:rsidRDefault="000E3889" w:rsidP="000E3889">
      <w:pPr>
        <w:pStyle w:val="Caption"/>
        <w:jc w:val="center"/>
      </w:pPr>
      <w:r>
        <w:t xml:space="preserve">Figure </w:t>
      </w:r>
      <w:r>
        <w:fldChar w:fldCharType="begin"/>
      </w:r>
      <w:r>
        <w:instrText xml:space="preserve"> SEQ Figure \* ARABIC </w:instrText>
      </w:r>
      <w:r>
        <w:fldChar w:fldCharType="separate"/>
      </w:r>
      <w:r w:rsidR="00AF6408">
        <w:rPr>
          <w:noProof/>
        </w:rPr>
        <w:t>5</w:t>
      </w:r>
      <w:r>
        <w:fldChar w:fldCharType="end"/>
      </w:r>
    </w:p>
    <w:p w14:paraId="0D9997E2" w14:textId="35F0B536" w:rsidR="00FE5E63" w:rsidRDefault="00FE5E63" w:rsidP="00FE5E63">
      <w:pPr>
        <w:pStyle w:val="Body"/>
        <w:jc w:val="both"/>
      </w:pPr>
      <w:r>
        <w:t xml:space="preserve">The static model </w:t>
      </w:r>
      <w:r w:rsidR="000E3889">
        <w:t xml:space="preserve">(Figure 5) </w:t>
      </w:r>
      <w:r>
        <w:t xml:space="preserve">of the </w:t>
      </w:r>
      <w:r w:rsidR="00C57762">
        <w:t>User Selection Interface</w:t>
      </w:r>
      <w:r>
        <w:t xml:space="preserve"> outlines </w:t>
      </w:r>
      <w:r w:rsidR="00C57762">
        <w:t>how the module interacts with the Data Storage Server.</w:t>
      </w:r>
    </w:p>
    <w:p w14:paraId="58646070" w14:textId="77777777" w:rsidR="00FE5E63" w:rsidRDefault="00FE5E63" w:rsidP="00FE5E63">
      <w:pPr>
        <w:pStyle w:val="Body"/>
        <w:jc w:val="both"/>
      </w:pPr>
    </w:p>
    <w:p w14:paraId="6D0D64A5" w14:textId="5DB28D6D" w:rsidR="009F7D41" w:rsidRDefault="009F7D41" w:rsidP="009F7D41">
      <w:pPr>
        <w:pStyle w:val="Body"/>
        <w:jc w:val="both"/>
        <w:rPr>
          <w:b/>
          <w:bCs/>
          <w:i/>
          <w:iCs/>
        </w:rPr>
      </w:pPr>
      <w:r>
        <w:rPr>
          <w:b/>
          <w:bCs/>
          <w:i/>
          <w:iCs/>
        </w:rPr>
        <w:t>Dynamic Model</w:t>
      </w:r>
    </w:p>
    <w:p w14:paraId="63CDE66A" w14:textId="6072211E" w:rsidR="009F7D41" w:rsidRDefault="009F7D41" w:rsidP="009F7D41">
      <w:pPr>
        <w:pStyle w:val="Body"/>
        <w:jc w:val="center"/>
      </w:pPr>
    </w:p>
    <w:p w14:paraId="7669F5C1" w14:textId="77777777" w:rsidR="000E3889" w:rsidRDefault="004E65D5" w:rsidP="000E3889">
      <w:pPr>
        <w:pStyle w:val="Body"/>
        <w:keepNext/>
        <w:jc w:val="center"/>
      </w:pPr>
      <w:r>
        <w:rPr>
          <w:noProof/>
        </w:rPr>
        <w:lastRenderedPageBreak/>
        <w:drawing>
          <wp:inline distT="0" distB="0" distL="0" distR="0" wp14:anchorId="7B5DF56D" wp14:editId="518BFEB5">
            <wp:extent cx="2995416" cy="1640758"/>
            <wp:effectExtent l="0" t="0" r="0" b="0"/>
            <wp:docPr id="1451996714" name="Picture 10" descr="A diagram of a log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996714" name="Picture 10" descr="A diagram of a login&#10;&#10;Description automatically generated"/>
                    <pic:cNvPicPr/>
                  </pic:nvPicPr>
                  <pic:blipFill>
                    <a:blip r:embed="rId13"/>
                    <a:stretch>
                      <a:fillRect/>
                    </a:stretch>
                  </pic:blipFill>
                  <pic:spPr>
                    <a:xfrm>
                      <a:off x="0" y="0"/>
                      <a:ext cx="3046074" cy="1668506"/>
                    </a:xfrm>
                    <a:prstGeom prst="rect">
                      <a:avLst/>
                    </a:prstGeom>
                  </pic:spPr>
                </pic:pic>
              </a:graphicData>
            </a:graphic>
          </wp:inline>
        </w:drawing>
      </w:r>
    </w:p>
    <w:p w14:paraId="6270E609" w14:textId="5F061732" w:rsidR="009F7D41" w:rsidRDefault="000E3889" w:rsidP="000E3889">
      <w:pPr>
        <w:pStyle w:val="Caption"/>
        <w:jc w:val="center"/>
      </w:pPr>
      <w:r>
        <w:t xml:space="preserve">Figure </w:t>
      </w:r>
      <w:r>
        <w:fldChar w:fldCharType="begin"/>
      </w:r>
      <w:r>
        <w:instrText xml:space="preserve"> SEQ Figure \* ARABIC </w:instrText>
      </w:r>
      <w:r>
        <w:fldChar w:fldCharType="separate"/>
      </w:r>
      <w:r w:rsidR="00AF6408">
        <w:rPr>
          <w:noProof/>
        </w:rPr>
        <w:t>6</w:t>
      </w:r>
      <w:r>
        <w:fldChar w:fldCharType="end"/>
      </w:r>
    </w:p>
    <w:p w14:paraId="7EB40EC9" w14:textId="16A1A55C" w:rsidR="00FE5E63" w:rsidRDefault="00FE5E63" w:rsidP="00FE5E63">
      <w:pPr>
        <w:pStyle w:val="Body"/>
        <w:jc w:val="both"/>
      </w:pPr>
      <w:r>
        <w:t>The dynamic model</w:t>
      </w:r>
      <w:r w:rsidR="000E3889">
        <w:t xml:space="preserve"> (Figure 6)</w:t>
      </w:r>
      <w:r>
        <w:t xml:space="preserve"> illustrates the </w:t>
      </w:r>
      <w:bookmarkStart w:id="13" w:name="_Hlk164978644"/>
      <w:r w:rsidR="00C57762">
        <w:t>User Selection Interface</w:t>
      </w:r>
      <w:r w:rsidR="1CC34D09">
        <w:t xml:space="preserve"> </w:t>
      </w:r>
      <w:bookmarkEnd w:id="13"/>
      <w:r w:rsidR="1CC34D09">
        <w:t>with respect to valid information.</w:t>
      </w:r>
      <w:r w:rsidR="00C57762">
        <w:t xml:space="preserve"> </w:t>
      </w:r>
      <w:r w:rsidR="00C57762" w:rsidRPr="00C57762">
        <w:t>Upon selecting their profile, the application will load their PDFs and associated notes.</w:t>
      </w:r>
    </w:p>
    <w:p w14:paraId="5B5E7DAF" w14:textId="77777777" w:rsidR="00C57762" w:rsidRDefault="00C57762" w:rsidP="00FE5E63">
      <w:pPr>
        <w:pStyle w:val="Body"/>
        <w:jc w:val="both"/>
      </w:pPr>
    </w:p>
    <w:p w14:paraId="5CA839A4" w14:textId="77777777" w:rsidR="00FE5E63" w:rsidRDefault="00FE5E63" w:rsidP="00FE5E63">
      <w:pPr>
        <w:pStyle w:val="Body"/>
        <w:jc w:val="both"/>
        <w:rPr>
          <w:b/>
          <w:bCs/>
          <w:i/>
          <w:iCs/>
        </w:rPr>
      </w:pPr>
      <w:r>
        <w:rPr>
          <w:b/>
          <w:bCs/>
          <w:i/>
          <w:iCs/>
        </w:rPr>
        <w:t>Design rationale</w:t>
      </w:r>
    </w:p>
    <w:p w14:paraId="3CB835E6" w14:textId="77777777" w:rsidR="00FE5E63" w:rsidRDefault="00FE5E63" w:rsidP="00FE5E63">
      <w:pPr>
        <w:pStyle w:val="Body"/>
        <w:jc w:val="both"/>
      </w:pPr>
    </w:p>
    <w:p w14:paraId="38291D75" w14:textId="3F903A01" w:rsidR="00FE5E63" w:rsidRDefault="00FE5E63" w:rsidP="00FE5E63">
      <w:pPr>
        <w:pStyle w:val="Body"/>
        <w:jc w:val="both"/>
      </w:pPr>
      <w:r>
        <w:t xml:space="preserve">The design of the </w:t>
      </w:r>
      <w:r w:rsidR="00C57762">
        <w:t xml:space="preserve">User Selection Interface </w:t>
      </w:r>
      <w:r>
        <w:t xml:space="preserve">focuses on </w:t>
      </w:r>
      <w:r w:rsidR="0CAB0A83">
        <w:t>ease-of-use and security</w:t>
      </w:r>
      <w:r>
        <w:t xml:space="preserve">. </w:t>
      </w:r>
      <w:r w:rsidR="2E153026">
        <w:t>By having a simple username and password field, the user will be able to quickly input their credentials to access the site. Security is ensured by deploying access control</w:t>
      </w:r>
      <w:r w:rsidR="68226D65">
        <w:t xml:space="preserve">. Meaning, if the user inputs </w:t>
      </w:r>
      <w:r w:rsidR="54685ED4">
        <w:t xml:space="preserve">valid credentials they will be given access to </w:t>
      </w:r>
      <w:r w:rsidR="54685ED4" w:rsidRPr="761D551B">
        <w:rPr>
          <w:i/>
          <w:iCs/>
        </w:rPr>
        <w:t xml:space="preserve">only </w:t>
      </w:r>
      <w:r w:rsidR="54685ED4" w:rsidRPr="761D551B">
        <w:t>their notes and other information that they stored on the server.</w:t>
      </w:r>
    </w:p>
    <w:p w14:paraId="459A7ACB" w14:textId="1F96FB7F" w:rsidR="761D551B" w:rsidRDefault="761D551B" w:rsidP="761D551B">
      <w:pPr>
        <w:pStyle w:val="Body"/>
        <w:jc w:val="both"/>
      </w:pPr>
    </w:p>
    <w:p w14:paraId="1C5BF46A" w14:textId="77777777" w:rsidR="00FE5E63" w:rsidRDefault="00FE5E63" w:rsidP="00FE5E63">
      <w:pPr>
        <w:pStyle w:val="Body"/>
        <w:jc w:val="both"/>
        <w:rPr>
          <w:b/>
          <w:bCs/>
          <w:i/>
          <w:iCs/>
        </w:rPr>
      </w:pPr>
      <w:r>
        <w:rPr>
          <w:b/>
          <w:bCs/>
          <w:i/>
          <w:iCs/>
        </w:rPr>
        <w:t>Alternative designs</w:t>
      </w:r>
    </w:p>
    <w:p w14:paraId="0EBC4800" w14:textId="77777777" w:rsidR="00FE5E63" w:rsidRDefault="00FE5E63" w:rsidP="00FE5E63">
      <w:pPr>
        <w:pStyle w:val="Body"/>
        <w:jc w:val="both"/>
      </w:pPr>
    </w:p>
    <w:p w14:paraId="6822D208" w14:textId="6BA24EFF" w:rsidR="00FE5E63" w:rsidRDefault="00FE5E63" w:rsidP="00FE5E63">
      <w:pPr>
        <w:pStyle w:val="Body"/>
        <w:jc w:val="both"/>
      </w:pPr>
      <w:r>
        <w:t xml:space="preserve">Alternative designs for the </w:t>
      </w:r>
      <w:r w:rsidR="00C57762" w:rsidRPr="00C57762">
        <w:t xml:space="preserve">User Selection Interface </w:t>
      </w:r>
      <w:r>
        <w:t xml:space="preserve">will be considered on different </w:t>
      </w:r>
      <w:r w:rsidR="6B4183B4">
        <w:t>effectiveness and ease of use for the user</w:t>
      </w:r>
      <w:r>
        <w:t xml:space="preserve">. </w:t>
      </w:r>
      <w:r w:rsidR="4417D1FD">
        <w:t>The intent is for the user to sign-in and access their respective data with ease.</w:t>
      </w:r>
    </w:p>
    <w:p w14:paraId="3099D371" w14:textId="77777777" w:rsidR="00FE5E63" w:rsidRDefault="00FE5E63" w:rsidP="00FE5E63">
      <w:pPr>
        <w:pStyle w:val="Body"/>
        <w:jc w:val="both"/>
      </w:pPr>
    </w:p>
    <w:p w14:paraId="18515B70" w14:textId="06876355" w:rsidR="00FE5E63" w:rsidRDefault="00FE5E63" w:rsidP="761D551B">
      <w:pPr>
        <w:pStyle w:val="Heading2"/>
        <w:jc w:val="both"/>
        <w:rPr>
          <w:rFonts w:eastAsia="Arial Unicode MS" w:cs="Arial Unicode MS"/>
        </w:rPr>
      </w:pPr>
      <w:bookmarkStart w:id="14" w:name="_Toc164978261"/>
      <w:r w:rsidRPr="761D551B">
        <w:rPr>
          <w:rFonts w:eastAsia="Arial Unicode MS" w:cs="Arial Unicode MS"/>
        </w:rPr>
        <w:t xml:space="preserve">4.4. </w:t>
      </w:r>
      <w:r w:rsidR="00CF2F98">
        <w:rPr>
          <w:rFonts w:eastAsia="Arial Unicode MS" w:cs="Arial Unicode MS"/>
        </w:rPr>
        <w:t>Data Storage</w:t>
      </w:r>
      <w:r w:rsidR="00CF2F98" w:rsidRPr="761D551B">
        <w:rPr>
          <w:rFonts w:eastAsia="Arial Unicode MS" w:cs="Arial Unicode MS"/>
        </w:rPr>
        <w:t xml:space="preserve"> Server</w:t>
      </w:r>
      <w:bookmarkEnd w:id="14"/>
    </w:p>
    <w:p w14:paraId="042D92CF" w14:textId="77777777" w:rsidR="00FE5E63" w:rsidRDefault="00FE5E63" w:rsidP="00FE5E63">
      <w:pPr>
        <w:pStyle w:val="Body"/>
        <w:jc w:val="both"/>
      </w:pPr>
    </w:p>
    <w:p w14:paraId="6365CEBD" w14:textId="77777777" w:rsidR="00FE5E63" w:rsidRDefault="00FE5E63" w:rsidP="00FE5E63">
      <w:pPr>
        <w:pStyle w:val="Body"/>
        <w:jc w:val="both"/>
        <w:rPr>
          <w:b/>
          <w:bCs/>
          <w:i/>
          <w:iCs/>
        </w:rPr>
      </w:pPr>
      <w:r>
        <w:rPr>
          <w:b/>
          <w:bCs/>
          <w:i/>
          <w:iCs/>
        </w:rPr>
        <w:t>Role and Primary Function</w:t>
      </w:r>
    </w:p>
    <w:p w14:paraId="53B903B2" w14:textId="77777777" w:rsidR="00FE5E63" w:rsidRDefault="00FE5E63" w:rsidP="00FE5E63">
      <w:pPr>
        <w:pStyle w:val="Body"/>
        <w:jc w:val="both"/>
      </w:pPr>
    </w:p>
    <w:p w14:paraId="7BCFB819" w14:textId="08874A92" w:rsidR="00FE5E63" w:rsidRDefault="00FE5E63" w:rsidP="00FE5E63">
      <w:pPr>
        <w:pStyle w:val="Body"/>
        <w:jc w:val="both"/>
      </w:pPr>
      <w:r w:rsidRPr="002C2631">
        <w:t xml:space="preserve">The </w:t>
      </w:r>
      <w:r w:rsidR="00CF2F98">
        <w:t xml:space="preserve">Data Storage </w:t>
      </w:r>
      <w:r w:rsidRPr="002C2631">
        <w:t>Server module is responsible for managing application data, including user accounts, annotations, and PDF document metadata. Its primary function is to provide a centralized repository for storing and retrieving data, ensuring data integrity, security, and scalability.</w:t>
      </w:r>
    </w:p>
    <w:p w14:paraId="6AD6A19F" w14:textId="77777777" w:rsidR="00FE5E63" w:rsidRDefault="00FE5E63" w:rsidP="00FE5E63">
      <w:pPr>
        <w:pStyle w:val="Body"/>
        <w:jc w:val="both"/>
      </w:pPr>
    </w:p>
    <w:p w14:paraId="47034B6B" w14:textId="77777777" w:rsidR="00FE5E63" w:rsidRDefault="00FE5E63" w:rsidP="00FE5E63">
      <w:pPr>
        <w:pStyle w:val="Body"/>
        <w:jc w:val="both"/>
        <w:rPr>
          <w:b/>
          <w:bCs/>
          <w:i/>
          <w:iCs/>
        </w:rPr>
      </w:pPr>
      <w:r>
        <w:rPr>
          <w:b/>
          <w:bCs/>
          <w:i/>
          <w:iCs/>
        </w:rPr>
        <w:t>Interface to Other Modules</w:t>
      </w:r>
    </w:p>
    <w:p w14:paraId="64712F0C" w14:textId="77777777" w:rsidR="00FE5E63" w:rsidRDefault="00FE5E63" w:rsidP="00FE5E63">
      <w:pPr>
        <w:pStyle w:val="Body"/>
        <w:jc w:val="both"/>
      </w:pPr>
    </w:p>
    <w:p w14:paraId="6526BDC4" w14:textId="77777777" w:rsidR="00FE5E63" w:rsidRPr="002C2631" w:rsidRDefault="00FE5E63" w:rsidP="00FE5E63">
      <w:pPr>
        <w:pStyle w:val="Body"/>
        <w:numPr>
          <w:ilvl w:val="0"/>
          <w:numId w:val="6"/>
        </w:numPr>
        <w:jc w:val="both"/>
      </w:pPr>
      <w:r w:rsidRPr="002C2631">
        <w:t>Interfaces with the Annotation System module to store and retrieve annotation data.</w:t>
      </w:r>
    </w:p>
    <w:p w14:paraId="1A4B0350" w14:textId="77777777" w:rsidR="00FE5E63" w:rsidRPr="002C2631" w:rsidRDefault="00FE5E63" w:rsidP="00FE5E63">
      <w:pPr>
        <w:pStyle w:val="Body"/>
        <w:numPr>
          <w:ilvl w:val="0"/>
          <w:numId w:val="6"/>
        </w:numPr>
        <w:jc w:val="both"/>
      </w:pPr>
      <w:r w:rsidRPr="002C2631">
        <w:t>Communicates with the PDF Parser module to store parsed content metadata.</w:t>
      </w:r>
    </w:p>
    <w:p w14:paraId="4ACAD83F" w14:textId="77777777" w:rsidR="00FE5E63" w:rsidRPr="002C2631" w:rsidRDefault="00FE5E63" w:rsidP="00FE5E63">
      <w:pPr>
        <w:pStyle w:val="Body"/>
        <w:numPr>
          <w:ilvl w:val="0"/>
          <w:numId w:val="6"/>
        </w:numPr>
        <w:jc w:val="both"/>
      </w:pPr>
      <w:r w:rsidRPr="002C2631">
        <w:t>Provides APIs for client modules to access and manipulate data stored in the database.</w:t>
      </w:r>
    </w:p>
    <w:p w14:paraId="62D6CDF7" w14:textId="77777777" w:rsidR="00FE5E63" w:rsidRDefault="00FE5E63" w:rsidP="00FE5E63">
      <w:pPr>
        <w:pStyle w:val="Body"/>
        <w:jc w:val="both"/>
      </w:pPr>
    </w:p>
    <w:p w14:paraId="65A857D7" w14:textId="77777777" w:rsidR="00FE5E63" w:rsidRDefault="00FE5E63" w:rsidP="00FE5E63">
      <w:pPr>
        <w:pStyle w:val="Body"/>
        <w:jc w:val="both"/>
      </w:pPr>
    </w:p>
    <w:p w14:paraId="063ECE84" w14:textId="5E07387E" w:rsidR="00FE5E63" w:rsidRDefault="00FE5E63" w:rsidP="00FE5E63">
      <w:pPr>
        <w:pStyle w:val="Body"/>
        <w:jc w:val="both"/>
        <w:rPr>
          <w:b/>
          <w:bCs/>
          <w:i/>
          <w:iCs/>
        </w:rPr>
      </w:pPr>
      <w:r>
        <w:rPr>
          <w:b/>
          <w:bCs/>
          <w:i/>
          <w:iCs/>
        </w:rPr>
        <w:t>Static Model</w:t>
      </w:r>
    </w:p>
    <w:p w14:paraId="0C9F3531" w14:textId="77777777" w:rsidR="000E3889" w:rsidRDefault="00221BDF" w:rsidP="000E3889">
      <w:pPr>
        <w:pStyle w:val="Body"/>
        <w:keepNext/>
        <w:jc w:val="center"/>
      </w:pPr>
      <w:r>
        <w:rPr>
          <w:noProof/>
        </w:rPr>
        <w:lastRenderedPageBreak/>
        <w:drawing>
          <wp:inline distT="0" distB="0" distL="0" distR="0" wp14:anchorId="3B8FCEA6" wp14:editId="58A04CFF">
            <wp:extent cx="4242618" cy="3181965"/>
            <wp:effectExtent l="0" t="0" r="5715" b="0"/>
            <wp:docPr id="48462060" name="Picture 6"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62060" name="Picture 6" descr="A diagram of a computer&#10;&#10;Description automatically generated"/>
                    <pic:cNvPicPr/>
                  </pic:nvPicPr>
                  <pic:blipFill>
                    <a:blip r:embed="rId14"/>
                    <a:stretch>
                      <a:fillRect/>
                    </a:stretch>
                  </pic:blipFill>
                  <pic:spPr>
                    <a:xfrm>
                      <a:off x="0" y="0"/>
                      <a:ext cx="4269462" cy="3202098"/>
                    </a:xfrm>
                    <a:prstGeom prst="rect">
                      <a:avLst/>
                    </a:prstGeom>
                  </pic:spPr>
                </pic:pic>
              </a:graphicData>
            </a:graphic>
          </wp:inline>
        </w:drawing>
      </w:r>
    </w:p>
    <w:p w14:paraId="328557A6" w14:textId="3CC9A17A" w:rsidR="00FE5E63" w:rsidRDefault="000E3889" w:rsidP="000E3889">
      <w:pPr>
        <w:pStyle w:val="Caption"/>
        <w:jc w:val="center"/>
      </w:pPr>
      <w:r>
        <w:t xml:space="preserve">Figure </w:t>
      </w:r>
      <w:r>
        <w:fldChar w:fldCharType="begin"/>
      </w:r>
      <w:r>
        <w:instrText xml:space="preserve"> SEQ Figure \* ARABIC </w:instrText>
      </w:r>
      <w:r>
        <w:fldChar w:fldCharType="separate"/>
      </w:r>
      <w:r w:rsidR="00AF6408">
        <w:rPr>
          <w:noProof/>
        </w:rPr>
        <w:t>7</w:t>
      </w:r>
      <w:r>
        <w:fldChar w:fldCharType="end"/>
      </w:r>
    </w:p>
    <w:p w14:paraId="40804FE6" w14:textId="126BFA17" w:rsidR="00FE5E63" w:rsidRDefault="00FE5E63" w:rsidP="00FE5E63">
      <w:pPr>
        <w:pStyle w:val="Body"/>
        <w:jc w:val="both"/>
      </w:pPr>
      <w:r>
        <w:t xml:space="preserve">The static model </w:t>
      </w:r>
      <w:r w:rsidR="000E3889">
        <w:t xml:space="preserve">(Figure 7) </w:t>
      </w:r>
      <w:r>
        <w:t xml:space="preserve">of the </w:t>
      </w:r>
      <w:r w:rsidR="00CF2F98">
        <w:t xml:space="preserve">Data Storage </w:t>
      </w:r>
      <w:r>
        <w:t>Server module outlines its components for data management, including database management, authentication, and data access functionalities.</w:t>
      </w:r>
    </w:p>
    <w:p w14:paraId="35AFB737" w14:textId="77777777" w:rsidR="00493A4D" w:rsidRDefault="00493A4D" w:rsidP="00FE5E63">
      <w:pPr>
        <w:pStyle w:val="Body"/>
        <w:jc w:val="both"/>
      </w:pPr>
    </w:p>
    <w:p w14:paraId="69216DC1" w14:textId="77777777" w:rsidR="00493A4D" w:rsidRDefault="00493A4D" w:rsidP="00FE5E63">
      <w:pPr>
        <w:pStyle w:val="Body"/>
        <w:jc w:val="both"/>
      </w:pPr>
    </w:p>
    <w:p w14:paraId="1C6D3454" w14:textId="247D4286" w:rsidR="00221BDF" w:rsidRDefault="00221BDF" w:rsidP="00FE5E63">
      <w:pPr>
        <w:pStyle w:val="Body"/>
        <w:jc w:val="both"/>
        <w:rPr>
          <w:b/>
          <w:bCs/>
          <w:i/>
          <w:iCs/>
        </w:rPr>
      </w:pPr>
      <w:r>
        <w:rPr>
          <w:b/>
          <w:bCs/>
          <w:i/>
          <w:iCs/>
        </w:rPr>
        <w:t>Dynamic Model</w:t>
      </w:r>
    </w:p>
    <w:p w14:paraId="52293FA7" w14:textId="77777777" w:rsidR="000E3889" w:rsidRDefault="00493A4D" w:rsidP="000E3889">
      <w:pPr>
        <w:pStyle w:val="Body"/>
        <w:keepNext/>
        <w:jc w:val="both"/>
      </w:pPr>
      <w:r>
        <w:rPr>
          <w:noProof/>
        </w:rPr>
        <w:lastRenderedPageBreak/>
        <w:drawing>
          <wp:inline distT="0" distB="0" distL="0" distR="0" wp14:anchorId="52BBFD22" wp14:editId="15F6D90A">
            <wp:extent cx="5943600" cy="4457700"/>
            <wp:effectExtent l="0" t="0" r="0" b="0"/>
            <wp:docPr id="1840397058" name="Picture 11"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397058" name="Picture 11" descr="A diagram of a software application&#10;&#10;Description automatically generated"/>
                    <pic:cNvPicPr/>
                  </pic:nvPicPr>
                  <pic:blipFill>
                    <a:blip r:embed="rId15"/>
                    <a:stretch>
                      <a:fillRect/>
                    </a:stretch>
                  </pic:blipFill>
                  <pic:spPr>
                    <a:xfrm>
                      <a:off x="0" y="0"/>
                      <a:ext cx="5943600" cy="4457700"/>
                    </a:xfrm>
                    <a:prstGeom prst="rect">
                      <a:avLst/>
                    </a:prstGeom>
                  </pic:spPr>
                </pic:pic>
              </a:graphicData>
            </a:graphic>
          </wp:inline>
        </w:drawing>
      </w:r>
    </w:p>
    <w:p w14:paraId="67FFB868" w14:textId="4D7B91A6" w:rsidR="00031FC1" w:rsidRDefault="000E3889" w:rsidP="000E3889">
      <w:pPr>
        <w:pStyle w:val="Caption"/>
        <w:jc w:val="center"/>
      </w:pPr>
      <w:r>
        <w:t xml:space="preserve">Figure </w:t>
      </w:r>
      <w:r>
        <w:fldChar w:fldCharType="begin"/>
      </w:r>
      <w:r>
        <w:instrText xml:space="preserve"> SEQ Figure \* ARABIC </w:instrText>
      </w:r>
      <w:r>
        <w:fldChar w:fldCharType="separate"/>
      </w:r>
      <w:r w:rsidR="00AF6408">
        <w:rPr>
          <w:noProof/>
        </w:rPr>
        <w:t>8</w:t>
      </w:r>
      <w:r>
        <w:fldChar w:fldCharType="end"/>
      </w:r>
    </w:p>
    <w:p w14:paraId="51CDC394" w14:textId="66878472" w:rsidR="00FE5E63" w:rsidRDefault="00FE5E63" w:rsidP="00FE5E63">
      <w:pPr>
        <w:pStyle w:val="Body"/>
        <w:jc w:val="both"/>
      </w:pPr>
      <w:r>
        <w:t xml:space="preserve">The dynamic model </w:t>
      </w:r>
      <w:r w:rsidR="000E3889">
        <w:t xml:space="preserve">(Figure 8) </w:t>
      </w:r>
      <w:r>
        <w:t xml:space="preserve">illustrates the flow of data within the </w:t>
      </w:r>
      <w:r w:rsidR="00CF2F98">
        <w:t xml:space="preserve">Data Storage </w:t>
      </w:r>
      <w:r>
        <w:t>Server module, demonstrating how client requests are processed, authenticated, and served, and how data is retrieved from and stored in the database.</w:t>
      </w:r>
    </w:p>
    <w:p w14:paraId="5DD4DF21" w14:textId="77777777" w:rsidR="00FE5E63" w:rsidRDefault="00FE5E63" w:rsidP="00FE5E63">
      <w:pPr>
        <w:pStyle w:val="Body"/>
        <w:jc w:val="both"/>
      </w:pPr>
    </w:p>
    <w:p w14:paraId="4A80D113" w14:textId="77777777" w:rsidR="00FE5E63" w:rsidRDefault="00FE5E63" w:rsidP="00FE5E63">
      <w:pPr>
        <w:pStyle w:val="Body"/>
        <w:jc w:val="both"/>
        <w:rPr>
          <w:b/>
          <w:bCs/>
          <w:i/>
          <w:iCs/>
        </w:rPr>
      </w:pPr>
      <w:r>
        <w:rPr>
          <w:b/>
          <w:bCs/>
          <w:i/>
          <w:iCs/>
        </w:rPr>
        <w:t>Design rationale</w:t>
      </w:r>
    </w:p>
    <w:p w14:paraId="4AE1A8CF" w14:textId="77777777" w:rsidR="00FE5E63" w:rsidRDefault="00FE5E63" w:rsidP="00FE5E63">
      <w:pPr>
        <w:pStyle w:val="Body"/>
        <w:jc w:val="both"/>
      </w:pPr>
    </w:p>
    <w:p w14:paraId="4E15DE0C" w14:textId="6FBA4025" w:rsidR="00FE5E63" w:rsidRDefault="00FE5E63" w:rsidP="00FE5E63">
      <w:pPr>
        <w:pStyle w:val="Body"/>
        <w:jc w:val="both"/>
      </w:pPr>
      <w:r w:rsidRPr="00E126FB">
        <w:t xml:space="preserve">The design of the </w:t>
      </w:r>
      <w:r w:rsidR="00CF2F98">
        <w:t xml:space="preserve">Data Storage </w:t>
      </w:r>
      <w:r w:rsidRPr="00E126FB">
        <w:t>Server module emphasizes reliability, security, and scalability in managing application data. By employing a client-server architecture, the module enables concurrent access from multiple clients while enforcing access controls and data consistency. The dynamic model reflects the module's handling of client requests and its integration with other system components for seamless data exchange.</w:t>
      </w:r>
    </w:p>
    <w:p w14:paraId="37F44BD3" w14:textId="77777777" w:rsidR="00FE5E63" w:rsidRDefault="00FE5E63" w:rsidP="00FE5E63">
      <w:pPr>
        <w:pStyle w:val="Body"/>
        <w:jc w:val="both"/>
      </w:pPr>
    </w:p>
    <w:p w14:paraId="214AF538" w14:textId="77777777" w:rsidR="000E3889" w:rsidRDefault="000E3889" w:rsidP="00FE5E63">
      <w:pPr>
        <w:pStyle w:val="Body"/>
        <w:jc w:val="both"/>
      </w:pPr>
    </w:p>
    <w:p w14:paraId="5C0BBEA7" w14:textId="77777777" w:rsidR="000E3889" w:rsidRDefault="000E3889" w:rsidP="00FE5E63">
      <w:pPr>
        <w:pStyle w:val="Body"/>
        <w:jc w:val="both"/>
      </w:pPr>
    </w:p>
    <w:p w14:paraId="4D6F4F0E" w14:textId="77777777" w:rsidR="000E3889" w:rsidRDefault="000E3889" w:rsidP="00FE5E63">
      <w:pPr>
        <w:pStyle w:val="Body"/>
        <w:jc w:val="both"/>
      </w:pPr>
    </w:p>
    <w:p w14:paraId="320DB2D9" w14:textId="77777777" w:rsidR="00FE5E63" w:rsidRDefault="00FE5E63" w:rsidP="00FE5E63">
      <w:pPr>
        <w:pStyle w:val="Body"/>
        <w:jc w:val="both"/>
        <w:rPr>
          <w:b/>
          <w:bCs/>
          <w:i/>
          <w:iCs/>
        </w:rPr>
      </w:pPr>
      <w:r>
        <w:rPr>
          <w:b/>
          <w:bCs/>
          <w:i/>
          <w:iCs/>
        </w:rPr>
        <w:t>Alternative designs</w:t>
      </w:r>
    </w:p>
    <w:p w14:paraId="5292F676" w14:textId="77777777" w:rsidR="00FE5E63" w:rsidRDefault="00FE5E63" w:rsidP="00FE5E63">
      <w:pPr>
        <w:pStyle w:val="Body"/>
        <w:jc w:val="both"/>
      </w:pPr>
    </w:p>
    <w:p w14:paraId="6B05FF95" w14:textId="7CBBEC6F" w:rsidR="00FE5E63" w:rsidRDefault="00FE5E63" w:rsidP="00FE5E63">
      <w:pPr>
        <w:pStyle w:val="Body"/>
        <w:jc w:val="both"/>
      </w:pPr>
      <w:r>
        <w:t xml:space="preserve">Alternative designs for the </w:t>
      </w:r>
      <w:r w:rsidR="00CF2F98">
        <w:t xml:space="preserve">Data Storage </w:t>
      </w:r>
      <w:r>
        <w:t xml:space="preserve">Server module explored different database technologies, authentication mechanisms, and data storage models. The chosen design was selected based on </w:t>
      </w:r>
      <w:r>
        <w:lastRenderedPageBreak/>
        <w:t>its suitability for supporting concurrent access, data encryption, and backup/restore functionalities, while allowing for future enhancements and optimizations.</w:t>
      </w:r>
    </w:p>
    <w:p w14:paraId="3CF05B86" w14:textId="40767260" w:rsidR="00FE5E63" w:rsidRDefault="00FE5E63" w:rsidP="00FE5E63">
      <w:pPr>
        <w:pStyle w:val="Body"/>
        <w:jc w:val="both"/>
      </w:pPr>
    </w:p>
    <w:p w14:paraId="47007C03" w14:textId="3F572546" w:rsidR="00FE5E63" w:rsidRDefault="2E201497" w:rsidP="761D551B">
      <w:pPr>
        <w:pStyle w:val="Heading2"/>
        <w:jc w:val="both"/>
        <w:rPr>
          <w:rFonts w:eastAsia="Arial Unicode MS" w:cs="Arial Unicode MS"/>
        </w:rPr>
      </w:pPr>
      <w:bookmarkStart w:id="15" w:name="_Toc164978262"/>
      <w:r w:rsidRPr="761D551B">
        <w:rPr>
          <w:rFonts w:eastAsia="Arial Unicode MS" w:cs="Arial Unicode MS"/>
        </w:rPr>
        <w:t>4.5. Self-Quizzing</w:t>
      </w:r>
      <w:bookmarkEnd w:id="15"/>
    </w:p>
    <w:p w14:paraId="7A1CBF82" w14:textId="77777777" w:rsidR="00FE5E63" w:rsidRDefault="00FE5E63" w:rsidP="00FE5E63">
      <w:pPr>
        <w:pStyle w:val="Body"/>
        <w:jc w:val="both"/>
      </w:pPr>
    </w:p>
    <w:p w14:paraId="77C59ECB" w14:textId="77777777" w:rsidR="00FE5E63" w:rsidRDefault="2E201497" w:rsidP="761D551B">
      <w:pPr>
        <w:pStyle w:val="Body"/>
        <w:jc w:val="both"/>
        <w:rPr>
          <w:b/>
          <w:bCs/>
          <w:i/>
          <w:iCs/>
        </w:rPr>
      </w:pPr>
      <w:r w:rsidRPr="761D551B">
        <w:rPr>
          <w:b/>
          <w:bCs/>
          <w:i/>
          <w:iCs/>
        </w:rPr>
        <w:t>Role and Primary Function</w:t>
      </w:r>
    </w:p>
    <w:p w14:paraId="4CEDD797" w14:textId="77777777" w:rsidR="00FE5E63" w:rsidRDefault="00FE5E63" w:rsidP="00FE5E63">
      <w:pPr>
        <w:pStyle w:val="Body"/>
        <w:jc w:val="both"/>
      </w:pPr>
    </w:p>
    <w:p w14:paraId="3922FCC1" w14:textId="7CD59A3E" w:rsidR="00FE5E63" w:rsidRDefault="2E201497" w:rsidP="00FE5E63">
      <w:pPr>
        <w:pStyle w:val="Body"/>
        <w:jc w:val="both"/>
      </w:pPr>
      <w:r>
        <w:t>The Self-</w:t>
      </w:r>
      <w:r w:rsidR="0032727A">
        <w:t>Q</w:t>
      </w:r>
      <w:r>
        <w:t>uizzing module is responsible for allowing the user to quiz themselves with the knowled</w:t>
      </w:r>
      <w:r w:rsidR="71B30853">
        <w:t>ge they acquired from reading the PDF document in a SQ3R manner.</w:t>
      </w:r>
    </w:p>
    <w:p w14:paraId="35F524DA" w14:textId="77777777" w:rsidR="00FE5E63" w:rsidRDefault="00FE5E63" w:rsidP="00FE5E63">
      <w:pPr>
        <w:pStyle w:val="Body"/>
        <w:jc w:val="both"/>
      </w:pPr>
    </w:p>
    <w:p w14:paraId="25FD5A78" w14:textId="77777777" w:rsidR="00FE5E63" w:rsidRDefault="2E201497" w:rsidP="761D551B">
      <w:pPr>
        <w:pStyle w:val="Body"/>
        <w:jc w:val="both"/>
        <w:rPr>
          <w:b/>
          <w:bCs/>
          <w:i/>
          <w:iCs/>
        </w:rPr>
      </w:pPr>
      <w:r w:rsidRPr="761D551B">
        <w:rPr>
          <w:b/>
          <w:bCs/>
          <w:i/>
          <w:iCs/>
        </w:rPr>
        <w:t>Interface to Other Modules</w:t>
      </w:r>
    </w:p>
    <w:p w14:paraId="5BBC8304" w14:textId="77777777" w:rsidR="00FE5E63" w:rsidRDefault="00FE5E63" w:rsidP="00FE5E63">
      <w:pPr>
        <w:pStyle w:val="Body"/>
        <w:jc w:val="both"/>
      </w:pPr>
    </w:p>
    <w:p w14:paraId="13DFC1E2" w14:textId="705B19AB" w:rsidR="00FE5E63" w:rsidRDefault="2E201497" w:rsidP="761D551B">
      <w:pPr>
        <w:pStyle w:val="Body"/>
        <w:numPr>
          <w:ilvl w:val="0"/>
          <w:numId w:val="6"/>
        </w:numPr>
        <w:jc w:val="both"/>
      </w:pPr>
      <w:r>
        <w:t xml:space="preserve">Interfaces with the Annotation System module to </w:t>
      </w:r>
      <w:r w:rsidR="073C5F80">
        <w:t>show/hide notes that the user took</w:t>
      </w:r>
      <w:r>
        <w:t>.</w:t>
      </w:r>
    </w:p>
    <w:p w14:paraId="738B1D36" w14:textId="2C5BB047" w:rsidR="00FE5E63" w:rsidRDefault="7D16434B" w:rsidP="761D551B">
      <w:pPr>
        <w:pStyle w:val="Body"/>
        <w:numPr>
          <w:ilvl w:val="0"/>
          <w:numId w:val="6"/>
        </w:numPr>
        <w:jc w:val="both"/>
        <w:rPr>
          <w:color w:val="000000" w:themeColor="text1"/>
        </w:rPr>
      </w:pPr>
      <w:r w:rsidRPr="761D551B">
        <w:rPr>
          <w:color w:val="000000" w:themeColor="text1"/>
        </w:rPr>
        <w:t>Interfaces with the Database to load notes that were inputted by the user.</w:t>
      </w:r>
    </w:p>
    <w:p w14:paraId="462C83E1" w14:textId="77777777" w:rsidR="00FE5E63" w:rsidRDefault="00FE5E63" w:rsidP="00FE5E63">
      <w:pPr>
        <w:pStyle w:val="Body"/>
        <w:jc w:val="both"/>
      </w:pPr>
    </w:p>
    <w:p w14:paraId="29A1ED65" w14:textId="77777777" w:rsidR="00FE5E63" w:rsidRDefault="00FE5E63" w:rsidP="00FE5E63">
      <w:pPr>
        <w:pStyle w:val="Body"/>
        <w:jc w:val="both"/>
      </w:pPr>
    </w:p>
    <w:p w14:paraId="5CC03230" w14:textId="08440EBB" w:rsidR="00FE5E63" w:rsidRDefault="2E201497" w:rsidP="761D551B">
      <w:pPr>
        <w:pStyle w:val="Body"/>
        <w:jc w:val="both"/>
        <w:rPr>
          <w:b/>
          <w:bCs/>
          <w:i/>
          <w:iCs/>
        </w:rPr>
      </w:pPr>
      <w:r w:rsidRPr="761D551B">
        <w:rPr>
          <w:b/>
          <w:bCs/>
          <w:i/>
          <w:iCs/>
        </w:rPr>
        <w:t>Static Model</w:t>
      </w:r>
    </w:p>
    <w:p w14:paraId="6435BB75" w14:textId="77777777" w:rsidR="000E3889" w:rsidRDefault="009F7D41" w:rsidP="000E3889">
      <w:pPr>
        <w:pStyle w:val="Body"/>
        <w:keepNext/>
        <w:jc w:val="center"/>
      </w:pPr>
      <w:r>
        <w:rPr>
          <w:noProof/>
        </w:rPr>
        <w:drawing>
          <wp:inline distT="0" distB="0" distL="0" distR="0" wp14:anchorId="158F38DC" wp14:editId="73E71143">
            <wp:extent cx="2999890" cy="1966595"/>
            <wp:effectExtent l="0" t="0" r="0" b="0"/>
            <wp:docPr id="674651424" name="Picture 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651424" name="Picture 3" descr="A diagram of a diagram&#10;&#10;Description automatically generated"/>
                    <pic:cNvPicPr/>
                  </pic:nvPicPr>
                  <pic:blipFill>
                    <a:blip r:embed="rId16"/>
                    <a:stretch>
                      <a:fillRect/>
                    </a:stretch>
                  </pic:blipFill>
                  <pic:spPr>
                    <a:xfrm>
                      <a:off x="0" y="0"/>
                      <a:ext cx="3012764" cy="1975034"/>
                    </a:xfrm>
                    <a:prstGeom prst="rect">
                      <a:avLst/>
                    </a:prstGeom>
                  </pic:spPr>
                </pic:pic>
              </a:graphicData>
            </a:graphic>
          </wp:inline>
        </w:drawing>
      </w:r>
    </w:p>
    <w:p w14:paraId="4524AFDA" w14:textId="0BB1ADDA" w:rsidR="00FE5E63" w:rsidRDefault="000E3889" w:rsidP="000E3889">
      <w:pPr>
        <w:pStyle w:val="Caption"/>
        <w:jc w:val="center"/>
      </w:pPr>
      <w:r>
        <w:t xml:space="preserve">Figure </w:t>
      </w:r>
      <w:r>
        <w:fldChar w:fldCharType="begin"/>
      </w:r>
      <w:r>
        <w:instrText xml:space="preserve"> SEQ Figure \* ARABIC </w:instrText>
      </w:r>
      <w:r>
        <w:fldChar w:fldCharType="separate"/>
      </w:r>
      <w:r w:rsidR="00AF6408">
        <w:rPr>
          <w:noProof/>
        </w:rPr>
        <w:t>9</w:t>
      </w:r>
      <w:r>
        <w:fldChar w:fldCharType="end"/>
      </w:r>
    </w:p>
    <w:p w14:paraId="3DFF2701" w14:textId="77777777" w:rsidR="00493A4D" w:rsidRDefault="00493A4D" w:rsidP="009F7D41">
      <w:pPr>
        <w:pStyle w:val="Body"/>
        <w:jc w:val="center"/>
      </w:pPr>
    </w:p>
    <w:p w14:paraId="0BCA4A75" w14:textId="1949AD89" w:rsidR="00FE5E63" w:rsidRDefault="2E201497" w:rsidP="00FE5E63">
      <w:pPr>
        <w:pStyle w:val="Body"/>
        <w:jc w:val="both"/>
      </w:pPr>
      <w:r>
        <w:t>The static model of the Se</w:t>
      </w:r>
      <w:r w:rsidR="5C34A071">
        <w:t xml:space="preserve">lf-Quizzing module </w:t>
      </w:r>
      <w:r w:rsidR="00AF6408">
        <w:t xml:space="preserve">(Figure 9) </w:t>
      </w:r>
      <w:r w:rsidR="5C34A071">
        <w:t xml:space="preserve">showcases its interaction to different components of the application. These include the Notetaking area, the hide/show button, the database, and the PDF. As a result, the </w:t>
      </w:r>
      <w:r w:rsidR="0032727A">
        <w:t>S</w:t>
      </w:r>
      <w:r w:rsidR="5C34A071">
        <w:t>elf-</w:t>
      </w:r>
      <w:r w:rsidR="0032727A">
        <w:t>Q</w:t>
      </w:r>
      <w:r w:rsidR="5C34A071">
        <w:t>uizzing module will have the ability to show/hide notes, load</w:t>
      </w:r>
      <w:r w:rsidR="3D99853A">
        <w:t>/store notes to the database, and change the size and view of the PDF.</w:t>
      </w:r>
    </w:p>
    <w:p w14:paraId="10E301EF" w14:textId="77777777" w:rsidR="00FE5E63" w:rsidRDefault="00FE5E63" w:rsidP="00FE5E63">
      <w:pPr>
        <w:pStyle w:val="Body"/>
        <w:jc w:val="both"/>
      </w:pPr>
    </w:p>
    <w:p w14:paraId="012DD1AA" w14:textId="77777777" w:rsidR="00AF6408" w:rsidRDefault="00AF6408" w:rsidP="00FE5E63">
      <w:pPr>
        <w:pStyle w:val="Body"/>
        <w:jc w:val="both"/>
      </w:pPr>
    </w:p>
    <w:p w14:paraId="53B42CC7" w14:textId="77777777" w:rsidR="00AF6408" w:rsidRDefault="00AF6408" w:rsidP="00FE5E63">
      <w:pPr>
        <w:pStyle w:val="Body"/>
        <w:jc w:val="both"/>
      </w:pPr>
    </w:p>
    <w:p w14:paraId="609F8B6D" w14:textId="77777777" w:rsidR="00AF6408" w:rsidRDefault="00AF6408" w:rsidP="00FE5E63">
      <w:pPr>
        <w:pStyle w:val="Body"/>
        <w:jc w:val="both"/>
      </w:pPr>
    </w:p>
    <w:p w14:paraId="28830E9B" w14:textId="77777777" w:rsidR="00AF6408" w:rsidRDefault="00AF6408" w:rsidP="00FE5E63">
      <w:pPr>
        <w:pStyle w:val="Body"/>
        <w:jc w:val="both"/>
      </w:pPr>
    </w:p>
    <w:p w14:paraId="5419E8B5" w14:textId="77777777" w:rsidR="00AF6408" w:rsidRDefault="00AF6408" w:rsidP="00FE5E63">
      <w:pPr>
        <w:pStyle w:val="Body"/>
        <w:jc w:val="both"/>
      </w:pPr>
    </w:p>
    <w:p w14:paraId="2C1DE946" w14:textId="77777777" w:rsidR="00AF6408" w:rsidRDefault="00AF6408" w:rsidP="00FE5E63">
      <w:pPr>
        <w:pStyle w:val="Body"/>
        <w:jc w:val="both"/>
      </w:pPr>
    </w:p>
    <w:p w14:paraId="78926506" w14:textId="77777777" w:rsidR="00AF6408" w:rsidRDefault="00AF6408" w:rsidP="00FE5E63">
      <w:pPr>
        <w:pStyle w:val="Body"/>
        <w:jc w:val="both"/>
      </w:pPr>
    </w:p>
    <w:p w14:paraId="30DB0F90" w14:textId="74CDCE3F" w:rsidR="009F7D41" w:rsidRDefault="009F7D41" w:rsidP="00FE5E63">
      <w:pPr>
        <w:pStyle w:val="Body"/>
        <w:jc w:val="both"/>
        <w:rPr>
          <w:b/>
          <w:bCs/>
          <w:i/>
          <w:iCs/>
        </w:rPr>
      </w:pPr>
      <w:r w:rsidRPr="761D551B">
        <w:rPr>
          <w:b/>
          <w:bCs/>
          <w:i/>
          <w:iCs/>
        </w:rPr>
        <w:t>Dynamic Model</w:t>
      </w:r>
    </w:p>
    <w:p w14:paraId="779942A2" w14:textId="77777777" w:rsidR="00AF6408" w:rsidRDefault="009F7D41" w:rsidP="00AF6408">
      <w:pPr>
        <w:pStyle w:val="Body"/>
        <w:keepNext/>
        <w:jc w:val="center"/>
      </w:pPr>
      <w:r>
        <w:rPr>
          <w:noProof/>
        </w:rPr>
        <w:lastRenderedPageBreak/>
        <w:drawing>
          <wp:inline distT="0" distB="0" distL="0" distR="0" wp14:anchorId="0A37ED9B" wp14:editId="36E3E9A5">
            <wp:extent cx="3045542" cy="2544134"/>
            <wp:effectExtent l="0" t="0" r="2540" b="8890"/>
            <wp:docPr id="1007163889" name="Picture 5"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163889" name="Picture 5" descr="A diagram of a computer system&#10;&#10;Description automatically generated"/>
                    <pic:cNvPicPr/>
                  </pic:nvPicPr>
                  <pic:blipFill>
                    <a:blip r:embed="rId17"/>
                    <a:stretch>
                      <a:fillRect/>
                    </a:stretch>
                  </pic:blipFill>
                  <pic:spPr>
                    <a:xfrm>
                      <a:off x="0" y="0"/>
                      <a:ext cx="3059894" cy="2556124"/>
                    </a:xfrm>
                    <a:prstGeom prst="rect">
                      <a:avLst/>
                    </a:prstGeom>
                  </pic:spPr>
                </pic:pic>
              </a:graphicData>
            </a:graphic>
          </wp:inline>
        </w:drawing>
      </w:r>
    </w:p>
    <w:p w14:paraId="62523A6A" w14:textId="53AA65D4" w:rsidR="009F7D41" w:rsidRDefault="00AF6408" w:rsidP="00AF6408">
      <w:pPr>
        <w:pStyle w:val="Caption"/>
        <w:jc w:val="center"/>
      </w:pPr>
      <w:r>
        <w:t xml:space="preserve">Figure </w:t>
      </w:r>
      <w:r>
        <w:fldChar w:fldCharType="begin"/>
      </w:r>
      <w:r>
        <w:instrText xml:space="preserve"> SEQ Figure \* ARABIC </w:instrText>
      </w:r>
      <w:r>
        <w:fldChar w:fldCharType="separate"/>
      </w:r>
      <w:r>
        <w:rPr>
          <w:noProof/>
        </w:rPr>
        <w:t>10</w:t>
      </w:r>
      <w:r>
        <w:fldChar w:fldCharType="end"/>
      </w:r>
    </w:p>
    <w:p w14:paraId="3A67723D" w14:textId="61C8A5AF" w:rsidR="00FE5E63" w:rsidRDefault="2E201497" w:rsidP="761D551B">
      <w:pPr>
        <w:pStyle w:val="Body"/>
        <w:spacing w:line="259" w:lineRule="auto"/>
        <w:jc w:val="both"/>
      </w:pPr>
      <w:r>
        <w:t xml:space="preserve">The dynamic model </w:t>
      </w:r>
      <w:r w:rsidR="00AF6408">
        <w:t xml:space="preserve">(Figure 10) </w:t>
      </w:r>
      <w:r>
        <w:t xml:space="preserve">illustrates the flow of </w:t>
      </w:r>
      <w:r w:rsidR="3CCEB8D6">
        <w:t xml:space="preserve">control for the </w:t>
      </w:r>
      <w:r w:rsidR="0032727A">
        <w:t>S</w:t>
      </w:r>
      <w:r w:rsidR="3CCEB8D6">
        <w:t>elf-</w:t>
      </w:r>
      <w:r w:rsidR="0032727A">
        <w:t>Q</w:t>
      </w:r>
      <w:r w:rsidR="3CCEB8D6">
        <w:t>uizzing module. The user will be able to hide/show notes</w:t>
      </w:r>
      <w:r w:rsidR="49CA9587">
        <w:t xml:space="preserve"> and load/store data from the database.</w:t>
      </w:r>
    </w:p>
    <w:p w14:paraId="791AC315" w14:textId="0DD75A97" w:rsidR="00FE5E63" w:rsidRDefault="00FE5E63" w:rsidP="761D551B">
      <w:pPr>
        <w:pStyle w:val="Body"/>
        <w:spacing w:line="259" w:lineRule="auto"/>
        <w:jc w:val="both"/>
      </w:pPr>
    </w:p>
    <w:p w14:paraId="3DD8D93D" w14:textId="77777777" w:rsidR="00FE5E63" w:rsidRDefault="2E201497" w:rsidP="761D551B">
      <w:pPr>
        <w:pStyle w:val="Body"/>
        <w:jc w:val="both"/>
        <w:rPr>
          <w:b/>
          <w:bCs/>
          <w:i/>
          <w:iCs/>
        </w:rPr>
      </w:pPr>
      <w:r w:rsidRPr="761D551B">
        <w:rPr>
          <w:b/>
          <w:bCs/>
          <w:i/>
          <w:iCs/>
        </w:rPr>
        <w:t>Design rationale</w:t>
      </w:r>
    </w:p>
    <w:p w14:paraId="1314B320" w14:textId="77777777" w:rsidR="00FE5E63" w:rsidRDefault="00FE5E63" w:rsidP="00FE5E63">
      <w:pPr>
        <w:pStyle w:val="Body"/>
        <w:jc w:val="both"/>
      </w:pPr>
    </w:p>
    <w:p w14:paraId="3388DE3F" w14:textId="2B43F1FC" w:rsidR="00FE5E63" w:rsidRDefault="2E201497" w:rsidP="00FE5E63">
      <w:pPr>
        <w:pStyle w:val="Body"/>
        <w:jc w:val="both"/>
      </w:pPr>
      <w:r>
        <w:t xml:space="preserve">The design of the </w:t>
      </w:r>
      <w:r w:rsidR="0032727A">
        <w:t>S</w:t>
      </w:r>
      <w:r w:rsidR="05D97CE4">
        <w:t>elf-</w:t>
      </w:r>
      <w:r w:rsidR="0032727A">
        <w:t>Q</w:t>
      </w:r>
      <w:r w:rsidR="05D97CE4">
        <w:t xml:space="preserve">uizzing module will be focused on the showing/hiding of the notetaking area. At the forefront of design will be ease-of-use and reliability. The showing/hiding of notes will be enacted via a single button press. The reliability of notes </w:t>
      </w:r>
      <w:r w:rsidR="5F870D6A">
        <w:t>loading/storing from the database will be necessary to establish.</w:t>
      </w:r>
    </w:p>
    <w:p w14:paraId="0FC482C8" w14:textId="77777777" w:rsidR="00FE5E63" w:rsidRDefault="00FE5E63" w:rsidP="00FE5E63">
      <w:pPr>
        <w:pStyle w:val="Body"/>
        <w:jc w:val="both"/>
      </w:pPr>
    </w:p>
    <w:p w14:paraId="48C2541E" w14:textId="77777777" w:rsidR="00FE5E63" w:rsidRDefault="2E201497" w:rsidP="761D551B">
      <w:pPr>
        <w:pStyle w:val="Body"/>
        <w:jc w:val="both"/>
        <w:rPr>
          <w:b/>
          <w:bCs/>
          <w:i/>
          <w:iCs/>
        </w:rPr>
      </w:pPr>
      <w:r w:rsidRPr="761D551B">
        <w:rPr>
          <w:b/>
          <w:bCs/>
          <w:i/>
          <w:iCs/>
        </w:rPr>
        <w:t>Alternative designs</w:t>
      </w:r>
    </w:p>
    <w:p w14:paraId="160B4555" w14:textId="77777777" w:rsidR="00FE5E63" w:rsidRDefault="00FE5E63" w:rsidP="00FE5E63">
      <w:pPr>
        <w:pStyle w:val="Body"/>
        <w:jc w:val="both"/>
      </w:pPr>
    </w:p>
    <w:p w14:paraId="382A3677" w14:textId="3FA01A93" w:rsidR="00FE5E63" w:rsidRDefault="2E201497" w:rsidP="00FE5E63">
      <w:pPr>
        <w:pStyle w:val="Body"/>
        <w:jc w:val="both"/>
      </w:pPr>
      <w:r>
        <w:t xml:space="preserve">Alternative designs for the </w:t>
      </w:r>
      <w:r w:rsidR="0032727A">
        <w:t>S</w:t>
      </w:r>
      <w:r w:rsidR="1139CA69">
        <w:t>elf-</w:t>
      </w:r>
      <w:r w:rsidR="0032727A">
        <w:t>Q</w:t>
      </w:r>
      <w:r w:rsidR="1139CA69">
        <w:t>uizzing module will be considered as development progresses. If there is an optimization that improves ease-of-use and reliability it will be enacted.</w:t>
      </w:r>
    </w:p>
    <w:p w14:paraId="602AD47D" w14:textId="2E4F6649" w:rsidR="00FE5E63" w:rsidRDefault="00FE5E63" w:rsidP="00FE5E63">
      <w:pPr>
        <w:pStyle w:val="Body"/>
        <w:jc w:val="both"/>
      </w:pPr>
    </w:p>
    <w:p w14:paraId="6626A5D6" w14:textId="77777777" w:rsidR="00FE5E63" w:rsidRDefault="00FE5E63" w:rsidP="00FE5E63">
      <w:pPr>
        <w:pStyle w:val="Body"/>
        <w:jc w:val="both"/>
      </w:pPr>
    </w:p>
    <w:p w14:paraId="7E3C9DC0" w14:textId="16F04F9C" w:rsidR="00FE5E63" w:rsidRDefault="00FE5E63" w:rsidP="00113EA6">
      <w:pPr>
        <w:pStyle w:val="Heading1"/>
        <w:jc w:val="both"/>
      </w:pPr>
      <w:bookmarkStart w:id="16" w:name="_Toc164978263"/>
      <w:bookmarkStart w:id="17" w:name="_Toc5"/>
      <w:r w:rsidRPr="761D551B">
        <w:rPr>
          <w:rFonts w:eastAsia="Arial Unicode MS" w:cs="Arial Unicode MS"/>
        </w:rPr>
        <w:lastRenderedPageBreak/>
        <w:t>5. Dynamic Models of Operational Scenarios</w:t>
      </w:r>
      <w:bookmarkEnd w:id="16"/>
      <w:r w:rsidRPr="761D551B">
        <w:rPr>
          <w:rFonts w:eastAsia="Arial Unicode MS" w:cs="Arial Unicode MS"/>
        </w:rPr>
        <w:t xml:space="preserve"> </w:t>
      </w:r>
      <w:bookmarkEnd w:id="17"/>
    </w:p>
    <w:p w14:paraId="1FE719EC" w14:textId="77777777" w:rsidR="00AF6408" w:rsidRDefault="00493A4D" w:rsidP="00AF6408">
      <w:pPr>
        <w:pStyle w:val="Body"/>
        <w:keepNext/>
        <w:jc w:val="both"/>
      </w:pPr>
      <w:r>
        <w:rPr>
          <w:noProof/>
        </w:rPr>
        <w:drawing>
          <wp:inline distT="0" distB="0" distL="0" distR="0" wp14:anchorId="7F69FB6A" wp14:editId="45A85806">
            <wp:extent cx="5943600" cy="3343275"/>
            <wp:effectExtent l="0" t="0" r="0" b="9525"/>
            <wp:docPr id="514029989" name="Picture 1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029989" name="Picture 12" descr="A diagram of a company&#10;&#10;Description automatically generated"/>
                    <pic:cNvPicPr/>
                  </pic:nvPicPr>
                  <pic:blipFill>
                    <a:blip r:embed="rId18"/>
                    <a:stretch>
                      <a:fillRect/>
                    </a:stretch>
                  </pic:blipFill>
                  <pic:spPr>
                    <a:xfrm>
                      <a:off x="0" y="0"/>
                      <a:ext cx="5943600" cy="3343275"/>
                    </a:xfrm>
                    <a:prstGeom prst="rect">
                      <a:avLst/>
                    </a:prstGeom>
                  </pic:spPr>
                </pic:pic>
              </a:graphicData>
            </a:graphic>
          </wp:inline>
        </w:drawing>
      </w:r>
    </w:p>
    <w:p w14:paraId="59AB779C" w14:textId="04AB4E41" w:rsidR="40D34CCA" w:rsidRDefault="00AF6408" w:rsidP="00AF6408">
      <w:pPr>
        <w:pStyle w:val="Caption"/>
        <w:jc w:val="center"/>
      </w:pPr>
      <w:r>
        <w:t xml:space="preserve">Figure </w:t>
      </w:r>
      <w:r>
        <w:fldChar w:fldCharType="begin"/>
      </w:r>
      <w:r>
        <w:instrText xml:space="preserve"> SEQ Figure \* ARABIC </w:instrText>
      </w:r>
      <w:r>
        <w:fldChar w:fldCharType="separate"/>
      </w:r>
      <w:r>
        <w:rPr>
          <w:noProof/>
        </w:rPr>
        <w:t>11</w:t>
      </w:r>
      <w:r>
        <w:fldChar w:fldCharType="end"/>
      </w:r>
    </w:p>
    <w:p w14:paraId="1CF37202" w14:textId="77777777" w:rsidR="00493A4D" w:rsidRDefault="00493A4D" w:rsidP="40D34CCA">
      <w:pPr>
        <w:pStyle w:val="Body"/>
        <w:jc w:val="both"/>
      </w:pPr>
    </w:p>
    <w:p w14:paraId="37108970" w14:textId="19953306" w:rsidR="00493A4D" w:rsidRDefault="004D045B" w:rsidP="40D34CCA">
      <w:pPr>
        <w:pStyle w:val="Body"/>
        <w:jc w:val="both"/>
      </w:pPr>
      <w:r w:rsidRPr="004D045B">
        <w:t>Figure 11 illustrates the primary use case scenario for PDF Active-Reading-Assistant. The diagram highlights that the initial step involves user authentication, followed by the ability to upload a PDF for note-taking or utilizing PDF tools. Regarding note-taking functionality, users can seamlessly display, load, and store notes within the database. As for PDF tools, users have the capability to zoom in and scroll through the document effortlessly.</w:t>
      </w:r>
    </w:p>
    <w:p w14:paraId="01AFFEA1" w14:textId="77777777" w:rsidR="00493A4D" w:rsidRDefault="00493A4D" w:rsidP="40D34CCA">
      <w:pPr>
        <w:pStyle w:val="Body"/>
        <w:jc w:val="both"/>
      </w:pPr>
    </w:p>
    <w:p w14:paraId="32652CBC" w14:textId="77777777" w:rsidR="00493A4D" w:rsidRDefault="00493A4D" w:rsidP="40D34CCA">
      <w:pPr>
        <w:pStyle w:val="Body"/>
        <w:jc w:val="both"/>
      </w:pPr>
    </w:p>
    <w:p w14:paraId="24088A13" w14:textId="77777777" w:rsidR="00493A4D" w:rsidRDefault="00493A4D" w:rsidP="40D34CCA">
      <w:pPr>
        <w:pStyle w:val="Body"/>
        <w:jc w:val="both"/>
      </w:pPr>
    </w:p>
    <w:p w14:paraId="4EE5BC7A" w14:textId="77777777" w:rsidR="00493A4D" w:rsidRDefault="00493A4D" w:rsidP="40D34CCA">
      <w:pPr>
        <w:pStyle w:val="Body"/>
        <w:jc w:val="both"/>
      </w:pPr>
    </w:p>
    <w:p w14:paraId="66B1EB88" w14:textId="77777777" w:rsidR="00493A4D" w:rsidRDefault="00493A4D" w:rsidP="40D34CCA">
      <w:pPr>
        <w:pStyle w:val="Body"/>
        <w:jc w:val="both"/>
      </w:pPr>
    </w:p>
    <w:p w14:paraId="66DB98F7" w14:textId="77777777" w:rsidR="00FF4331" w:rsidRDefault="00FF4331">
      <w:pPr>
        <w:rPr>
          <w:rFonts w:ascii="Helvetica" w:eastAsia="Helvetica" w:hAnsi="Helvetica" w:cs="Helvetica"/>
          <w:b/>
          <w:bCs/>
          <w:color w:val="000000" w:themeColor="text1"/>
          <w:sz w:val="36"/>
          <w:szCs w:val="36"/>
        </w:rPr>
      </w:pPr>
      <w:r>
        <w:rPr>
          <w:rFonts w:ascii="Helvetica" w:eastAsia="Helvetica" w:hAnsi="Helvetica" w:cs="Helvetica"/>
          <w:b/>
          <w:bCs/>
          <w:color w:val="000000" w:themeColor="text1"/>
          <w:sz w:val="36"/>
          <w:szCs w:val="36"/>
        </w:rPr>
        <w:br w:type="page"/>
      </w:r>
    </w:p>
    <w:p w14:paraId="0E5D3E05" w14:textId="364FC8CF" w:rsidR="00597993" w:rsidRDefault="00597993" w:rsidP="00597993">
      <w:pPr>
        <w:pStyle w:val="Heading1"/>
        <w:jc w:val="both"/>
        <w:rPr>
          <w:rFonts w:ascii="Arial" w:eastAsia="Arial Unicode MS" w:hAnsi="Arial" w:cs="Arial Unicode MS"/>
        </w:rPr>
      </w:pPr>
      <w:bookmarkStart w:id="18" w:name="_Toc164978264"/>
      <w:r>
        <w:rPr>
          <w:rFonts w:ascii="Arial" w:eastAsia="Arial Unicode MS" w:hAnsi="Arial" w:cs="Arial Unicode MS"/>
        </w:rPr>
        <w:lastRenderedPageBreak/>
        <w:t>6</w:t>
      </w:r>
      <w:r w:rsidRPr="761D551B">
        <w:rPr>
          <w:rFonts w:ascii="Arial" w:eastAsia="Arial Unicode MS" w:hAnsi="Arial" w:cs="Arial Unicode MS"/>
        </w:rPr>
        <w:t xml:space="preserve">. </w:t>
      </w:r>
      <w:r>
        <w:rPr>
          <w:rFonts w:ascii="Arial" w:eastAsia="Arial Unicode MS" w:hAnsi="Arial" w:cs="Arial Unicode MS"/>
        </w:rPr>
        <w:t>References</w:t>
      </w:r>
      <w:bookmarkEnd w:id="18"/>
    </w:p>
    <w:p w14:paraId="226C9C0A" w14:textId="77777777" w:rsidR="00597993" w:rsidRPr="00597993" w:rsidRDefault="00597993" w:rsidP="00597993">
      <w:pPr>
        <w:pStyle w:val="Body"/>
      </w:pPr>
    </w:p>
    <w:p w14:paraId="4332D248" w14:textId="22B5DECB" w:rsidR="148614DB" w:rsidRDefault="148614DB" w:rsidP="40D34CCA">
      <w:pPr>
        <w:spacing w:after="233"/>
        <w:ind w:left="14" w:firstLine="3"/>
        <w:rPr>
          <w:rFonts w:eastAsia="Times New Roman"/>
          <w:color w:val="000000" w:themeColor="text1"/>
        </w:rPr>
      </w:pPr>
      <w:r w:rsidRPr="40D34CCA">
        <w:rPr>
          <w:rFonts w:eastAsia="Times New Roman"/>
          <w:color w:val="000000" w:themeColor="text1"/>
        </w:rPr>
        <w:t xml:space="preserve">Faulk, Stuart. (2011-2017). CIS 422 Document Template. Downloaded from </w:t>
      </w:r>
      <w:hyperlink>
        <w:r w:rsidRPr="40D34CCA">
          <w:rPr>
            <w:rStyle w:val="Hyperlink"/>
            <w:rFonts w:eastAsia="Times New Roman"/>
            <w:color w:val="000000" w:themeColor="text1"/>
          </w:rPr>
          <w:t>https://</w:t>
        </w:r>
      </w:hyperlink>
      <w:r w:rsidRPr="40D34CCA">
        <w:rPr>
          <w:rFonts w:eastAsia="Times New Roman"/>
          <w:color w:val="000000" w:themeColor="text1"/>
        </w:rPr>
        <w:t xml:space="preserve"> uocis.assembla.com/spaces/cis-f17-template/wiki in 2018. It appears as if some of the material in this document was written by Michal Young.  </w:t>
      </w:r>
    </w:p>
    <w:p w14:paraId="6BE36465" w14:textId="557E5DB3" w:rsidR="148614DB" w:rsidRDefault="148614DB" w:rsidP="40D34CCA">
      <w:pPr>
        <w:spacing w:after="233"/>
        <w:ind w:left="24" w:hanging="6"/>
        <w:rPr>
          <w:rFonts w:eastAsia="Times New Roman"/>
          <w:color w:val="000087"/>
        </w:rPr>
      </w:pPr>
      <w:r w:rsidRPr="40D34CCA">
        <w:rPr>
          <w:rFonts w:eastAsia="Times New Roman"/>
          <w:color w:val="000000" w:themeColor="text1"/>
        </w:rPr>
        <w:t>IEEE Std 1016-2009. (2009). IEEE Standard for Information Technology—Systems Design</w:t>
      </w:r>
      <w:proofErr w:type="gramStart"/>
      <w:r w:rsidRPr="40D34CCA">
        <w:rPr>
          <w:rFonts w:eastAsia="Times New Roman"/>
          <w:color w:val="000000" w:themeColor="text1"/>
        </w:rPr>
        <w:t>—  Software</w:t>
      </w:r>
      <w:proofErr w:type="gramEnd"/>
      <w:r w:rsidRPr="40D34CCA">
        <w:rPr>
          <w:rFonts w:eastAsia="Times New Roman"/>
          <w:color w:val="000000" w:themeColor="text1"/>
        </w:rPr>
        <w:t xml:space="preserve"> Design Descriptions. </w:t>
      </w:r>
      <w:hyperlink r:id="rId19">
        <w:r w:rsidRPr="40D34CCA">
          <w:rPr>
            <w:rStyle w:val="Hyperlink"/>
            <w:rFonts w:eastAsia="Times New Roman"/>
            <w:color w:val="000087"/>
          </w:rPr>
          <w:t>https://ieeexplore.ieee.org/document/5167255</w:t>
        </w:r>
      </w:hyperlink>
      <w:r w:rsidRPr="40D34CCA">
        <w:rPr>
          <w:rFonts w:eastAsia="Times New Roman"/>
          <w:color w:val="000087"/>
        </w:rPr>
        <w:t xml:space="preserve"> </w:t>
      </w:r>
    </w:p>
    <w:p w14:paraId="3A3C196A" w14:textId="03D28929" w:rsidR="148614DB" w:rsidRDefault="148614DB" w:rsidP="40D34CCA">
      <w:pPr>
        <w:spacing w:after="233"/>
        <w:ind w:left="24" w:hanging="6"/>
        <w:rPr>
          <w:rFonts w:eastAsia="Times New Roman"/>
          <w:color w:val="000000" w:themeColor="text1"/>
        </w:rPr>
      </w:pPr>
      <w:r w:rsidRPr="40D34CCA">
        <w:rPr>
          <w:rFonts w:eastAsia="Times New Roman"/>
          <w:color w:val="000000" w:themeColor="text1"/>
        </w:rPr>
        <w:t xml:space="preserve">J, Anthony Hornof. “Software Design Specification [Template].” 6 May 2019. </w:t>
      </w:r>
    </w:p>
    <w:p w14:paraId="0BD6DE63" w14:textId="202EDA0A" w:rsidR="148614DB" w:rsidRDefault="148614DB" w:rsidP="40D34CCA">
      <w:pPr>
        <w:shd w:val="clear" w:color="auto" w:fill="FFFFFF" w:themeFill="background1"/>
        <w:ind w:left="24" w:hanging="6"/>
        <w:rPr>
          <w:rFonts w:eastAsia="Times New Roman"/>
          <w:color w:val="1A1A1A"/>
        </w:rPr>
      </w:pPr>
      <w:r w:rsidRPr="40D34CCA">
        <w:rPr>
          <w:rFonts w:eastAsia="Times New Roman"/>
          <w:color w:val="1A1A1A"/>
        </w:rPr>
        <w:t>Sommerville, I. (2000) Software Engineering. Addison-Wesley, Harlow.</w:t>
      </w:r>
    </w:p>
    <w:p w14:paraId="36964565" w14:textId="375AF1EF" w:rsidR="40D34CCA" w:rsidRDefault="40D34CCA" w:rsidP="40D34CCA">
      <w:pPr>
        <w:pStyle w:val="Body"/>
        <w:jc w:val="both"/>
      </w:pPr>
    </w:p>
    <w:p w14:paraId="14EC4614" w14:textId="292F7924" w:rsidR="00597993" w:rsidRDefault="00597993" w:rsidP="00597993">
      <w:pPr>
        <w:pStyle w:val="Heading1"/>
        <w:jc w:val="both"/>
        <w:rPr>
          <w:rFonts w:ascii="Arial" w:eastAsia="Arial Unicode MS" w:hAnsi="Arial" w:cs="Arial Unicode MS"/>
        </w:rPr>
      </w:pPr>
      <w:bookmarkStart w:id="19" w:name="_Toc164978265"/>
      <w:r>
        <w:rPr>
          <w:rFonts w:ascii="Arial" w:eastAsia="Arial Unicode MS" w:hAnsi="Arial" w:cs="Arial Unicode MS"/>
        </w:rPr>
        <w:t>7</w:t>
      </w:r>
      <w:r w:rsidRPr="761D551B">
        <w:rPr>
          <w:rFonts w:ascii="Arial" w:eastAsia="Arial Unicode MS" w:hAnsi="Arial" w:cs="Arial Unicode MS"/>
        </w:rPr>
        <w:t>.</w:t>
      </w:r>
      <w:r>
        <w:rPr>
          <w:rFonts w:ascii="Arial" w:eastAsia="Arial Unicode MS" w:hAnsi="Arial" w:cs="Arial Unicode MS"/>
        </w:rPr>
        <w:t xml:space="preserve"> Acknowledgements</w:t>
      </w:r>
      <w:bookmarkEnd w:id="19"/>
    </w:p>
    <w:p w14:paraId="4F017728" w14:textId="77777777" w:rsidR="00597993" w:rsidRPr="00597993" w:rsidRDefault="00597993" w:rsidP="00597993">
      <w:pPr>
        <w:pStyle w:val="Body"/>
      </w:pPr>
    </w:p>
    <w:p w14:paraId="047C8D7D" w14:textId="4D332CDC" w:rsidR="148614DB" w:rsidRDefault="148614DB" w:rsidP="40D34CCA">
      <w:pPr>
        <w:spacing w:after="180"/>
        <w:rPr>
          <w:rFonts w:eastAsia="Times New Roman"/>
          <w:color w:val="000000" w:themeColor="text1"/>
        </w:rPr>
      </w:pPr>
      <w:r w:rsidRPr="40D34CCA">
        <w:rPr>
          <w:rFonts w:eastAsia="Times New Roman"/>
          <w:color w:val="000000" w:themeColor="text1"/>
        </w:rPr>
        <w:t xml:space="preserve">This document is built with reference to the SDS template provided by </w:t>
      </w:r>
      <w:r w:rsidR="57585C97" w:rsidRPr="40D34CCA">
        <w:rPr>
          <w:rFonts w:eastAsia="Times New Roman"/>
          <w:color w:val="000000" w:themeColor="text1"/>
        </w:rPr>
        <w:t xml:space="preserve">Prof. </w:t>
      </w:r>
      <w:r w:rsidRPr="40D34CCA">
        <w:rPr>
          <w:rFonts w:eastAsia="Times New Roman"/>
          <w:color w:val="000000" w:themeColor="text1"/>
        </w:rPr>
        <w:t xml:space="preserve">Anthony Hornof. Additionally, it builds on a document </w:t>
      </w:r>
      <w:r w:rsidR="0F96AB65" w:rsidRPr="40D34CCA">
        <w:rPr>
          <w:rFonts w:eastAsia="Times New Roman"/>
          <w:color w:val="000000" w:themeColor="text1"/>
        </w:rPr>
        <w:t xml:space="preserve">developed </w:t>
      </w:r>
      <w:r w:rsidRPr="40D34CCA">
        <w:rPr>
          <w:rFonts w:eastAsia="Times New Roman"/>
          <w:color w:val="000000" w:themeColor="text1"/>
        </w:rPr>
        <w:t>by Stuart Faulk in 2017, and on the publications cited within the document, such as IEEE Std 1016-2009.</w:t>
      </w:r>
      <w:r w:rsidR="65F0A2EC" w:rsidRPr="40D34CCA">
        <w:rPr>
          <w:rFonts w:eastAsia="Times New Roman"/>
          <w:color w:val="000000" w:themeColor="text1"/>
        </w:rPr>
        <w:t xml:space="preserve"> </w:t>
      </w:r>
    </w:p>
    <w:p w14:paraId="77846F7C" w14:textId="032A956A" w:rsidR="40D34CCA" w:rsidRDefault="40D34CCA" w:rsidP="40D34CCA">
      <w:pPr>
        <w:pStyle w:val="Body"/>
        <w:jc w:val="both"/>
      </w:pPr>
    </w:p>
    <w:p w14:paraId="2F1061E3" w14:textId="77777777" w:rsidR="00FE5E63" w:rsidRDefault="00FE5E63" w:rsidP="00FE5E63">
      <w:pPr>
        <w:pStyle w:val="Body"/>
        <w:jc w:val="both"/>
      </w:pPr>
    </w:p>
    <w:bookmarkEnd w:id="0"/>
    <w:p w14:paraId="22880760" w14:textId="77777777" w:rsidR="00FE5E63" w:rsidRDefault="00FE5E63" w:rsidP="00FE5E63">
      <w:pPr>
        <w:pStyle w:val="Body"/>
        <w:jc w:val="both"/>
      </w:pPr>
    </w:p>
    <w:p w14:paraId="60D5BBE6" w14:textId="73537B0F" w:rsidR="00FF278C" w:rsidRPr="00FE5E63" w:rsidRDefault="00FF278C" w:rsidP="00FE5E63"/>
    <w:sectPr w:rsidR="00FF278C" w:rsidRPr="00FE5E63">
      <w:headerReference w:type="default" r:id="rId20"/>
      <w:footerReference w:type="default" r:id="rId21"/>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7D9287" w14:textId="77777777" w:rsidR="002B3A9E" w:rsidRDefault="002B3A9E">
      <w:r>
        <w:separator/>
      </w:r>
    </w:p>
  </w:endnote>
  <w:endnote w:type="continuationSeparator" w:id="0">
    <w:p w14:paraId="007B2B0B" w14:textId="77777777" w:rsidR="002B3A9E" w:rsidRDefault="002B3A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D1675A" w14:textId="77777777" w:rsidR="00FF278C" w:rsidRDefault="007A5F8F">
    <w:pPr>
      <w:pStyle w:val="HeaderFooter"/>
      <w:jc w:val="center"/>
    </w:pPr>
    <w:r>
      <w:rPr>
        <w:rFonts w:ascii="Times New Roman" w:hAnsi="Times New Roman"/>
        <w:sz w:val="24"/>
        <w:szCs w:val="24"/>
      </w:rPr>
      <w:fldChar w:fldCharType="begin"/>
    </w:r>
    <w:r>
      <w:rPr>
        <w:rFonts w:ascii="Times New Roman" w:hAnsi="Times New Roman"/>
        <w:sz w:val="24"/>
        <w:szCs w:val="24"/>
      </w:rPr>
      <w:instrText xml:space="preserve"> PAGE </w:instrText>
    </w:r>
    <w:r>
      <w:rPr>
        <w:rFonts w:ascii="Times New Roman" w:hAnsi="Times New Roman"/>
        <w:sz w:val="24"/>
        <w:szCs w:val="24"/>
      </w:rPr>
      <w:fldChar w:fldCharType="separate"/>
    </w:r>
    <w:r>
      <w:rPr>
        <w:rFonts w:ascii="Times New Roman" w:hAnsi="Times New Roman"/>
        <w:noProof/>
        <w:sz w:val="24"/>
        <w:szCs w:val="24"/>
      </w:rPr>
      <w:t>1</w:t>
    </w:r>
    <w:r>
      <w:rPr>
        <w:rFonts w:ascii="Times New Roman" w:hAnsi="Times New Roman"/>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838A50" w14:textId="77777777" w:rsidR="002B3A9E" w:rsidRDefault="002B3A9E">
      <w:r>
        <w:separator/>
      </w:r>
    </w:p>
  </w:footnote>
  <w:footnote w:type="continuationSeparator" w:id="0">
    <w:p w14:paraId="704941FC" w14:textId="77777777" w:rsidR="002B3A9E" w:rsidRDefault="002B3A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067670" w14:textId="77777777" w:rsidR="00FF278C" w:rsidRDefault="00FF278C">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B1439A"/>
    <w:multiLevelType w:val="multilevel"/>
    <w:tmpl w:val="463CF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5007B2D"/>
    <w:multiLevelType w:val="multilevel"/>
    <w:tmpl w:val="5F6401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 w15:restartNumberingAfterBreak="0">
    <w:nsid w:val="41DE2C9F"/>
    <w:multiLevelType w:val="multilevel"/>
    <w:tmpl w:val="29BC7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2722503"/>
    <w:multiLevelType w:val="multilevel"/>
    <w:tmpl w:val="5CB89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461593C"/>
    <w:multiLevelType w:val="hybridMultilevel"/>
    <w:tmpl w:val="329ACF10"/>
    <w:lvl w:ilvl="0" w:tplc="D8B65380">
      <w:start w:val="1"/>
      <w:numFmt w:val="bullet"/>
      <w:lvlText w:val=""/>
      <w:lvlJc w:val="left"/>
      <w:pPr>
        <w:tabs>
          <w:tab w:val="num" w:pos="360"/>
        </w:tabs>
        <w:ind w:left="360" w:hanging="360"/>
      </w:pPr>
      <w:rPr>
        <w:rFonts w:ascii="Symbol" w:hAnsi="Symbol" w:hint="default"/>
        <w:sz w:val="20"/>
      </w:rPr>
    </w:lvl>
    <w:lvl w:ilvl="1" w:tplc="B9161520" w:tentative="1">
      <w:start w:val="1"/>
      <w:numFmt w:val="bullet"/>
      <w:lvlText w:val=""/>
      <w:lvlJc w:val="left"/>
      <w:pPr>
        <w:tabs>
          <w:tab w:val="num" w:pos="1080"/>
        </w:tabs>
        <w:ind w:left="1080" w:hanging="360"/>
      </w:pPr>
      <w:rPr>
        <w:rFonts w:ascii="Symbol" w:hAnsi="Symbol" w:hint="default"/>
        <w:sz w:val="20"/>
      </w:rPr>
    </w:lvl>
    <w:lvl w:ilvl="2" w:tplc="DC78AC52" w:tentative="1">
      <w:start w:val="1"/>
      <w:numFmt w:val="bullet"/>
      <w:lvlText w:val=""/>
      <w:lvlJc w:val="left"/>
      <w:pPr>
        <w:tabs>
          <w:tab w:val="num" w:pos="1800"/>
        </w:tabs>
        <w:ind w:left="1800" w:hanging="360"/>
      </w:pPr>
      <w:rPr>
        <w:rFonts w:ascii="Symbol" w:hAnsi="Symbol" w:hint="default"/>
        <w:sz w:val="20"/>
      </w:rPr>
    </w:lvl>
    <w:lvl w:ilvl="3" w:tplc="61626A5E" w:tentative="1">
      <w:start w:val="1"/>
      <w:numFmt w:val="bullet"/>
      <w:lvlText w:val=""/>
      <w:lvlJc w:val="left"/>
      <w:pPr>
        <w:tabs>
          <w:tab w:val="num" w:pos="2520"/>
        </w:tabs>
        <w:ind w:left="2520" w:hanging="360"/>
      </w:pPr>
      <w:rPr>
        <w:rFonts w:ascii="Symbol" w:hAnsi="Symbol" w:hint="default"/>
        <w:sz w:val="20"/>
      </w:rPr>
    </w:lvl>
    <w:lvl w:ilvl="4" w:tplc="224C0A20" w:tentative="1">
      <w:start w:val="1"/>
      <w:numFmt w:val="bullet"/>
      <w:lvlText w:val=""/>
      <w:lvlJc w:val="left"/>
      <w:pPr>
        <w:tabs>
          <w:tab w:val="num" w:pos="3240"/>
        </w:tabs>
        <w:ind w:left="3240" w:hanging="360"/>
      </w:pPr>
      <w:rPr>
        <w:rFonts w:ascii="Symbol" w:hAnsi="Symbol" w:hint="default"/>
        <w:sz w:val="20"/>
      </w:rPr>
    </w:lvl>
    <w:lvl w:ilvl="5" w:tplc="AB78BEA0" w:tentative="1">
      <w:start w:val="1"/>
      <w:numFmt w:val="bullet"/>
      <w:lvlText w:val=""/>
      <w:lvlJc w:val="left"/>
      <w:pPr>
        <w:tabs>
          <w:tab w:val="num" w:pos="3960"/>
        </w:tabs>
        <w:ind w:left="3960" w:hanging="360"/>
      </w:pPr>
      <w:rPr>
        <w:rFonts w:ascii="Symbol" w:hAnsi="Symbol" w:hint="default"/>
        <w:sz w:val="20"/>
      </w:rPr>
    </w:lvl>
    <w:lvl w:ilvl="6" w:tplc="B6FEA66E" w:tentative="1">
      <w:start w:val="1"/>
      <w:numFmt w:val="bullet"/>
      <w:lvlText w:val=""/>
      <w:lvlJc w:val="left"/>
      <w:pPr>
        <w:tabs>
          <w:tab w:val="num" w:pos="4680"/>
        </w:tabs>
        <w:ind w:left="4680" w:hanging="360"/>
      </w:pPr>
      <w:rPr>
        <w:rFonts w:ascii="Symbol" w:hAnsi="Symbol" w:hint="default"/>
        <w:sz w:val="20"/>
      </w:rPr>
    </w:lvl>
    <w:lvl w:ilvl="7" w:tplc="4E78CF50" w:tentative="1">
      <w:start w:val="1"/>
      <w:numFmt w:val="bullet"/>
      <w:lvlText w:val=""/>
      <w:lvlJc w:val="left"/>
      <w:pPr>
        <w:tabs>
          <w:tab w:val="num" w:pos="5400"/>
        </w:tabs>
        <w:ind w:left="5400" w:hanging="360"/>
      </w:pPr>
      <w:rPr>
        <w:rFonts w:ascii="Symbol" w:hAnsi="Symbol" w:hint="default"/>
        <w:sz w:val="20"/>
      </w:rPr>
    </w:lvl>
    <w:lvl w:ilvl="8" w:tplc="D28A82AE" w:tentative="1">
      <w:start w:val="1"/>
      <w:numFmt w:val="bullet"/>
      <w:lvlText w:val=""/>
      <w:lvlJc w:val="left"/>
      <w:pPr>
        <w:tabs>
          <w:tab w:val="num" w:pos="6120"/>
        </w:tabs>
        <w:ind w:left="6120" w:hanging="360"/>
      </w:pPr>
      <w:rPr>
        <w:rFonts w:ascii="Symbol" w:hAnsi="Symbol" w:hint="default"/>
        <w:sz w:val="20"/>
      </w:rPr>
    </w:lvl>
  </w:abstractNum>
  <w:abstractNum w:abstractNumId="5" w15:restartNumberingAfterBreak="0">
    <w:nsid w:val="7B4424DB"/>
    <w:multiLevelType w:val="multilevel"/>
    <w:tmpl w:val="2788D3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16cid:durableId="62147810">
    <w:abstractNumId w:val="0"/>
  </w:num>
  <w:num w:numId="2" w16cid:durableId="1226379930">
    <w:abstractNumId w:val="3"/>
  </w:num>
  <w:num w:numId="3" w16cid:durableId="1337686623">
    <w:abstractNumId w:val="2"/>
  </w:num>
  <w:num w:numId="4" w16cid:durableId="533202435">
    <w:abstractNumId w:val="4"/>
  </w:num>
  <w:num w:numId="5" w16cid:durableId="1819884831">
    <w:abstractNumId w:val="5"/>
  </w:num>
  <w:num w:numId="6" w16cid:durableId="14623789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Y2NTcxNrMwMTA3NTOyMDVX0lEKTi0uzszPAykwrAUAAp20MSwAAAA="/>
  </w:docVars>
  <w:rsids>
    <w:rsidRoot w:val="00FF278C"/>
    <w:rsid w:val="00021DC9"/>
    <w:rsid w:val="00031FC1"/>
    <w:rsid w:val="000D6E78"/>
    <w:rsid w:val="000E3889"/>
    <w:rsid w:val="00113EA6"/>
    <w:rsid w:val="0013307F"/>
    <w:rsid w:val="00146C12"/>
    <w:rsid w:val="001F5AEC"/>
    <w:rsid w:val="00221BDF"/>
    <w:rsid w:val="002B3A9E"/>
    <w:rsid w:val="002D6120"/>
    <w:rsid w:val="0032727A"/>
    <w:rsid w:val="0037080D"/>
    <w:rsid w:val="00493A4D"/>
    <w:rsid w:val="004B57F3"/>
    <w:rsid w:val="004D045B"/>
    <w:rsid w:val="004D46C2"/>
    <w:rsid w:val="004E65D5"/>
    <w:rsid w:val="00571845"/>
    <w:rsid w:val="00584EDD"/>
    <w:rsid w:val="00597993"/>
    <w:rsid w:val="007A5F8F"/>
    <w:rsid w:val="008C076B"/>
    <w:rsid w:val="009F44E0"/>
    <w:rsid w:val="009F7D41"/>
    <w:rsid w:val="00AE4080"/>
    <w:rsid w:val="00AF6408"/>
    <w:rsid w:val="00C3486F"/>
    <w:rsid w:val="00C57762"/>
    <w:rsid w:val="00CF2F98"/>
    <w:rsid w:val="00ED1F8C"/>
    <w:rsid w:val="00EE315D"/>
    <w:rsid w:val="00F25005"/>
    <w:rsid w:val="00FE5E63"/>
    <w:rsid w:val="00FF278C"/>
    <w:rsid w:val="00FF4331"/>
    <w:rsid w:val="01A043DB"/>
    <w:rsid w:val="03F5AB59"/>
    <w:rsid w:val="03FE9A9F"/>
    <w:rsid w:val="05D97CE4"/>
    <w:rsid w:val="06A6B477"/>
    <w:rsid w:val="073C5F80"/>
    <w:rsid w:val="07404899"/>
    <w:rsid w:val="087BA65B"/>
    <w:rsid w:val="0C985729"/>
    <w:rsid w:val="0CAB0A83"/>
    <w:rsid w:val="0DE8E80D"/>
    <w:rsid w:val="0E231587"/>
    <w:rsid w:val="0F29D3AF"/>
    <w:rsid w:val="0F96AB65"/>
    <w:rsid w:val="107FDAA0"/>
    <w:rsid w:val="1139CA69"/>
    <w:rsid w:val="114A29B1"/>
    <w:rsid w:val="131C3ABD"/>
    <w:rsid w:val="14595EC0"/>
    <w:rsid w:val="148614DB"/>
    <w:rsid w:val="15E92FEA"/>
    <w:rsid w:val="163828DF"/>
    <w:rsid w:val="17D9FC55"/>
    <w:rsid w:val="1A124210"/>
    <w:rsid w:val="1A85A891"/>
    <w:rsid w:val="1B1B3B5F"/>
    <w:rsid w:val="1CC34D09"/>
    <w:rsid w:val="1D593235"/>
    <w:rsid w:val="1F4FB245"/>
    <w:rsid w:val="1F92A16E"/>
    <w:rsid w:val="22ABC82F"/>
    <w:rsid w:val="22D0AA28"/>
    <w:rsid w:val="270F1682"/>
    <w:rsid w:val="271F34BA"/>
    <w:rsid w:val="2739FD32"/>
    <w:rsid w:val="285D8CC5"/>
    <w:rsid w:val="29008F70"/>
    <w:rsid w:val="2B2545D2"/>
    <w:rsid w:val="2D94C663"/>
    <w:rsid w:val="2E153026"/>
    <w:rsid w:val="2E201497"/>
    <w:rsid w:val="2F196BEB"/>
    <w:rsid w:val="2FC9660D"/>
    <w:rsid w:val="32339359"/>
    <w:rsid w:val="3426FA9E"/>
    <w:rsid w:val="343990CF"/>
    <w:rsid w:val="348AA012"/>
    <w:rsid w:val="39EBDA5C"/>
    <w:rsid w:val="3B6DADF4"/>
    <w:rsid w:val="3BF84A53"/>
    <w:rsid w:val="3CCEB8D6"/>
    <w:rsid w:val="3D3EBBAC"/>
    <w:rsid w:val="3D99853A"/>
    <w:rsid w:val="3E9AF854"/>
    <w:rsid w:val="3F116CB3"/>
    <w:rsid w:val="4070791A"/>
    <w:rsid w:val="40D34CCA"/>
    <w:rsid w:val="41023F57"/>
    <w:rsid w:val="4160B3AD"/>
    <w:rsid w:val="418347BE"/>
    <w:rsid w:val="4410E267"/>
    <w:rsid w:val="4417D1FD"/>
    <w:rsid w:val="47DE98F0"/>
    <w:rsid w:val="496D8C56"/>
    <w:rsid w:val="49CA9587"/>
    <w:rsid w:val="4A9A5E4B"/>
    <w:rsid w:val="4B77A128"/>
    <w:rsid w:val="4EE44B0A"/>
    <w:rsid w:val="51FF3C10"/>
    <w:rsid w:val="54685ED4"/>
    <w:rsid w:val="56B19EDA"/>
    <w:rsid w:val="57585C97"/>
    <w:rsid w:val="5779D6EF"/>
    <w:rsid w:val="5C34A071"/>
    <w:rsid w:val="5E1E7683"/>
    <w:rsid w:val="5F5BD64A"/>
    <w:rsid w:val="5F870D6A"/>
    <w:rsid w:val="617268F9"/>
    <w:rsid w:val="63C7E364"/>
    <w:rsid w:val="645C320C"/>
    <w:rsid w:val="65F0A2EC"/>
    <w:rsid w:val="660C2AB6"/>
    <w:rsid w:val="674472AE"/>
    <w:rsid w:val="68226D65"/>
    <w:rsid w:val="684F8BF8"/>
    <w:rsid w:val="6B4183B4"/>
    <w:rsid w:val="6EE471DE"/>
    <w:rsid w:val="6F16CA2C"/>
    <w:rsid w:val="7053C7E2"/>
    <w:rsid w:val="71B30853"/>
    <w:rsid w:val="72F63438"/>
    <w:rsid w:val="753ED3F0"/>
    <w:rsid w:val="761D551B"/>
    <w:rsid w:val="78572BA3"/>
    <w:rsid w:val="7B198E12"/>
    <w:rsid w:val="7B57332E"/>
    <w:rsid w:val="7B97327F"/>
    <w:rsid w:val="7D16434B"/>
    <w:rsid w:val="7E08E1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66A94C"/>
  <w15:docId w15:val="{BF72FFA3-DFEF-4950-8248-82BBF925B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rPr>
  </w:style>
  <w:style w:type="paragraph" w:styleId="Heading1">
    <w:name w:val="heading 1"/>
    <w:next w:val="Body"/>
    <w:link w:val="Heading1Char"/>
    <w:pPr>
      <w:keepNext/>
      <w:outlineLvl w:val="0"/>
    </w:pPr>
    <w:rPr>
      <w:rFonts w:ascii="Helvetica" w:eastAsia="Helvetica" w:hAnsi="Helvetica" w:cs="Helvetica"/>
      <w:b/>
      <w:bCs/>
      <w:color w:val="000000"/>
      <w:sz w:val="36"/>
      <w:szCs w:val="36"/>
    </w:rPr>
  </w:style>
  <w:style w:type="paragraph" w:styleId="Heading2">
    <w:name w:val="heading 2"/>
    <w:next w:val="Body"/>
    <w:link w:val="Heading2Char"/>
    <w:pPr>
      <w:keepNext/>
      <w:outlineLvl w:val="1"/>
    </w:pPr>
    <w:rPr>
      <w:rFonts w:ascii="Helvetica" w:eastAsia="Helvetica" w:hAnsi="Helvetica" w:cs="Helvetica"/>
      <w:b/>
      <w:bCs/>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customStyle="1" w:styleId="HeaderFooter">
    <w:name w:val="Header &amp; Footer"/>
    <w:pPr>
      <w:tabs>
        <w:tab w:val="right" w:pos="9360"/>
      </w:tabs>
    </w:pPr>
    <w:rPr>
      <w:rFonts w:ascii="Helvetica" w:hAnsi="Helvetica" w:cs="Arial Unicode MS"/>
      <w:color w:val="000000"/>
    </w:rPr>
  </w:style>
  <w:style w:type="paragraph" w:customStyle="1" w:styleId="Body">
    <w:name w:val="Body"/>
    <w:rPr>
      <w:rFonts w:cs="Arial Unicode MS"/>
      <w:color w:val="000000"/>
      <w:sz w:val="24"/>
      <w:szCs w:val="24"/>
    </w:rPr>
  </w:style>
  <w:style w:type="paragraph" w:styleId="TOC1">
    <w:name w:val="toc 1"/>
    <w:uiPriority w:val="39"/>
    <w:pPr>
      <w:tabs>
        <w:tab w:val="right" w:pos="8920"/>
      </w:tabs>
      <w:spacing w:before="60" w:after="60"/>
      <w:ind w:left="630" w:hanging="270"/>
    </w:pPr>
    <w:rPr>
      <w:rFonts w:ascii="Helvetica" w:eastAsia="Helvetica" w:hAnsi="Helvetica" w:cs="Helvetica"/>
      <w:b/>
      <w:bCs/>
      <w:color w:val="000000"/>
      <w:sz w:val="28"/>
      <w:szCs w:val="28"/>
    </w:rPr>
  </w:style>
  <w:style w:type="paragraph" w:styleId="TOC2">
    <w:name w:val="toc 2"/>
    <w:uiPriority w:val="39"/>
    <w:pPr>
      <w:tabs>
        <w:tab w:val="right" w:pos="8920"/>
      </w:tabs>
      <w:ind w:left="720"/>
    </w:pPr>
    <w:rPr>
      <w:rFonts w:ascii="Helvetica" w:eastAsia="Helvetica" w:hAnsi="Helvetica" w:cs="Helvetica"/>
      <w:b/>
      <w:bCs/>
      <w:color w:val="000000"/>
      <w:sz w:val="24"/>
      <w:szCs w:val="24"/>
    </w:rPr>
  </w:style>
  <w:style w:type="character" w:customStyle="1" w:styleId="Hyperlink0">
    <w:name w:val="Hyperlink.0"/>
    <w:basedOn w:val="Hyperlink"/>
    <w:rPr>
      <w:color w:val="000099"/>
      <w:u w:val="single"/>
    </w:rPr>
  </w:style>
  <w:style w:type="paragraph" w:customStyle="1" w:styleId="FreeForm">
    <w:name w:val="Free Form"/>
    <w:rPr>
      <w:rFonts w:ascii="Helvetica" w:hAnsi="Helvetica" w:cs="Arial Unicode MS"/>
      <w:color w:val="000000"/>
      <w:sz w:val="24"/>
      <w:szCs w:val="24"/>
    </w:rPr>
  </w:style>
  <w:style w:type="character" w:customStyle="1" w:styleId="Heading1Char">
    <w:name w:val="Heading 1 Char"/>
    <w:basedOn w:val="DefaultParagraphFont"/>
    <w:link w:val="Heading1"/>
    <w:rsid w:val="00FE5E63"/>
    <w:rPr>
      <w:rFonts w:ascii="Helvetica" w:eastAsia="Helvetica" w:hAnsi="Helvetica" w:cs="Helvetica"/>
      <w:b/>
      <w:bCs/>
      <w:color w:val="000000"/>
      <w:sz w:val="36"/>
      <w:szCs w:val="36"/>
    </w:rPr>
  </w:style>
  <w:style w:type="character" w:customStyle="1" w:styleId="Heading2Char">
    <w:name w:val="Heading 2 Char"/>
    <w:basedOn w:val="DefaultParagraphFont"/>
    <w:link w:val="Heading2"/>
    <w:rsid w:val="00FE5E63"/>
    <w:rPr>
      <w:rFonts w:ascii="Helvetica" w:eastAsia="Helvetica" w:hAnsi="Helvetica" w:cs="Helvetica"/>
      <w:b/>
      <w:bCs/>
      <w:color w:val="000000"/>
      <w:sz w:val="24"/>
      <w:szCs w:val="24"/>
    </w:rPr>
  </w:style>
  <w:style w:type="paragraph" w:styleId="Caption">
    <w:name w:val="caption"/>
    <w:basedOn w:val="Normal"/>
    <w:next w:val="Normal"/>
    <w:uiPriority w:val="35"/>
    <w:unhideWhenUsed/>
    <w:qFormat/>
    <w:rsid w:val="000E3889"/>
    <w:pPr>
      <w:spacing w:after="200"/>
    </w:pPr>
    <w:rPr>
      <w:i/>
      <w:iCs/>
      <w:color w:val="5E5E5E"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ieeexplore.ieee.org/document/516725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a:ea typeface="Helvetica"/>
        <a:cs typeface="Helvetica"/>
      </a:majorFont>
      <a:minorFont>
        <a:latin typeface="Times New Roman"/>
        <a:ea typeface="Times New Roman"/>
        <a:cs typeface="Times New Roman"/>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709AE7-195A-6E43-B5B6-3114DC4B5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2279</Words>
  <Characters>12992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Caleb Sutherland</dc:creator>
  <cp:lastModifiedBy>Caleb Sutherland</cp:lastModifiedBy>
  <cp:revision>2</cp:revision>
  <dcterms:created xsi:type="dcterms:W3CDTF">2024-04-26T06:58:00Z</dcterms:created>
  <dcterms:modified xsi:type="dcterms:W3CDTF">2024-04-26T06:58:00Z</dcterms:modified>
</cp:coreProperties>
</file>