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2"/>
        <w:gridCol w:w="3251"/>
        <w:gridCol w:w="1782"/>
        <w:gridCol w:w="2915"/>
      </w:tblGrid>
      <w:tr w:rsidR="00AD5496" w:rsidRPr="003E15BC" w14:paraId="05EF9067" w14:textId="77777777" w:rsidTr="00164DE8">
        <w:tc>
          <w:tcPr>
            <w:tcW w:w="2898" w:type="dxa"/>
            <w:shd w:val="clear" w:color="auto" w:fill="E5B8B7"/>
          </w:tcPr>
          <w:p w14:paraId="63746A88" w14:textId="77777777" w:rsidR="004F5A1A" w:rsidRPr="003E15BC" w:rsidRDefault="004F5A1A" w:rsidP="00164DE8">
            <w:pPr>
              <w:spacing w:before="60" w:after="60"/>
              <w:ind w:left="0" w:firstLine="0"/>
            </w:pPr>
            <w:r w:rsidRPr="003E15BC">
              <w:t>Name of Student</w:t>
            </w:r>
          </w:p>
        </w:tc>
        <w:tc>
          <w:tcPr>
            <w:tcW w:w="8118" w:type="dxa"/>
            <w:gridSpan w:val="3"/>
            <w:shd w:val="clear" w:color="auto" w:fill="auto"/>
          </w:tcPr>
          <w:p w14:paraId="0427CCFC" w14:textId="65556515" w:rsidR="004F5A1A" w:rsidRPr="003E15BC" w:rsidRDefault="00506AA7" w:rsidP="00164DE8">
            <w:pPr>
              <w:spacing w:before="60" w:after="60"/>
              <w:ind w:left="0" w:firstLine="0"/>
            </w:pPr>
            <w:r w:rsidRPr="003E15BC">
              <w:t>JEREMIAH REGINIO/ZACHARY CARPIO/IMMANUEL VELASCO</w:t>
            </w:r>
          </w:p>
        </w:tc>
      </w:tr>
      <w:tr w:rsidR="00AD5496" w:rsidRPr="003E15BC" w14:paraId="5A3853D5" w14:textId="77777777" w:rsidTr="00164DE8">
        <w:tc>
          <w:tcPr>
            <w:tcW w:w="2898" w:type="dxa"/>
            <w:shd w:val="clear" w:color="auto" w:fill="E5B8B7"/>
          </w:tcPr>
          <w:p w14:paraId="52838361" w14:textId="77777777" w:rsidR="004F5A1A" w:rsidRPr="003E15BC" w:rsidRDefault="004F5A1A" w:rsidP="00164DE8">
            <w:pPr>
              <w:spacing w:before="60" w:after="60"/>
              <w:ind w:left="0" w:firstLine="0"/>
            </w:pPr>
            <w:r w:rsidRPr="003E15BC">
              <w:t>Student ID</w:t>
            </w:r>
          </w:p>
        </w:tc>
        <w:tc>
          <w:tcPr>
            <w:tcW w:w="3330" w:type="dxa"/>
            <w:shd w:val="clear" w:color="auto" w:fill="auto"/>
          </w:tcPr>
          <w:p w14:paraId="1A53F06A" w14:textId="7F2FBFBD" w:rsidR="004F5A1A" w:rsidRPr="003E15BC" w:rsidRDefault="004F5A1A" w:rsidP="00164DE8">
            <w:pPr>
              <w:spacing w:before="60" w:after="60"/>
              <w:ind w:left="0" w:firstLine="0"/>
            </w:pPr>
          </w:p>
        </w:tc>
        <w:tc>
          <w:tcPr>
            <w:tcW w:w="1800" w:type="dxa"/>
            <w:shd w:val="clear" w:color="auto" w:fill="E5B8B7"/>
          </w:tcPr>
          <w:p w14:paraId="213AD39F" w14:textId="77777777" w:rsidR="004F5A1A" w:rsidRPr="003E15BC" w:rsidRDefault="004F5A1A" w:rsidP="00D76CFB">
            <w:pPr>
              <w:spacing w:before="60" w:after="60"/>
              <w:ind w:left="0" w:firstLine="0"/>
              <w:jc w:val="center"/>
            </w:pPr>
            <w:r w:rsidRPr="003E15BC">
              <w:t>Program</w:t>
            </w:r>
          </w:p>
        </w:tc>
        <w:tc>
          <w:tcPr>
            <w:tcW w:w="2988" w:type="dxa"/>
            <w:shd w:val="clear" w:color="auto" w:fill="auto"/>
          </w:tcPr>
          <w:p w14:paraId="68D54EAE" w14:textId="65DBA9F2" w:rsidR="004F5A1A" w:rsidRPr="003E15BC" w:rsidRDefault="004F5A1A" w:rsidP="00164DE8">
            <w:pPr>
              <w:spacing w:before="60" w:after="60"/>
              <w:ind w:left="0" w:firstLine="0"/>
            </w:pPr>
          </w:p>
        </w:tc>
      </w:tr>
    </w:tbl>
    <w:p w14:paraId="3DF4FE6D" w14:textId="77777777" w:rsidR="004F5A1A" w:rsidRPr="003E15BC" w:rsidRDefault="004F5A1A" w:rsidP="004F5A1A">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8"/>
        <w:gridCol w:w="7925"/>
      </w:tblGrid>
      <w:tr w:rsidR="00AD5496" w:rsidRPr="003E15BC" w14:paraId="6E001F14" w14:textId="77777777" w:rsidTr="00233253">
        <w:tc>
          <w:tcPr>
            <w:tcW w:w="2865" w:type="dxa"/>
            <w:gridSpan w:val="2"/>
            <w:shd w:val="clear" w:color="auto" w:fill="E5B8B7"/>
          </w:tcPr>
          <w:p w14:paraId="7AD17296" w14:textId="77777777" w:rsidR="00973F84" w:rsidRPr="003E15BC" w:rsidRDefault="00973F84" w:rsidP="00164DE8">
            <w:pPr>
              <w:spacing w:before="60" w:after="60"/>
              <w:ind w:left="0" w:firstLine="0"/>
            </w:pPr>
            <w:r w:rsidRPr="003E15BC">
              <w:t>Proposed Title</w:t>
            </w:r>
          </w:p>
          <w:p w14:paraId="5025E046" w14:textId="77777777" w:rsidR="00113045" w:rsidRPr="003E15BC" w:rsidRDefault="00113045" w:rsidP="00164DE8">
            <w:pPr>
              <w:spacing w:before="60" w:after="60"/>
              <w:ind w:left="0" w:firstLine="0"/>
            </w:pPr>
          </w:p>
        </w:tc>
        <w:tc>
          <w:tcPr>
            <w:tcW w:w="7925" w:type="dxa"/>
            <w:shd w:val="clear" w:color="auto" w:fill="auto"/>
          </w:tcPr>
          <w:p w14:paraId="5819B9F7" w14:textId="626B6385" w:rsidR="00973F84" w:rsidRPr="003E15BC" w:rsidRDefault="009421D4" w:rsidP="00164DE8">
            <w:pPr>
              <w:spacing w:before="60" w:after="60"/>
              <w:ind w:left="0" w:firstLine="0"/>
            </w:pPr>
            <w:r w:rsidRPr="003E15BC">
              <w:t>Web-based Motor Vehicle Registration and Renewal System for LTO</w:t>
            </w:r>
          </w:p>
        </w:tc>
      </w:tr>
      <w:tr w:rsidR="00AD5496" w:rsidRPr="003E15BC" w14:paraId="304E53C0" w14:textId="77777777" w:rsidTr="00233253">
        <w:trPr>
          <w:trHeight w:val="740"/>
        </w:trPr>
        <w:tc>
          <w:tcPr>
            <w:tcW w:w="2865" w:type="dxa"/>
            <w:gridSpan w:val="2"/>
            <w:shd w:val="clear" w:color="auto" w:fill="E5B8B7"/>
          </w:tcPr>
          <w:p w14:paraId="15B5471E" w14:textId="77777777" w:rsidR="00973F84" w:rsidRPr="003E15BC" w:rsidRDefault="00973F84" w:rsidP="00164DE8">
            <w:pPr>
              <w:spacing w:before="60" w:after="60"/>
              <w:ind w:left="0" w:firstLine="0"/>
            </w:pPr>
            <w:r w:rsidRPr="003E15BC">
              <w:t>Area of Investigation</w:t>
            </w:r>
          </w:p>
          <w:p w14:paraId="6675FF52" w14:textId="77777777" w:rsidR="00973F84" w:rsidRPr="003E15BC" w:rsidRDefault="00973F84" w:rsidP="00164DE8">
            <w:pPr>
              <w:spacing w:before="60" w:after="60"/>
              <w:ind w:left="0" w:firstLine="0"/>
            </w:pPr>
          </w:p>
        </w:tc>
        <w:tc>
          <w:tcPr>
            <w:tcW w:w="7925" w:type="dxa"/>
            <w:shd w:val="clear" w:color="auto" w:fill="auto"/>
          </w:tcPr>
          <w:p w14:paraId="0E4DE77C" w14:textId="77777777" w:rsidR="005C5019" w:rsidRDefault="005C5019" w:rsidP="00EC0668">
            <w:pPr>
              <w:spacing w:before="60" w:after="60"/>
              <w:ind w:left="0" w:firstLine="350"/>
              <w:jc w:val="both"/>
            </w:pPr>
            <w:r w:rsidRPr="005C5019">
              <w:rPr>
                <w:bCs/>
              </w:rPr>
              <w:t xml:space="preserve">In many countries, registering a car with the </w:t>
            </w:r>
            <w:r>
              <w:rPr>
                <w:bCs/>
              </w:rPr>
              <w:t>proper</w:t>
            </w:r>
            <w:r w:rsidRPr="005C5019">
              <w:rPr>
                <w:bCs/>
              </w:rPr>
              <w:t xml:space="preserve"> authorities is one of the requirements for acquiring ownership of a vehicle. </w:t>
            </w:r>
            <w:r>
              <w:rPr>
                <w:bCs/>
              </w:rPr>
              <w:t>It usually serves as proof of ownership and grants permission to operate the car on public highways from the owner's standpoint</w:t>
            </w:r>
            <w:r w:rsidRPr="005C5019">
              <w:rPr>
                <w:bCs/>
              </w:rPr>
              <w:t>. The registration system serves various purposes for state authorities, including earning income, sending traffic infraction enforcement notifications, and ensuring that cars operated on public roads fulfill the needed safety requirements.</w:t>
            </w:r>
            <w:r>
              <w:t xml:space="preserve"> </w:t>
            </w:r>
          </w:p>
          <w:p w14:paraId="041B999D" w14:textId="6D49421D" w:rsidR="005C5019" w:rsidRDefault="006422CE" w:rsidP="00EC0668">
            <w:pPr>
              <w:spacing w:before="60" w:after="60"/>
              <w:ind w:left="0" w:firstLine="350"/>
              <w:jc w:val="both"/>
              <w:rPr>
                <w:bCs/>
              </w:rPr>
            </w:pPr>
            <w:r>
              <w:rPr>
                <w:bCs/>
              </w:rPr>
              <w:t>On the other hand, the car registration system</w:t>
            </w:r>
            <w:r w:rsidR="005C5019" w:rsidRPr="005C5019">
              <w:rPr>
                <w:bCs/>
              </w:rPr>
              <w:t xml:space="preserve"> can aid in the prevention and detection of vehicle crime. For example, it allows authorities to validate the ownership of a car and its driver during a regular traffic stop, </w:t>
            </w:r>
            <w:r>
              <w:rPr>
                <w:bCs/>
              </w:rPr>
              <w:t>leading</w:t>
            </w:r>
            <w:r w:rsidR="005C5019" w:rsidRPr="005C5019">
              <w:rPr>
                <w:bCs/>
              </w:rPr>
              <w:t xml:space="preserve"> to the detection of a stolen vehicle. By making it </w:t>
            </w:r>
            <w:r>
              <w:rPr>
                <w:bCs/>
              </w:rPr>
              <w:t>challenging</w:t>
            </w:r>
            <w:r w:rsidR="005C5019" w:rsidRPr="005C5019">
              <w:rPr>
                <w:bCs/>
              </w:rPr>
              <w:t xml:space="preserve"> to re-register a stolen car, the vehicle registration system can also be structured to restrict the prospects for benefitting from vehicle theft.</w:t>
            </w:r>
          </w:p>
          <w:p w14:paraId="20EFD107" w14:textId="21A27CA0" w:rsidR="005C5019" w:rsidRDefault="005C5019" w:rsidP="00EC0668">
            <w:pPr>
              <w:spacing w:before="60" w:after="60"/>
              <w:ind w:left="0" w:firstLine="350"/>
              <w:jc w:val="both"/>
              <w:rPr>
                <w:bCs/>
              </w:rPr>
            </w:pPr>
            <w:r w:rsidRPr="005C5019">
              <w:rPr>
                <w:bCs/>
              </w:rPr>
              <w:t>In the United Kingdom, changes to the vehicle registration system have long been identified as a means of reducing vehicle crime. Indeed, the Metropolitan Police in London recognized the potential for lowering vehicle crime by upgrading the then-fragmented vehicle registration system, which allowed stolen vehicles to be re-registered in another local authority area as early as 1920.</w:t>
            </w:r>
          </w:p>
          <w:p w14:paraId="37319502" w14:textId="2C1D88F3" w:rsidR="00EC0668" w:rsidRPr="004702FE" w:rsidRDefault="00EC0668" w:rsidP="00EC0668">
            <w:pPr>
              <w:spacing w:before="60" w:after="60"/>
              <w:ind w:left="0" w:firstLine="350"/>
              <w:jc w:val="both"/>
              <w:rPr>
                <w:bCs/>
              </w:rPr>
            </w:pPr>
            <w:r w:rsidRPr="004702FE">
              <w:rPr>
                <w:bCs/>
              </w:rPr>
              <w:t>The Land Transportation Office (LTO) is in charge of registering all types of land transportation in the Philippines. Clients must register their car or motorcycle with the LTO to use it for personal or professional purposes. The motor vehicle registration will act as a certification for all motor vehicles in the Philippines.</w:t>
            </w:r>
          </w:p>
          <w:p w14:paraId="042E397C" w14:textId="08E20893" w:rsidR="00EC0668" w:rsidRPr="004702FE" w:rsidRDefault="00EC0668" w:rsidP="00EC0668">
            <w:pPr>
              <w:spacing w:before="60" w:after="60"/>
              <w:ind w:left="0" w:firstLine="350"/>
              <w:jc w:val="both"/>
              <w:rPr>
                <w:bCs/>
              </w:rPr>
            </w:pPr>
            <w:r w:rsidRPr="004702FE">
              <w:rPr>
                <w:bCs/>
              </w:rPr>
              <w:t xml:space="preserve">New Registration and Renewal of Registration are the two types of registration processes offered by the LTO. New registration is required for those who purchase brand new vehicles, and it is a process that must be completed after a </w:t>
            </w:r>
            <w:r>
              <w:rPr>
                <w:bCs/>
              </w:rPr>
              <w:t>car</w:t>
            </w:r>
            <w:r w:rsidRPr="004702FE">
              <w:rPr>
                <w:bCs/>
              </w:rPr>
              <w:t xml:space="preserve"> is </w:t>
            </w:r>
            <w:r>
              <w:rPr>
                <w:bCs/>
              </w:rPr>
              <w:t>bought</w:t>
            </w:r>
            <w:r w:rsidRPr="004702FE">
              <w:rPr>
                <w:bCs/>
              </w:rPr>
              <w:t xml:space="preserve">. At the same time, after a vehicle's registration has lapsed, it must be renewed annually.             </w:t>
            </w:r>
          </w:p>
          <w:p w14:paraId="4972AA66" w14:textId="76426E80" w:rsidR="00194A36" w:rsidRDefault="00194A36" w:rsidP="004702FE">
            <w:pPr>
              <w:spacing w:before="60" w:after="60"/>
              <w:ind w:left="0" w:firstLine="350"/>
              <w:jc w:val="both"/>
            </w:pPr>
            <w:r>
              <w:t xml:space="preserve">New </w:t>
            </w:r>
            <w:r w:rsidR="00EC0668">
              <w:t>r</w:t>
            </w:r>
            <w:r>
              <w:t xml:space="preserve">egistration </w:t>
            </w:r>
            <w:r w:rsidR="00EC0668">
              <w:t>is</w:t>
            </w:r>
            <w:r>
              <w:t xml:space="preserve"> process</w:t>
            </w:r>
            <w:r w:rsidR="00EC0668">
              <w:t>ed</w:t>
            </w:r>
            <w:r>
              <w:t xml:space="preserve"> thru </w:t>
            </w:r>
            <w:r w:rsidR="00EC0668">
              <w:t xml:space="preserve">the </w:t>
            </w:r>
            <w:r>
              <w:t>lia</w:t>
            </w:r>
            <w:r w:rsidR="00EC0668">
              <w:t>i</w:t>
            </w:r>
            <w:r>
              <w:t>sons of each car dealer</w:t>
            </w:r>
            <w:r w:rsidR="00EC0668">
              <w:t>.</w:t>
            </w:r>
            <w:r>
              <w:t xml:space="preserve"> Lia</w:t>
            </w:r>
            <w:r w:rsidR="00EC0668">
              <w:t>i</w:t>
            </w:r>
            <w:r>
              <w:t>sons of each car dealer need to go to LTO Offices to submit the initial requirements for each Motor Vehicle/Motorcycle</w:t>
            </w:r>
            <w:r w:rsidR="00000447">
              <w:t>:</w:t>
            </w:r>
          </w:p>
          <w:p w14:paraId="21F303A6" w14:textId="2BAE8108" w:rsidR="00000447" w:rsidRDefault="006A2FB6" w:rsidP="00194A36">
            <w:pPr>
              <w:spacing w:before="60" w:after="60"/>
              <w:ind w:left="0" w:firstLine="0"/>
              <w:jc w:val="both"/>
            </w:pPr>
            <w:r>
              <w:t>Clients Steps:</w:t>
            </w:r>
          </w:p>
          <w:p w14:paraId="0D0B35B5" w14:textId="6443A1F4" w:rsidR="00000447" w:rsidRDefault="006A2FB6" w:rsidP="00000447">
            <w:pPr>
              <w:pStyle w:val="ListParagraph"/>
              <w:numPr>
                <w:ilvl w:val="0"/>
                <w:numId w:val="11"/>
              </w:numPr>
              <w:spacing w:before="60" w:after="60"/>
              <w:jc w:val="both"/>
            </w:pPr>
            <w:r>
              <w:t>Submits Requirements</w:t>
            </w:r>
          </w:p>
          <w:p w14:paraId="270C806E" w14:textId="1CC731AE" w:rsidR="00000447" w:rsidRDefault="006A2FB6" w:rsidP="00000447">
            <w:pPr>
              <w:pStyle w:val="ListParagraph"/>
              <w:numPr>
                <w:ilvl w:val="0"/>
                <w:numId w:val="11"/>
              </w:numPr>
              <w:spacing w:before="60" w:after="60"/>
              <w:jc w:val="both"/>
            </w:pPr>
            <w:r>
              <w:t>Sales Reporting (Will Be Done By The Liason Officers)</w:t>
            </w:r>
          </w:p>
          <w:p w14:paraId="77BB33F8" w14:textId="70A6936F" w:rsidR="00000447" w:rsidRDefault="006A2FB6" w:rsidP="00000447">
            <w:pPr>
              <w:pStyle w:val="ListParagraph"/>
              <w:numPr>
                <w:ilvl w:val="0"/>
                <w:numId w:val="11"/>
              </w:numPr>
              <w:spacing w:before="60" w:after="60"/>
              <w:jc w:val="both"/>
            </w:pPr>
            <w:r>
              <w:t>Evaluates The Documents</w:t>
            </w:r>
          </w:p>
          <w:p w14:paraId="63C5B27E" w14:textId="737B2638" w:rsidR="00000447" w:rsidRDefault="006A2FB6" w:rsidP="00000447">
            <w:pPr>
              <w:pStyle w:val="ListParagraph"/>
              <w:numPr>
                <w:ilvl w:val="0"/>
                <w:numId w:val="11"/>
              </w:numPr>
              <w:spacing w:before="60" w:after="60"/>
              <w:jc w:val="both"/>
            </w:pPr>
            <w:r>
              <w:t>Generate Transaction Id</w:t>
            </w:r>
          </w:p>
          <w:p w14:paraId="4441EE3C" w14:textId="104FCD18" w:rsidR="00000447" w:rsidRDefault="006A2FB6" w:rsidP="00000447">
            <w:pPr>
              <w:pStyle w:val="ListParagraph"/>
              <w:numPr>
                <w:ilvl w:val="0"/>
                <w:numId w:val="11"/>
              </w:numPr>
              <w:spacing w:before="60" w:after="60"/>
              <w:jc w:val="both"/>
            </w:pPr>
            <w:r>
              <w:lastRenderedPageBreak/>
              <w:t>Proceed To Cashier For Payment</w:t>
            </w:r>
          </w:p>
          <w:p w14:paraId="789FC42E" w14:textId="08207724" w:rsidR="00000447" w:rsidRDefault="006A2FB6" w:rsidP="00000447">
            <w:pPr>
              <w:pStyle w:val="ListParagraph"/>
              <w:numPr>
                <w:ilvl w:val="0"/>
                <w:numId w:val="11"/>
              </w:numPr>
              <w:spacing w:before="60" w:after="60"/>
              <w:jc w:val="both"/>
            </w:pPr>
            <w:r>
              <w:t>Issue Official Receipt</w:t>
            </w:r>
          </w:p>
          <w:p w14:paraId="2435FE2A" w14:textId="04B3D648" w:rsidR="00000447" w:rsidRDefault="006A2FB6" w:rsidP="00000447">
            <w:pPr>
              <w:pStyle w:val="ListParagraph"/>
              <w:numPr>
                <w:ilvl w:val="0"/>
                <w:numId w:val="11"/>
              </w:numPr>
              <w:spacing w:before="60" w:after="60"/>
              <w:jc w:val="both"/>
            </w:pPr>
            <w:r>
              <w:t>Prints The Certificate Of Registration</w:t>
            </w:r>
          </w:p>
          <w:p w14:paraId="23644396" w14:textId="0E8971BE" w:rsidR="00000447" w:rsidRDefault="006A2FB6" w:rsidP="00000447">
            <w:pPr>
              <w:pStyle w:val="ListParagraph"/>
              <w:numPr>
                <w:ilvl w:val="0"/>
                <w:numId w:val="11"/>
              </w:numPr>
              <w:spacing w:before="60" w:after="60"/>
              <w:jc w:val="both"/>
            </w:pPr>
            <w:r>
              <w:t>Releasing Of Plates, Rfid Stickers &amp; Or/Cr</w:t>
            </w:r>
          </w:p>
          <w:p w14:paraId="60B85287" w14:textId="77777777" w:rsidR="00A13F89" w:rsidRDefault="00A13F89" w:rsidP="00A13F89">
            <w:pPr>
              <w:pStyle w:val="ListParagraph"/>
              <w:spacing w:before="60" w:after="60"/>
              <w:ind w:firstLine="0"/>
              <w:jc w:val="both"/>
            </w:pPr>
          </w:p>
          <w:p w14:paraId="350C86FD" w14:textId="4F904F15" w:rsidR="00000447" w:rsidRDefault="00A13F89" w:rsidP="00E614A1">
            <w:pPr>
              <w:spacing w:before="60" w:after="60"/>
              <w:ind w:left="0" w:firstLine="0"/>
              <w:jc w:val="both"/>
            </w:pPr>
            <w:r>
              <w:t xml:space="preserve">       </w:t>
            </w:r>
            <w:r w:rsidR="00000447">
              <w:t>Renewal of Registration will be process</w:t>
            </w:r>
            <w:r w:rsidR="00EC0668">
              <w:t>ed</w:t>
            </w:r>
            <w:r w:rsidR="00000447">
              <w:t xml:space="preserve"> by the registered owner of Motor Vehicle/Motorcy</w:t>
            </w:r>
            <w:r w:rsidR="00EC0668">
              <w:t>c</w:t>
            </w:r>
            <w:r w:rsidR="00000447">
              <w:t>le</w:t>
            </w:r>
            <w:r>
              <w:t>,</w:t>
            </w:r>
            <w:r w:rsidR="00EC0668">
              <w:t xml:space="preserve"> and</w:t>
            </w:r>
            <w:r>
              <w:t xml:space="preserve"> They can go </w:t>
            </w:r>
            <w:r w:rsidR="00EC0668">
              <w:t>to</w:t>
            </w:r>
            <w:r>
              <w:t xml:space="preserve"> any LTO District Offices near them to process the renewal of their registration:</w:t>
            </w:r>
          </w:p>
          <w:p w14:paraId="05CFBA62" w14:textId="60CC78CE" w:rsidR="00A13F89" w:rsidRDefault="006A2FB6" w:rsidP="006A2FB6">
            <w:pPr>
              <w:spacing w:before="60" w:after="60"/>
              <w:ind w:left="0" w:firstLine="0"/>
              <w:jc w:val="both"/>
            </w:pPr>
            <w:r>
              <w:t>Clients Steps:</w:t>
            </w:r>
          </w:p>
          <w:p w14:paraId="50C7F096" w14:textId="7657F90C" w:rsidR="00A13F89" w:rsidRDefault="006A2FB6" w:rsidP="006A2FB6">
            <w:pPr>
              <w:pStyle w:val="ListParagraph"/>
              <w:numPr>
                <w:ilvl w:val="0"/>
                <w:numId w:val="12"/>
              </w:numPr>
              <w:spacing w:before="60" w:after="60"/>
              <w:ind w:left="0" w:firstLine="354"/>
              <w:jc w:val="both"/>
            </w:pPr>
            <w:r>
              <w:t>Submits Requirements</w:t>
            </w:r>
          </w:p>
          <w:p w14:paraId="6E67BFBA" w14:textId="4797F8B7" w:rsidR="00A13F89" w:rsidRDefault="006A2FB6" w:rsidP="006A2FB6">
            <w:pPr>
              <w:pStyle w:val="ListParagraph"/>
              <w:numPr>
                <w:ilvl w:val="0"/>
                <w:numId w:val="12"/>
              </w:numPr>
              <w:spacing w:before="60" w:after="60"/>
              <w:ind w:left="0" w:firstLine="354"/>
              <w:jc w:val="both"/>
            </w:pPr>
            <w:r>
              <w:t>Evaluates The Documents</w:t>
            </w:r>
          </w:p>
          <w:p w14:paraId="1AD9CA38" w14:textId="61187D86" w:rsidR="00A13F89" w:rsidRDefault="006A2FB6" w:rsidP="006A2FB6">
            <w:pPr>
              <w:pStyle w:val="ListParagraph"/>
              <w:numPr>
                <w:ilvl w:val="0"/>
                <w:numId w:val="12"/>
              </w:numPr>
              <w:spacing w:before="60" w:after="60"/>
              <w:ind w:left="0" w:firstLine="354"/>
              <w:jc w:val="both"/>
            </w:pPr>
            <w:r>
              <w:t>Generate Transaction Id</w:t>
            </w:r>
          </w:p>
          <w:p w14:paraId="302F7ACB" w14:textId="6EA62733" w:rsidR="00A13F89" w:rsidRDefault="006A2FB6" w:rsidP="006A2FB6">
            <w:pPr>
              <w:pStyle w:val="ListParagraph"/>
              <w:numPr>
                <w:ilvl w:val="0"/>
                <w:numId w:val="12"/>
              </w:numPr>
              <w:spacing w:before="60" w:after="60"/>
              <w:ind w:left="0" w:firstLine="354"/>
              <w:jc w:val="both"/>
            </w:pPr>
            <w:r>
              <w:t>Proceed To Cashier For Payment</w:t>
            </w:r>
          </w:p>
          <w:p w14:paraId="4F4C9D56" w14:textId="23ADC85F" w:rsidR="00A13F89" w:rsidRDefault="006A2FB6" w:rsidP="006A2FB6">
            <w:pPr>
              <w:pStyle w:val="ListParagraph"/>
              <w:numPr>
                <w:ilvl w:val="0"/>
                <w:numId w:val="12"/>
              </w:numPr>
              <w:spacing w:before="60" w:after="60"/>
              <w:ind w:left="0" w:firstLine="354"/>
              <w:jc w:val="both"/>
            </w:pPr>
            <w:r>
              <w:t>Issue Official Receipt</w:t>
            </w:r>
          </w:p>
          <w:p w14:paraId="1D606726" w14:textId="24A4C77D" w:rsidR="004702FE" w:rsidRDefault="004702FE" w:rsidP="00E614A1">
            <w:pPr>
              <w:spacing w:before="60" w:after="60"/>
              <w:ind w:left="-10" w:firstLine="360"/>
              <w:jc w:val="both"/>
              <w:rPr>
                <w:bCs/>
              </w:rPr>
            </w:pPr>
            <w:r w:rsidRPr="004702FE">
              <w:rPr>
                <w:bCs/>
              </w:rPr>
              <w:t xml:space="preserve">Vehicle registration benefits the government since the money collected for registration goes toward road and infrastructure repairs. Registration is </w:t>
            </w:r>
            <w:r w:rsidR="00EC0668">
              <w:rPr>
                <w:bCs/>
              </w:rPr>
              <w:t>complex</w:t>
            </w:r>
            <w:r w:rsidRPr="004702FE">
              <w:rPr>
                <w:bCs/>
              </w:rPr>
              <w:t xml:space="preserve"> in the Philippines, especially during a pandemic, so the researchers </w:t>
            </w:r>
            <w:r w:rsidR="00EC0668">
              <w:rPr>
                <w:bCs/>
              </w:rPr>
              <w:t>devised</w:t>
            </w:r>
            <w:r w:rsidRPr="004702FE">
              <w:rPr>
                <w:bCs/>
              </w:rPr>
              <w:t xml:space="preserve"> a technique to make it easier.</w:t>
            </w:r>
          </w:p>
          <w:p w14:paraId="7FC7F8C3" w14:textId="7B60A315" w:rsidR="00506AA7" w:rsidRDefault="004702FE" w:rsidP="00EC0668">
            <w:pPr>
              <w:spacing w:before="60" w:after="60"/>
              <w:ind w:left="0" w:firstLine="350"/>
              <w:jc w:val="both"/>
              <w:rPr>
                <w:b/>
              </w:rPr>
            </w:pPr>
            <w:r w:rsidRPr="004702FE">
              <w:t>The technology we're proposing can be deployed at any LTO Office with a registration function. The public, car dealers, and LTO staff will</w:t>
            </w:r>
            <w:r w:rsidR="00EC0668">
              <w:t xml:space="preserve"> help</w:t>
            </w:r>
            <w:r w:rsidRPr="004702FE">
              <w:t xml:space="preserve"> all gain from it. This system </w:t>
            </w:r>
            <w:r w:rsidR="00EC0668">
              <w:t>can</w:t>
            </w:r>
            <w:r w:rsidRPr="004702FE">
              <w:t xml:space="preserve"> make car registration more convenient and secure, especially at this time of </w:t>
            </w:r>
            <w:r w:rsidR="00EC0668">
              <w:t xml:space="preserve">the </w:t>
            </w:r>
            <w:r w:rsidRPr="004702FE">
              <w:t>pandemic.</w:t>
            </w:r>
          </w:p>
          <w:p w14:paraId="359F5431" w14:textId="24B6DEC7" w:rsidR="00506AA7" w:rsidRDefault="00506AA7" w:rsidP="00506AA7">
            <w:pPr>
              <w:pStyle w:val="NormalWeb"/>
              <w:shd w:val="clear" w:color="auto" w:fill="FFFFFF"/>
              <w:spacing w:before="120" w:beforeAutospacing="0" w:after="120" w:afterAutospacing="0"/>
              <w:jc w:val="both"/>
              <w:rPr>
                <w:rFonts w:asciiTheme="majorHAnsi" w:hAnsiTheme="majorHAnsi" w:cstheme="majorHAnsi"/>
                <w:sz w:val="22"/>
                <w:szCs w:val="22"/>
              </w:rPr>
            </w:pPr>
            <w:r w:rsidRPr="00EC0668">
              <w:rPr>
                <w:rFonts w:asciiTheme="majorHAnsi" w:hAnsiTheme="majorHAnsi" w:cstheme="majorHAnsi"/>
                <w:sz w:val="22"/>
                <w:szCs w:val="22"/>
              </w:rPr>
              <w:t xml:space="preserve">       The Land Transportation Office is an</w:t>
            </w:r>
            <w:r w:rsidRPr="003E15BC">
              <w:rPr>
                <w:rFonts w:asciiTheme="majorHAnsi" w:hAnsiTheme="majorHAnsi" w:cstheme="majorHAnsi"/>
                <w:sz w:val="22"/>
                <w:szCs w:val="22"/>
              </w:rPr>
              <w:t xml:space="preserve"> agency of the </w:t>
            </w:r>
            <w:hyperlink r:id="rId8" w:tooltip="Philippine government" w:history="1">
              <w:r w:rsidRPr="003E15BC">
                <w:rPr>
                  <w:rStyle w:val="Hyperlink"/>
                  <w:rFonts w:asciiTheme="majorHAnsi" w:hAnsiTheme="majorHAnsi" w:cstheme="majorHAnsi"/>
                  <w:color w:val="auto"/>
                  <w:sz w:val="22"/>
                  <w:szCs w:val="22"/>
                  <w:u w:val="none"/>
                </w:rPr>
                <w:t>Philippine government</w:t>
              </w:r>
            </w:hyperlink>
            <w:r w:rsidRPr="003E15BC">
              <w:rPr>
                <w:rFonts w:asciiTheme="majorHAnsi" w:hAnsiTheme="majorHAnsi" w:cstheme="majorHAnsi"/>
                <w:sz w:val="22"/>
                <w:szCs w:val="22"/>
              </w:rPr>
              <w:t> under the </w:t>
            </w:r>
            <w:hyperlink r:id="rId9" w:tooltip="Department of Transportation (Philippines)" w:history="1">
              <w:r w:rsidRPr="003E15BC">
                <w:rPr>
                  <w:rStyle w:val="Hyperlink"/>
                  <w:rFonts w:asciiTheme="majorHAnsi" w:hAnsiTheme="majorHAnsi" w:cstheme="majorHAnsi"/>
                  <w:color w:val="auto"/>
                  <w:sz w:val="22"/>
                  <w:szCs w:val="22"/>
                  <w:u w:val="none"/>
                </w:rPr>
                <w:t>Department of Transportation</w:t>
              </w:r>
            </w:hyperlink>
            <w:r w:rsidRPr="003E15BC">
              <w:rPr>
                <w:rFonts w:asciiTheme="majorHAnsi" w:hAnsiTheme="majorHAnsi" w:cstheme="majorHAnsi"/>
                <w:sz w:val="22"/>
                <w:szCs w:val="22"/>
              </w:rPr>
              <w:t> responsible for all </w:t>
            </w:r>
            <w:hyperlink r:id="rId10" w:tooltip="Land transportation in the Philippines" w:history="1">
              <w:r w:rsidRPr="003E15BC">
                <w:rPr>
                  <w:rStyle w:val="Hyperlink"/>
                  <w:rFonts w:asciiTheme="majorHAnsi" w:hAnsiTheme="majorHAnsi" w:cstheme="majorHAnsi"/>
                  <w:color w:val="auto"/>
                  <w:sz w:val="22"/>
                  <w:szCs w:val="22"/>
                  <w:u w:val="none"/>
                </w:rPr>
                <w:t>land transportation in the Philippines</w:t>
              </w:r>
            </w:hyperlink>
            <w:r w:rsidRPr="003E15BC">
              <w:rPr>
                <w:rFonts w:asciiTheme="majorHAnsi" w:hAnsiTheme="majorHAnsi" w:cstheme="majorHAnsi"/>
                <w:sz w:val="22"/>
                <w:szCs w:val="22"/>
              </w:rPr>
              <w:t>. Functions of the LTO include the inspection and registration of </w:t>
            </w:r>
            <w:hyperlink r:id="rId11" w:history="1">
              <w:r w:rsidRPr="003E15BC">
                <w:rPr>
                  <w:rStyle w:val="Hyperlink"/>
                  <w:rFonts w:asciiTheme="majorHAnsi" w:hAnsiTheme="majorHAnsi" w:cstheme="majorHAnsi"/>
                  <w:color w:val="auto"/>
                  <w:sz w:val="22"/>
                  <w:szCs w:val="22"/>
                  <w:u w:val="none"/>
                </w:rPr>
                <w:t>motor vehicles</w:t>
              </w:r>
            </w:hyperlink>
            <w:r w:rsidRPr="003E15BC">
              <w:rPr>
                <w:rFonts w:asciiTheme="majorHAnsi" w:hAnsiTheme="majorHAnsi" w:cstheme="majorHAnsi"/>
                <w:sz w:val="22"/>
                <w:szCs w:val="22"/>
              </w:rPr>
              <w:t>.</w:t>
            </w:r>
          </w:p>
          <w:p w14:paraId="31FE47F7" w14:textId="42D77F17" w:rsidR="0016513E" w:rsidRPr="0016513E" w:rsidRDefault="0016513E" w:rsidP="00506AA7">
            <w:pPr>
              <w:pStyle w:val="NormalWeb"/>
              <w:shd w:val="clear" w:color="auto" w:fill="FFFFFF"/>
              <w:spacing w:before="120" w:beforeAutospacing="0" w:after="120" w:afterAutospacing="0"/>
              <w:jc w:val="both"/>
              <w:rPr>
                <w:rFonts w:asciiTheme="majorHAnsi" w:hAnsiTheme="majorHAnsi" w:cstheme="majorHAnsi"/>
                <w:sz w:val="22"/>
                <w:szCs w:val="22"/>
              </w:rPr>
            </w:pPr>
            <w:r>
              <w:rPr>
                <w:rFonts w:asciiTheme="majorHAnsi" w:hAnsiTheme="majorHAnsi" w:cstheme="majorHAnsi"/>
                <w:sz w:val="22"/>
                <w:szCs w:val="22"/>
                <w:shd w:val="clear" w:color="auto" w:fill="FFFFFF"/>
              </w:rPr>
              <w:t xml:space="preserve">       </w:t>
            </w:r>
            <w:r w:rsidRPr="00EC0668">
              <w:rPr>
                <w:rFonts w:asciiTheme="majorHAnsi" w:hAnsiTheme="majorHAnsi" w:cstheme="majorHAnsi"/>
                <w:sz w:val="22"/>
                <w:szCs w:val="22"/>
                <w:shd w:val="clear" w:color="auto" w:fill="FFFFFF"/>
              </w:rPr>
              <w:t>The LTO is</w:t>
            </w:r>
            <w:r w:rsidRPr="0016513E">
              <w:rPr>
                <w:rFonts w:asciiTheme="majorHAnsi" w:hAnsiTheme="majorHAnsi" w:cstheme="majorHAnsi"/>
                <w:sz w:val="22"/>
                <w:szCs w:val="22"/>
                <w:shd w:val="clear" w:color="auto" w:fill="FFFFFF"/>
              </w:rPr>
              <w:t xml:space="preserve"> responsible for the registration of motor vehicles and renewals. It can register brand new </w:t>
            </w:r>
            <w:r w:rsidR="00A90659">
              <w:rPr>
                <w:rFonts w:asciiTheme="majorHAnsi" w:hAnsiTheme="majorHAnsi" w:cstheme="majorHAnsi"/>
                <w:sz w:val="22"/>
                <w:szCs w:val="22"/>
                <w:shd w:val="clear" w:color="auto" w:fill="FFFFFF"/>
              </w:rPr>
              <w:t>car</w:t>
            </w:r>
            <w:r w:rsidRPr="0016513E">
              <w:rPr>
                <w:rFonts w:asciiTheme="majorHAnsi" w:hAnsiTheme="majorHAnsi" w:cstheme="majorHAnsi"/>
                <w:sz w:val="22"/>
                <w:szCs w:val="22"/>
                <w:shd w:val="clear" w:color="auto" w:fill="FFFFFF"/>
              </w:rPr>
              <w:t>s, including locally manufactured vehicles, imported vehicles, light electric vehicles, low</w:t>
            </w:r>
            <w:r w:rsidR="00A90659">
              <w:rPr>
                <w:rFonts w:asciiTheme="majorHAnsi" w:hAnsiTheme="majorHAnsi" w:cstheme="majorHAnsi"/>
                <w:sz w:val="22"/>
                <w:szCs w:val="22"/>
                <w:shd w:val="clear" w:color="auto" w:fill="FFFFFF"/>
              </w:rPr>
              <w:t>-</w:t>
            </w:r>
            <w:r w:rsidRPr="0016513E">
              <w:rPr>
                <w:rFonts w:asciiTheme="majorHAnsi" w:hAnsiTheme="majorHAnsi" w:cstheme="majorHAnsi"/>
                <w:sz w:val="22"/>
                <w:szCs w:val="22"/>
                <w:shd w:val="clear" w:color="auto" w:fill="FFFFFF"/>
              </w:rPr>
              <w:t>speed vehicles, three</w:t>
            </w:r>
            <w:r w:rsidR="00A90659">
              <w:rPr>
                <w:rFonts w:asciiTheme="majorHAnsi" w:hAnsiTheme="majorHAnsi" w:cstheme="majorHAnsi"/>
                <w:sz w:val="22"/>
                <w:szCs w:val="22"/>
                <w:shd w:val="clear" w:color="auto" w:fill="FFFFFF"/>
              </w:rPr>
              <w:t>-</w:t>
            </w:r>
            <w:r w:rsidRPr="0016513E">
              <w:rPr>
                <w:rFonts w:asciiTheme="majorHAnsi" w:hAnsiTheme="majorHAnsi" w:cstheme="majorHAnsi"/>
                <w:sz w:val="22"/>
                <w:szCs w:val="22"/>
                <w:shd w:val="clear" w:color="auto" w:fill="FFFFFF"/>
              </w:rPr>
              <w:t>wheeled vehicles, and </w:t>
            </w:r>
            <w:hyperlink r:id="rId12" w:tooltip="Tax exemption" w:history="1">
              <w:r w:rsidR="00A90659">
                <w:rPr>
                  <w:rStyle w:val="Hyperlink"/>
                  <w:rFonts w:asciiTheme="majorHAnsi" w:hAnsiTheme="majorHAnsi" w:cstheme="majorHAnsi"/>
                  <w:color w:val="auto"/>
                  <w:sz w:val="22"/>
                  <w:szCs w:val="22"/>
                  <w:u w:val="none"/>
                  <w:shd w:val="clear" w:color="auto" w:fill="FFFFFF"/>
                </w:rPr>
                <w:t>tax-exempt</w:t>
              </w:r>
            </w:hyperlink>
            <w:r w:rsidRPr="0016513E">
              <w:rPr>
                <w:rFonts w:asciiTheme="majorHAnsi" w:hAnsiTheme="majorHAnsi" w:cstheme="majorHAnsi"/>
                <w:sz w:val="22"/>
                <w:szCs w:val="22"/>
                <w:shd w:val="clear" w:color="auto" w:fill="FFFFFF"/>
              </w:rPr>
              <w:t xml:space="preserve"> vehicles. Each category has an obligatory set of requirements and procedures to follow to be fully registered. Renewals are also obligated to submit the requirements and to follow </w:t>
            </w:r>
            <w:r w:rsidR="00A90659">
              <w:rPr>
                <w:rFonts w:asciiTheme="majorHAnsi" w:hAnsiTheme="majorHAnsi" w:cstheme="majorHAnsi"/>
                <w:sz w:val="22"/>
                <w:szCs w:val="22"/>
                <w:shd w:val="clear" w:color="auto" w:fill="FFFFFF"/>
              </w:rPr>
              <w:t>guidelin</w:t>
            </w:r>
            <w:r w:rsidRPr="0016513E">
              <w:rPr>
                <w:rFonts w:asciiTheme="majorHAnsi" w:hAnsiTheme="majorHAnsi" w:cstheme="majorHAnsi"/>
                <w:sz w:val="22"/>
                <w:szCs w:val="22"/>
                <w:shd w:val="clear" w:color="auto" w:fill="FFFFFF"/>
              </w:rPr>
              <w:t xml:space="preserve">es to be fully renewed. The LTO also oversees miscellaneous transactions, specifically transactions requiring </w:t>
            </w:r>
            <w:r w:rsidR="00A90659">
              <w:rPr>
                <w:rFonts w:asciiTheme="majorHAnsi" w:hAnsiTheme="majorHAnsi" w:cstheme="majorHAnsi"/>
                <w:sz w:val="22"/>
                <w:szCs w:val="22"/>
                <w:shd w:val="clear" w:color="auto" w:fill="FFFFFF"/>
              </w:rPr>
              <w:t xml:space="preserve">a </w:t>
            </w:r>
            <w:r w:rsidRPr="0016513E">
              <w:rPr>
                <w:rFonts w:asciiTheme="majorHAnsi" w:hAnsiTheme="majorHAnsi" w:cstheme="majorHAnsi"/>
                <w:sz w:val="22"/>
                <w:szCs w:val="22"/>
                <w:shd w:val="clear" w:color="auto" w:fill="FFFFFF"/>
              </w:rPr>
              <w:t xml:space="preserve">change of </w:t>
            </w:r>
            <w:r w:rsidR="00A90659">
              <w:rPr>
                <w:rFonts w:asciiTheme="majorHAnsi" w:hAnsiTheme="majorHAnsi" w:cstheme="majorHAnsi"/>
                <w:sz w:val="22"/>
                <w:szCs w:val="22"/>
                <w:shd w:val="clear" w:color="auto" w:fill="FFFFFF"/>
              </w:rPr>
              <w:t>registration certificate</w:t>
            </w:r>
            <w:r w:rsidRPr="0016513E">
              <w:rPr>
                <w:rFonts w:asciiTheme="majorHAnsi" w:hAnsiTheme="majorHAnsi" w:cstheme="majorHAnsi"/>
                <w:sz w:val="22"/>
                <w:szCs w:val="22"/>
                <w:shd w:val="clear" w:color="auto" w:fill="FFFFFF"/>
              </w:rPr>
              <w:t xml:space="preserve"> and transactions that do not require the </w:t>
            </w:r>
            <w:r w:rsidR="00A90659">
              <w:rPr>
                <w:rFonts w:asciiTheme="majorHAnsi" w:hAnsiTheme="majorHAnsi" w:cstheme="majorHAnsi"/>
                <w:sz w:val="22"/>
                <w:szCs w:val="22"/>
                <w:shd w:val="clear" w:color="auto" w:fill="FFFFFF"/>
              </w:rPr>
              <w:t>modification</w:t>
            </w:r>
            <w:r w:rsidRPr="0016513E">
              <w:rPr>
                <w:rFonts w:asciiTheme="majorHAnsi" w:hAnsiTheme="majorHAnsi" w:cstheme="majorHAnsi"/>
                <w:sz w:val="22"/>
                <w:szCs w:val="22"/>
                <w:shd w:val="clear" w:color="auto" w:fill="FFFFFF"/>
              </w:rPr>
              <w:t xml:space="preserve"> of </w:t>
            </w:r>
            <w:r w:rsidR="00A90659">
              <w:rPr>
                <w:rFonts w:asciiTheme="majorHAnsi" w:hAnsiTheme="majorHAnsi" w:cstheme="majorHAnsi"/>
                <w:sz w:val="22"/>
                <w:szCs w:val="22"/>
                <w:shd w:val="clear" w:color="auto" w:fill="FFFFFF"/>
              </w:rPr>
              <w:t>the registration certificate</w:t>
            </w:r>
            <w:r w:rsidRPr="0016513E">
              <w:rPr>
                <w:rFonts w:asciiTheme="majorHAnsi" w:hAnsiTheme="majorHAnsi" w:cstheme="majorHAnsi"/>
                <w:sz w:val="22"/>
                <w:szCs w:val="22"/>
                <w:shd w:val="clear" w:color="auto" w:fill="FFFFFF"/>
              </w:rPr>
              <w:t>.</w:t>
            </w:r>
          </w:p>
          <w:p w14:paraId="024F1E69" w14:textId="70245F45" w:rsidR="0093050D" w:rsidRPr="00A13F89" w:rsidRDefault="00506AA7" w:rsidP="00A13F89">
            <w:pPr>
              <w:spacing w:before="60" w:after="60"/>
              <w:ind w:left="0" w:firstLine="0"/>
              <w:jc w:val="both"/>
              <w:rPr>
                <w:rFonts w:asciiTheme="majorHAnsi" w:hAnsiTheme="majorHAnsi" w:cstheme="majorHAnsi"/>
              </w:rPr>
            </w:pPr>
            <w:r w:rsidRPr="003E15BC">
              <w:t xml:space="preserve">      </w:t>
            </w:r>
            <w:r w:rsidRPr="00EC0668">
              <w:rPr>
                <w:bCs/>
              </w:rPr>
              <w:t xml:space="preserve"> </w:t>
            </w:r>
            <w:r w:rsidR="003558ED" w:rsidRPr="00EC0668">
              <w:rPr>
                <w:rFonts w:asciiTheme="majorHAnsi" w:hAnsiTheme="majorHAnsi" w:cstheme="majorHAnsi"/>
                <w:bCs/>
                <w:shd w:val="clear" w:color="auto" w:fill="FEFEFE"/>
              </w:rPr>
              <w:t>LTO</w:t>
            </w:r>
            <w:r w:rsidR="003558ED" w:rsidRPr="003558ED">
              <w:rPr>
                <w:rFonts w:asciiTheme="majorHAnsi" w:hAnsiTheme="majorHAnsi" w:cstheme="majorHAnsi"/>
                <w:shd w:val="clear" w:color="auto" w:fill="FEFEFE"/>
              </w:rPr>
              <w:t xml:space="preserve"> was composed of only thirteen (13) regions. As time went on, additional </w:t>
            </w:r>
            <w:r w:rsidR="00A90659">
              <w:rPr>
                <w:rFonts w:asciiTheme="majorHAnsi" w:hAnsiTheme="majorHAnsi" w:cstheme="majorHAnsi"/>
                <w:shd w:val="clear" w:color="auto" w:fill="FEFEFE"/>
              </w:rPr>
              <w:t>area</w:t>
            </w:r>
            <w:r w:rsidR="003558ED" w:rsidRPr="003558ED">
              <w:rPr>
                <w:rFonts w:asciiTheme="majorHAnsi" w:hAnsiTheme="majorHAnsi" w:cstheme="majorHAnsi"/>
                <w:shd w:val="clear" w:color="auto" w:fill="FEFEFE"/>
              </w:rPr>
              <w:t>s were created, namely: CAR, CARAGA</w:t>
            </w:r>
            <w:r w:rsidR="00A90659">
              <w:rPr>
                <w:rFonts w:asciiTheme="majorHAnsi" w:hAnsiTheme="majorHAnsi" w:cstheme="majorHAnsi"/>
                <w:shd w:val="clear" w:color="auto" w:fill="FEFEFE"/>
              </w:rPr>
              <w:t>,</w:t>
            </w:r>
            <w:r w:rsidR="003558ED" w:rsidRPr="003558ED">
              <w:rPr>
                <w:rFonts w:asciiTheme="majorHAnsi" w:hAnsiTheme="majorHAnsi" w:cstheme="majorHAnsi"/>
                <w:shd w:val="clear" w:color="auto" w:fill="FEFEFE"/>
              </w:rPr>
              <w:t xml:space="preserve"> and MIMAROPA. These LTO Offices </w:t>
            </w:r>
            <w:r w:rsidR="003558ED">
              <w:rPr>
                <w:rFonts w:asciiTheme="majorHAnsi" w:hAnsiTheme="majorHAnsi" w:cstheme="majorHAnsi"/>
                <w:shd w:val="clear" w:color="auto" w:fill="FEFEFE"/>
              </w:rPr>
              <w:t>serve</w:t>
            </w:r>
            <w:r w:rsidR="00A90659">
              <w:rPr>
                <w:rFonts w:asciiTheme="majorHAnsi" w:hAnsiTheme="majorHAnsi" w:cstheme="majorHAnsi"/>
                <w:shd w:val="clear" w:color="auto" w:fill="FEFEFE"/>
              </w:rPr>
              <w:t xml:space="preserve"> thousands of people/</w:t>
            </w:r>
            <w:r w:rsidR="00EC0668">
              <w:rPr>
                <w:rFonts w:asciiTheme="majorHAnsi" w:hAnsiTheme="majorHAnsi" w:cstheme="majorHAnsi"/>
                <w:shd w:val="clear" w:color="auto" w:fill="FEFEFE"/>
              </w:rPr>
              <w:t xml:space="preserve">the </w:t>
            </w:r>
            <w:r w:rsidR="00A90659">
              <w:rPr>
                <w:rFonts w:asciiTheme="majorHAnsi" w:hAnsiTheme="majorHAnsi" w:cstheme="majorHAnsi"/>
                <w:shd w:val="clear" w:color="auto" w:fill="FEFEFE"/>
              </w:rPr>
              <w:t>public base</w:t>
            </w:r>
            <w:r w:rsidR="00EC0668">
              <w:rPr>
                <w:rFonts w:asciiTheme="majorHAnsi" w:hAnsiTheme="majorHAnsi" w:cstheme="majorHAnsi"/>
                <w:shd w:val="clear" w:color="auto" w:fill="FEFEFE"/>
              </w:rPr>
              <w:t>d</w:t>
            </w:r>
            <w:r w:rsidR="00A90659">
              <w:rPr>
                <w:rFonts w:asciiTheme="majorHAnsi" w:hAnsiTheme="majorHAnsi" w:cstheme="majorHAnsi"/>
                <w:shd w:val="clear" w:color="auto" w:fill="FEFEFE"/>
              </w:rPr>
              <w:t xml:space="preserve"> on the available services</w:t>
            </w:r>
            <w:r w:rsidR="003558ED">
              <w:rPr>
                <w:rFonts w:asciiTheme="majorHAnsi" w:hAnsiTheme="majorHAnsi" w:cstheme="majorHAnsi"/>
                <w:shd w:val="clear" w:color="auto" w:fill="FEFEFE"/>
              </w:rPr>
              <w:t xml:space="preserve"> at their office.</w:t>
            </w:r>
          </w:p>
        </w:tc>
      </w:tr>
      <w:tr w:rsidR="00AD5496" w:rsidRPr="003E15BC" w14:paraId="41639DA6" w14:textId="77777777" w:rsidTr="00233253">
        <w:trPr>
          <w:trHeight w:val="755"/>
        </w:trPr>
        <w:tc>
          <w:tcPr>
            <w:tcW w:w="2865" w:type="dxa"/>
            <w:gridSpan w:val="2"/>
            <w:shd w:val="clear" w:color="auto" w:fill="E5B8B7"/>
          </w:tcPr>
          <w:p w14:paraId="47EFA9AB" w14:textId="493CBF56" w:rsidR="00973F84" w:rsidRPr="003E15BC" w:rsidRDefault="00973F84" w:rsidP="00164DE8">
            <w:pPr>
              <w:spacing w:before="60" w:after="60"/>
              <w:ind w:left="0" w:firstLine="0"/>
            </w:pPr>
            <w:r w:rsidRPr="003E15BC">
              <w:lastRenderedPageBreak/>
              <w:t>Reasons for Choice of Project</w:t>
            </w:r>
          </w:p>
          <w:p w14:paraId="504CE973" w14:textId="77777777" w:rsidR="00973F84" w:rsidRPr="003E15BC" w:rsidRDefault="00973F84" w:rsidP="00164DE8">
            <w:pPr>
              <w:spacing w:before="60" w:after="60"/>
              <w:ind w:left="0" w:firstLine="0"/>
            </w:pPr>
          </w:p>
          <w:p w14:paraId="31A4C2EF" w14:textId="77777777" w:rsidR="00113045" w:rsidRPr="003E15BC" w:rsidRDefault="00113045" w:rsidP="00164DE8">
            <w:pPr>
              <w:spacing w:before="60" w:after="60"/>
              <w:ind w:left="0" w:firstLine="0"/>
            </w:pPr>
          </w:p>
        </w:tc>
        <w:tc>
          <w:tcPr>
            <w:tcW w:w="7925" w:type="dxa"/>
            <w:shd w:val="clear" w:color="auto" w:fill="auto"/>
          </w:tcPr>
          <w:p w14:paraId="5EF88118" w14:textId="16781317" w:rsidR="00576F70" w:rsidRDefault="00576F70" w:rsidP="009A330C">
            <w:pPr>
              <w:spacing w:before="60" w:after="60"/>
              <w:ind w:left="0" w:firstLine="346"/>
              <w:jc w:val="both"/>
            </w:pPr>
            <w:r w:rsidRPr="00CE778D">
              <w:lastRenderedPageBreak/>
              <w:t xml:space="preserve">The study aims to develop a </w:t>
            </w:r>
            <w:r w:rsidRPr="003E15BC">
              <w:t>Web-based Motor Vehicle Registration and Renewal System for LTO</w:t>
            </w:r>
            <w:r w:rsidRPr="00CE778D">
              <w:t xml:space="preserve"> to help the </w:t>
            </w:r>
            <w:r>
              <w:t>clients and LTO employees</w:t>
            </w:r>
            <w:r w:rsidRPr="00CE778D">
              <w:t xml:space="preserve"> </w:t>
            </w:r>
            <w:r w:rsidR="00A90659">
              <w:t>ease the process and those struggling to go in the main office,</w:t>
            </w:r>
            <w:r>
              <w:t xml:space="preserve"> especially in the pandemic</w:t>
            </w:r>
            <w:r w:rsidRPr="00CE778D">
              <w:t xml:space="preserve">. </w:t>
            </w:r>
          </w:p>
          <w:p w14:paraId="7C28DD05" w14:textId="13BD4479" w:rsidR="009A330C" w:rsidRPr="003E15BC" w:rsidRDefault="009A330C" w:rsidP="009A330C">
            <w:pPr>
              <w:spacing w:before="60" w:after="60"/>
              <w:ind w:left="0" w:firstLine="346"/>
              <w:jc w:val="both"/>
            </w:pPr>
            <w:r w:rsidRPr="003E15BC">
              <w:lastRenderedPageBreak/>
              <w:t>The researcher focuses on developing a Web-based Motor Vehicle Registration and Renewal System for LTO that will help the target users of the system.</w:t>
            </w:r>
          </w:p>
          <w:p w14:paraId="46B40C17" w14:textId="39BBEFAB" w:rsidR="009A330C" w:rsidRPr="003E15BC" w:rsidRDefault="009A330C" w:rsidP="009A330C">
            <w:pPr>
              <w:spacing w:before="60" w:after="60"/>
              <w:ind w:left="0" w:firstLine="346"/>
              <w:jc w:val="both"/>
            </w:pPr>
            <w:r w:rsidRPr="003E15BC">
              <w:tab/>
              <w:t xml:space="preserve">Specifically, it aims to answer the following problems: </w:t>
            </w:r>
          </w:p>
          <w:p w14:paraId="6B6E457D" w14:textId="5A7F7E71" w:rsidR="00B538C9" w:rsidRDefault="00396F4F" w:rsidP="009A330C">
            <w:pPr>
              <w:pStyle w:val="ListParagraph"/>
              <w:numPr>
                <w:ilvl w:val="0"/>
                <w:numId w:val="7"/>
              </w:numPr>
              <w:spacing w:before="60" w:after="60"/>
              <w:jc w:val="both"/>
            </w:pPr>
            <w:r>
              <w:t>Longer process time</w:t>
            </w:r>
          </w:p>
          <w:p w14:paraId="04230611" w14:textId="3E67C909" w:rsidR="00396F4F" w:rsidRPr="003E15BC" w:rsidRDefault="00396F4F" w:rsidP="00396F4F">
            <w:pPr>
              <w:spacing w:before="60" w:after="60"/>
              <w:ind w:left="360" w:firstLine="0"/>
              <w:jc w:val="both"/>
            </w:pPr>
            <w:r w:rsidRPr="00396F4F">
              <w:t xml:space="preserve">              The current business process of LTO seems to show </w:t>
            </w:r>
            <w:r w:rsidR="00EC0668">
              <w:t xml:space="preserve">a </w:t>
            </w:r>
            <w:r w:rsidRPr="00396F4F">
              <w:t>much longer time process for the customer based on observations on the specific field.</w:t>
            </w:r>
          </w:p>
          <w:p w14:paraId="7EB02868" w14:textId="70460060" w:rsidR="009A330C" w:rsidRDefault="001C3D6B" w:rsidP="009A330C">
            <w:pPr>
              <w:pStyle w:val="ListParagraph"/>
              <w:numPr>
                <w:ilvl w:val="0"/>
                <w:numId w:val="7"/>
              </w:numPr>
              <w:spacing w:before="60" w:after="60"/>
              <w:jc w:val="both"/>
            </w:pPr>
            <w:r w:rsidRPr="003E15BC">
              <w:t>Human errors</w:t>
            </w:r>
          </w:p>
          <w:p w14:paraId="50C2C341" w14:textId="4B4FC234" w:rsidR="00396F4F" w:rsidRPr="003E15BC" w:rsidRDefault="00396F4F" w:rsidP="00396F4F">
            <w:pPr>
              <w:spacing w:before="60" w:after="60"/>
              <w:ind w:left="360" w:firstLine="0"/>
              <w:jc w:val="both"/>
            </w:pPr>
            <w:r w:rsidRPr="00396F4F">
              <w:t xml:space="preserve">              These errors are somehow unavoidable for some users</w:t>
            </w:r>
            <w:r w:rsidR="00EC0668">
              <w:t>,</w:t>
            </w:r>
            <w:r w:rsidRPr="00396F4F">
              <w:t xml:space="preserve"> but the proposed project will drastically </w:t>
            </w:r>
            <w:r w:rsidR="00EC0668">
              <w:t>reduc</w:t>
            </w:r>
            <w:r w:rsidRPr="00396F4F">
              <w:t>e human errors with the simplified steps of registering and renewal.</w:t>
            </w:r>
          </w:p>
          <w:p w14:paraId="33D74AE9" w14:textId="77777777" w:rsidR="009A330C" w:rsidRDefault="001C3D6B" w:rsidP="009A330C">
            <w:pPr>
              <w:pStyle w:val="ListParagraph"/>
              <w:numPr>
                <w:ilvl w:val="0"/>
                <w:numId w:val="7"/>
              </w:numPr>
              <w:spacing w:before="60" w:after="60"/>
              <w:jc w:val="both"/>
            </w:pPr>
            <w:r w:rsidRPr="003E15BC">
              <w:t>Unsecured FIles.</w:t>
            </w:r>
          </w:p>
          <w:p w14:paraId="72A6BBB9" w14:textId="259CB038" w:rsidR="00396F4F" w:rsidRPr="003E15BC" w:rsidRDefault="00396F4F" w:rsidP="00396F4F">
            <w:pPr>
              <w:spacing w:before="60" w:after="60"/>
              <w:ind w:left="360" w:firstLine="0"/>
              <w:jc w:val="both"/>
            </w:pPr>
            <w:r w:rsidRPr="00396F4F">
              <w:t xml:space="preserve">              Files </w:t>
            </w:r>
            <w:r w:rsidR="00EC0668">
              <w:t xml:space="preserve">sent online are safely delivered, avoiding the possibility of losing </w:t>
            </w:r>
            <w:r w:rsidR="006422CE">
              <w:t>essential</w:t>
            </w:r>
            <w:r w:rsidR="00EC0668">
              <w:t xml:space="preserve"> files regarding</w:t>
            </w:r>
            <w:r w:rsidRPr="00396F4F">
              <w:t xml:space="preserve"> registration and renewal.</w:t>
            </w:r>
          </w:p>
          <w:p w14:paraId="3816BB7A" w14:textId="77777777" w:rsidR="00396F4F" w:rsidRPr="003E15BC" w:rsidRDefault="00396F4F" w:rsidP="00C145CA">
            <w:pPr>
              <w:spacing w:before="60" w:after="60"/>
              <w:ind w:left="0" w:firstLine="0"/>
              <w:jc w:val="both"/>
            </w:pPr>
          </w:p>
          <w:p w14:paraId="2620081B" w14:textId="77777777" w:rsidR="001C3D6B" w:rsidRPr="003E15BC" w:rsidRDefault="001C3D6B" w:rsidP="001C3D6B">
            <w:pPr>
              <w:spacing w:before="60" w:after="60"/>
              <w:ind w:left="0" w:firstLine="0"/>
              <w:jc w:val="both"/>
            </w:pPr>
            <w:commentRangeStart w:id="0"/>
            <w:r w:rsidRPr="003E15BC">
              <w:t>General Statement of the Objectives</w:t>
            </w:r>
          </w:p>
          <w:p w14:paraId="35E3CD80" w14:textId="15B8E8E8" w:rsidR="001C3D6B" w:rsidRPr="003E15BC" w:rsidRDefault="001C3D6B" w:rsidP="001C3D6B">
            <w:pPr>
              <w:spacing w:before="60" w:after="60"/>
              <w:ind w:left="0" w:firstLine="346"/>
              <w:jc w:val="both"/>
            </w:pPr>
            <w:r w:rsidRPr="003E15BC">
              <w:t xml:space="preserve">To feed the interest and specialization, the researcher would like to </w:t>
            </w:r>
            <w:r w:rsidR="00C145CA">
              <w:t>develop</w:t>
            </w:r>
            <w:r w:rsidRPr="003E15BC">
              <w:t xml:space="preserve"> a </w:t>
            </w:r>
            <w:r w:rsidR="006923B7" w:rsidRPr="003E15BC">
              <w:t>Web-based Motor Vehicle Registration and Renewal System for LTO</w:t>
            </w:r>
            <w:r w:rsidR="00C145CA">
              <w:t>.</w:t>
            </w:r>
          </w:p>
          <w:p w14:paraId="7F4F6B3B" w14:textId="77777777" w:rsidR="001C3D6B" w:rsidRPr="003E15BC" w:rsidRDefault="001C3D6B" w:rsidP="001C3D6B">
            <w:pPr>
              <w:spacing w:before="60" w:after="60"/>
              <w:ind w:left="0" w:firstLine="0"/>
              <w:jc w:val="both"/>
            </w:pPr>
            <w:r w:rsidRPr="003E15BC">
              <w:t>Specific Statement of the Objectives</w:t>
            </w:r>
          </w:p>
          <w:p w14:paraId="7C737615" w14:textId="77777777" w:rsidR="001C3D6B" w:rsidRPr="003E15BC" w:rsidRDefault="001C3D6B" w:rsidP="001C3D6B">
            <w:pPr>
              <w:spacing w:before="60" w:after="60"/>
              <w:ind w:left="0" w:firstLine="0"/>
              <w:jc w:val="both"/>
            </w:pPr>
          </w:p>
          <w:p w14:paraId="7485F092" w14:textId="77777777" w:rsidR="001C3D6B" w:rsidRPr="003E15BC" w:rsidRDefault="001C3D6B" w:rsidP="001C3D6B">
            <w:pPr>
              <w:pStyle w:val="ListParagraph"/>
              <w:numPr>
                <w:ilvl w:val="0"/>
                <w:numId w:val="2"/>
              </w:numPr>
              <w:spacing w:before="60" w:after="60"/>
              <w:jc w:val="both"/>
            </w:pPr>
            <w:r w:rsidRPr="003E15BC">
              <w:t xml:space="preserve">To design, develop and implement a user-friendly interface where the user won't have a problem using the system. </w:t>
            </w:r>
          </w:p>
          <w:p w14:paraId="516B1570" w14:textId="77777777" w:rsidR="001C3D6B" w:rsidRPr="003E15BC" w:rsidRDefault="001C3D6B" w:rsidP="001C3D6B">
            <w:pPr>
              <w:spacing w:before="60" w:after="60"/>
              <w:ind w:left="0" w:firstLine="0"/>
              <w:jc w:val="both"/>
            </w:pPr>
          </w:p>
          <w:p w14:paraId="14224208" w14:textId="3B4B5549" w:rsidR="001C3D6B" w:rsidRPr="003E15BC" w:rsidRDefault="00A90659" w:rsidP="001C3D6B">
            <w:pPr>
              <w:pStyle w:val="ListParagraph"/>
              <w:numPr>
                <w:ilvl w:val="0"/>
                <w:numId w:val="2"/>
              </w:numPr>
              <w:spacing w:before="60" w:after="60"/>
              <w:jc w:val="both"/>
            </w:pPr>
            <w:r>
              <w:t>To create</w:t>
            </w:r>
            <w:r w:rsidR="002B58B7">
              <w:t xml:space="preserve"> </w:t>
            </w:r>
            <w:r w:rsidR="001C3D6B" w:rsidRPr="003E15BC">
              <w:t xml:space="preserve">a system with multiple users who can also upload information and input data, especially the car dealers. </w:t>
            </w:r>
          </w:p>
          <w:p w14:paraId="014BE64E" w14:textId="77777777" w:rsidR="001C3D6B" w:rsidRPr="003E15BC" w:rsidRDefault="001C3D6B" w:rsidP="001C3D6B">
            <w:pPr>
              <w:pStyle w:val="ListParagraph"/>
              <w:jc w:val="both"/>
            </w:pPr>
          </w:p>
          <w:p w14:paraId="57CEF70E" w14:textId="5413928E" w:rsidR="001C3D6B" w:rsidRPr="003E15BC" w:rsidRDefault="00F9128E" w:rsidP="001C3D6B">
            <w:pPr>
              <w:pStyle w:val="ListParagraph"/>
              <w:numPr>
                <w:ilvl w:val="0"/>
                <w:numId w:val="2"/>
              </w:numPr>
              <w:spacing w:before="60" w:after="60"/>
              <w:jc w:val="both"/>
            </w:pPr>
            <w:r>
              <w:t>Desig</w:t>
            </w:r>
            <w:r w:rsidR="00A90659">
              <w:t>n</w:t>
            </w:r>
            <w:r>
              <w:t xml:space="preserve">ing </w:t>
            </w:r>
            <w:r w:rsidR="001C3D6B" w:rsidRPr="003E15BC">
              <w:t>a database that can carry and protect all the information and data of the applicants in the system.</w:t>
            </w:r>
          </w:p>
          <w:p w14:paraId="39E8C12F" w14:textId="77777777" w:rsidR="001C3D6B" w:rsidRPr="003E15BC" w:rsidRDefault="001C3D6B" w:rsidP="001C3D6B">
            <w:pPr>
              <w:pStyle w:val="ListParagraph"/>
            </w:pPr>
          </w:p>
          <w:p w14:paraId="3147F8FF" w14:textId="6F621A4C" w:rsidR="001C3D6B" w:rsidRPr="003E15BC" w:rsidRDefault="002B58B7" w:rsidP="001C3D6B">
            <w:pPr>
              <w:pStyle w:val="ListParagraph"/>
              <w:numPr>
                <w:ilvl w:val="0"/>
                <w:numId w:val="2"/>
              </w:numPr>
              <w:spacing w:before="60" w:after="60"/>
              <w:jc w:val="both"/>
            </w:pPr>
            <w:r>
              <w:t xml:space="preserve">Securing an </w:t>
            </w:r>
            <w:r w:rsidR="001C3D6B" w:rsidRPr="003E15BC">
              <w:t xml:space="preserve">online payment transaction using Pay Maya </w:t>
            </w:r>
            <w:r w:rsidR="00A90659">
              <w:t>will make the dealer's payments</w:t>
            </w:r>
            <w:r w:rsidR="001C3D6B" w:rsidRPr="003E15BC">
              <w:t xml:space="preserve"> much more accessible than making a walk-in payment.</w:t>
            </w:r>
          </w:p>
          <w:p w14:paraId="31282F12" w14:textId="77777777" w:rsidR="001C3D6B" w:rsidRPr="003E15BC" w:rsidRDefault="001C3D6B" w:rsidP="00396F4F">
            <w:pPr>
              <w:ind w:left="0" w:firstLine="0"/>
              <w:jc w:val="both"/>
            </w:pPr>
          </w:p>
          <w:p w14:paraId="19C0C9ED" w14:textId="10689D77" w:rsidR="00396F4F" w:rsidRDefault="00F9128E" w:rsidP="00396F4F">
            <w:pPr>
              <w:pStyle w:val="ListParagraph"/>
              <w:numPr>
                <w:ilvl w:val="0"/>
                <w:numId w:val="2"/>
              </w:numPr>
              <w:spacing w:before="60" w:after="60"/>
              <w:jc w:val="both"/>
            </w:pPr>
            <w:r>
              <w:t xml:space="preserve">Implementing an </w:t>
            </w:r>
            <w:r w:rsidR="001C3D6B" w:rsidRPr="003E15BC">
              <w:t>admin module wherein the officials that can use the system can review and check the car dealers' inputted data.</w:t>
            </w:r>
            <w:commentRangeEnd w:id="0"/>
            <w:r w:rsidR="001C3D6B" w:rsidRPr="003E15BC">
              <w:rPr>
                <w:rStyle w:val="CommentReference"/>
                <w:sz w:val="22"/>
                <w:szCs w:val="22"/>
              </w:rPr>
              <w:commentReference w:id="0"/>
            </w:r>
          </w:p>
          <w:p w14:paraId="186DA1F8" w14:textId="77777777" w:rsidR="00396F4F" w:rsidRDefault="00396F4F" w:rsidP="00396F4F">
            <w:pPr>
              <w:spacing w:before="60" w:after="60"/>
              <w:ind w:left="0" w:firstLine="0"/>
              <w:jc w:val="both"/>
            </w:pPr>
          </w:p>
          <w:p w14:paraId="19D585AE" w14:textId="77777777" w:rsidR="001C3D6B" w:rsidRDefault="00396F4F" w:rsidP="00396F4F">
            <w:pPr>
              <w:pStyle w:val="ListParagraph"/>
              <w:numPr>
                <w:ilvl w:val="0"/>
                <w:numId w:val="2"/>
              </w:numPr>
              <w:spacing w:before="60" w:after="60"/>
              <w:jc w:val="both"/>
            </w:pPr>
            <w:r w:rsidRPr="00396F4F">
              <w:t>To implement a safe and efficient way of sending/ completing all requirements for the registration and renewal.</w:t>
            </w:r>
            <w:r w:rsidRPr="003E15BC">
              <w:t xml:space="preserve"> </w:t>
            </w:r>
          </w:p>
          <w:p w14:paraId="2F762BFE" w14:textId="77777777" w:rsidR="00396F4F" w:rsidRDefault="00396F4F" w:rsidP="00396F4F">
            <w:pPr>
              <w:pStyle w:val="ListParagraph"/>
            </w:pPr>
          </w:p>
          <w:p w14:paraId="176D1F3A" w14:textId="1D158859" w:rsidR="00396F4F" w:rsidRDefault="00396F4F" w:rsidP="00396F4F">
            <w:pPr>
              <w:pStyle w:val="ListParagraph"/>
              <w:numPr>
                <w:ilvl w:val="0"/>
                <w:numId w:val="2"/>
              </w:numPr>
              <w:spacing w:before="60" w:after="60"/>
              <w:jc w:val="both"/>
            </w:pPr>
            <w:r w:rsidRPr="00396F4F">
              <w:lastRenderedPageBreak/>
              <w:t xml:space="preserve">To implement a safe and healthy </w:t>
            </w:r>
            <w:r w:rsidR="00EC0668">
              <w:t>registration and renewal process</w:t>
            </w:r>
            <w:r w:rsidRPr="00396F4F">
              <w:t xml:space="preserve"> to avoid </w:t>
            </w:r>
            <w:r w:rsidR="006422CE">
              <w:t>contacting</w:t>
            </w:r>
            <w:r w:rsidRPr="00396F4F">
              <w:t xml:space="preserve"> the current virus and other transferable forms of diseases.</w:t>
            </w:r>
          </w:p>
          <w:p w14:paraId="5053A60C" w14:textId="77777777" w:rsidR="00396F4F" w:rsidRDefault="00396F4F" w:rsidP="00396F4F">
            <w:pPr>
              <w:pStyle w:val="ListParagraph"/>
            </w:pPr>
          </w:p>
          <w:p w14:paraId="04DDF55D" w14:textId="77777777" w:rsidR="00396F4F" w:rsidRDefault="00396F4F" w:rsidP="00396F4F">
            <w:pPr>
              <w:pStyle w:val="ListParagraph"/>
              <w:numPr>
                <w:ilvl w:val="0"/>
                <w:numId w:val="2"/>
              </w:numPr>
              <w:spacing w:before="60" w:after="60"/>
              <w:jc w:val="both"/>
            </w:pPr>
            <w:r w:rsidRPr="00396F4F">
              <w:t>To develop a professional system that will be used for further innovations and modules.</w:t>
            </w:r>
          </w:p>
          <w:p w14:paraId="521A914E" w14:textId="77777777" w:rsidR="00396F4F" w:rsidRDefault="00396F4F" w:rsidP="00396F4F">
            <w:pPr>
              <w:pStyle w:val="ListParagraph"/>
            </w:pPr>
          </w:p>
          <w:p w14:paraId="26811732" w14:textId="611D2546" w:rsidR="00396F4F" w:rsidRPr="003E15BC" w:rsidRDefault="00396F4F" w:rsidP="00396F4F">
            <w:pPr>
              <w:pStyle w:val="ListParagraph"/>
              <w:numPr>
                <w:ilvl w:val="0"/>
                <w:numId w:val="2"/>
              </w:numPr>
              <w:spacing w:before="60" w:after="60"/>
              <w:jc w:val="both"/>
            </w:pPr>
            <w:commentRangeStart w:id="1"/>
            <w:r w:rsidRPr="00396F4F">
              <w:t>To generate reports for the users of their current process</w:t>
            </w:r>
            <w:r w:rsidR="00C145CA">
              <w:t xml:space="preserve"> on their registration or renewal</w:t>
            </w:r>
            <w:r w:rsidRPr="00396F4F">
              <w:t>.</w:t>
            </w:r>
            <w:commentRangeEnd w:id="1"/>
            <w:r w:rsidR="00810C40">
              <w:rPr>
                <w:rStyle w:val="CommentReference"/>
              </w:rPr>
              <w:commentReference w:id="1"/>
            </w:r>
          </w:p>
        </w:tc>
      </w:tr>
      <w:tr w:rsidR="00B538C9" w:rsidRPr="003E15BC" w14:paraId="212329DA" w14:textId="77777777" w:rsidTr="00233253">
        <w:trPr>
          <w:trHeight w:val="755"/>
        </w:trPr>
        <w:tc>
          <w:tcPr>
            <w:tcW w:w="2865" w:type="dxa"/>
            <w:gridSpan w:val="2"/>
            <w:shd w:val="clear" w:color="auto" w:fill="E5B8B7"/>
          </w:tcPr>
          <w:p w14:paraId="5D26ABF5" w14:textId="5D095308" w:rsidR="00B538C9" w:rsidRPr="003E15BC" w:rsidRDefault="00B538C9" w:rsidP="00164DE8">
            <w:pPr>
              <w:spacing w:before="60" w:after="60"/>
              <w:ind w:left="0" w:firstLine="0"/>
            </w:pPr>
            <w:r w:rsidRPr="003E15BC">
              <w:lastRenderedPageBreak/>
              <w:t>Project Context</w:t>
            </w:r>
          </w:p>
        </w:tc>
        <w:tc>
          <w:tcPr>
            <w:tcW w:w="7925" w:type="dxa"/>
            <w:shd w:val="clear" w:color="auto" w:fill="auto"/>
          </w:tcPr>
          <w:p w14:paraId="06E636C5" w14:textId="1C1287DA" w:rsidR="006923B7" w:rsidRPr="003E15BC" w:rsidRDefault="006923B7" w:rsidP="006923B7">
            <w:pPr>
              <w:pStyle w:val="ListParagraph"/>
              <w:spacing w:before="60" w:after="60"/>
              <w:ind w:left="0" w:firstLine="0"/>
              <w:jc w:val="both"/>
            </w:pPr>
            <w:r w:rsidRPr="003E15BC">
              <w:t xml:space="preserve">  </w:t>
            </w:r>
            <w:commentRangeStart w:id="2"/>
            <w:r w:rsidRPr="003E15BC">
              <w:t>The researchers want to create a Web-based Motor Vehicle Registration and Renewal System for LTO</w:t>
            </w:r>
            <w:r w:rsidR="00B83A92">
              <w:t>. A</w:t>
            </w:r>
            <w:r w:rsidRPr="003E15BC">
              <w:t>ll the records of a specific car dealer are encoded on one system, which helped them have more time for the other waiting clients that need to be entertained upon their request.</w:t>
            </w:r>
            <w:commentRangeEnd w:id="2"/>
            <w:r w:rsidR="00810C40">
              <w:rPr>
                <w:rStyle w:val="CommentReference"/>
              </w:rPr>
              <w:commentReference w:id="2"/>
            </w:r>
          </w:p>
          <w:p w14:paraId="40D0AAB9" w14:textId="7774B229" w:rsidR="006923B7" w:rsidRPr="003E15BC" w:rsidRDefault="006923B7" w:rsidP="001E2CC5">
            <w:pPr>
              <w:pStyle w:val="CommentText"/>
              <w:rPr>
                <w:sz w:val="22"/>
                <w:szCs w:val="22"/>
              </w:rPr>
            </w:pPr>
          </w:p>
          <w:p w14:paraId="30D82A3D" w14:textId="6964BEB1" w:rsidR="001C3D6B" w:rsidRDefault="001C3D6B" w:rsidP="00024ACF">
            <w:pPr>
              <w:pStyle w:val="CommentText"/>
              <w:jc w:val="both"/>
              <w:rPr>
                <w:sz w:val="22"/>
                <w:szCs w:val="22"/>
              </w:rPr>
            </w:pPr>
            <w:r w:rsidRPr="003E15BC">
              <w:rPr>
                <w:sz w:val="22"/>
                <w:szCs w:val="22"/>
              </w:rPr>
              <w:t xml:space="preserve">Login/Registration – </w:t>
            </w:r>
            <w:r w:rsidR="001E2CC5" w:rsidRPr="003E15BC">
              <w:rPr>
                <w:sz w:val="22"/>
                <w:szCs w:val="22"/>
              </w:rPr>
              <w:t>This module will be used to create and open your account in the system.</w:t>
            </w:r>
          </w:p>
          <w:p w14:paraId="58F47426" w14:textId="2197C149" w:rsidR="00921C43" w:rsidRDefault="00921C43" w:rsidP="00921C43">
            <w:pPr>
              <w:pStyle w:val="CommentText"/>
              <w:numPr>
                <w:ilvl w:val="0"/>
                <w:numId w:val="10"/>
              </w:numPr>
              <w:jc w:val="both"/>
              <w:rPr>
                <w:sz w:val="22"/>
                <w:szCs w:val="22"/>
              </w:rPr>
            </w:pPr>
            <w:r>
              <w:rPr>
                <w:sz w:val="22"/>
                <w:szCs w:val="22"/>
              </w:rPr>
              <w:t xml:space="preserve">Allow a user to register an account to make use </w:t>
            </w:r>
            <w:r w:rsidR="00A90659">
              <w:rPr>
                <w:sz w:val="22"/>
                <w:szCs w:val="22"/>
              </w:rPr>
              <w:t xml:space="preserve">of </w:t>
            </w:r>
            <w:r>
              <w:rPr>
                <w:sz w:val="22"/>
                <w:szCs w:val="22"/>
              </w:rPr>
              <w:t>the system</w:t>
            </w:r>
          </w:p>
          <w:p w14:paraId="473BAF76" w14:textId="2A5E4D85" w:rsidR="00921C43" w:rsidRPr="003E15BC" w:rsidRDefault="00921C43" w:rsidP="00921C43">
            <w:pPr>
              <w:pStyle w:val="CommentText"/>
              <w:numPr>
                <w:ilvl w:val="0"/>
                <w:numId w:val="10"/>
              </w:numPr>
              <w:jc w:val="both"/>
              <w:rPr>
                <w:sz w:val="22"/>
                <w:szCs w:val="22"/>
              </w:rPr>
            </w:pPr>
            <w:r>
              <w:rPr>
                <w:sz w:val="22"/>
                <w:szCs w:val="22"/>
              </w:rPr>
              <w:t>Allow a user to login with their account to view the services of the system</w:t>
            </w:r>
          </w:p>
          <w:p w14:paraId="062ABC0C" w14:textId="77777777" w:rsidR="00024ACF" w:rsidRPr="003E15BC" w:rsidRDefault="00024ACF" w:rsidP="00024ACF">
            <w:pPr>
              <w:pStyle w:val="CommentText"/>
              <w:jc w:val="both"/>
              <w:rPr>
                <w:sz w:val="22"/>
                <w:szCs w:val="22"/>
              </w:rPr>
            </w:pPr>
          </w:p>
          <w:p w14:paraId="4BAB0A02" w14:textId="5BAE81D4" w:rsidR="00024ACF" w:rsidRDefault="001E2CC5" w:rsidP="00024ACF">
            <w:pPr>
              <w:pStyle w:val="CommentText"/>
              <w:jc w:val="both"/>
              <w:rPr>
                <w:sz w:val="22"/>
                <w:szCs w:val="22"/>
              </w:rPr>
            </w:pPr>
            <w:r w:rsidRPr="003E15BC">
              <w:rPr>
                <w:sz w:val="22"/>
                <w:szCs w:val="22"/>
              </w:rPr>
              <w:t>New Registration Module – This module is used to register a new car in the system of LTO.</w:t>
            </w:r>
          </w:p>
          <w:p w14:paraId="50B7999A" w14:textId="6B431362" w:rsidR="00921C43" w:rsidRDefault="00921C43" w:rsidP="00921C43">
            <w:pPr>
              <w:pStyle w:val="CommentText"/>
              <w:numPr>
                <w:ilvl w:val="0"/>
                <w:numId w:val="10"/>
              </w:numPr>
              <w:jc w:val="both"/>
              <w:rPr>
                <w:sz w:val="22"/>
                <w:szCs w:val="22"/>
              </w:rPr>
            </w:pPr>
            <w:r>
              <w:rPr>
                <w:sz w:val="22"/>
                <w:szCs w:val="22"/>
              </w:rPr>
              <w:t>Allows the user to register their vehicle in the system for registration</w:t>
            </w:r>
          </w:p>
          <w:p w14:paraId="0073B861" w14:textId="5A91ABBC" w:rsidR="00921C43" w:rsidRDefault="00921C43" w:rsidP="00921C43">
            <w:pPr>
              <w:pStyle w:val="CommentText"/>
              <w:numPr>
                <w:ilvl w:val="0"/>
                <w:numId w:val="10"/>
              </w:numPr>
              <w:jc w:val="both"/>
              <w:rPr>
                <w:sz w:val="22"/>
                <w:szCs w:val="22"/>
              </w:rPr>
            </w:pPr>
            <w:r>
              <w:rPr>
                <w:sz w:val="22"/>
                <w:szCs w:val="22"/>
              </w:rPr>
              <w:t>Allows the user to submit their required documents for the registration process to be fulfilled online without the need to visit one of the branches</w:t>
            </w:r>
          </w:p>
          <w:p w14:paraId="21763AA4" w14:textId="28770BBB" w:rsidR="00921C43" w:rsidRPr="003E15BC" w:rsidRDefault="00921C43" w:rsidP="00921C43">
            <w:pPr>
              <w:pStyle w:val="CommentText"/>
              <w:numPr>
                <w:ilvl w:val="0"/>
                <w:numId w:val="10"/>
              </w:numPr>
              <w:jc w:val="both"/>
              <w:rPr>
                <w:sz w:val="22"/>
                <w:szCs w:val="22"/>
              </w:rPr>
            </w:pPr>
            <w:r>
              <w:rPr>
                <w:sz w:val="22"/>
                <w:szCs w:val="22"/>
              </w:rPr>
              <w:t>Allows the employees/staff to view and verify if all of the submitted requirements are correct and complete</w:t>
            </w:r>
          </w:p>
          <w:p w14:paraId="37D4457B" w14:textId="77777777" w:rsidR="00024ACF" w:rsidRPr="003E15BC" w:rsidRDefault="00024ACF" w:rsidP="00024ACF">
            <w:pPr>
              <w:pStyle w:val="CommentText"/>
              <w:jc w:val="both"/>
              <w:rPr>
                <w:sz w:val="22"/>
                <w:szCs w:val="22"/>
              </w:rPr>
            </w:pPr>
          </w:p>
          <w:p w14:paraId="51626936" w14:textId="7A09D7F3" w:rsidR="001C3D6B" w:rsidRDefault="00024ACF" w:rsidP="00024ACF">
            <w:pPr>
              <w:pStyle w:val="CommentText"/>
              <w:ind w:left="346" w:firstLine="0"/>
              <w:jc w:val="both"/>
              <w:rPr>
                <w:sz w:val="22"/>
                <w:szCs w:val="22"/>
              </w:rPr>
            </w:pPr>
            <w:r w:rsidRPr="003E15BC">
              <w:rPr>
                <w:sz w:val="22"/>
                <w:szCs w:val="22"/>
              </w:rPr>
              <w:t xml:space="preserve">Transaction Report – This module will be used to record all the transactions that </w:t>
            </w:r>
            <w:r w:rsidR="00B83A92">
              <w:rPr>
                <w:sz w:val="22"/>
                <w:szCs w:val="22"/>
              </w:rPr>
              <w:t>the user made</w:t>
            </w:r>
            <w:r w:rsidRPr="003E15BC">
              <w:rPr>
                <w:sz w:val="22"/>
                <w:szCs w:val="22"/>
              </w:rPr>
              <w:t>.</w:t>
            </w:r>
          </w:p>
          <w:p w14:paraId="66AE8F5E" w14:textId="49BCA74F" w:rsidR="00921C43" w:rsidRDefault="00921C43" w:rsidP="00921C43">
            <w:pPr>
              <w:pStyle w:val="CommentText"/>
              <w:numPr>
                <w:ilvl w:val="0"/>
                <w:numId w:val="10"/>
              </w:numPr>
              <w:jc w:val="both"/>
              <w:rPr>
                <w:sz w:val="22"/>
                <w:szCs w:val="22"/>
              </w:rPr>
            </w:pPr>
            <w:r>
              <w:rPr>
                <w:sz w:val="22"/>
                <w:szCs w:val="22"/>
              </w:rPr>
              <w:t>Allows the users to review their current and completed transactions in the system</w:t>
            </w:r>
          </w:p>
          <w:p w14:paraId="656B5B9C" w14:textId="2361899A" w:rsidR="00921C43" w:rsidRPr="003E15BC" w:rsidRDefault="00921C43" w:rsidP="00921C43">
            <w:pPr>
              <w:pStyle w:val="CommentText"/>
              <w:numPr>
                <w:ilvl w:val="0"/>
                <w:numId w:val="10"/>
              </w:numPr>
              <w:jc w:val="both"/>
              <w:rPr>
                <w:sz w:val="22"/>
                <w:szCs w:val="22"/>
              </w:rPr>
            </w:pPr>
            <w:r>
              <w:rPr>
                <w:sz w:val="22"/>
                <w:szCs w:val="22"/>
              </w:rPr>
              <w:t>Allows the employees/staff to organize and close completed transactions and manage ongoing transactions</w:t>
            </w:r>
          </w:p>
          <w:p w14:paraId="0AE5A451" w14:textId="26DD7D43" w:rsidR="00024ACF" w:rsidRPr="003E15BC" w:rsidRDefault="00024ACF" w:rsidP="00024ACF">
            <w:pPr>
              <w:pStyle w:val="CommentText"/>
              <w:ind w:left="346" w:firstLine="0"/>
              <w:jc w:val="both"/>
              <w:rPr>
                <w:sz w:val="22"/>
                <w:szCs w:val="22"/>
              </w:rPr>
            </w:pPr>
          </w:p>
          <w:p w14:paraId="25F4DBC4" w14:textId="6FE8A43F" w:rsidR="00024ACF" w:rsidRDefault="00024ACF" w:rsidP="00024ACF">
            <w:pPr>
              <w:pStyle w:val="ListParagraph"/>
              <w:spacing w:before="60" w:after="60"/>
              <w:ind w:left="346" w:firstLine="0"/>
              <w:jc w:val="both"/>
            </w:pPr>
            <w:r w:rsidRPr="003E15BC">
              <w:t>Billing Module – The module will be used when the user needs to process a payment in the system.</w:t>
            </w:r>
          </w:p>
          <w:p w14:paraId="4AF1F3C8" w14:textId="38AE070D" w:rsidR="00921C43" w:rsidRDefault="00921C43" w:rsidP="00024ACF">
            <w:pPr>
              <w:pStyle w:val="ListParagraph"/>
              <w:spacing w:before="60" w:after="60"/>
              <w:ind w:left="346" w:firstLine="0"/>
              <w:jc w:val="both"/>
            </w:pPr>
            <w:r>
              <w:t>- Allows the users to pay for their services online</w:t>
            </w:r>
          </w:p>
          <w:p w14:paraId="7181AA0A" w14:textId="4A7D0177" w:rsidR="00921C43" w:rsidRPr="003E15BC" w:rsidRDefault="00921C43" w:rsidP="00024ACF">
            <w:pPr>
              <w:pStyle w:val="ListParagraph"/>
              <w:spacing w:before="60" w:after="60"/>
              <w:ind w:left="346" w:firstLine="0"/>
              <w:jc w:val="both"/>
            </w:pPr>
            <w:r>
              <w:t>- Allows the employees/staff to receive the payment from customers and note it down</w:t>
            </w:r>
          </w:p>
          <w:p w14:paraId="3B1AF203" w14:textId="77777777" w:rsidR="001F474E" w:rsidRPr="003E15BC" w:rsidRDefault="001F474E" w:rsidP="001F474E">
            <w:pPr>
              <w:pStyle w:val="ListParagraph"/>
              <w:spacing w:before="60" w:after="60"/>
              <w:ind w:left="1440" w:firstLine="0"/>
              <w:jc w:val="both"/>
            </w:pPr>
          </w:p>
          <w:p w14:paraId="75AC43AD" w14:textId="075148E1" w:rsidR="00B22841" w:rsidRDefault="001F474E" w:rsidP="00B22841">
            <w:pPr>
              <w:pStyle w:val="CommentText"/>
              <w:jc w:val="both"/>
              <w:rPr>
                <w:sz w:val="22"/>
                <w:szCs w:val="22"/>
              </w:rPr>
            </w:pPr>
            <w:r w:rsidRPr="003E15BC">
              <w:rPr>
                <w:sz w:val="22"/>
                <w:szCs w:val="22"/>
              </w:rPr>
              <w:t>Renewal Module – This module is used to renew a registration in the system of the LTO.</w:t>
            </w:r>
          </w:p>
          <w:p w14:paraId="54659A55" w14:textId="1B74C11C" w:rsidR="00921C43" w:rsidRDefault="00921C43" w:rsidP="00921C43">
            <w:pPr>
              <w:pStyle w:val="CommentText"/>
              <w:numPr>
                <w:ilvl w:val="0"/>
                <w:numId w:val="10"/>
              </w:numPr>
              <w:jc w:val="both"/>
              <w:rPr>
                <w:sz w:val="22"/>
                <w:szCs w:val="22"/>
              </w:rPr>
            </w:pPr>
            <w:r>
              <w:rPr>
                <w:sz w:val="22"/>
                <w:szCs w:val="22"/>
              </w:rPr>
              <w:t>Allows the user to renew their vehicle in the system</w:t>
            </w:r>
          </w:p>
          <w:p w14:paraId="69211F6B" w14:textId="08EAD738" w:rsidR="00921C43" w:rsidRDefault="00921C43" w:rsidP="00921C43">
            <w:pPr>
              <w:pStyle w:val="CommentText"/>
              <w:numPr>
                <w:ilvl w:val="0"/>
                <w:numId w:val="10"/>
              </w:numPr>
              <w:jc w:val="both"/>
              <w:rPr>
                <w:sz w:val="22"/>
                <w:szCs w:val="22"/>
              </w:rPr>
            </w:pPr>
            <w:r>
              <w:rPr>
                <w:sz w:val="22"/>
                <w:szCs w:val="22"/>
              </w:rPr>
              <w:lastRenderedPageBreak/>
              <w:t>Allows the user to submit their required documents for vehicle renewal</w:t>
            </w:r>
          </w:p>
          <w:p w14:paraId="344F3D9C" w14:textId="5DBB8704" w:rsidR="00921C43" w:rsidRPr="003E15BC" w:rsidRDefault="00921C43" w:rsidP="00921C43">
            <w:pPr>
              <w:pStyle w:val="CommentText"/>
              <w:numPr>
                <w:ilvl w:val="0"/>
                <w:numId w:val="10"/>
              </w:numPr>
              <w:jc w:val="both"/>
              <w:rPr>
                <w:sz w:val="22"/>
                <w:szCs w:val="22"/>
              </w:rPr>
            </w:pPr>
            <w:r>
              <w:rPr>
                <w:sz w:val="22"/>
                <w:szCs w:val="22"/>
              </w:rPr>
              <w:t xml:space="preserve">Allows the employees/staff to view and verify if all of the </w:t>
            </w:r>
            <w:r w:rsidR="00A90659">
              <w:rPr>
                <w:sz w:val="22"/>
                <w:szCs w:val="22"/>
              </w:rPr>
              <w:t>propos</w:t>
            </w:r>
            <w:r>
              <w:rPr>
                <w:sz w:val="22"/>
                <w:szCs w:val="22"/>
              </w:rPr>
              <w:t>ed requirements are correct and complete</w:t>
            </w:r>
          </w:p>
          <w:p w14:paraId="4C5DCC63" w14:textId="77777777" w:rsidR="00B22841" w:rsidRPr="003E15BC" w:rsidRDefault="00B22841" w:rsidP="00B22841">
            <w:pPr>
              <w:pStyle w:val="CommentText"/>
              <w:jc w:val="both"/>
              <w:rPr>
                <w:sz w:val="22"/>
                <w:szCs w:val="22"/>
              </w:rPr>
            </w:pPr>
          </w:p>
          <w:p w14:paraId="0619E371" w14:textId="074B92C3" w:rsidR="001C3D6B" w:rsidRDefault="001C3D6B" w:rsidP="00B22841">
            <w:pPr>
              <w:pStyle w:val="CommentText"/>
              <w:jc w:val="both"/>
              <w:rPr>
                <w:sz w:val="22"/>
                <w:szCs w:val="22"/>
              </w:rPr>
            </w:pPr>
            <w:r w:rsidRPr="003E15BC">
              <w:rPr>
                <w:sz w:val="22"/>
                <w:szCs w:val="22"/>
              </w:rPr>
              <w:t>Printing Module</w:t>
            </w:r>
            <w:r w:rsidR="00B22841" w:rsidRPr="003E15BC">
              <w:rPr>
                <w:sz w:val="22"/>
                <w:szCs w:val="22"/>
              </w:rPr>
              <w:t xml:space="preserve"> – This module is used to print receipts, certificate</w:t>
            </w:r>
            <w:r w:rsidR="000F47AF">
              <w:rPr>
                <w:sz w:val="22"/>
                <w:szCs w:val="22"/>
              </w:rPr>
              <w:t>s,</w:t>
            </w:r>
            <w:r w:rsidR="00B22841" w:rsidRPr="003E15BC">
              <w:rPr>
                <w:sz w:val="22"/>
                <w:szCs w:val="22"/>
              </w:rPr>
              <w:t xml:space="preserve"> and OR.</w:t>
            </w:r>
          </w:p>
          <w:p w14:paraId="08E90B62" w14:textId="76A33645" w:rsidR="009C797C" w:rsidRDefault="00921C43" w:rsidP="00921C43">
            <w:pPr>
              <w:pStyle w:val="CommentText"/>
              <w:numPr>
                <w:ilvl w:val="0"/>
                <w:numId w:val="10"/>
              </w:numPr>
              <w:jc w:val="both"/>
              <w:rPr>
                <w:sz w:val="22"/>
                <w:szCs w:val="22"/>
              </w:rPr>
            </w:pPr>
            <w:r>
              <w:rPr>
                <w:sz w:val="22"/>
                <w:szCs w:val="22"/>
              </w:rPr>
              <w:t>Allows the users to verify that their services are complete and correct and also be given proof of the completed transaction</w:t>
            </w:r>
          </w:p>
          <w:p w14:paraId="6E65F916" w14:textId="77777777" w:rsidR="00BF7ACB" w:rsidRDefault="00BF7ACB" w:rsidP="00BF7ACB">
            <w:pPr>
              <w:pStyle w:val="CommentText"/>
              <w:ind w:firstLine="0"/>
              <w:jc w:val="both"/>
              <w:rPr>
                <w:sz w:val="22"/>
                <w:szCs w:val="22"/>
              </w:rPr>
            </w:pPr>
          </w:p>
          <w:p w14:paraId="2F902372" w14:textId="24DBC824" w:rsidR="00BF7ACB" w:rsidRDefault="00BF7ACB" w:rsidP="00BF7ACB">
            <w:pPr>
              <w:pStyle w:val="CommentText"/>
              <w:ind w:left="360" w:firstLine="0"/>
              <w:jc w:val="both"/>
              <w:rPr>
                <w:sz w:val="22"/>
                <w:szCs w:val="22"/>
              </w:rPr>
            </w:pPr>
            <w:r>
              <w:rPr>
                <w:sz w:val="22"/>
                <w:szCs w:val="22"/>
              </w:rPr>
              <w:t>Report Module – This module is accessed only by the admin</w:t>
            </w:r>
            <w:r w:rsidR="00EC0668">
              <w:rPr>
                <w:sz w:val="22"/>
                <w:szCs w:val="22"/>
              </w:rPr>
              <w:t>,</w:t>
            </w:r>
            <w:r>
              <w:rPr>
                <w:sz w:val="22"/>
                <w:szCs w:val="22"/>
              </w:rPr>
              <w:t xml:space="preserve"> wherein the admin can generate all the transactions that ha</w:t>
            </w:r>
            <w:r w:rsidR="00EC0668">
              <w:rPr>
                <w:sz w:val="22"/>
                <w:szCs w:val="22"/>
              </w:rPr>
              <w:t>ve</w:t>
            </w:r>
            <w:r>
              <w:rPr>
                <w:sz w:val="22"/>
                <w:szCs w:val="22"/>
              </w:rPr>
              <w:t xml:space="preserve"> been created in the system.</w:t>
            </w:r>
          </w:p>
          <w:p w14:paraId="2F9FD10A" w14:textId="78EE87E1" w:rsidR="00BF7ACB" w:rsidRPr="00921C43" w:rsidRDefault="00BF7ACB" w:rsidP="00BF7ACB">
            <w:pPr>
              <w:pStyle w:val="CommentText"/>
              <w:numPr>
                <w:ilvl w:val="0"/>
                <w:numId w:val="10"/>
              </w:numPr>
              <w:jc w:val="both"/>
              <w:rPr>
                <w:sz w:val="22"/>
                <w:szCs w:val="22"/>
              </w:rPr>
            </w:pPr>
            <w:r>
              <w:rPr>
                <w:sz w:val="22"/>
                <w:szCs w:val="22"/>
              </w:rPr>
              <w:t xml:space="preserve">Allow the admin to </w:t>
            </w:r>
            <w:r w:rsidR="00C237E6">
              <w:rPr>
                <w:sz w:val="22"/>
                <w:szCs w:val="22"/>
              </w:rPr>
              <w:t xml:space="preserve">check all the transactions that </w:t>
            </w:r>
            <w:r w:rsidR="00EC0668">
              <w:rPr>
                <w:sz w:val="22"/>
                <w:szCs w:val="22"/>
              </w:rPr>
              <w:t>are</w:t>
            </w:r>
            <w:r w:rsidR="00C237E6">
              <w:rPr>
                <w:sz w:val="22"/>
                <w:szCs w:val="22"/>
              </w:rPr>
              <w:t xml:space="preserve"> made in terms of monthly or yearly.</w:t>
            </w:r>
          </w:p>
        </w:tc>
      </w:tr>
      <w:tr w:rsidR="000B1CEB" w:rsidRPr="003E15BC" w14:paraId="0DBD8332" w14:textId="77777777" w:rsidTr="00233253">
        <w:tc>
          <w:tcPr>
            <w:tcW w:w="2865" w:type="dxa"/>
            <w:gridSpan w:val="2"/>
            <w:shd w:val="clear" w:color="auto" w:fill="E5B8B7"/>
          </w:tcPr>
          <w:p w14:paraId="25A3C3E5" w14:textId="0DE3ABFE" w:rsidR="000B1CEB" w:rsidRPr="003E15BC" w:rsidRDefault="000B1CEB" w:rsidP="000B1CEB">
            <w:pPr>
              <w:spacing w:before="60" w:after="60"/>
              <w:ind w:left="0" w:firstLine="0"/>
            </w:pPr>
            <w:r w:rsidRPr="003E15BC">
              <w:lastRenderedPageBreak/>
              <w:t>Importance of the Study</w:t>
            </w:r>
          </w:p>
          <w:p w14:paraId="169EF2D3" w14:textId="77777777" w:rsidR="000B1CEB" w:rsidRPr="003E15BC" w:rsidRDefault="000B1CEB" w:rsidP="000B1CEB">
            <w:pPr>
              <w:spacing w:before="60" w:after="60"/>
              <w:ind w:left="0" w:firstLine="0"/>
            </w:pPr>
          </w:p>
          <w:p w14:paraId="6AD638D4" w14:textId="77777777" w:rsidR="000B1CEB" w:rsidRPr="003E15BC" w:rsidRDefault="000B1CEB" w:rsidP="000B1CEB">
            <w:pPr>
              <w:spacing w:before="60" w:after="60"/>
              <w:ind w:left="0" w:firstLine="0"/>
            </w:pPr>
          </w:p>
        </w:tc>
        <w:tc>
          <w:tcPr>
            <w:tcW w:w="7925" w:type="dxa"/>
            <w:shd w:val="clear" w:color="auto" w:fill="auto"/>
          </w:tcPr>
          <w:p w14:paraId="2A93F2B5" w14:textId="7E377AFE" w:rsidR="007A4786" w:rsidRDefault="00C00BC7" w:rsidP="00F5121E">
            <w:pPr>
              <w:spacing w:before="60" w:after="60"/>
              <w:ind w:left="0" w:firstLine="346"/>
              <w:jc w:val="both"/>
            </w:pPr>
            <w:commentRangeStart w:id="3"/>
            <w:r w:rsidRPr="003E15BC">
              <w:t xml:space="preserve">Web-Based Motor Vehicle And Renewal System For Lto </w:t>
            </w:r>
            <w:r w:rsidR="000B1CEB" w:rsidRPr="003E15BC">
              <w:t xml:space="preserve">can give more benefits </w:t>
            </w:r>
            <w:r w:rsidRPr="003E15BC">
              <w:t>to</w:t>
            </w:r>
            <w:r w:rsidR="000B1CEB" w:rsidRPr="003E15BC">
              <w:t xml:space="preserve"> society because it can save time by consolidating back-end applications into one point of access</w:t>
            </w:r>
            <w:r w:rsidRPr="003E15BC">
              <w:t xml:space="preserve">. </w:t>
            </w:r>
          </w:p>
          <w:p w14:paraId="18D7EF80" w14:textId="178C1A01" w:rsidR="007A4786" w:rsidRDefault="00C00BC7" w:rsidP="00F5121E">
            <w:pPr>
              <w:spacing w:before="60" w:after="60"/>
              <w:ind w:left="0" w:firstLine="346"/>
              <w:jc w:val="both"/>
            </w:pPr>
            <w:r w:rsidRPr="003E15BC">
              <w:t>I</w:t>
            </w:r>
            <w:r w:rsidR="000B1CEB" w:rsidRPr="003E15BC">
              <w:t xml:space="preserve">t can also increase </w:t>
            </w:r>
            <w:r w:rsidR="007A4786">
              <w:t xml:space="preserve">the </w:t>
            </w:r>
            <w:r w:rsidR="000B1CEB" w:rsidRPr="003E15BC">
              <w:t>security</w:t>
            </w:r>
            <w:r w:rsidR="007A4786">
              <w:t xml:space="preserve"> of the company by the use of the system. </w:t>
            </w:r>
          </w:p>
          <w:p w14:paraId="3EFDE81F" w14:textId="77777777" w:rsidR="000B1CEB" w:rsidRDefault="007A4786" w:rsidP="00F5121E">
            <w:pPr>
              <w:spacing w:before="60" w:after="60"/>
              <w:ind w:left="0" w:firstLine="346"/>
              <w:jc w:val="both"/>
            </w:pPr>
            <w:r>
              <w:t xml:space="preserve">Also, the IT industry will benefit </w:t>
            </w:r>
            <w:r w:rsidR="000F47AF">
              <w:t>from</w:t>
            </w:r>
            <w:r>
              <w:t xml:space="preserve"> the study by using the s</w:t>
            </w:r>
            <w:r w:rsidR="00A32B3E">
              <w:t>urve</w:t>
            </w:r>
            <w:r>
              <w:t xml:space="preserve">y into a related system or </w:t>
            </w:r>
            <w:r w:rsidR="000F47AF">
              <w:t>b</w:t>
            </w:r>
            <w:r>
              <w:t xml:space="preserve">y comparing the </w:t>
            </w:r>
            <w:r w:rsidR="00A32B3E">
              <w:t>system's features</w:t>
            </w:r>
            <w:r>
              <w:t xml:space="preserve"> by the other </w:t>
            </w:r>
            <w:r w:rsidR="00A32B3E">
              <w:t>method</w:t>
            </w:r>
            <w:r>
              <w:t>s</w:t>
            </w:r>
            <w:r w:rsidR="000B1CEB" w:rsidRPr="003E15BC">
              <w:t>.</w:t>
            </w:r>
            <w:commentRangeEnd w:id="3"/>
            <w:r w:rsidR="00BC11C9" w:rsidRPr="003E15BC">
              <w:rPr>
                <w:rStyle w:val="CommentReference"/>
                <w:sz w:val="22"/>
                <w:szCs w:val="22"/>
              </w:rPr>
              <w:commentReference w:id="3"/>
            </w:r>
          </w:p>
          <w:p w14:paraId="250A0DBB" w14:textId="30D622D5" w:rsidR="00F8718D" w:rsidRPr="00F8718D" w:rsidRDefault="00F8718D" w:rsidP="00F5121E">
            <w:pPr>
              <w:spacing w:before="60" w:after="60"/>
              <w:ind w:left="0" w:firstLine="346"/>
              <w:jc w:val="both"/>
              <w:rPr>
                <w:rFonts w:asciiTheme="majorHAnsi" w:hAnsiTheme="majorHAnsi" w:cstheme="majorHAnsi"/>
              </w:rPr>
            </w:pPr>
            <w:r w:rsidRPr="00F8718D">
              <w:rPr>
                <w:rFonts w:asciiTheme="majorHAnsi" w:hAnsiTheme="majorHAnsi" w:cstheme="majorHAnsi"/>
                <w:szCs w:val="20"/>
              </w:rPr>
              <w:t xml:space="preserve">With the proposed project implemented, there will be </w:t>
            </w:r>
            <w:r w:rsidR="00A90659">
              <w:rPr>
                <w:rFonts w:asciiTheme="majorHAnsi" w:hAnsiTheme="majorHAnsi" w:cstheme="majorHAnsi"/>
                <w:szCs w:val="20"/>
              </w:rPr>
              <w:t>fewer issues with LTO services like appointment date transfers, long lines and wait times, social distancing due to the pandemic, and</w:t>
            </w:r>
            <w:r w:rsidRPr="00F8718D">
              <w:rPr>
                <w:rFonts w:asciiTheme="majorHAnsi" w:hAnsiTheme="majorHAnsi" w:cstheme="majorHAnsi"/>
                <w:szCs w:val="20"/>
              </w:rPr>
              <w:t xml:space="preserve"> transportation expenses. </w:t>
            </w:r>
            <w:r w:rsidR="00A90659">
              <w:rPr>
                <w:rFonts w:asciiTheme="majorHAnsi" w:hAnsiTheme="majorHAnsi" w:cstheme="majorHAnsi"/>
                <w:szCs w:val="20"/>
              </w:rPr>
              <w:t>The proposed project will help just the LTO and</w:t>
            </w:r>
            <w:r w:rsidRPr="00F8718D">
              <w:rPr>
                <w:rFonts w:asciiTheme="majorHAnsi" w:hAnsiTheme="majorHAnsi" w:cstheme="majorHAnsi"/>
                <w:szCs w:val="20"/>
              </w:rPr>
              <w:t xml:space="preserve"> pave the way for future uses of online services that will </w:t>
            </w:r>
            <w:r w:rsidR="00EC0668">
              <w:rPr>
                <w:rFonts w:asciiTheme="majorHAnsi" w:hAnsiTheme="majorHAnsi" w:cstheme="majorHAnsi"/>
                <w:szCs w:val="20"/>
              </w:rPr>
              <w:t>lessen the burden on the company or organization itself and</w:t>
            </w:r>
            <w:r w:rsidRPr="00F8718D">
              <w:rPr>
                <w:rFonts w:asciiTheme="majorHAnsi" w:hAnsiTheme="majorHAnsi" w:cstheme="majorHAnsi"/>
                <w:szCs w:val="20"/>
              </w:rPr>
              <w:t xml:space="preserve"> make it easier for the clients/customers.</w:t>
            </w:r>
          </w:p>
        </w:tc>
      </w:tr>
      <w:tr w:rsidR="00AD5496" w:rsidRPr="003E15BC" w14:paraId="2083147C" w14:textId="77777777" w:rsidTr="00233253">
        <w:trPr>
          <w:trHeight w:val="800"/>
        </w:trPr>
        <w:tc>
          <w:tcPr>
            <w:tcW w:w="2865" w:type="dxa"/>
            <w:gridSpan w:val="2"/>
            <w:shd w:val="clear" w:color="auto" w:fill="E5B8B7"/>
          </w:tcPr>
          <w:p w14:paraId="3A5EDAD9" w14:textId="77777777" w:rsidR="00973F84" w:rsidRPr="003E15BC" w:rsidRDefault="00973F84" w:rsidP="00164DE8">
            <w:pPr>
              <w:spacing w:before="60" w:after="60"/>
              <w:ind w:left="0" w:firstLine="0"/>
            </w:pPr>
            <w:r w:rsidRPr="003E15BC">
              <w:t>Target Users/Beneficiary</w:t>
            </w:r>
          </w:p>
          <w:p w14:paraId="63FE8DD2" w14:textId="77777777" w:rsidR="00973F84" w:rsidRPr="003E15BC" w:rsidRDefault="00973F84" w:rsidP="00164DE8">
            <w:pPr>
              <w:spacing w:before="60" w:after="60"/>
              <w:ind w:left="0" w:firstLine="0"/>
            </w:pPr>
          </w:p>
          <w:p w14:paraId="3793AD12" w14:textId="77777777" w:rsidR="00113045" w:rsidRPr="003E15BC" w:rsidRDefault="00113045" w:rsidP="00164DE8">
            <w:pPr>
              <w:spacing w:before="60" w:after="60"/>
              <w:ind w:left="0" w:firstLine="0"/>
            </w:pPr>
          </w:p>
        </w:tc>
        <w:tc>
          <w:tcPr>
            <w:tcW w:w="7925" w:type="dxa"/>
            <w:shd w:val="clear" w:color="auto" w:fill="auto"/>
          </w:tcPr>
          <w:p w14:paraId="4E1D725D" w14:textId="22876388" w:rsidR="00F5121E" w:rsidRPr="003E15BC" w:rsidRDefault="000B1CEB" w:rsidP="00F5121E">
            <w:pPr>
              <w:spacing w:before="60" w:after="60"/>
              <w:ind w:left="0" w:firstLine="346"/>
              <w:jc w:val="both"/>
            </w:pPr>
            <w:r w:rsidRPr="003E15BC">
              <w:t>Car dealers</w:t>
            </w:r>
            <w:r w:rsidR="00F5121E" w:rsidRPr="003E15BC">
              <w:t xml:space="preserve"> and</w:t>
            </w:r>
            <w:r w:rsidRPr="003E15BC">
              <w:t xml:space="preserve"> LTO will benefit </w:t>
            </w:r>
            <w:r w:rsidR="001B095A" w:rsidRPr="003E15BC">
              <w:t>from</w:t>
            </w:r>
            <w:r w:rsidRPr="003E15BC">
              <w:t xml:space="preserve"> the study because</w:t>
            </w:r>
            <w:r w:rsidR="001B095A" w:rsidRPr="003E15BC">
              <w:t>,</w:t>
            </w:r>
            <w:r w:rsidRPr="003E15BC">
              <w:t xml:space="preserve"> in this system</w:t>
            </w:r>
            <w:r w:rsidR="001B095A" w:rsidRPr="003E15BC">
              <w:t>,</w:t>
            </w:r>
            <w:r w:rsidRPr="003E15BC">
              <w:t xml:space="preserve"> the </w:t>
            </w:r>
            <w:r w:rsidR="001B095A" w:rsidRPr="003E15BC">
              <w:t>c</w:t>
            </w:r>
            <w:r w:rsidRPr="003E15BC">
              <w:t>ar dealers can easily</w:t>
            </w:r>
            <w:r w:rsidR="00F5121E" w:rsidRPr="003E15BC">
              <w:t xml:space="preserve"> input and upload some details of the cars that need</w:t>
            </w:r>
            <w:r w:rsidR="001B095A" w:rsidRPr="003E15BC">
              <w:t xml:space="preserve"> to be registered in the LTO by</w:t>
            </w:r>
            <w:r w:rsidR="00F5121E" w:rsidRPr="003E15BC">
              <w:t xml:space="preserve"> creating an account in the application.</w:t>
            </w:r>
            <w:r w:rsidR="00B159B3" w:rsidRPr="003E15BC">
              <w:t xml:space="preserve"> </w:t>
            </w:r>
            <w:r w:rsidR="00F5121E" w:rsidRPr="003E15BC">
              <w:t xml:space="preserve">LTO will benefit </w:t>
            </w:r>
            <w:r w:rsidR="001B095A" w:rsidRPr="003E15BC">
              <w:t>from</w:t>
            </w:r>
            <w:r w:rsidR="00F5121E" w:rsidRPr="003E15BC">
              <w:t xml:space="preserve"> the study because it can </w:t>
            </w:r>
            <w:r w:rsidR="00D22AAE" w:rsidRPr="003E15BC">
              <w:t>easily access</w:t>
            </w:r>
            <w:r w:rsidR="00F5121E" w:rsidRPr="003E15BC">
              <w:t xml:space="preserve"> all the information inpu</w:t>
            </w:r>
            <w:r w:rsidR="001B095A" w:rsidRPr="003E15BC">
              <w:t>t</w:t>
            </w:r>
            <w:r w:rsidR="00F5121E" w:rsidRPr="003E15BC">
              <w:t>ted and uploaded by the car dealers and clients. And also</w:t>
            </w:r>
            <w:r w:rsidR="001B095A" w:rsidRPr="003E15BC">
              <w:t>,</w:t>
            </w:r>
            <w:r w:rsidR="00F5121E" w:rsidRPr="003E15BC">
              <w:t xml:space="preserve"> it will lessen the </w:t>
            </w:r>
            <w:r w:rsidR="001B095A" w:rsidRPr="003E15BC">
              <w:t>human resources</w:t>
            </w:r>
            <w:r w:rsidR="00F5121E" w:rsidRPr="003E15BC">
              <w:t xml:space="preserve"> needed</w:t>
            </w:r>
            <w:r w:rsidR="001B095A" w:rsidRPr="003E15BC">
              <w:t>,</w:t>
            </w:r>
            <w:r w:rsidR="00F5121E" w:rsidRPr="003E15BC">
              <w:t xml:space="preserve"> especially </w:t>
            </w:r>
            <w:r w:rsidR="001B095A" w:rsidRPr="003E15BC">
              <w:t>during</w:t>
            </w:r>
            <w:r w:rsidR="00F5121E" w:rsidRPr="003E15BC">
              <w:t xml:space="preserve"> </w:t>
            </w:r>
            <w:r w:rsidR="001B095A" w:rsidRPr="003E15BC">
              <w:t xml:space="preserve">a </w:t>
            </w:r>
            <w:r w:rsidR="00F5121E" w:rsidRPr="003E15BC">
              <w:t>pandemic.</w:t>
            </w:r>
          </w:p>
          <w:p w14:paraId="4ADA1049" w14:textId="1754864C" w:rsidR="00B159B3" w:rsidRPr="003E15BC" w:rsidRDefault="00B159B3" w:rsidP="00F5121E">
            <w:pPr>
              <w:spacing w:before="60" w:after="60"/>
              <w:ind w:left="0" w:firstLine="346"/>
              <w:jc w:val="both"/>
            </w:pPr>
            <w:r w:rsidRPr="003E15BC">
              <w:t>T</w:t>
            </w:r>
            <w:r w:rsidR="00D22AAE" w:rsidRPr="003E15BC">
              <w:t>he t</w:t>
            </w:r>
            <w:r w:rsidRPr="003E15BC">
              <w:t>able below are the</w:t>
            </w:r>
            <w:r w:rsidR="00D22AAE" w:rsidRPr="003E15BC">
              <w:t xml:space="preserve"> </w:t>
            </w:r>
            <w:r w:rsidRPr="003E15BC">
              <w:t xml:space="preserve">end-users who will benefit </w:t>
            </w:r>
            <w:r w:rsidR="00D22AAE" w:rsidRPr="003E15BC">
              <w:t>from</w:t>
            </w:r>
            <w:r w:rsidRPr="003E15BC">
              <w:t xml:space="preserve"> the system:</w:t>
            </w:r>
          </w:p>
          <w:tbl>
            <w:tblPr>
              <w:tblStyle w:val="TableGrid"/>
              <w:tblW w:w="0" w:type="auto"/>
              <w:tblLook w:val="04A0" w:firstRow="1" w:lastRow="0" w:firstColumn="1" w:lastColumn="0" w:noHBand="0" w:noVBand="1"/>
            </w:tblPr>
            <w:tblGrid>
              <w:gridCol w:w="2566"/>
              <w:gridCol w:w="2566"/>
              <w:gridCol w:w="2567"/>
            </w:tblGrid>
            <w:tr w:rsidR="00B159B3" w:rsidRPr="003E15BC" w14:paraId="0CAA46C2" w14:textId="77777777" w:rsidTr="00B159B3">
              <w:tc>
                <w:tcPr>
                  <w:tcW w:w="2566" w:type="dxa"/>
                  <w:shd w:val="clear" w:color="auto" w:fill="A6A6A6" w:themeFill="background1" w:themeFillShade="A6"/>
                </w:tcPr>
                <w:p w14:paraId="627BAD6C" w14:textId="6A51EEBF" w:rsidR="00B159B3" w:rsidRPr="003E15BC" w:rsidRDefault="00B159B3" w:rsidP="00F5121E">
                  <w:pPr>
                    <w:spacing w:before="60" w:after="60"/>
                    <w:ind w:left="0" w:firstLine="0"/>
                    <w:jc w:val="both"/>
                  </w:pPr>
                  <w:r w:rsidRPr="003E15BC">
                    <w:t>Department Name</w:t>
                  </w:r>
                </w:p>
              </w:tc>
              <w:tc>
                <w:tcPr>
                  <w:tcW w:w="2566" w:type="dxa"/>
                  <w:shd w:val="clear" w:color="auto" w:fill="A6A6A6" w:themeFill="background1" w:themeFillShade="A6"/>
                </w:tcPr>
                <w:p w14:paraId="3DB8F807" w14:textId="2303618F" w:rsidR="00B159B3" w:rsidRPr="003E15BC" w:rsidRDefault="00B159B3" w:rsidP="00F5121E">
                  <w:pPr>
                    <w:spacing w:before="60" w:after="60"/>
                    <w:ind w:left="0" w:firstLine="0"/>
                    <w:jc w:val="both"/>
                  </w:pPr>
                  <w:r w:rsidRPr="003E15BC">
                    <w:t>Function &amp; Responsibility</w:t>
                  </w:r>
                </w:p>
              </w:tc>
              <w:tc>
                <w:tcPr>
                  <w:tcW w:w="2567" w:type="dxa"/>
                  <w:shd w:val="clear" w:color="auto" w:fill="A6A6A6" w:themeFill="background1" w:themeFillShade="A6"/>
                </w:tcPr>
                <w:p w14:paraId="7C0FFEAE" w14:textId="56D3EFF6" w:rsidR="00B159B3" w:rsidRPr="003E15BC" w:rsidRDefault="00B159B3" w:rsidP="00F5121E">
                  <w:pPr>
                    <w:spacing w:before="60" w:after="60"/>
                    <w:ind w:left="0" w:firstLine="0"/>
                    <w:jc w:val="both"/>
                  </w:pPr>
                  <w:r w:rsidRPr="003E15BC">
                    <w:t>Benefits</w:t>
                  </w:r>
                </w:p>
              </w:tc>
            </w:tr>
            <w:tr w:rsidR="00B159B3" w:rsidRPr="003E15BC" w14:paraId="6013BFDF" w14:textId="77777777" w:rsidTr="00B159B3">
              <w:tc>
                <w:tcPr>
                  <w:tcW w:w="2566" w:type="dxa"/>
                </w:tcPr>
                <w:p w14:paraId="07A16C7F" w14:textId="6A7EDD5E" w:rsidR="00B159B3" w:rsidRPr="003E15BC" w:rsidRDefault="00B159B3" w:rsidP="00F5121E">
                  <w:pPr>
                    <w:spacing w:before="60" w:after="60"/>
                    <w:ind w:left="0" w:firstLine="0"/>
                    <w:jc w:val="both"/>
                  </w:pPr>
                  <w:r w:rsidRPr="003E15BC">
                    <w:t>Car dealers</w:t>
                  </w:r>
                  <w:r w:rsidR="0094703D" w:rsidRPr="003E15BC">
                    <w:t xml:space="preserve"> &amp; Individual</w:t>
                  </w:r>
                </w:p>
              </w:tc>
              <w:tc>
                <w:tcPr>
                  <w:tcW w:w="2566" w:type="dxa"/>
                </w:tcPr>
                <w:p w14:paraId="230A2799" w14:textId="77777777" w:rsidR="00B159B3" w:rsidRPr="003E15BC" w:rsidRDefault="00B159B3" w:rsidP="00F5121E">
                  <w:pPr>
                    <w:spacing w:before="60" w:after="60"/>
                    <w:ind w:left="0" w:firstLine="0"/>
                    <w:jc w:val="both"/>
                  </w:pPr>
                  <w:r w:rsidRPr="003E15BC">
                    <w:t>Modules to be used:</w:t>
                  </w:r>
                </w:p>
                <w:p w14:paraId="4BD07126" w14:textId="05D1D8C5" w:rsidR="00B159B3" w:rsidRPr="003E15BC" w:rsidRDefault="002C35D1" w:rsidP="00B159B3">
                  <w:pPr>
                    <w:pStyle w:val="ListParagraph"/>
                    <w:numPr>
                      <w:ilvl w:val="0"/>
                      <w:numId w:val="3"/>
                    </w:numPr>
                    <w:spacing w:before="60" w:after="60"/>
                    <w:ind w:left="361" w:hanging="180"/>
                  </w:pPr>
                  <w:r w:rsidRPr="003E15BC">
                    <w:t>Account Registration</w:t>
                  </w:r>
                </w:p>
                <w:p w14:paraId="26E372A7" w14:textId="77777777" w:rsidR="00B159B3" w:rsidRPr="003E15BC" w:rsidRDefault="00B159B3" w:rsidP="00B159B3">
                  <w:pPr>
                    <w:pStyle w:val="ListParagraph"/>
                    <w:numPr>
                      <w:ilvl w:val="0"/>
                      <w:numId w:val="3"/>
                    </w:numPr>
                    <w:spacing w:before="60" w:after="60"/>
                    <w:ind w:left="361" w:hanging="180"/>
                  </w:pPr>
                  <w:r w:rsidRPr="003E15BC">
                    <w:t>Uploading Documents</w:t>
                  </w:r>
                </w:p>
                <w:p w14:paraId="36641E6F" w14:textId="1C19AC14" w:rsidR="00B159B3" w:rsidRPr="003E15BC" w:rsidRDefault="00B159B3" w:rsidP="00B159B3">
                  <w:pPr>
                    <w:pStyle w:val="ListParagraph"/>
                    <w:numPr>
                      <w:ilvl w:val="0"/>
                      <w:numId w:val="3"/>
                    </w:numPr>
                    <w:spacing w:before="60" w:after="60"/>
                    <w:ind w:left="361" w:hanging="180"/>
                  </w:pPr>
                  <w:r w:rsidRPr="003E15BC">
                    <w:t>Editing Inputs of Data</w:t>
                  </w:r>
                </w:p>
                <w:p w14:paraId="1FEB4D77" w14:textId="2A65E813" w:rsidR="002C35D1" w:rsidRPr="003E15BC" w:rsidRDefault="002C35D1" w:rsidP="00B159B3">
                  <w:pPr>
                    <w:pStyle w:val="ListParagraph"/>
                    <w:numPr>
                      <w:ilvl w:val="0"/>
                      <w:numId w:val="3"/>
                    </w:numPr>
                    <w:spacing w:before="60" w:after="60"/>
                    <w:ind w:left="361" w:hanging="180"/>
                  </w:pPr>
                  <w:r w:rsidRPr="003E15BC">
                    <w:t>Submission of Requirements</w:t>
                  </w:r>
                </w:p>
                <w:p w14:paraId="56CC05B3" w14:textId="2E99DA53" w:rsidR="002C35D1" w:rsidRPr="003E15BC" w:rsidRDefault="00B159B3" w:rsidP="002C35D1">
                  <w:pPr>
                    <w:pStyle w:val="ListParagraph"/>
                    <w:numPr>
                      <w:ilvl w:val="0"/>
                      <w:numId w:val="3"/>
                    </w:numPr>
                    <w:spacing w:before="60" w:after="60"/>
                    <w:ind w:left="361" w:hanging="180"/>
                  </w:pPr>
                  <w:r w:rsidRPr="003E15BC">
                    <w:lastRenderedPageBreak/>
                    <w:t>Online Payment Transaction</w:t>
                  </w:r>
                  <w:r w:rsidR="002C35D1" w:rsidRPr="003E15BC">
                    <w:t xml:space="preserve"> (Paymaya)</w:t>
                  </w:r>
                </w:p>
              </w:tc>
              <w:tc>
                <w:tcPr>
                  <w:tcW w:w="2567" w:type="dxa"/>
                </w:tcPr>
                <w:p w14:paraId="07300E5D" w14:textId="77777777" w:rsidR="00B159B3" w:rsidRPr="003E15BC" w:rsidRDefault="00B159B3" w:rsidP="00F5121E">
                  <w:pPr>
                    <w:spacing w:before="60" w:after="60"/>
                    <w:ind w:left="0" w:firstLine="0"/>
                    <w:jc w:val="both"/>
                  </w:pPr>
                </w:p>
                <w:p w14:paraId="6C039263" w14:textId="77F0836E" w:rsidR="002C35D1" w:rsidRPr="003E15BC" w:rsidRDefault="002C35D1" w:rsidP="002C35D1">
                  <w:pPr>
                    <w:spacing w:before="60" w:after="60"/>
                    <w:ind w:left="0" w:firstLine="0"/>
                  </w:pPr>
                  <w:r w:rsidRPr="003E15BC">
                    <w:t>A portal for car dealers will be more efficient and less time</w:t>
                  </w:r>
                  <w:r w:rsidR="00D22AAE" w:rsidRPr="003E15BC">
                    <w:t>-</w:t>
                  </w:r>
                  <w:r w:rsidRPr="003E15BC">
                    <w:t xml:space="preserve">consuming because of the </w:t>
                  </w:r>
                  <w:r w:rsidR="00D22AAE" w:rsidRPr="003E15BC">
                    <w:t>application's features</w:t>
                  </w:r>
                  <w:r w:rsidRPr="003E15BC">
                    <w:t xml:space="preserve">. Uploading documents and data to the database of the website will make the </w:t>
                  </w:r>
                  <w:r w:rsidRPr="003E15BC">
                    <w:lastRenderedPageBreak/>
                    <w:t>process less hassle. Also, payment transaction</w:t>
                  </w:r>
                  <w:r w:rsidR="00D22AAE" w:rsidRPr="003E15BC">
                    <w:t>s</w:t>
                  </w:r>
                  <w:r w:rsidRPr="003E15BC">
                    <w:t xml:space="preserve"> using </w:t>
                  </w:r>
                  <w:r w:rsidR="00D22AAE" w:rsidRPr="003E15BC">
                    <w:t>PayMaya</w:t>
                  </w:r>
                  <w:r w:rsidRPr="003E15BC">
                    <w:t xml:space="preserve"> will help the car dealers to have more secure transactions and lessen the hassle for the car dealers.</w:t>
                  </w:r>
                </w:p>
              </w:tc>
            </w:tr>
            <w:tr w:rsidR="00B159B3" w:rsidRPr="003E15BC" w14:paraId="67CDD980" w14:textId="77777777" w:rsidTr="00B159B3">
              <w:tc>
                <w:tcPr>
                  <w:tcW w:w="2566" w:type="dxa"/>
                </w:tcPr>
                <w:p w14:paraId="7B694987" w14:textId="4152E5F2" w:rsidR="00B159B3" w:rsidRPr="003E15BC" w:rsidRDefault="002C35D1" w:rsidP="00F5121E">
                  <w:pPr>
                    <w:spacing w:before="60" w:after="60"/>
                    <w:ind w:left="0" w:firstLine="0"/>
                    <w:jc w:val="both"/>
                  </w:pPr>
                  <w:r w:rsidRPr="003E15BC">
                    <w:lastRenderedPageBreak/>
                    <w:t>LTO Employees</w:t>
                  </w:r>
                </w:p>
              </w:tc>
              <w:tc>
                <w:tcPr>
                  <w:tcW w:w="2566" w:type="dxa"/>
                </w:tcPr>
                <w:p w14:paraId="597E0F93" w14:textId="77777777" w:rsidR="002C35D1" w:rsidRPr="003E15BC" w:rsidRDefault="002C35D1" w:rsidP="002C35D1">
                  <w:pPr>
                    <w:pStyle w:val="ListParagraph"/>
                    <w:numPr>
                      <w:ilvl w:val="0"/>
                      <w:numId w:val="4"/>
                    </w:numPr>
                    <w:spacing w:before="60" w:after="60"/>
                    <w:ind w:left="361" w:hanging="180"/>
                  </w:pPr>
                  <w:r w:rsidRPr="003E15BC">
                    <w:t>Dashboard of the car dealers</w:t>
                  </w:r>
                </w:p>
                <w:p w14:paraId="4BA0F556" w14:textId="77777777" w:rsidR="002C35D1" w:rsidRPr="003E15BC" w:rsidRDefault="002C35D1" w:rsidP="002C35D1">
                  <w:pPr>
                    <w:pStyle w:val="ListParagraph"/>
                    <w:numPr>
                      <w:ilvl w:val="0"/>
                      <w:numId w:val="4"/>
                    </w:numPr>
                    <w:spacing w:before="60" w:after="60"/>
                    <w:ind w:left="361" w:hanging="180"/>
                  </w:pPr>
                  <w:r w:rsidRPr="003E15BC">
                    <w:t>List of the pending transactions</w:t>
                  </w:r>
                </w:p>
                <w:p w14:paraId="7E1FD4DF" w14:textId="77777777" w:rsidR="002C35D1" w:rsidRPr="003E15BC" w:rsidRDefault="002C35D1" w:rsidP="002C35D1">
                  <w:pPr>
                    <w:pStyle w:val="ListParagraph"/>
                    <w:numPr>
                      <w:ilvl w:val="0"/>
                      <w:numId w:val="4"/>
                    </w:numPr>
                    <w:spacing w:before="60" w:after="60"/>
                    <w:ind w:left="361" w:hanging="180"/>
                  </w:pPr>
                  <w:r w:rsidRPr="003E15BC">
                    <w:t>List of payment transactions</w:t>
                  </w:r>
                </w:p>
                <w:p w14:paraId="1136C412" w14:textId="30F062C2" w:rsidR="002C35D1" w:rsidRPr="003E15BC" w:rsidRDefault="002C35D1" w:rsidP="002C35D1">
                  <w:pPr>
                    <w:pStyle w:val="ListParagraph"/>
                    <w:numPr>
                      <w:ilvl w:val="0"/>
                      <w:numId w:val="4"/>
                    </w:numPr>
                    <w:spacing w:before="60" w:after="60"/>
                    <w:ind w:left="361" w:hanging="180"/>
                  </w:pPr>
                  <w:r w:rsidRPr="003E15BC">
                    <w:t>List of the uploaded documents and data</w:t>
                  </w:r>
                </w:p>
              </w:tc>
              <w:tc>
                <w:tcPr>
                  <w:tcW w:w="2567" w:type="dxa"/>
                </w:tcPr>
                <w:p w14:paraId="7D0C9C1C" w14:textId="01CE31A2" w:rsidR="00B159B3" w:rsidRPr="003E15BC" w:rsidRDefault="00D22AAE" w:rsidP="00D22AAE">
                  <w:pPr>
                    <w:spacing w:before="60" w:after="60"/>
                    <w:ind w:left="0" w:firstLine="0"/>
                  </w:pPr>
                  <w:r w:rsidRPr="003E15BC">
                    <w:t>By using the system, the LTO employees will have easy access to the data that the car dealers have submitted. Also, the LTO employees can review and track down all the transactions created in the system.</w:t>
                  </w:r>
                </w:p>
              </w:tc>
            </w:tr>
            <w:tr w:rsidR="0094703D" w:rsidRPr="003E15BC" w14:paraId="2211A7A9" w14:textId="77777777" w:rsidTr="00B159B3">
              <w:tc>
                <w:tcPr>
                  <w:tcW w:w="2566" w:type="dxa"/>
                </w:tcPr>
                <w:p w14:paraId="1223D6AD" w14:textId="0388CA12" w:rsidR="0094703D" w:rsidRPr="003E15BC" w:rsidRDefault="0094703D" w:rsidP="00F5121E">
                  <w:pPr>
                    <w:spacing w:before="60" w:after="60"/>
                    <w:ind w:left="0" w:firstLine="0"/>
                    <w:jc w:val="both"/>
                  </w:pPr>
                  <w:r w:rsidRPr="003E15BC">
                    <w:t>Evaluator</w:t>
                  </w:r>
                </w:p>
              </w:tc>
              <w:tc>
                <w:tcPr>
                  <w:tcW w:w="2566" w:type="dxa"/>
                </w:tcPr>
                <w:p w14:paraId="529E2642" w14:textId="77777777" w:rsidR="0094703D" w:rsidRPr="003E15BC" w:rsidRDefault="00700F23" w:rsidP="002C35D1">
                  <w:pPr>
                    <w:pStyle w:val="ListParagraph"/>
                    <w:numPr>
                      <w:ilvl w:val="0"/>
                      <w:numId w:val="4"/>
                    </w:numPr>
                    <w:spacing w:before="60" w:after="60"/>
                    <w:ind w:left="361" w:hanging="180"/>
                  </w:pPr>
                  <w:r w:rsidRPr="003E15BC">
                    <w:t>List of New Registration</w:t>
                  </w:r>
                </w:p>
                <w:p w14:paraId="03EF6A3E" w14:textId="63E3BDE5" w:rsidR="00700F23" w:rsidRPr="003E15BC" w:rsidRDefault="00700F23" w:rsidP="002C35D1">
                  <w:pPr>
                    <w:pStyle w:val="ListParagraph"/>
                    <w:numPr>
                      <w:ilvl w:val="0"/>
                      <w:numId w:val="4"/>
                    </w:numPr>
                    <w:spacing w:before="60" w:after="60"/>
                    <w:ind w:left="361" w:hanging="180"/>
                  </w:pPr>
                  <w:r w:rsidRPr="003E15BC">
                    <w:t>List of Renewal</w:t>
                  </w:r>
                </w:p>
              </w:tc>
              <w:tc>
                <w:tcPr>
                  <w:tcW w:w="2567" w:type="dxa"/>
                </w:tcPr>
                <w:p w14:paraId="12CB7344" w14:textId="61028CD0" w:rsidR="0094703D" w:rsidRPr="003E15BC" w:rsidRDefault="00C00BC7" w:rsidP="00D22AAE">
                  <w:pPr>
                    <w:spacing w:before="60" w:after="60"/>
                    <w:ind w:left="0" w:firstLine="0"/>
                  </w:pPr>
                  <w:r w:rsidRPr="003E15BC">
                    <w:t>Using the system, the Evaluator will have easy access to all the data</w:t>
                  </w:r>
                  <w:r w:rsidR="00700F23" w:rsidRPr="003E15BC">
                    <w:t xml:space="preserve"> that needs to evaluate because </w:t>
                  </w:r>
                  <w:r w:rsidRPr="003E15BC">
                    <w:t>the system will sort data</w:t>
                  </w:r>
                  <w:r w:rsidR="00700F23" w:rsidRPr="003E15BC">
                    <w:t>.</w:t>
                  </w:r>
                </w:p>
              </w:tc>
            </w:tr>
            <w:tr w:rsidR="0094703D" w:rsidRPr="003E15BC" w14:paraId="4E7EAE72" w14:textId="77777777" w:rsidTr="00B159B3">
              <w:tc>
                <w:tcPr>
                  <w:tcW w:w="2566" w:type="dxa"/>
                </w:tcPr>
                <w:p w14:paraId="52F4BAD0" w14:textId="5B21D771" w:rsidR="0094703D" w:rsidRPr="003E15BC" w:rsidRDefault="0094703D" w:rsidP="00F5121E">
                  <w:pPr>
                    <w:spacing w:before="60" w:after="60"/>
                    <w:ind w:left="0" w:firstLine="0"/>
                    <w:jc w:val="both"/>
                  </w:pPr>
                  <w:r w:rsidRPr="003E15BC">
                    <w:t>Input Clerk</w:t>
                  </w:r>
                </w:p>
              </w:tc>
              <w:tc>
                <w:tcPr>
                  <w:tcW w:w="2566" w:type="dxa"/>
                </w:tcPr>
                <w:p w14:paraId="6A0E69B7" w14:textId="460CC540" w:rsidR="0094703D" w:rsidRPr="003E15BC" w:rsidRDefault="00700F23" w:rsidP="002C35D1">
                  <w:pPr>
                    <w:pStyle w:val="ListParagraph"/>
                    <w:numPr>
                      <w:ilvl w:val="0"/>
                      <w:numId w:val="4"/>
                    </w:numPr>
                    <w:spacing w:before="60" w:after="60"/>
                    <w:ind w:left="361" w:hanging="180"/>
                  </w:pPr>
                  <w:r w:rsidRPr="003E15BC">
                    <w:t>List of Evaluated New Registration</w:t>
                  </w:r>
                </w:p>
                <w:p w14:paraId="11AF942F" w14:textId="29DEFD40" w:rsidR="00700F23" w:rsidRPr="003E15BC" w:rsidRDefault="00700F23" w:rsidP="002C35D1">
                  <w:pPr>
                    <w:pStyle w:val="ListParagraph"/>
                    <w:numPr>
                      <w:ilvl w:val="0"/>
                      <w:numId w:val="4"/>
                    </w:numPr>
                    <w:spacing w:before="60" w:after="60"/>
                    <w:ind w:left="361" w:hanging="180"/>
                  </w:pPr>
                  <w:r w:rsidRPr="003E15BC">
                    <w:t>List of Evaluated Renewal</w:t>
                  </w:r>
                </w:p>
              </w:tc>
              <w:tc>
                <w:tcPr>
                  <w:tcW w:w="2567" w:type="dxa"/>
                </w:tcPr>
                <w:p w14:paraId="17D481A7" w14:textId="3B71D042" w:rsidR="0094703D" w:rsidRPr="003E15BC" w:rsidRDefault="00A32B3E" w:rsidP="00D22AAE">
                  <w:pPr>
                    <w:spacing w:before="60" w:after="60"/>
                    <w:ind w:left="0" w:firstLine="0"/>
                  </w:pPr>
                  <w:r>
                    <w:t>U</w:t>
                  </w:r>
                  <w:r w:rsidR="00700F23" w:rsidRPr="003E15BC">
                    <w:t xml:space="preserve">sing the system, the Input Clerk can Input all the </w:t>
                  </w:r>
                  <w:r w:rsidR="00C00BC7" w:rsidRPr="003E15BC">
                    <w:t>evaluated Renewal and New Registration data</w:t>
                  </w:r>
                  <w:r w:rsidR="00700F23" w:rsidRPr="003E15BC">
                    <w:t xml:space="preserve"> without a hassle.</w:t>
                  </w:r>
                </w:p>
              </w:tc>
            </w:tr>
            <w:tr w:rsidR="0094703D" w:rsidRPr="003E15BC" w14:paraId="3CC88C18" w14:textId="77777777" w:rsidTr="00B159B3">
              <w:tc>
                <w:tcPr>
                  <w:tcW w:w="2566" w:type="dxa"/>
                </w:tcPr>
                <w:p w14:paraId="53B0166D" w14:textId="52A378E1" w:rsidR="0094703D" w:rsidRPr="003E15BC" w:rsidRDefault="0094703D" w:rsidP="00F5121E">
                  <w:pPr>
                    <w:spacing w:before="60" w:after="60"/>
                    <w:ind w:left="0" w:firstLine="0"/>
                    <w:jc w:val="both"/>
                  </w:pPr>
                  <w:r w:rsidRPr="003E15BC">
                    <w:t>Approving Office</w:t>
                  </w:r>
                </w:p>
              </w:tc>
              <w:tc>
                <w:tcPr>
                  <w:tcW w:w="2566" w:type="dxa"/>
                </w:tcPr>
                <w:p w14:paraId="09AF5F30" w14:textId="77777777" w:rsidR="002B4BB4" w:rsidRPr="003E15BC" w:rsidRDefault="002B4BB4" w:rsidP="002B4BB4">
                  <w:pPr>
                    <w:pStyle w:val="ListParagraph"/>
                    <w:numPr>
                      <w:ilvl w:val="0"/>
                      <w:numId w:val="4"/>
                    </w:numPr>
                    <w:spacing w:before="60" w:after="60"/>
                    <w:ind w:left="361" w:hanging="180"/>
                  </w:pPr>
                  <w:r w:rsidRPr="003E15BC">
                    <w:t>List of Evaluated New Registration</w:t>
                  </w:r>
                </w:p>
                <w:p w14:paraId="255939BA" w14:textId="27E36E36" w:rsidR="0094703D" w:rsidRPr="003E15BC" w:rsidRDefault="002B4BB4" w:rsidP="002B4BB4">
                  <w:pPr>
                    <w:pStyle w:val="ListParagraph"/>
                    <w:numPr>
                      <w:ilvl w:val="0"/>
                      <w:numId w:val="4"/>
                    </w:numPr>
                    <w:spacing w:before="60" w:after="60"/>
                    <w:ind w:left="361" w:hanging="180"/>
                  </w:pPr>
                  <w:r w:rsidRPr="003E15BC">
                    <w:t>List of Evaluated Renewal</w:t>
                  </w:r>
                </w:p>
              </w:tc>
              <w:tc>
                <w:tcPr>
                  <w:tcW w:w="2567" w:type="dxa"/>
                </w:tcPr>
                <w:p w14:paraId="6B08699D" w14:textId="748E0A87" w:rsidR="0094703D" w:rsidRPr="003E15BC" w:rsidRDefault="002B4BB4" w:rsidP="00D22AAE">
                  <w:pPr>
                    <w:spacing w:before="60" w:after="60"/>
                    <w:ind w:left="0" w:firstLine="0"/>
                  </w:pPr>
                  <w:r w:rsidRPr="003E15BC">
                    <w:t xml:space="preserve">By using the system, the data that has </w:t>
                  </w:r>
                  <w:r w:rsidR="00C00BC7" w:rsidRPr="003E15BC">
                    <w:t xml:space="preserve">been </w:t>
                  </w:r>
                  <w:r w:rsidRPr="003E15BC">
                    <w:t xml:space="preserve">evaluated will be </w:t>
                  </w:r>
                  <w:r w:rsidR="00C00BC7" w:rsidRPr="003E15BC">
                    <w:t>quick</w:t>
                  </w:r>
                  <w:r w:rsidRPr="003E15BC">
                    <w:t xml:space="preserve">ly sorted and listed down so that the approving office </w:t>
                  </w:r>
                  <w:r w:rsidR="00F15161" w:rsidRPr="003E15BC">
                    <w:t>won</w:t>
                  </w:r>
                  <w:r w:rsidR="00C00BC7" w:rsidRPr="003E15BC">
                    <w:t>'</w:t>
                  </w:r>
                  <w:r w:rsidR="00F15161" w:rsidRPr="003E15BC">
                    <w:t>t</w:t>
                  </w:r>
                  <w:r w:rsidRPr="003E15BC">
                    <w:t xml:space="preserve"> have a hard time checking all the data.</w:t>
                  </w:r>
                </w:p>
              </w:tc>
            </w:tr>
            <w:tr w:rsidR="0094703D" w:rsidRPr="003E15BC" w14:paraId="523B0378" w14:textId="77777777" w:rsidTr="00B159B3">
              <w:tc>
                <w:tcPr>
                  <w:tcW w:w="2566" w:type="dxa"/>
                </w:tcPr>
                <w:p w14:paraId="5AC2898A" w14:textId="263968BB" w:rsidR="0094703D" w:rsidRPr="003E15BC" w:rsidRDefault="0094703D" w:rsidP="00F5121E">
                  <w:pPr>
                    <w:spacing w:before="60" w:after="60"/>
                    <w:ind w:left="0" w:firstLine="0"/>
                    <w:jc w:val="both"/>
                  </w:pPr>
                  <w:r w:rsidRPr="003E15BC">
                    <w:t>Cashier</w:t>
                  </w:r>
                </w:p>
              </w:tc>
              <w:tc>
                <w:tcPr>
                  <w:tcW w:w="2566" w:type="dxa"/>
                </w:tcPr>
                <w:p w14:paraId="74235270" w14:textId="1592249E" w:rsidR="0094703D" w:rsidRPr="003E15BC" w:rsidRDefault="00F15161" w:rsidP="002C35D1">
                  <w:pPr>
                    <w:pStyle w:val="ListParagraph"/>
                    <w:numPr>
                      <w:ilvl w:val="0"/>
                      <w:numId w:val="4"/>
                    </w:numPr>
                    <w:spacing w:before="60" w:after="60"/>
                    <w:ind w:left="361" w:hanging="180"/>
                  </w:pPr>
                  <w:r w:rsidRPr="003E15BC">
                    <w:t xml:space="preserve">Billing </w:t>
                  </w:r>
                  <w:r w:rsidR="00C00BC7" w:rsidRPr="003E15BC">
                    <w:t>Module</w:t>
                  </w:r>
                </w:p>
              </w:tc>
              <w:tc>
                <w:tcPr>
                  <w:tcW w:w="2567" w:type="dxa"/>
                </w:tcPr>
                <w:p w14:paraId="0A1E94B1" w14:textId="55859A01" w:rsidR="0094703D" w:rsidRPr="003E15BC" w:rsidRDefault="00C00BC7" w:rsidP="00D22AAE">
                  <w:pPr>
                    <w:spacing w:before="60" w:after="60"/>
                    <w:ind w:left="0" w:firstLine="0"/>
                  </w:pPr>
                  <w:r w:rsidRPr="003E15BC">
                    <w:t>By using the system, the cashier can view all the payment transaction that happens in the system. Also, the cashier can print an Official Receipt.</w:t>
                  </w:r>
                </w:p>
              </w:tc>
            </w:tr>
            <w:tr w:rsidR="0094703D" w:rsidRPr="003E15BC" w14:paraId="2B692830" w14:textId="77777777" w:rsidTr="00B159B3">
              <w:tc>
                <w:tcPr>
                  <w:tcW w:w="2566" w:type="dxa"/>
                </w:tcPr>
                <w:p w14:paraId="79D2F5A7" w14:textId="1FA74A27" w:rsidR="0094703D" w:rsidRPr="003E15BC" w:rsidRDefault="0094703D" w:rsidP="00F5121E">
                  <w:pPr>
                    <w:spacing w:before="60" w:after="60"/>
                    <w:ind w:left="0" w:firstLine="0"/>
                    <w:jc w:val="both"/>
                  </w:pPr>
                  <w:r w:rsidRPr="003E15BC">
                    <w:lastRenderedPageBreak/>
                    <w:t>CR Printing Staff</w:t>
                  </w:r>
                </w:p>
              </w:tc>
              <w:tc>
                <w:tcPr>
                  <w:tcW w:w="2566" w:type="dxa"/>
                </w:tcPr>
                <w:p w14:paraId="2D2704CD" w14:textId="11C367D6" w:rsidR="0094703D" w:rsidRPr="003E15BC" w:rsidRDefault="00C00BC7" w:rsidP="002C35D1">
                  <w:pPr>
                    <w:pStyle w:val="ListParagraph"/>
                    <w:numPr>
                      <w:ilvl w:val="0"/>
                      <w:numId w:val="4"/>
                    </w:numPr>
                    <w:spacing w:before="60" w:after="60"/>
                    <w:ind w:left="361" w:hanging="180"/>
                  </w:pPr>
                  <w:r w:rsidRPr="003E15BC">
                    <w:t>Printing Module</w:t>
                  </w:r>
                </w:p>
              </w:tc>
              <w:tc>
                <w:tcPr>
                  <w:tcW w:w="2567" w:type="dxa"/>
                </w:tcPr>
                <w:p w14:paraId="4CEFED23" w14:textId="38932A53" w:rsidR="0094703D" w:rsidRPr="003E15BC" w:rsidRDefault="00B83A92" w:rsidP="00D22AAE">
                  <w:pPr>
                    <w:spacing w:before="60" w:after="60"/>
                    <w:ind w:left="0" w:firstLine="0"/>
                  </w:pPr>
                  <w:r>
                    <w:t>The system can automatically generate a Certification of Registration and be ready for printing by using the system</w:t>
                  </w:r>
                  <w:r w:rsidR="00C00BC7" w:rsidRPr="003E15BC">
                    <w:t>.</w:t>
                  </w:r>
                </w:p>
              </w:tc>
            </w:tr>
          </w:tbl>
          <w:p w14:paraId="4869DE54" w14:textId="19C2378E" w:rsidR="00B159B3" w:rsidRPr="003E15BC" w:rsidRDefault="00B159B3" w:rsidP="00F5121E">
            <w:pPr>
              <w:spacing w:before="60" w:after="60"/>
              <w:ind w:left="0" w:firstLine="346"/>
              <w:jc w:val="both"/>
            </w:pPr>
          </w:p>
        </w:tc>
      </w:tr>
      <w:tr w:rsidR="00AD5496" w:rsidRPr="003E15BC" w14:paraId="6419CB73" w14:textId="77777777" w:rsidTr="00233253">
        <w:tc>
          <w:tcPr>
            <w:tcW w:w="2857" w:type="dxa"/>
            <w:shd w:val="clear" w:color="auto" w:fill="E5B8B7"/>
          </w:tcPr>
          <w:p w14:paraId="5446F20E" w14:textId="77777777" w:rsidR="00973F84" w:rsidRPr="003E15BC" w:rsidRDefault="00973F84" w:rsidP="00164DE8">
            <w:pPr>
              <w:spacing w:before="60" w:after="60"/>
              <w:ind w:left="0" w:firstLine="0"/>
            </w:pPr>
            <w:r w:rsidRPr="003E15BC">
              <w:lastRenderedPageBreak/>
              <w:t>Similarity with any Previous Study/Project</w:t>
            </w:r>
          </w:p>
          <w:p w14:paraId="40C0EE4F" w14:textId="77777777" w:rsidR="00113045" w:rsidRPr="003E15BC" w:rsidRDefault="00113045" w:rsidP="00164DE8">
            <w:pPr>
              <w:spacing w:before="60" w:after="60"/>
              <w:ind w:left="0" w:firstLine="0"/>
            </w:pPr>
          </w:p>
        </w:tc>
        <w:tc>
          <w:tcPr>
            <w:tcW w:w="7933" w:type="dxa"/>
            <w:gridSpan w:val="2"/>
            <w:shd w:val="clear" w:color="auto" w:fill="auto"/>
          </w:tcPr>
          <w:p w14:paraId="0FB4F2DC" w14:textId="4C716B1B" w:rsidR="00E91619" w:rsidRDefault="000C5CBB" w:rsidP="004E0273">
            <w:pPr>
              <w:spacing w:before="60" w:after="60"/>
              <w:ind w:left="0" w:firstLine="358"/>
              <w:jc w:val="both"/>
            </w:pPr>
            <w:commentRangeStart w:id="4"/>
            <w:r w:rsidRPr="003E15BC">
              <w:t xml:space="preserve">According to Zolkifly, Baharom, and Yusof (2017), in their study "Promotional Methods Used by Car Dealers: An Investigation of Traditional Marketing and Online Media in a National Car Showroom." Many shops have used conventional and online media to improve the consumer experience and increase sales in this digital age. In the context of automotive sales, automobile dealers </w:t>
            </w:r>
            <w:r w:rsidR="001B095A" w:rsidRPr="003E15BC">
              <w:t>worldwide</w:t>
            </w:r>
            <w:r w:rsidRPr="003E15BC">
              <w:t xml:space="preserve"> have long used traditional marketing strategies such as brochures, posters, leaflets, banners, and other physical displays in conjunction with personal selling since the methods have been proven to work. However, a new generation of clients is turning to the internet for knowledge and, as a result, influencing their purchasing decisions. </w:t>
            </w:r>
          </w:p>
          <w:p w14:paraId="7BCB4581" w14:textId="6B29F07F" w:rsidR="004E0273" w:rsidRDefault="004E0273" w:rsidP="006F2C26">
            <w:pPr>
              <w:spacing w:before="60" w:after="60"/>
              <w:ind w:left="0" w:firstLine="0"/>
              <w:jc w:val="both"/>
            </w:pPr>
          </w:p>
          <w:p w14:paraId="42FC3318" w14:textId="4D849403" w:rsidR="004E0273" w:rsidRDefault="004E0273" w:rsidP="00EA3A68">
            <w:pPr>
              <w:spacing w:before="60" w:after="60"/>
              <w:ind w:left="0" w:firstLine="358"/>
              <w:jc w:val="both"/>
            </w:pPr>
            <w:r>
              <w:t xml:space="preserve">The similarities that are stated in the previous study from Zolkify, Baharom, and Yusof (2017), that is entitled </w:t>
            </w:r>
            <w:r w:rsidRPr="003E15BC">
              <w:t>"Promotional Methods Used by Car Dealers: An Investigation of Traditional Marketing and Online Media in a National Car Showroom."</w:t>
            </w:r>
            <w:r>
              <w:t xml:space="preserve"> </w:t>
            </w:r>
            <w:r w:rsidR="00EA3A68">
              <w:t>the findings of the previous study can assist car marketers in learning the potential of current promotion practice and the future strategies.</w:t>
            </w:r>
            <w:r w:rsidR="00B83A92">
              <w:t xml:space="preserve"> This finding can be helpful in the survey of understanding what is a much efficient strategy for the system when it comes to assisting a motor or car dealer.</w:t>
            </w:r>
          </w:p>
          <w:p w14:paraId="6A139221" w14:textId="77777777" w:rsidR="00B83A92" w:rsidRPr="003E15BC" w:rsidRDefault="00B83A92" w:rsidP="00B83A92">
            <w:pPr>
              <w:spacing w:before="60" w:after="60"/>
              <w:ind w:left="0" w:firstLine="358"/>
              <w:jc w:val="both"/>
            </w:pPr>
          </w:p>
          <w:p w14:paraId="448C0453" w14:textId="122909A6" w:rsidR="006F2C26" w:rsidRDefault="000C5CBB" w:rsidP="00B83A92">
            <w:pPr>
              <w:spacing w:before="60" w:after="60"/>
              <w:ind w:left="0" w:firstLine="358"/>
              <w:jc w:val="both"/>
            </w:pPr>
            <w:r w:rsidRPr="003E15BC">
              <w:t xml:space="preserve">Singh and Rao (2016) published research named "A Study Of Web Portal Features As A Knowledge Management System In School Education." The evolution of the </w:t>
            </w:r>
            <w:r w:rsidR="001B095A" w:rsidRPr="003E15BC">
              <w:t>i</w:t>
            </w:r>
            <w:r w:rsidRPr="003E15BC">
              <w:t xml:space="preserve">nternet has </w:t>
            </w:r>
            <w:r w:rsidR="001B095A" w:rsidRPr="003E15BC">
              <w:t>impacted</w:t>
            </w:r>
            <w:r w:rsidRPr="003E15BC">
              <w:t xml:space="preserve"> various parts of our lives, including communication, knowledge sharing, job searching, social activities, </w:t>
            </w:r>
            <w:r w:rsidR="00BB3853" w:rsidRPr="003E15BC">
              <w:t>etc</w:t>
            </w:r>
            <w:r w:rsidRPr="003E15BC">
              <w:t xml:space="preserve">. The web portal serves as a beginning point for users connecting to the </w:t>
            </w:r>
            <w:r w:rsidR="001B095A" w:rsidRPr="003E15BC">
              <w:t>i</w:t>
            </w:r>
            <w:r w:rsidRPr="003E15BC">
              <w:t>nternet via the World Wide Web. A</w:t>
            </w:r>
            <w:r w:rsidR="00D22AAE" w:rsidRPr="003E15BC">
              <w:t xml:space="preserve"> web portal provides a rich place for users to share and search information and communication services such as free email and content distribution as a knowledge management system</w:t>
            </w:r>
            <w:r w:rsidRPr="003E15BC">
              <w:t xml:space="preserve">. </w:t>
            </w:r>
            <w:r w:rsidR="00B83A92">
              <w:t xml:space="preserve"> </w:t>
            </w:r>
          </w:p>
          <w:p w14:paraId="4B63D901" w14:textId="5088E1F0" w:rsidR="00B83A92" w:rsidRDefault="00B83A92" w:rsidP="006F2C26">
            <w:pPr>
              <w:spacing w:before="60" w:after="60"/>
              <w:ind w:left="0" w:firstLine="0"/>
              <w:jc w:val="both"/>
            </w:pPr>
          </w:p>
          <w:p w14:paraId="6739A81D" w14:textId="08F1177C" w:rsidR="00B83A92" w:rsidRDefault="00B83A92" w:rsidP="00B83A92">
            <w:pPr>
              <w:spacing w:before="60" w:after="60"/>
              <w:ind w:left="0" w:firstLine="358"/>
              <w:jc w:val="both"/>
            </w:pPr>
            <w:r>
              <w:t xml:space="preserve">The similarities stated in the previous study from </w:t>
            </w:r>
            <w:r w:rsidRPr="003E15BC">
              <w:t>Singh and Rao (2016)</w:t>
            </w:r>
            <w:r>
              <w:t xml:space="preserve">, entitled </w:t>
            </w:r>
            <w:r w:rsidRPr="003E15BC">
              <w:t>"</w:t>
            </w:r>
            <w:r w:rsidR="005F677C" w:rsidRPr="003E15BC">
              <w:t xml:space="preserve"> A Study </w:t>
            </w:r>
            <w:r w:rsidR="00F657B1" w:rsidRPr="003E15BC">
              <w:t>of</w:t>
            </w:r>
            <w:r w:rsidR="005F677C" w:rsidRPr="003E15BC">
              <w:t xml:space="preserve"> Web Portal Features As A Knowledge Management System In School Education</w:t>
            </w:r>
            <w:r w:rsidRPr="003E15BC">
              <w:t>."</w:t>
            </w:r>
            <w:r w:rsidR="00F657B1">
              <w:t xml:space="preserve"> The study was also create</w:t>
            </w:r>
            <w:r w:rsidR="00EA2334">
              <w:t>d</w:t>
            </w:r>
            <w:r w:rsidR="00F657B1">
              <w:t xml:space="preserve"> in a platform </w:t>
            </w:r>
            <w:r w:rsidR="00A32B3E">
              <w:t>similar to the researchers study, which is appropriate because it can guide</w:t>
            </w:r>
            <w:r w:rsidR="00F657B1">
              <w:t xml:space="preserve"> the development of the system. Also, the features are more likely the same </w:t>
            </w:r>
            <w:r w:rsidR="00A32B3E">
              <w:t>as</w:t>
            </w:r>
            <w:r w:rsidR="00F657B1">
              <w:t xml:space="preserve"> the proposed </w:t>
            </w:r>
            <w:r w:rsidR="00A32B3E">
              <w:t>research</w:t>
            </w:r>
            <w:r w:rsidR="00F657B1">
              <w:t xml:space="preserve"> of the researcher.</w:t>
            </w:r>
          </w:p>
          <w:p w14:paraId="4EE4CD33" w14:textId="77777777" w:rsidR="000C5CBB" w:rsidRPr="003E15BC" w:rsidRDefault="000C5CBB" w:rsidP="006F2C26">
            <w:pPr>
              <w:spacing w:before="60" w:after="60"/>
              <w:ind w:left="0" w:firstLine="0"/>
              <w:jc w:val="both"/>
            </w:pPr>
          </w:p>
          <w:p w14:paraId="6ADC72B5" w14:textId="794CA8F9" w:rsidR="006F2C26" w:rsidRDefault="000C5CBB" w:rsidP="00F657B1">
            <w:pPr>
              <w:spacing w:before="60" w:after="60"/>
              <w:ind w:left="0" w:firstLine="358"/>
              <w:jc w:val="both"/>
            </w:pPr>
            <w:r w:rsidRPr="003E15BC">
              <w:t xml:space="preserve">Porumbescu (2016) found that "linking public sector social media and e-government website use to trust in government" in his study. His research looks at how </w:t>
            </w:r>
            <w:r w:rsidRPr="003E15BC">
              <w:lastRenderedPageBreak/>
              <w:t>individuals' use of e-government websites and public-sector social media profiles affects their happiness and trustworthiness of the government. Findings show that increas</w:t>
            </w:r>
            <w:r w:rsidR="001B095A" w:rsidRPr="003E15BC">
              <w:t>ed</w:t>
            </w:r>
            <w:r w:rsidRPr="003E15BC">
              <w:t xml:space="preserve"> use of e-government websites is inversely connected to residents' satisfaction and perceptions of public sector trustworthiness, based on data from a 2012 sample of 1100 Seoul citizens. </w:t>
            </w:r>
            <w:r w:rsidR="001B095A" w:rsidRPr="003E15BC">
              <w:t>The u</w:t>
            </w:r>
            <w:r w:rsidRPr="003E15BC">
              <w:t xml:space="preserve">se of public sector social media profiles, on the other hand, is positively associated </w:t>
            </w:r>
            <w:r w:rsidR="001B095A" w:rsidRPr="003E15BC">
              <w:t>with</w:t>
            </w:r>
            <w:r w:rsidRPr="003E15BC">
              <w:t xml:space="preserve"> satisfaction and trustworthiness judgments of the public sector. These findings are interpreted to suggest that forms of e-government that facilitate the transmission of less detailed information may be more effective at improving relationships between citizens and their government than forms of e-government that are more commonly used to transmit </w:t>
            </w:r>
            <w:r w:rsidR="001B095A" w:rsidRPr="003E15BC">
              <w:t xml:space="preserve">the </w:t>
            </w:r>
            <w:r w:rsidRPr="003E15BC">
              <w:t xml:space="preserve">detailed </w:t>
            </w:r>
            <w:r w:rsidR="001B095A" w:rsidRPr="003E15BC">
              <w:t>report</w:t>
            </w:r>
            <w:r w:rsidRPr="003E15BC">
              <w:t xml:space="preserve">, based on the concept of psychological distance. </w:t>
            </w:r>
          </w:p>
          <w:p w14:paraId="7093A92E" w14:textId="6BCE38D4" w:rsidR="00F657B1" w:rsidRDefault="00F657B1" w:rsidP="00F657B1">
            <w:pPr>
              <w:spacing w:before="60" w:after="60"/>
              <w:ind w:left="0" w:firstLine="358"/>
              <w:jc w:val="both"/>
            </w:pPr>
          </w:p>
          <w:p w14:paraId="72AADEC3" w14:textId="3E736D72" w:rsidR="000C5CBB" w:rsidRDefault="00F657B1" w:rsidP="00EA2334">
            <w:pPr>
              <w:spacing w:before="60" w:after="60"/>
              <w:ind w:left="0" w:firstLine="358"/>
              <w:jc w:val="both"/>
            </w:pPr>
            <w:r>
              <w:t xml:space="preserve">The similarities stated in the previous study from </w:t>
            </w:r>
            <w:r w:rsidRPr="003E15BC">
              <w:t>Porumbescu (2016)</w:t>
            </w:r>
            <w:r>
              <w:t xml:space="preserve">, entitled </w:t>
            </w:r>
            <w:r w:rsidRPr="003E15BC">
              <w:t>" linking public sector social media and e-government website use to trust in government</w:t>
            </w:r>
            <w:r w:rsidR="006422CE">
              <w:t>.</w:t>
            </w:r>
            <w:r w:rsidRPr="003E15BC">
              <w:t xml:space="preserve"> "</w:t>
            </w:r>
            <w:r w:rsidR="006A0594">
              <w:t xml:space="preserve">The </w:t>
            </w:r>
            <w:r w:rsidR="006422CE">
              <w:t>earlier</w:t>
            </w:r>
            <w:r w:rsidR="006A0594">
              <w:t xml:space="preserve"> research</w:t>
            </w:r>
            <w:r w:rsidR="00EA2334">
              <w:t xml:space="preserve"> shows the impact of a website when it comes to government</w:t>
            </w:r>
            <w:r w:rsidR="00A32B3E">
              <w:t>-</w:t>
            </w:r>
            <w:r w:rsidR="00EA2334">
              <w:t xml:space="preserve">related companies or organization. By </w:t>
            </w:r>
            <w:r w:rsidR="00A32B3E">
              <w:t>using</w:t>
            </w:r>
            <w:r w:rsidR="00EA2334">
              <w:t xml:space="preserve"> this study</w:t>
            </w:r>
            <w:r w:rsidR="00A32B3E">
              <w:t>,</w:t>
            </w:r>
            <w:r w:rsidR="00EA2334">
              <w:t xml:space="preserve"> the researcher can use this as a positive impact on the development of the proposed system, </w:t>
            </w:r>
            <w:r w:rsidR="00A32B3E">
              <w:t>which</w:t>
            </w:r>
            <w:r w:rsidR="00EA2334">
              <w:t xml:space="preserve"> will defend the purpose.</w:t>
            </w:r>
          </w:p>
          <w:p w14:paraId="525D090E" w14:textId="77777777" w:rsidR="00EA2334" w:rsidRPr="003E15BC" w:rsidRDefault="00EA2334" w:rsidP="00EA2334">
            <w:pPr>
              <w:spacing w:before="60" w:after="60"/>
              <w:ind w:left="0" w:firstLine="358"/>
              <w:jc w:val="both"/>
            </w:pPr>
          </w:p>
          <w:p w14:paraId="0DC41C81" w14:textId="53A6B177" w:rsidR="000C5CBB" w:rsidRDefault="00052725" w:rsidP="00EA2334">
            <w:pPr>
              <w:spacing w:before="60" w:after="60"/>
              <w:ind w:left="0" w:firstLine="360"/>
              <w:jc w:val="both"/>
            </w:pPr>
            <w:r w:rsidRPr="003E15BC">
              <w:t xml:space="preserve">According to the </w:t>
            </w:r>
            <w:r w:rsidR="001B095A" w:rsidRPr="003E15BC">
              <w:t>"How Technology Is Changing Work and Organizations" report</w:t>
            </w:r>
            <w:r w:rsidRPr="003E15BC">
              <w:t xml:space="preserve"> by Cascio and Montealegre (2016). Given the rapid advancements and greater reliance on technology, students of organizational psychology and organizational behavior (OP/OB) are particularly interested in transforming work and employment. This article seeks to interpret the present research on the effects of technology on work and organizations in terms of its progress, direction, and purpose. We analyze the disruptive implications of developing information and communication technologies after reviewing </w:t>
            </w:r>
            <w:r w:rsidR="001B095A" w:rsidRPr="003E15BC">
              <w:t>essential</w:t>
            </w:r>
            <w:r w:rsidRPr="003E15BC">
              <w:t xml:space="preserve"> accomplishments in the evolution of technology. </w:t>
            </w:r>
          </w:p>
          <w:p w14:paraId="3CF316AA" w14:textId="54B9544B" w:rsidR="00EA2334" w:rsidRDefault="00EA2334" w:rsidP="00EA2334">
            <w:pPr>
              <w:spacing w:before="60" w:after="60"/>
              <w:ind w:left="0" w:firstLine="360"/>
              <w:jc w:val="both"/>
            </w:pPr>
          </w:p>
          <w:p w14:paraId="64E3A799" w14:textId="3D8C0905" w:rsidR="00EA2334" w:rsidRPr="003E15BC" w:rsidRDefault="00EA2334" w:rsidP="00EA2334">
            <w:pPr>
              <w:spacing w:before="60" w:after="60"/>
              <w:ind w:left="0" w:firstLine="358"/>
              <w:jc w:val="both"/>
            </w:pPr>
            <w:r>
              <w:t xml:space="preserve">The similarities stated in the previous study from </w:t>
            </w:r>
            <w:r w:rsidRPr="003E15BC">
              <w:t>Cascio and Montealegre (2016)</w:t>
            </w:r>
            <w:r>
              <w:t xml:space="preserve">, entitled </w:t>
            </w:r>
            <w:r w:rsidRPr="003E15BC">
              <w:t>"</w:t>
            </w:r>
            <w:r w:rsidR="006A6D5B" w:rsidRPr="003E15BC">
              <w:t xml:space="preserve"> How Technology Is Changing Work and Organizations </w:t>
            </w:r>
            <w:r w:rsidRPr="003E15BC">
              <w:t>"</w:t>
            </w:r>
            <w:r w:rsidR="00A32B3E">
              <w:t>In the previous</w:t>
            </w:r>
            <w:r>
              <w:t xml:space="preserve"> </w:t>
            </w:r>
            <w:r w:rsidR="00A32B3E">
              <w:t>research shows how</w:t>
            </w:r>
            <w:r w:rsidR="00557670">
              <w:t xml:space="preserve"> technology can improve work or an organization. Also, just like the </w:t>
            </w:r>
            <w:r w:rsidR="00A32B3E">
              <w:t>earlier</w:t>
            </w:r>
            <w:r w:rsidR="00557670">
              <w:t xml:space="preserve"> studies </w:t>
            </w:r>
            <w:r w:rsidR="00A32B3E">
              <w:t>indicated, this study will help defend why</w:t>
            </w:r>
            <w:r w:rsidR="00557670">
              <w:t xml:space="preserve"> a system is needed </w:t>
            </w:r>
            <w:r w:rsidR="00A32B3E">
              <w:t>i</w:t>
            </w:r>
            <w:r w:rsidR="00557670">
              <w:t>n an organization such as the LTO.</w:t>
            </w:r>
          </w:p>
          <w:p w14:paraId="4DB11187" w14:textId="57FA1C0A" w:rsidR="000C5CBB" w:rsidRPr="003E15BC" w:rsidRDefault="000C5CBB" w:rsidP="006F2C26">
            <w:pPr>
              <w:spacing w:before="60" w:after="60"/>
              <w:ind w:left="0" w:firstLine="0"/>
              <w:jc w:val="both"/>
            </w:pPr>
          </w:p>
          <w:p w14:paraId="367F2C1D" w14:textId="44539071" w:rsidR="006F2C26" w:rsidRDefault="00530CEB" w:rsidP="00557670">
            <w:pPr>
              <w:spacing w:before="60" w:after="60"/>
              <w:ind w:left="0" w:firstLine="360"/>
              <w:jc w:val="both"/>
            </w:pPr>
            <w:r w:rsidRPr="003E15BC">
              <w:t xml:space="preserve">COVID-19 has governments at all levels operating in an environment of radical ambiguity, according to Dupre, Chartym </w:t>
            </w:r>
            <w:r w:rsidR="001B095A" w:rsidRPr="003E15BC">
              <w:t>K</w:t>
            </w:r>
            <w:r w:rsidRPr="003E15BC">
              <w:t xml:space="preserve">ornprobst, and Michalun (2020) in their paper "The territorial impact of COVID-19: Managing the crisis across levels of government" The COVID-19 issue has had a wide range of regional and local effects, with substantial implications for crisis management and policy responses. This article examines the COVID-19 crisis's territorial consequences in all of its dimensions: health, economics, social, and fiscal. It includes instances of national and subnational government </w:t>
            </w:r>
            <w:r w:rsidRPr="003E15BC">
              <w:lastRenderedPageBreak/>
              <w:t xml:space="preserve">measures to help alleviate the crisis' territorial implications, as well as ten </w:t>
            </w:r>
            <w:r w:rsidR="001B095A" w:rsidRPr="003E15BC">
              <w:t>critical</w:t>
            </w:r>
            <w:r w:rsidRPr="003E15BC">
              <w:t xml:space="preserve"> takeaways for managing COVID-19's territorial impact. Finally, the study provides a forward-looking view on the crisis'</w:t>
            </w:r>
            <w:r w:rsidR="001B095A" w:rsidRPr="003E15BC">
              <w:t>s implications for multi-level governance and</w:t>
            </w:r>
            <w:r w:rsidRPr="003E15BC">
              <w:t xml:space="preserve"> policy considerations for policymakers as they work to develop more resilient regions. </w:t>
            </w:r>
            <w:commentRangeEnd w:id="4"/>
            <w:r w:rsidR="00BC11C9" w:rsidRPr="003E15BC">
              <w:rPr>
                <w:rStyle w:val="CommentReference"/>
                <w:sz w:val="22"/>
                <w:szCs w:val="22"/>
              </w:rPr>
              <w:commentReference w:id="4"/>
            </w:r>
          </w:p>
          <w:p w14:paraId="76731444" w14:textId="462576AA" w:rsidR="00557670" w:rsidRDefault="00557670" w:rsidP="00557670">
            <w:pPr>
              <w:spacing w:before="60" w:after="60"/>
              <w:ind w:left="0" w:firstLine="360"/>
              <w:jc w:val="both"/>
            </w:pPr>
          </w:p>
          <w:p w14:paraId="4A381210" w14:textId="25B748BF" w:rsidR="006F2C26" w:rsidRPr="003E15BC" w:rsidRDefault="00557670" w:rsidP="00A32B3E">
            <w:pPr>
              <w:spacing w:before="60" w:after="60"/>
              <w:ind w:left="0" w:firstLine="358"/>
              <w:jc w:val="both"/>
            </w:pPr>
            <w:r>
              <w:t xml:space="preserve">The similarities stated in the previous study from </w:t>
            </w:r>
            <w:r w:rsidRPr="003E15BC">
              <w:t>Dupre, Chartym Kornprobst, and Michalun (2020)</w:t>
            </w:r>
            <w:r>
              <w:t xml:space="preserve">, entitled </w:t>
            </w:r>
            <w:r w:rsidRPr="003E15BC">
              <w:t>"</w:t>
            </w:r>
            <w:r w:rsidR="00D23B18" w:rsidRPr="003E15BC">
              <w:t xml:space="preserve"> The territorial impact of COVID-19: Managing the crisis across levels of government </w:t>
            </w:r>
            <w:r w:rsidRPr="003E15BC">
              <w:t>"</w:t>
            </w:r>
            <w:r>
              <w:t xml:space="preserve"> In the previous study, it shows </w:t>
            </w:r>
            <w:r w:rsidR="00A32B3E">
              <w:t>what are the effects of the COVID-19 or a pandemic when it comes to our government because not only the businesses are affected to the pandemic but also the government facilities. The information about this previous study is essential for the proposed research because it can give more details on developing the system.</w:t>
            </w:r>
          </w:p>
        </w:tc>
      </w:tr>
      <w:tr w:rsidR="00AD5496" w:rsidRPr="003E15BC" w14:paraId="51791EA1" w14:textId="77777777" w:rsidTr="00233253">
        <w:tc>
          <w:tcPr>
            <w:tcW w:w="2857" w:type="dxa"/>
            <w:shd w:val="clear" w:color="auto" w:fill="E5B8B7"/>
          </w:tcPr>
          <w:p w14:paraId="4C9EDA3C" w14:textId="77777777" w:rsidR="00973F84" w:rsidRPr="003E15BC" w:rsidRDefault="00973F84" w:rsidP="00164DE8">
            <w:pPr>
              <w:spacing w:before="60" w:after="60"/>
              <w:ind w:left="0" w:firstLine="0"/>
            </w:pPr>
            <w:r w:rsidRPr="003E15BC">
              <w:lastRenderedPageBreak/>
              <w:t>Project Time Table (Gantt Chart)</w:t>
            </w:r>
          </w:p>
        </w:tc>
        <w:tc>
          <w:tcPr>
            <w:tcW w:w="7933" w:type="dxa"/>
            <w:gridSpan w:val="2"/>
            <w:shd w:val="clear" w:color="auto" w:fill="auto"/>
          </w:tcPr>
          <w:p w14:paraId="05271960" w14:textId="77777777" w:rsidR="00973F84" w:rsidRPr="003E15BC" w:rsidRDefault="00CD719F" w:rsidP="00164DE8">
            <w:pPr>
              <w:spacing w:before="60" w:after="60"/>
              <w:ind w:left="0" w:firstLine="0"/>
              <w:rPr>
                <w:b/>
              </w:rPr>
            </w:pPr>
            <w:r w:rsidRPr="003E15BC">
              <w:rPr>
                <w:b/>
              </w:rPr>
              <w:t>Work Plan</w:t>
            </w:r>
          </w:p>
          <w:p w14:paraId="480528BA" w14:textId="77777777" w:rsidR="00CD719F" w:rsidRPr="003E15BC" w:rsidRDefault="00CD719F" w:rsidP="00164DE8">
            <w:pPr>
              <w:spacing w:before="60" w:after="60"/>
              <w:ind w:left="0" w:firstLine="0"/>
            </w:pPr>
            <w:r w:rsidRPr="003E15BC">
              <w:t>(Number of hrs/week = sum of number of hrs per week).</w:t>
            </w:r>
          </w:p>
          <w:p w14:paraId="08F851E6" w14:textId="77777777" w:rsidR="00CD719F" w:rsidRPr="003E15BC" w:rsidRDefault="00CD719F" w:rsidP="00164DE8">
            <w:pPr>
              <w:spacing w:before="60" w:after="60"/>
              <w:ind w:left="0" w:firstLine="0"/>
            </w:pPr>
            <w:r w:rsidRPr="003E15BC">
              <w:t>Researcher (Weekdays): 4 hrs / week</w:t>
            </w:r>
          </w:p>
          <w:p w14:paraId="396A8E5E" w14:textId="77777777" w:rsidR="00CD719F" w:rsidRPr="003E15BC" w:rsidRDefault="00CD719F" w:rsidP="00164DE8">
            <w:pPr>
              <w:spacing w:before="60" w:after="60"/>
              <w:ind w:left="0" w:firstLine="0"/>
            </w:pPr>
            <w:r w:rsidRPr="003E15BC">
              <w:t>Researcher (Weekend) : 2hrs/week</w:t>
            </w:r>
          </w:p>
          <w:p w14:paraId="47E46D43" w14:textId="77777777" w:rsidR="00CD719F" w:rsidRPr="003E15BC" w:rsidRDefault="00CD719F" w:rsidP="00164DE8">
            <w:pPr>
              <w:spacing w:before="60" w:after="60"/>
              <w:ind w:left="0" w:firstLine="0"/>
            </w:pPr>
            <w:r w:rsidRPr="003E15BC">
              <w:t xml:space="preserve">            Total: 24 hrs/ week</w:t>
            </w:r>
          </w:p>
          <w:p w14:paraId="412C099A" w14:textId="143D73AC" w:rsidR="00CD719F" w:rsidRPr="003E15BC" w:rsidRDefault="00CD719F" w:rsidP="005B64F5">
            <w:pPr>
              <w:spacing w:before="60" w:after="60"/>
              <w:ind w:left="0" w:firstLine="0"/>
            </w:pPr>
            <w:r w:rsidRPr="003E15BC">
              <w:t>Number of weeks/months needed for each activity, including report writing.</w:t>
            </w:r>
          </w:p>
        </w:tc>
      </w:tr>
    </w:tbl>
    <w:p w14:paraId="6D2A7041" w14:textId="77777777" w:rsidR="00A00530" w:rsidRPr="003E15BC" w:rsidRDefault="00A00530" w:rsidP="004F5A1A">
      <w:pPr>
        <w:ind w:left="0" w:firstLine="0"/>
        <w:rPr>
          <w:b/>
        </w:rPr>
      </w:pPr>
    </w:p>
    <w:p w14:paraId="5B898124" w14:textId="332EBE96" w:rsidR="005B64F5" w:rsidRPr="003E15BC" w:rsidRDefault="005B64F5" w:rsidP="004F5A1A">
      <w:pPr>
        <w:ind w:left="0" w:firstLine="0"/>
        <w:rPr>
          <w:b/>
        </w:rPr>
      </w:pPr>
      <w:r w:rsidRPr="003E15BC">
        <w:rPr>
          <w:b/>
        </w:rPr>
        <w:t>Gantt Chart of the system documentation and development (</w:t>
      </w:r>
      <w:r w:rsidRPr="003E15BC">
        <w:t>This is just an example.)</w:t>
      </w:r>
    </w:p>
    <w:tbl>
      <w:tblPr>
        <w:tblStyle w:val="TableGrid"/>
        <w:tblW w:w="0" w:type="auto"/>
        <w:tblLook w:val="04A0" w:firstRow="1" w:lastRow="0" w:firstColumn="1" w:lastColumn="0" w:noHBand="0" w:noVBand="1"/>
      </w:tblPr>
      <w:tblGrid>
        <w:gridCol w:w="1980"/>
        <w:gridCol w:w="1258"/>
        <w:gridCol w:w="1259"/>
        <w:gridCol w:w="1258"/>
        <w:gridCol w:w="1259"/>
        <w:gridCol w:w="1258"/>
        <w:gridCol w:w="1259"/>
        <w:gridCol w:w="1259"/>
      </w:tblGrid>
      <w:tr w:rsidR="005B64F5" w:rsidRPr="003E15BC" w14:paraId="4CDBA7D3" w14:textId="77777777" w:rsidTr="005B64F5">
        <w:trPr>
          <w:trHeight w:val="806"/>
        </w:trPr>
        <w:tc>
          <w:tcPr>
            <w:tcW w:w="1980" w:type="dxa"/>
            <w:vAlign w:val="center"/>
          </w:tcPr>
          <w:p w14:paraId="0E32DD41" w14:textId="2E5B12EA" w:rsidR="005B64F5" w:rsidRPr="003E15BC" w:rsidRDefault="005B64F5" w:rsidP="005B64F5">
            <w:pPr>
              <w:ind w:left="0" w:firstLine="0"/>
              <w:jc w:val="center"/>
              <w:rPr>
                <w:b/>
              </w:rPr>
            </w:pPr>
            <w:r w:rsidRPr="003E15BC">
              <w:rPr>
                <w:b/>
              </w:rPr>
              <w:t>Activity</w:t>
            </w:r>
          </w:p>
        </w:tc>
        <w:tc>
          <w:tcPr>
            <w:tcW w:w="1258" w:type="dxa"/>
            <w:vAlign w:val="center"/>
          </w:tcPr>
          <w:p w14:paraId="505EACE7" w14:textId="7E2B573B" w:rsidR="005B64F5" w:rsidRPr="003E15BC" w:rsidRDefault="00506AA7" w:rsidP="005B64F5">
            <w:pPr>
              <w:ind w:left="0" w:firstLine="0"/>
              <w:jc w:val="center"/>
              <w:rPr>
                <w:b/>
              </w:rPr>
            </w:pPr>
            <w:r w:rsidRPr="003E15BC">
              <w:rPr>
                <w:b/>
              </w:rPr>
              <w:t>AUG 2021</w:t>
            </w:r>
          </w:p>
        </w:tc>
        <w:tc>
          <w:tcPr>
            <w:tcW w:w="1259" w:type="dxa"/>
            <w:vAlign w:val="center"/>
          </w:tcPr>
          <w:p w14:paraId="5B1BECCA" w14:textId="22BF1FD3" w:rsidR="005B64F5" w:rsidRPr="003E15BC" w:rsidRDefault="00506AA7" w:rsidP="005B64F5">
            <w:pPr>
              <w:ind w:left="0" w:firstLine="0"/>
              <w:jc w:val="center"/>
              <w:rPr>
                <w:b/>
              </w:rPr>
            </w:pPr>
            <w:r w:rsidRPr="003E15BC">
              <w:rPr>
                <w:b/>
              </w:rPr>
              <w:t>SEPT 2021</w:t>
            </w:r>
          </w:p>
        </w:tc>
        <w:tc>
          <w:tcPr>
            <w:tcW w:w="1258" w:type="dxa"/>
            <w:vAlign w:val="center"/>
          </w:tcPr>
          <w:p w14:paraId="5957D72D" w14:textId="66011EF4" w:rsidR="005B64F5" w:rsidRPr="003E15BC" w:rsidRDefault="00506AA7" w:rsidP="005B64F5">
            <w:pPr>
              <w:ind w:left="0" w:firstLine="0"/>
              <w:jc w:val="center"/>
              <w:rPr>
                <w:b/>
              </w:rPr>
            </w:pPr>
            <w:r w:rsidRPr="003E15BC">
              <w:rPr>
                <w:b/>
              </w:rPr>
              <w:t>OCT 2021</w:t>
            </w:r>
          </w:p>
        </w:tc>
        <w:tc>
          <w:tcPr>
            <w:tcW w:w="1259" w:type="dxa"/>
            <w:vAlign w:val="center"/>
          </w:tcPr>
          <w:p w14:paraId="19E6B25D" w14:textId="6832AE2F" w:rsidR="005B64F5" w:rsidRPr="003E15BC" w:rsidRDefault="00506AA7" w:rsidP="005B64F5">
            <w:pPr>
              <w:ind w:left="0" w:firstLine="0"/>
              <w:jc w:val="center"/>
              <w:rPr>
                <w:b/>
              </w:rPr>
            </w:pPr>
            <w:r w:rsidRPr="003E15BC">
              <w:rPr>
                <w:b/>
              </w:rPr>
              <w:t>NOV 2021</w:t>
            </w:r>
          </w:p>
        </w:tc>
        <w:tc>
          <w:tcPr>
            <w:tcW w:w="1258" w:type="dxa"/>
            <w:vAlign w:val="center"/>
          </w:tcPr>
          <w:p w14:paraId="42556B88" w14:textId="6AF7FC60" w:rsidR="005B64F5" w:rsidRPr="003E15BC" w:rsidRDefault="00506AA7" w:rsidP="005B64F5">
            <w:pPr>
              <w:ind w:left="0" w:firstLine="0"/>
              <w:jc w:val="center"/>
              <w:rPr>
                <w:b/>
              </w:rPr>
            </w:pPr>
            <w:r w:rsidRPr="003E15BC">
              <w:rPr>
                <w:b/>
              </w:rPr>
              <w:t>DEC 2021</w:t>
            </w:r>
          </w:p>
        </w:tc>
        <w:tc>
          <w:tcPr>
            <w:tcW w:w="1259" w:type="dxa"/>
            <w:vAlign w:val="center"/>
          </w:tcPr>
          <w:p w14:paraId="620B20C3" w14:textId="454793BB" w:rsidR="005B64F5" w:rsidRPr="003E15BC" w:rsidRDefault="00506AA7" w:rsidP="005B64F5">
            <w:pPr>
              <w:ind w:left="0" w:firstLine="0"/>
              <w:jc w:val="center"/>
              <w:rPr>
                <w:b/>
              </w:rPr>
            </w:pPr>
            <w:r w:rsidRPr="003E15BC">
              <w:rPr>
                <w:b/>
              </w:rPr>
              <w:t>JAN 2022</w:t>
            </w:r>
          </w:p>
        </w:tc>
        <w:tc>
          <w:tcPr>
            <w:tcW w:w="1259" w:type="dxa"/>
            <w:vAlign w:val="center"/>
          </w:tcPr>
          <w:p w14:paraId="5FF4C94E" w14:textId="2FD0A416" w:rsidR="005B64F5" w:rsidRPr="003E15BC" w:rsidRDefault="00506AA7" w:rsidP="005B64F5">
            <w:pPr>
              <w:ind w:left="0" w:firstLine="0"/>
              <w:jc w:val="center"/>
              <w:rPr>
                <w:b/>
              </w:rPr>
            </w:pPr>
            <w:r w:rsidRPr="003E15BC">
              <w:rPr>
                <w:b/>
              </w:rPr>
              <w:t>FEB 2022</w:t>
            </w:r>
          </w:p>
        </w:tc>
      </w:tr>
      <w:tr w:rsidR="005B64F5" w:rsidRPr="003E15BC" w14:paraId="38D0CE01" w14:textId="77777777" w:rsidTr="005B64F5">
        <w:trPr>
          <w:trHeight w:val="806"/>
        </w:trPr>
        <w:tc>
          <w:tcPr>
            <w:tcW w:w="1980" w:type="dxa"/>
            <w:vAlign w:val="center"/>
          </w:tcPr>
          <w:p w14:paraId="21C23879" w14:textId="3A27DA8D" w:rsidR="005B64F5" w:rsidRPr="003E15BC" w:rsidRDefault="005B64F5" w:rsidP="004F5A1A">
            <w:pPr>
              <w:ind w:left="0" w:firstLine="0"/>
            </w:pPr>
            <w:r w:rsidRPr="003E15BC">
              <w:t>Data Gathering: Interview/Survey</w:t>
            </w:r>
          </w:p>
        </w:tc>
        <w:tc>
          <w:tcPr>
            <w:tcW w:w="1258" w:type="dxa"/>
            <w:shd w:val="clear" w:color="auto" w:fill="00B050"/>
            <w:vAlign w:val="center"/>
          </w:tcPr>
          <w:p w14:paraId="32FD463C" w14:textId="77777777" w:rsidR="005B64F5" w:rsidRPr="003E15BC" w:rsidRDefault="005B64F5" w:rsidP="004F5A1A">
            <w:pPr>
              <w:ind w:left="0" w:firstLine="0"/>
              <w:rPr>
                <w:b/>
              </w:rPr>
            </w:pPr>
          </w:p>
        </w:tc>
        <w:tc>
          <w:tcPr>
            <w:tcW w:w="1259" w:type="dxa"/>
            <w:vAlign w:val="center"/>
          </w:tcPr>
          <w:p w14:paraId="397C4231" w14:textId="77777777" w:rsidR="005B64F5" w:rsidRPr="003E15BC" w:rsidRDefault="005B64F5" w:rsidP="004F5A1A">
            <w:pPr>
              <w:ind w:left="0" w:firstLine="0"/>
              <w:rPr>
                <w:b/>
              </w:rPr>
            </w:pPr>
          </w:p>
        </w:tc>
        <w:tc>
          <w:tcPr>
            <w:tcW w:w="1258" w:type="dxa"/>
            <w:vAlign w:val="center"/>
          </w:tcPr>
          <w:p w14:paraId="6F0415D5" w14:textId="77777777" w:rsidR="005B64F5" w:rsidRPr="003E15BC" w:rsidRDefault="005B64F5" w:rsidP="004F5A1A">
            <w:pPr>
              <w:ind w:left="0" w:firstLine="0"/>
              <w:rPr>
                <w:b/>
              </w:rPr>
            </w:pPr>
          </w:p>
        </w:tc>
        <w:tc>
          <w:tcPr>
            <w:tcW w:w="1259" w:type="dxa"/>
            <w:vAlign w:val="center"/>
          </w:tcPr>
          <w:p w14:paraId="0AC689E3" w14:textId="77777777" w:rsidR="005B64F5" w:rsidRPr="003E15BC" w:rsidRDefault="005B64F5" w:rsidP="004F5A1A">
            <w:pPr>
              <w:ind w:left="0" w:firstLine="0"/>
              <w:rPr>
                <w:b/>
              </w:rPr>
            </w:pPr>
          </w:p>
        </w:tc>
        <w:tc>
          <w:tcPr>
            <w:tcW w:w="1258" w:type="dxa"/>
            <w:vAlign w:val="center"/>
          </w:tcPr>
          <w:p w14:paraId="7DA48687" w14:textId="77777777" w:rsidR="005B64F5" w:rsidRPr="003E15BC" w:rsidRDefault="005B64F5" w:rsidP="004F5A1A">
            <w:pPr>
              <w:ind w:left="0" w:firstLine="0"/>
              <w:rPr>
                <w:b/>
              </w:rPr>
            </w:pPr>
          </w:p>
        </w:tc>
        <w:tc>
          <w:tcPr>
            <w:tcW w:w="1259" w:type="dxa"/>
            <w:vAlign w:val="center"/>
          </w:tcPr>
          <w:p w14:paraId="2BC9EAAC" w14:textId="77777777" w:rsidR="005B64F5" w:rsidRPr="003E15BC" w:rsidRDefault="005B64F5" w:rsidP="004F5A1A">
            <w:pPr>
              <w:ind w:left="0" w:firstLine="0"/>
              <w:rPr>
                <w:b/>
              </w:rPr>
            </w:pPr>
          </w:p>
        </w:tc>
        <w:tc>
          <w:tcPr>
            <w:tcW w:w="1259" w:type="dxa"/>
            <w:vAlign w:val="center"/>
          </w:tcPr>
          <w:p w14:paraId="7C3C853F" w14:textId="77777777" w:rsidR="005B64F5" w:rsidRPr="003E15BC" w:rsidRDefault="005B64F5" w:rsidP="004F5A1A">
            <w:pPr>
              <w:ind w:left="0" w:firstLine="0"/>
              <w:rPr>
                <w:b/>
              </w:rPr>
            </w:pPr>
          </w:p>
        </w:tc>
      </w:tr>
      <w:tr w:rsidR="005B64F5" w:rsidRPr="003E15BC" w14:paraId="5CC5A418" w14:textId="77777777" w:rsidTr="005B64F5">
        <w:trPr>
          <w:trHeight w:val="806"/>
        </w:trPr>
        <w:tc>
          <w:tcPr>
            <w:tcW w:w="1980" w:type="dxa"/>
            <w:vAlign w:val="center"/>
          </w:tcPr>
          <w:p w14:paraId="3D7BC99D" w14:textId="14729999" w:rsidR="005B64F5" w:rsidRPr="003E15BC" w:rsidRDefault="005B64F5" w:rsidP="004F5A1A">
            <w:pPr>
              <w:ind w:left="0" w:firstLine="0"/>
            </w:pPr>
            <w:r w:rsidRPr="003E15BC">
              <w:t>Construction of Chapters 1-2</w:t>
            </w:r>
          </w:p>
        </w:tc>
        <w:tc>
          <w:tcPr>
            <w:tcW w:w="1258" w:type="dxa"/>
            <w:vAlign w:val="center"/>
          </w:tcPr>
          <w:p w14:paraId="50F2704A" w14:textId="77777777" w:rsidR="005B64F5" w:rsidRPr="003E15BC" w:rsidRDefault="005B64F5" w:rsidP="004F5A1A">
            <w:pPr>
              <w:ind w:left="0" w:firstLine="0"/>
              <w:rPr>
                <w:b/>
              </w:rPr>
            </w:pPr>
          </w:p>
        </w:tc>
        <w:tc>
          <w:tcPr>
            <w:tcW w:w="1259" w:type="dxa"/>
            <w:shd w:val="clear" w:color="auto" w:fill="00B050"/>
            <w:vAlign w:val="center"/>
          </w:tcPr>
          <w:p w14:paraId="7FCAA211" w14:textId="77777777" w:rsidR="005B64F5" w:rsidRPr="003E15BC" w:rsidRDefault="005B64F5" w:rsidP="004F5A1A">
            <w:pPr>
              <w:ind w:left="0" w:firstLine="0"/>
              <w:rPr>
                <w:b/>
              </w:rPr>
            </w:pPr>
          </w:p>
        </w:tc>
        <w:tc>
          <w:tcPr>
            <w:tcW w:w="1258" w:type="dxa"/>
            <w:shd w:val="clear" w:color="auto" w:fill="00B050"/>
            <w:vAlign w:val="center"/>
          </w:tcPr>
          <w:p w14:paraId="1BB8688E" w14:textId="77777777" w:rsidR="005B64F5" w:rsidRPr="003E15BC" w:rsidRDefault="005B64F5" w:rsidP="004F5A1A">
            <w:pPr>
              <w:ind w:left="0" w:firstLine="0"/>
              <w:rPr>
                <w:b/>
              </w:rPr>
            </w:pPr>
          </w:p>
        </w:tc>
        <w:tc>
          <w:tcPr>
            <w:tcW w:w="1259" w:type="dxa"/>
            <w:vAlign w:val="center"/>
          </w:tcPr>
          <w:p w14:paraId="0C8FC52A" w14:textId="77777777" w:rsidR="005B64F5" w:rsidRPr="003E15BC" w:rsidRDefault="005B64F5" w:rsidP="004F5A1A">
            <w:pPr>
              <w:ind w:left="0" w:firstLine="0"/>
              <w:rPr>
                <w:b/>
              </w:rPr>
            </w:pPr>
          </w:p>
        </w:tc>
        <w:tc>
          <w:tcPr>
            <w:tcW w:w="1258" w:type="dxa"/>
            <w:vAlign w:val="center"/>
          </w:tcPr>
          <w:p w14:paraId="028B8ADE" w14:textId="77777777" w:rsidR="005B64F5" w:rsidRPr="003E15BC" w:rsidRDefault="005B64F5" w:rsidP="004F5A1A">
            <w:pPr>
              <w:ind w:left="0" w:firstLine="0"/>
              <w:rPr>
                <w:b/>
              </w:rPr>
            </w:pPr>
          </w:p>
        </w:tc>
        <w:tc>
          <w:tcPr>
            <w:tcW w:w="1259" w:type="dxa"/>
            <w:vAlign w:val="center"/>
          </w:tcPr>
          <w:p w14:paraId="3E5B1960" w14:textId="77777777" w:rsidR="005B64F5" w:rsidRPr="003E15BC" w:rsidRDefault="005B64F5" w:rsidP="004F5A1A">
            <w:pPr>
              <w:ind w:left="0" w:firstLine="0"/>
              <w:rPr>
                <w:b/>
              </w:rPr>
            </w:pPr>
          </w:p>
        </w:tc>
        <w:tc>
          <w:tcPr>
            <w:tcW w:w="1259" w:type="dxa"/>
            <w:vAlign w:val="center"/>
          </w:tcPr>
          <w:p w14:paraId="47E95098" w14:textId="77777777" w:rsidR="005B64F5" w:rsidRPr="003E15BC" w:rsidRDefault="005B64F5" w:rsidP="004F5A1A">
            <w:pPr>
              <w:ind w:left="0" w:firstLine="0"/>
              <w:rPr>
                <w:b/>
              </w:rPr>
            </w:pPr>
          </w:p>
        </w:tc>
      </w:tr>
      <w:tr w:rsidR="005B64F5" w:rsidRPr="003E15BC" w14:paraId="1ADF8389" w14:textId="77777777" w:rsidTr="005B64F5">
        <w:trPr>
          <w:trHeight w:val="806"/>
        </w:trPr>
        <w:tc>
          <w:tcPr>
            <w:tcW w:w="1980" w:type="dxa"/>
            <w:vAlign w:val="center"/>
          </w:tcPr>
          <w:p w14:paraId="2535147F" w14:textId="6BA02C55" w:rsidR="005B64F5" w:rsidRPr="003E15BC" w:rsidRDefault="005B64F5" w:rsidP="004F5A1A">
            <w:pPr>
              <w:ind w:left="0" w:firstLine="0"/>
            </w:pPr>
            <w:r w:rsidRPr="003E15BC">
              <w:t>System Analysis Construction of Chapter 3</w:t>
            </w:r>
          </w:p>
        </w:tc>
        <w:tc>
          <w:tcPr>
            <w:tcW w:w="1258" w:type="dxa"/>
            <w:vAlign w:val="center"/>
          </w:tcPr>
          <w:p w14:paraId="00601592" w14:textId="77777777" w:rsidR="005B64F5" w:rsidRPr="003E15BC" w:rsidRDefault="005B64F5" w:rsidP="004F5A1A">
            <w:pPr>
              <w:ind w:left="0" w:firstLine="0"/>
              <w:rPr>
                <w:b/>
              </w:rPr>
            </w:pPr>
          </w:p>
        </w:tc>
        <w:tc>
          <w:tcPr>
            <w:tcW w:w="1259" w:type="dxa"/>
            <w:vAlign w:val="center"/>
          </w:tcPr>
          <w:p w14:paraId="012835D2" w14:textId="77777777" w:rsidR="005B64F5" w:rsidRPr="003E15BC" w:rsidRDefault="005B64F5" w:rsidP="004F5A1A">
            <w:pPr>
              <w:ind w:left="0" w:firstLine="0"/>
              <w:rPr>
                <w:b/>
              </w:rPr>
            </w:pPr>
          </w:p>
        </w:tc>
        <w:tc>
          <w:tcPr>
            <w:tcW w:w="1258" w:type="dxa"/>
            <w:shd w:val="clear" w:color="auto" w:fill="00B050"/>
            <w:vAlign w:val="center"/>
          </w:tcPr>
          <w:p w14:paraId="7EA55A1B" w14:textId="77777777" w:rsidR="005B64F5" w:rsidRPr="003E15BC" w:rsidRDefault="005B64F5" w:rsidP="004F5A1A">
            <w:pPr>
              <w:ind w:left="0" w:firstLine="0"/>
              <w:rPr>
                <w:b/>
              </w:rPr>
            </w:pPr>
          </w:p>
        </w:tc>
        <w:tc>
          <w:tcPr>
            <w:tcW w:w="1259" w:type="dxa"/>
            <w:shd w:val="clear" w:color="auto" w:fill="00B050"/>
            <w:vAlign w:val="center"/>
          </w:tcPr>
          <w:p w14:paraId="287EBB74" w14:textId="77777777" w:rsidR="005B64F5" w:rsidRPr="003E15BC" w:rsidRDefault="005B64F5" w:rsidP="004F5A1A">
            <w:pPr>
              <w:ind w:left="0" w:firstLine="0"/>
              <w:rPr>
                <w:b/>
              </w:rPr>
            </w:pPr>
          </w:p>
        </w:tc>
        <w:tc>
          <w:tcPr>
            <w:tcW w:w="1258" w:type="dxa"/>
            <w:vAlign w:val="center"/>
          </w:tcPr>
          <w:p w14:paraId="20EA10C2" w14:textId="77777777" w:rsidR="005B64F5" w:rsidRPr="003E15BC" w:rsidRDefault="005B64F5" w:rsidP="004F5A1A">
            <w:pPr>
              <w:ind w:left="0" w:firstLine="0"/>
              <w:rPr>
                <w:b/>
              </w:rPr>
            </w:pPr>
          </w:p>
        </w:tc>
        <w:tc>
          <w:tcPr>
            <w:tcW w:w="1259" w:type="dxa"/>
            <w:vAlign w:val="center"/>
          </w:tcPr>
          <w:p w14:paraId="4E919E1E" w14:textId="77777777" w:rsidR="005B64F5" w:rsidRPr="003E15BC" w:rsidRDefault="005B64F5" w:rsidP="004F5A1A">
            <w:pPr>
              <w:ind w:left="0" w:firstLine="0"/>
              <w:rPr>
                <w:b/>
              </w:rPr>
            </w:pPr>
          </w:p>
        </w:tc>
        <w:tc>
          <w:tcPr>
            <w:tcW w:w="1259" w:type="dxa"/>
            <w:vAlign w:val="center"/>
          </w:tcPr>
          <w:p w14:paraId="436BD537" w14:textId="77777777" w:rsidR="005B64F5" w:rsidRPr="003E15BC" w:rsidRDefault="005B64F5" w:rsidP="004F5A1A">
            <w:pPr>
              <w:ind w:left="0" w:firstLine="0"/>
              <w:rPr>
                <w:b/>
              </w:rPr>
            </w:pPr>
          </w:p>
        </w:tc>
      </w:tr>
      <w:tr w:rsidR="005B64F5" w:rsidRPr="003E15BC" w14:paraId="15463B5A" w14:textId="77777777" w:rsidTr="005B64F5">
        <w:trPr>
          <w:trHeight w:val="806"/>
        </w:trPr>
        <w:tc>
          <w:tcPr>
            <w:tcW w:w="1980" w:type="dxa"/>
            <w:vAlign w:val="center"/>
          </w:tcPr>
          <w:p w14:paraId="0BC5EF79" w14:textId="433E17A3" w:rsidR="005B64F5" w:rsidRPr="003E15BC" w:rsidRDefault="005B64F5" w:rsidP="004F5A1A">
            <w:pPr>
              <w:ind w:left="0" w:firstLine="0"/>
            </w:pPr>
            <w:r w:rsidRPr="003E15BC">
              <w:t>System Development</w:t>
            </w:r>
          </w:p>
        </w:tc>
        <w:tc>
          <w:tcPr>
            <w:tcW w:w="1258" w:type="dxa"/>
            <w:vAlign w:val="center"/>
          </w:tcPr>
          <w:p w14:paraId="43809A1F" w14:textId="77777777" w:rsidR="005B64F5" w:rsidRPr="003E15BC" w:rsidRDefault="005B64F5" w:rsidP="004F5A1A">
            <w:pPr>
              <w:ind w:left="0" w:firstLine="0"/>
              <w:rPr>
                <w:b/>
              </w:rPr>
            </w:pPr>
          </w:p>
        </w:tc>
        <w:tc>
          <w:tcPr>
            <w:tcW w:w="1259" w:type="dxa"/>
            <w:vAlign w:val="center"/>
          </w:tcPr>
          <w:p w14:paraId="37A574B3" w14:textId="77777777" w:rsidR="005B64F5" w:rsidRPr="003E15BC" w:rsidRDefault="005B64F5" w:rsidP="004F5A1A">
            <w:pPr>
              <w:ind w:left="0" w:firstLine="0"/>
              <w:rPr>
                <w:b/>
              </w:rPr>
            </w:pPr>
          </w:p>
        </w:tc>
        <w:tc>
          <w:tcPr>
            <w:tcW w:w="1258" w:type="dxa"/>
            <w:shd w:val="clear" w:color="auto" w:fill="00B050"/>
            <w:vAlign w:val="center"/>
          </w:tcPr>
          <w:p w14:paraId="617ABDE8" w14:textId="77777777" w:rsidR="005B64F5" w:rsidRPr="003E15BC" w:rsidRDefault="005B64F5" w:rsidP="004F5A1A">
            <w:pPr>
              <w:ind w:left="0" w:firstLine="0"/>
              <w:rPr>
                <w:b/>
              </w:rPr>
            </w:pPr>
          </w:p>
        </w:tc>
        <w:tc>
          <w:tcPr>
            <w:tcW w:w="1259" w:type="dxa"/>
            <w:shd w:val="clear" w:color="auto" w:fill="00B050"/>
            <w:vAlign w:val="center"/>
          </w:tcPr>
          <w:p w14:paraId="3CD4670A" w14:textId="77777777" w:rsidR="005B64F5" w:rsidRPr="003E15BC" w:rsidRDefault="005B64F5" w:rsidP="004F5A1A">
            <w:pPr>
              <w:ind w:left="0" w:firstLine="0"/>
              <w:rPr>
                <w:b/>
              </w:rPr>
            </w:pPr>
          </w:p>
        </w:tc>
        <w:tc>
          <w:tcPr>
            <w:tcW w:w="1258" w:type="dxa"/>
            <w:shd w:val="clear" w:color="auto" w:fill="00B050"/>
            <w:vAlign w:val="center"/>
          </w:tcPr>
          <w:p w14:paraId="3B81CAD7" w14:textId="77777777" w:rsidR="005B64F5" w:rsidRPr="003E15BC" w:rsidRDefault="005B64F5" w:rsidP="004F5A1A">
            <w:pPr>
              <w:ind w:left="0" w:firstLine="0"/>
              <w:rPr>
                <w:b/>
              </w:rPr>
            </w:pPr>
          </w:p>
        </w:tc>
        <w:tc>
          <w:tcPr>
            <w:tcW w:w="1259" w:type="dxa"/>
            <w:vAlign w:val="center"/>
          </w:tcPr>
          <w:p w14:paraId="7D4F7CA2" w14:textId="77777777" w:rsidR="005B64F5" w:rsidRPr="003E15BC" w:rsidRDefault="005B64F5" w:rsidP="004F5A1A">
            <w:pPr>
              <w:ind w:left="0" w:firstLine="0"/>
              <w:rPr>
                <w:b/>
              </w:rPr>
            </w:pPr>
          </w:p>
        </w:tc>
        <w:tc>
          <w:tcPr>
            <w:tcW w:w="1259" w:type="dxa"/>
            <w:vAlign w:val="center"/>
          </w:tcPr>
          <w:p w14:paraId="6D6D4D95" w14:textId="77777777" w:rsidR="005B64F5" w:rsidRPr="003E15BC" w:rsidRDefault="005B64F5" w:rsidP="004F5A1A">
            <w:pPr>
              <w:ind w:left="0" w:firstLine="0"/>
              <w:rPr>
                <w:b/>
              </w:rPr>
            </w:pPr>
          </w:p>
        </w:tc>
      </w:tr>
      <w:tr w:rsidR="005B64F5" w:rsidRPr="003E15BC" w14:paraId="659D96A9" w14:textId="77777777" w:rsidTr="005B64F5">
        <w:trPr>
          <w:trHeight w:val="806"/>
        </w:trPr>
        <w:tc>
          <w:tcPr>
            <w:tcW w:w="1980" w:type="dxa"/>
            <w:vAlign w:val="center"/>
          </w:tcPr>
          <w:p w14:paraId="425FA6AA" w14:textId="1921E7B8" w:rsidR="005B64F5" w:rsidRPr="003E15BC" w:rsidRDefault="005B64F5" w:rsidP="004F5A1A">
            <w:pPr>
              <w:ind w:left="0" w:firstLine="0"/>
            </w:pPr>
            <w:r w:rsidRPr="003E15BC">
              <w:t>Testing and Simulation</w:t>
            </w:r>
          </w:p>
        </w:tc>
        <w:tc>
          <w:tcPr>
            <w:tcW w:w="1258" w:type="dxa"/>
            <w:vAlign w:val="center"/>
          </w:tcPr>
          <w:p w14:paraId="6A899FB9" w14:textId="77777777" w:rsidR="005B64F5" w:rsidRPr="003E15BC" w:rsidRDefault="005B64F5" w:rsidP="004F5A1A">
            <w:pPr>
              <w:ind w:left="0" w:firstLine="0"/>
              <w:rPr>
                <w:b/>
              </w:rPr>
            </w:pPr>
          </w:p>
        </w:tc>
        <w:tc>
          <w:tcPr>
            <w:tcW w:w="1259" w:type="dxa"/>
            <w:vAlign w:val="center"/>
          </w:tcPr>
          <w:p w14:paraId="3CC15F7D" w14:textId="77777777" w:rsidR="005B64F5" w:rsidRPr="003E15BC" w:rsidRDefault="005B64F5" w:rsidP="004F5A1A">
            <w:pPr>
              <w:ind w:left="0" w:firstLine="0"/>
              <w:rPr>
                <w:b/>
              </w:rPr>
            </w:pPr>
          </w:p>
        </w:tc>
        <w:tc>
          <w:tcPr>
            <w:tcW w:w="1258" w:type="dxa"/>
            <w:vAlign w:val="center"/>
          </w:tcPr>
          <w:p w14:paraId="61790BBC" w14:textId="77777777" w:rsidR="005B64F5" w:rsidRPr="003E15BC" w:rsidRDefault="005B64F5" w:rsidP="004F5A1A">
            <w:pPr>
              <w:ind w:left="0" w:firstLine="0"/>
              <w:rPr>
                <w:b/>
              </w:rPr>
            </w:pPr>
          </w:p>
        </w:tc>
        <w:tc>
          <w:tcPr>
            <w:tcW w:w="1259" w:type="dxa"/>
            <w:vAlign w:val="center"/>
          </w:tcPr>
          <w:p w14:paraId="7BC41684" w14:textId="77777777" w:rsidR="005B64F5" w:rsidRPr="003E15BC" w:rsidRDefault="005B64F5" w:rsidP="004F5A1A">
            <w:pPr>
              <w:ind w:left="0" w:firstLine="0"/>
              <w:rPr>
                <w:b/>
              </w:rPr>
            </w:pPr>
          </w:p>
        </w:tc>
        <w:tc>
          <w:tcPr>
            <w:tcW w:w="1258" w:type="dxa"/>
            <w:shd w:val="clear" w:color="auto" w:fill="00B050"/>
            <w:vAlign w:val="center"/>
          </w:tcPr>
          <w:p w14:paraId="2CA0C362" w14:textId="77777777" w:rsidR="005B64F5" w:rsidRPr="003E15BC" w:rsidRDefault="005B64F5" w:rsidP="004F5A1A">
            <w:pPr>
              <w:ind w:left="0" w:firstLine="0"/>
              <w:rPr>
                <w:b/>
              </w:rPr>
            </w:pPr>
          </w:p>
        </w:tc>
        <w:tc>
          <w:tcPr>
            <w:tcW w:w="1259" w:type="dxa"/>
            <w:vAlign w:val="center"/>
          </w:tcPr>
          <w:p w14:paraId="2E746324" w14:textId="77777777" w:rsidR="005B64F5" w:rsidRPr="003E15BC" w:rsidRDefault="005B64F5" w:rsidP="004F5A1A">
            <w:pPr>
              <w:ind w:left="0" w:firstLine="0"/>
              <w:rPr>
                <w:b/>
              </w:rPr>
            </w:pPr>
          </w:p>
        </w:tc>
        <w:tc>
          <w:tcPr>
            <w:tcW w:w="1259" w:type="dxa"/>
            <w:vAlign w:val="center"/>
          </w:tcPr>
          <w:p w14:paraId="420C1C11" w14:textId="77777777" w:rsidR="005B64F5" w:rsidRPr="003E15BC" w:rsidRDefault="005B64F5" w:rsidP="004F5A1A">
            <w:pPr>
              <w:ind w:left="0" w:firstLine="0"/>
              <w:rPr>
                <w:b/>
              </w:rPr>
            </w:pPr>
          </w:p>
        </w:tc>
      </w:tr>
      <w:tr w:rsidR="005B64F5" w:rsidRPr="003E15BC" w14:paraId="2571CFDE" w14:textId="77777777" w:rsidTr="005B64F5">
        <w:trPr>
          <w:trHeight w:val="806"/>
        </w:trPr>
        <w:tc>
          <w:tcPr>
            <w:tcW w:w="1980" w:type="dxa"/>
            <w:vAlign w:val="center"/>
          </w:tcPr>
          <w:p w14:paraId="69A9AD1B" w14:textId="7D94A51E" w:rsidR="005B64F5" w:rsidRPr="003E15BC" w:rsidRDefault="005B64F5" w:rsidP="004F5A1A">
            <w:pPr>
              <w:ind w:left="0" w:firstLine="0"/>
            </w:pPr>
            <w:r w:rsidRPr="003E15BC">
              <w:lastRenderedPageBreak/>
              <w:t>Results, Conclusion and Recommnedations</w:t>
            </w:r>
          </w:p>
        </w:tc>
        <w:tc>
          <w:tcPr>
            <w:tcW w:w="1258" w:type="dxa"/>
            <w:vAlign w:val="center"/>
          </w:tcPr>
          <w:p w14:paraId="2D62CB3D" w14:textId="77777777" w:rsidR="005B64F5" w:rsidRPr="003E15BC" w:rsidRDefault="005B64F5" w:rsidP="004F5A1A">
            <w:pPr>
              <w:ind w:left="0" w:firstLine="0"/>
              <w:rPr>
                <w:b/>
              </w:rPr>
            </w:pPr>
          </w:p>
        </w:tc>
        <w:tc>
          <w:tcPr>
            <w:tcW w:w="1259" w:type="dxa"/>
            <w:vAlign w:val="center"/>
          </w:tcPr>
          <w:p w14:paraId="421BA240" w14:textId="77777777" w:rsidR="005B64F5" w:rsidRPr="003E15BC" w:rsidRDefault="005B64F5" w:rsidP="004F5A1A">
            <w:pPr>
              <w:ind w:left="0" w:firstLine="0"/>
              <w:rPr>
                <w:b/>
              </w:rPr>
            </w:pPr>
          </w:p>
        </w:tc>
        <w:tc>
          <w:tcPr>
            <w:tcW w:w="1258" w:type="dxa"/>
            <w:vAlign w:val="center"/>
          </w:tcPr>
          <w:p w14:paraId="392C48D8" w14:textId="77777777" w:rsidR="005B64F5" w:rsidRPr="003E15BC" w:rsidRDefault="005B64F5" w:rsidP="004F5A1A">
            <w:pPr>
              <w:ind w:left="0" w:firstLine="0"/>
              <w:rPr>
                <w:b/>
              </w:rPr>
            </w:pPr>
          </w:p>
        </w:tc>
        <w:tc>
          <w:tcPr>
            <w:tcW w:w="1259" w:type="dxa"/>
            <w:vAlign w:val="center"/>
          </w:tcPr>
          <w:p w14:paraId="72F346E8" w14:textId="77777777" w:rsidR="005B64F5" w:rsidRPr="003E15BC" w:rsidRDefault="005B64F5" w:rsidP="004F5A1A">
            <w:pPr>
              <w:ind w:left="0" w:firstLine="0"/>
              <w:rPr>
                <w:b/>
              </w:rPr>
            </w:pPr>
          </w:p>
        </w:tc>
        <w:tc>
          <w:tcPr>
            <w:tcW w:w="1258" w:type="dxa"/>
            <w:shd w:val="clear" w:color="auto" w:fill="00B050"/>
            <w:vAlign w:val="center"/>
          </w:tcPr>
          <w:p w14:paraId="79F41436" w14:textId="77777777" w:rsidR="005B64F5" w:rsidRPr="003E15BC" w:rsidRDefault="005B64F5" w:rsidP="004F5A1A">
            <w:pPr>
              <w:ind w:left="0" w:firstLine="0"/>
              <w:rPr>
                <w:b/>
              </w:rPr>
            </w:pPr>
          </w:p>
        </w:tc>
        <w:tc>
          <w:tcPr>
            <w:tcW w:w="1259" w:type="dxa"/>
            <w:shd w:val="clear" w:color="auto" w:fill="FFFFFF" w:themeFill="background1"/>
            <w:vAlign w:val="center"/>
          </w:tcPr>
          <w:p w14:paraId="23B8450B" w14:textId="77777777" w:rsidR="005B64F5" w:rsidRPr="003E15BC" w:rsidRDefault="005B64F5" w:rsidP="004F5A1A">
            <w:pPr>
              <w:ind w:left="0" w:firstLine="0"/>
              <w:rPr>
                <w:b/>
              </w:rPr>
            </w:pPr>
          </w:p>
        </w:tc>
        <w:tc>
          <w:tcPr>
            <w:tcW w:w="1259" w:type="dxa"/>
            <w:vAlign w:val="center"/>
          </w:tcPr>
          <w:p w14:paraId="6F3D8059" w14:textId="77777777" w:rsidR="005B64F5" w:rsidRPr="003E15BC" w:rsidRDefault="005B64F5" w:rsidP="004F5A1A">
            <w:pPr>
              <w:ind w:left="0" w:firstLine="0"/>
              <w:rPr>
                <w:b/>
              </w:rPr>
            </w:pPr>
          </w:p>
        </w:tc>
      </w:tr>
      <w:tr w:rsidR="005B64F5" w:rsidRPr="003E15BC" w14:paraId="7DA69280" w14:textId="77777777" w:rsidTr="005B64F5">
        <w:trPr>
          <w:trHeight w:val="806"/>
        </w:trPr>
        <w:tc>
          <w:tcPr>
            <w:tcW w:w="1980" w:type="dxa"/>
            <w:vAlign w:val="center"/>
          </w:tcPr>
          <w:p w14:paraId="25976B56" w14:textId="5EC2EF13" w:rsidR="005B64F5" w:rsidRPr="003E15BC" w:rsidRDefault="005B64F5" w:rsidP="004F5A1A">
            <w:pPr>
              <w:ind w:left="0" w:firstLine="0"/>
            </w:pPr>
            <w:r w:rsidRPr="003E15BC">
              <w:t>Paper Presentation Final Defense</w:t>
            </w:r>
          </w:p>
        </w:tc>
        <w:tc>
          <w:tcPr>
            <w:tcW w:w="1258" w:type="dxa"/>
            <w:vAlign w:val="center"/>
          </w:tcPr>
          <w:p w14:paraId="3CFD865A" w14:textId="77777777" w:rsidR="005B64F5" w:rsidRPr="003E15BC" w:rsidRDefault="005B64F5" w:rsidP="004F5A1A">
            <w:pPr>
              <w:ind w:left="0" w:firstLine="0"/>
              <w:rPr>
                <w:b/>
              </w:rPr>
            </w:pPr>
          </w:p>
        </w:tc>
        <w:tc>
          <w:tcPr>
            <w:tcW w:w="1259" w:type="dxa"/>
            <w:vAlign w:val="center"/>
          </w:tcPr>
          <w:p w14:paraId="651808CE" w14:textId="77777777" w:rsidR="005B64F5" w:rsidRPr="003E15BC" w:rsidRDefault="005B64F5" w:rsidP="004F5A1A">
            <w:pPr>
              <w:ind w:left="0" w:firstLine="0"/>
              <w:rPr>
                <w:b/>
              </w:rPr>
            </w:pPr>
          </w:p>
        </w:tc>
        <w:tc>
          <w:tcPr>
            <w:tcW w:w="1258" w:type="dxa"/>
            <w:vAlign w:val="center"/>
          </w:tcPr>
          <w:p w14:paraId="6616A611" w14:textId="77777777" w:rsidR="005B64F5" w:rsidRPr="003E15BC" w:rsidRDefault="005B64F5" w:rsidP="004F5A1A">
            <w:pPr>
              <w:ind w:left="0" w:firstLine="0"/>
              <w:rPr>
                <w:b/>
              </w:rPr>
            </w:pPr>
          </w:p>
        </w:tc>
        <w:tc>
          <w:tcPr>
            <w:tcW w:w="1259" w:type="dxa"/>
            <w:vAlign w:val="center"/>
          </w:tcPr>
          <w:p w14:paraId="0DEDD536" w14:textId="77777777" w:rsidR="005B64F5" w:rsidRPr="003E15BC" w:rsidRDefault="005B64F5" w:rsidP="004F5A1A">
            <w:pPr>
              <w:ind w:left="0" w:firstLine="0"/>
              <w:rPr>
                <w:b/>
              </w:rPr>
            </w:pPr>
          </w:p>
        </w:tc>
        <w:tc>
          <w:tcPr>
            <w:tcW w:w="1258" w:type="dxa"/>
            <w:vAlign w:val="center"/>
          </w:tcPr>
          <w:p w14:paraId="781935D5" w14:textId="77777777" w:rsidR="005B64F5" w:rsidRPr="003E15BC" w:rsidRDefault="005B64F5" w:rsidP="004F5A1A">
            <w:pPr>
              <w:ind w:left="0" w:firstLine="0"/>
              <w:rPr>
                <w:b/>
              </w:rPr>
            </w:pPr>
          </w:p>
        </w:tc>
        <w:tc>
          <w:tcPr>
            <w:tcW w:w="1259" w:type="dxa"/>
            <w:shd w:val="clear" w:color="auto" w:fill="00B050"/>
            <w:vAlign w:val="center"/>
          </w:tcPr>
          <w:p w14:paraId="7A331593" w14:textId="77777777" w:rsidR="005B64F5" w:rsidRPr="003E15BC" w:rsidRDefault="005B64F5" w:rsidP="004F5A1A">
            <w:pPr>
              <w:ind w:left="0" w:firstLine="0"/>
              <w:rPr>
                <w:b/>
              </w:rPr>
            </w:pPr>
          </w:p>
        </w:tc>
        <w:tc>
          <w:tcPr>
            <w:tcW w:w="1259" w:type="dxa"/>
            <w:vAlign w:val="center"/>
          </w:tcPr>
          <w:p w14:paraId="14CFA982" w14:textId="77777777" w:rsidR="005B64F5" w:rsidRPr="003E15BC" w:rsidRDefault="005B64F5" w:rsidP="004F5A1A">
            <w:pPr>
              <w:ind w:left="0" w:firstLine="0"/>
              <w:rPr>
                <w:b/>
              </w:rPr>
            </w:pPr>
          </w:p>
        </w:tc>
      </w:tr>
    </w:tbl>
    <w:p w14:paraId="6A2F799C" w14:textId="77777777" w:rsidR="005B64F5" w:rsidRPr="003E15BC" w:rsidRDefault="005B64F5" w:rsidP="004F5A1A">
      <w:pPr>
        <w:ind w:left="0" w:firstLine="0"/>
        <w:rPr>
          <w:b/>
        </w:rPr>
      </w:pPr>
    </w:p>
    <w:p w14:paraId="10216307" w14:textId="77777777" w:rsidR="00A00530" w:rsidRPr="003E15BC" w:rsidRDefault="00A00530" w:rsidP="004F5A1A">
      <w:pPr>
        <w:ind w:left="0" w:firstLine="0"/>
        <w:rPr>
          <w:b/>
        </w:rPr>
      </w:pPr>
    </w:p>
    <w:p w14:paraId="6D732006" w14:textId="77777777" w:rsidR="00CD719F" w:rsidRPr="003E15BC" w:rsidRDefault="00CD719F" w:rsidP="004F5A1A">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1"/>
        <w:gridCol w:w="3573"/>
        <w:gridCol w:w="3626"/>
      </w:tblGrid>
      <w:tr w:rsidR="00AD5496" w:rsidRPr="003E15BC" w14:paraId="002FC5B1" w14:textId="77777777" w:rsidTr="00742F9D">
        <w:trPr>
          <w:trHeight w:val="449"/>
        </w:trPr>
        <w:tc>
          <w:tcPr>
            <w:tcW w:w="3591" w:type="dxa"/>
            <w:shd w:val="clear" w:color="auto" w:fill="E5B8B7"/>
            <w:vAlign w:val="center"/>
          </w:tcPr>
          <w:p w14:paraId="74A07E5D" w14:textId="77777777" w:rsidR="00A14D80" w:rsidRPr="003E15BC" w:rsidRDefault="00A14D80" w:rsidP="00164DE8">
            <w:pPr>
              <w:ind w:left="0" w:firstLine="0"/>
              <w:jc w:val="center"/>
            </w:pPr>
            <w:r w:rsidRPr="003E15BC">
              <w:t>Recommending Approval</w:t>
            </w:r>
          </w:p>
        </w:tc>
        <w:tc>
          <w:tcPr>
            <w:tcW w:w="3573" w:type="dxa"/>
            <w:shd w:val="clear" w:color="auto" w:fill="E5B8B7"/>
            <w:vAlign w:val="center"/>
          </w:tcPr>
          <w:p w14:paraId="4C1C9D1C" w14:textId="1A1AABA7" w:rsidR="00A14D80" w:rsidRPr="003E15BC" w:rsidRDefault="00742F9D" w:rsidP="00164DE8">
            <w:pPr>
              <w:ind w:left="0" w:firstLine="0"/>
              <w:jc w:val="center"/>
            </w:pPr>
            <w:commentRangeStart w:id="5"/>
            <w:r w:rsidRPr="003E15BC">
              <w:t>Name</w:t>
            </w:r>
            <w:commentRangeEnd w:id="5"/>
            <w:r w:rsidR="00BC11C9" w:rsidRPr="003E15BC">
              <w:rPr>
                <w:rStyle w:val="CommentReference"/>
                <w:sz w:val="22"/>
                <w:szCs w:val="22"/>
              </w:rPr>
              <w:commentReference w:id="5"/>
            </w:r>
          </w:p>
        </w:tc>
        <w:tc>
          <w:tcPr>
            <w:tcW w:w="3626" w:type="dxa"/>
            <w:shd w:val="clear" w:color="auto" w:fill="E5B8B7"/>
            <w:vAlign w:val="center"/>
          </w:tcPr>
          <w:p w14:paraId="00C42799" w14:textId="0627B34E" w:rsidR="00A14D80" w:rsidRPr="003E15BC" w:rsidRDefault="00742F9D" w:rsidP="00742F9D">
            <w:pPr>
              <w:ind w:left="0" w:firstLine="0"/>
              <w:jc w:val="center"/>
            </w:pPr>
            <w:r w:rsidRPr="003E15BC">
              <w:t>Signature</w:t>
            </w:r>
          </w:p>
        </w:tc>
      </w:tr>
      <w:tr w:rsidR="00742F9D" w:rsidRPr="003E15BC" w14:paraId="42988132" w14:textId="77777777" w:rsidTr="00742F9D">
        <w:trPr>
          <w:trHeight w:val="567"/>
        </w:trPr>
        <w:tc>
          <w:tcPr>
            <w:tcW w:w="3591" w:type="dxa"/>
            <w:shd w:val="clear" w:color="auto" w:fill="auto"/>
            <w:vAlign w:val="center"/>
          </w:tcPr>
          <w:p w14:paraId="43BFD81D" w14:textId="1D34D5F9" w:rsidR="00742F9D" w:rsidRPr="003E15BC" w:rsidRDefault="00742F9D" w:rsidP="00164DE8">
            <w:pPr>
              <w:spacing w:before="60"/>
              <w:ind w:left="0" w:firstLine="0"/>
            </w:pPr>
            <w:r w:rsidRPr="003E15BC">
              <w:t>Research Professor</w:t>
            </w:r>
          </w:p>
        </w:tc>
        <w:tc>
          <w:tcPr>
            <w:tcW w:w="3573" w:type="dxa"/>
            <w:shd w:val="clear" w:color="auto" w:fill="auto"/>
            <w:vAlign w:val="center"/>
          </w:tcPr>
          <w:p w14:paraId="31D2BA72" w14:textId="22B7802E" w:rsidR="00742F9D" w:rsidRPr="003E15BC" w:rsidRDefault="00F8718D" w:rsidP="00742F9D">
            <w:pPr>
              <w:ind w:left="0" w:firstLine="0"/>
              <w:jc w:val="center"/>
            </w:pPr>
            <w:r>
              <w:t>PROF. REX GILLES</w:t>
            </w:r>
          </w:p>
        </w:tc>
        <w:tc>
          <w:tcPr>
            <w:tcW w:w="3626" w:type="dxa"/>
            <w:shd w:val="clear" w:color="auto" w:fill="auto"/>
          </w:tcPr>
          <w:p w14:paraId="4A97F4D6" w14:textId="5CE606BA" w:rsidR="00742F9D" w:rsidRPr="003E15BC" w:rsidRDefault="00742F9D" w:rsidP="00164DE8">
            <w:pPr>
              <w:ind w:left="0" w:firstLine="0"/>
              <w:jc w:val="center"/>
            </w:pPr>
          </w:p>
        </w:tc>
      </w:tr>
      <w:tr w:rsidR="00742F9D" w:rsidRPr="003E15BC" w14:paraId="1D27D35E" w14:textId="77777777" w:rsidTr="00742F9D">
        <w:trPr>
          <w:trHeight w:val="566"/>
        </w:trPr>
        <w:tc>
          <w:tcPr>
            <w:tcW w:w="3591" w:type="dxa"/>
            <w:shd w:val="clear" w:color="auto" w:fill="auto"/>
            <w:vAlign w:val="center"/>
          </w:tcPr>
          <w:p w14:paraId="6FA131A1" w14:textId="06879F69" w:rsidR="00742F9D" w:rsidRPr="003E15BC" w:rsidRDefault="00742F9D" w:rsidP="00164DE8">
            <w:pPr>
              <w:tabs>
                <w:tab w:val="left" w:pos="2188"/>
              </w:tabs>
              <w:spacing w:before="60"/>
              <w:ind w:left="0" w:firstLine="0"/>
            </w:pPr>
            <w:r w:rsidRPr="003E15BC">
              <w:t>Panel Member</w:t>
            </w:r>
          </w:p>
        </w:tc>
        <w:tc>
          <w:tcPr>
            <w:tcW w:w="3573" w:type="dxa"/>
            <w:shd w:val="clear" w:color="auto" w:fill="auto"/>
            <w:vAlign w:val="center"/>
          </w:tcPr>
          <w:p w14:paraId="15F9DEDC" w14:textId="10BC4BE0" w:rsidR="00742F9D" w:rsidRPr="003E15BC" w:rsidRDefault="00F8718D" w:rsidP="00742F9D">
            <w:pPr>
              <w:ind w:left="0" w:firstLine="0"/>
              <w:jc w:val="center"/>
            </w:pPr>
            <w:r>
              <w:t>PROF. MARIDEL LIWANAG</w:t>
            </w:r>
          </w:p>
        </w:tc>
        <w:tc>
          <w:tcPr>
            <w:tcW w:w="3626" w:type="dxa"/>
            <w:shd w:val="clear" w:color="auto" w:fill="auto"/>
          </w:tcPr>
          <w:p w14:paraId="2DE74AA8" w14:textId="77777777" w:rsidR="00742F9D" w:rsidRPr="003E15BC" w:rsidRDefault="00742F9D" w:rsidP="00164DE8">
            <w:pPr>
              <w:ind w:left="0" w:firstLine="0"/>
            </w:pPr>
          </w:p>
        </w:tc>
      </w:tr>
      <w:tr w:rsidR="00742F9D" w:rsidRPr="003E15BC" w14:paraId="01A9B2DC" w14:textId="77777777" w:rsidTr="00742F9D">
        <w:trPr>
          <w:trHeight w:val="566"/>
        </w:trPr>
        <w:tc>
          <w:tcPr>
            <w:tcW w:w="3591" w:type="dxa"/>
            <w:shd w:val="clear" w:color="auto" w:fill="auto"/>
            <w:vAlign w:val="center"/>
          </w:tcPr>
          <w:p w14:paraId="1BE489CD" w14:textId="66B1CBC4" w:rsidR="00742F9D" w:rsidRPr="003E15BC" w:rsidRDefault="00742F9D" w:rsidP="00164DE8">
            <w:pPr>
              <w:tabs>
                <w:tab w:val="left" w:pos="2188"/>
              </w:tabs>
              <w:spacing w:before="60"/>
              <w:ind w:left="0" w:firstLine="0"/>
            </w:pPr>
            <w:r w:rsidRPr="003E15BC">
              <w:t>Panel Member</w:t>
            </w:r>
            <w:r w:rsidRPr="003E15BC">
              <w:tab/>
            </w:r>
          </w:p>
        </w:tc>
        <w:tc>
          <w:tcPr>
            <w:tcW w:w="3573" w:type="dxa"/>
            <w:shd w:val="clear" w:color="auto" w:fill="auto"/>
            <w:vAlign w:val="center"/>
          </w:tcPr>
          <w:p w14:paraId="29875058" w14:textId="253581AB" w:rsidR="00742F9D" w:rsidRPr="003E15BC" w:rsidRDefault="00F8718D" w:rsidP="00742F9D">
            <w:pPr>
              <w:ind w:left="0" w:firstLine="0"/>
              <w:jc w:val="center"/>
            </w:pPr>
            <w:r>
              <w:t>PROF. ERVIN MORAN</w:t>
            </w:r>
          </w:p>
        </w:tc>
        <w:tc>
          <w:tcPr>
            <w:tcW w:w="3626" w:type="dxa"/>
            <w:shd w:val="clear" w:color="auto" w:fill="auto"/>
          </w:tcPr>
          <w:p w14:paraId="472215C3" w14:textId="77777777" w:rsidR="00742F9D" w:rsidRPr="003E15BC" w:rsidRDefault="00742F9D" w:rsidP="00164DE8">
            <w:pPr>
              <w:ind w:left="0" w:firstLine="0"/>
            </w:pPr>
          </w:p>
        </w:tc>
      </w:tr>
      <w:tr w:rsidR="00742F9D" w:rsidRPr="003E15BC" w14:paraId="18B98CE9" w14:textId="77777777" w:rsidTr="00742F9D">
        <w:trPr>
          <w:trHeight w:val="521"/>
        </w:trPr>
        <w:tc>
          <w:tcPr>
            <w:tcW w:w="3591" w:type="dxa"/>
            <w:shd w:val="clear" w:color="auto" w:fill="auto"/>
            <w:vAlign w:val="center"/>
          </w:tcPr>
          <w:p w14:paraId="663F4D4E" w14:textId="77777777" w:rsidR="00742F9D" w:rsidRPr="003E15BC" w:rsidRDefault="00742F9D" w:rsidP="00164DE8">
            <w:pPr>
              <w:spacing w:before="60"/>
              <w:ind w:left="0" w:firstLine="0"/>
            </w:pPr>
            <w:r w:rsidRPr="003E15BC">
              <w:t>Dean</w:t>
            </w:r>
          </w:p>
        </w:tc>
        <w:tc>
          <w:tcPr>
            <w:tcW w:w="3573" w:type="dxa"/>
            <w:shd w:val="clear" w:color="auto" w:fill="auto"/>
            <w:vAlign w:val="center"/>
          </w:tcPr>
          <w:p w14:paraId="258589B2" w14:textId="188901B4" w:rsidR="00742F9D" w:rsidRPr="003E15BC" w:rsidRDefault="00742F9D" w:rsidP="00742F9D">
            <w:pPr>
              <w:ind w:left="0" w:firstLine="0"/>
              <w:jc w:val="center"/>
            </w:pPr>
            <w:r w:rsidRPr="003E15BC">
              <w:t>Ms. Mary A. Soriano</w:t>
            </w:r>
          </w:p>
        </w:tc>
        <w:tc>
          <w:tcPr>
            <w:tcW w:w="3626" w:type="dxa"/>
            <w:shd w:val="clear" w:color="auto" w:fill="auto"/>
          </w:tcPr>
          <w:p w14:paraId="0F00473C" w14:textId="77777777" w:rsidR="00742F9D" w:rsidRPr="003E15BC" w:rsidRDefault="00742F9D" w:rsidP="00164DE8">
            <w:pPr>
              <w:ind w:left="0" w:firstLine="0"/>
            </w:pPr>
          </w:p>
        </w:tc>
      </w:tr>
      <w:tr w:rsidR="00742F9D" w:rsidRPr="003E15BC" w14:paraId="4CC2E5FB" w14:textId="77777777" w:rsidTr="008F727C">
        <w:trPr>
          <w:trHeight w:val="539"/>
        </w:trPr>
        <w:tc>
          <w:tcPr>
            <w:tcW w:w="10790" w:type="dxa"/>
            <w:gridSpan w:val="3"/>
            <w:shd w:val="clear" w:color="auto" w:fill="auto"/>
            <w:vAlign w:val="center"/>
          </w:tcPr>
          <w:p w14:paraId="6780A18F" w14:textId="77777777" w:rsidR="00742F9D" w:rsidRPr="003E15BC" w:rsidRDefault="00742F9D" w:rsidP="00164DE8">
            <w:pPr>
              <w:ind w:left="0" w:firstLine="0"/>
            </w:pPr>
          </w:p>
        </w:tc>
      </w:tr>
    </w:tbl>
    <w:p w14:paraId="40A901A4" w14:textId="2EB0BEA8" w:rsidR="006A2783" w:rsidRPr="003E15BC" w:rsidRDefault="006A2783" w:rsidP="004F5A1A">
      <w:pPr>
        <w:ind w:left="0" w:firstLine="0"/>
      </w:pPr>
    </w:p>
    <w:p w14:paraId="4D8EF0D9" w14:textId="6F1394D1" w:rsidR="006A2783" w:rsidRPr="003E15BC" w:rsidRDefault="006A2783" w:rsidP="004F5A1A">
      <w:pPr>
        <w:ind w:left="0" w:firstLine="0"/>
      </w:pPr>
      <w:r w:rsidRPr="003E15BC">
        <w:rPr>
          <w:noProof/>
          <w:lang w:val="en-PH" w:eastAsia="en-PH"/>
        </w:rPr>
        <w:lastRenderedPageBreak/>
        <w:drawing>
          <wp:inline distT="0" distB="0" distL="0" distR="0" wp14:anchorId="3FB14E56" wp14:editId="4FA7AFE4">
            <wp:extent cx="6400800" cy="745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7458075"/>
                    </a:xfrm>
                    <a:prstGeom prst="rect">
                      <a:avLst/>
                    </a:prstGeom>
                    <a:noFill/>
                    <a:ln>
                      <a:noFill/>
                    </a:ln>
                  </pic:spPr>
                </pic:pic>
              </a:graphicData>
            </a:graphic>
          </wp:inline>
        </w:drawing>
      </w:r>
    </w:p>
    <w:sectPr w:rsidR="006A2783" w:rsidRPr="003E15BC" w:rsidSect="00192CD6">
      <w:headerReference w:type="default" r:id="rId18"/>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ydel Liwanag" w:date="2021-09-16T15:00:00Z" w:initials="MLL">
    <w:p w14:paraId="1178CD0B" w14:textId="77777777" w:rsidR="001C3D6B" w:rsidRDefault="001C3D6B" w:rsidP="001C3D6B">
      <w:pPr>
        <w:pStyle w:val="CommentText"/>
        <w:ind w:left="0" w:firstLine="0"/>
      </w:pPr>
      <w:r>
        <w:rPr>
          <w:rStyle w:val="CommentReference"/>
        </w:rPr>
        <w:annotationRef/>
      </w:r>
      <w:r>
        <w:t xml:space="preserve">In this section, indicate only the features and modules that </w:t>
      </w:r>
      <w:r w:rsidRPr="009036AB">
        <w:t>will be developed on your system.</w:t>
      </w:r>
    </w:p>
  </w:comment>
  <w:comment w:id="1" w:author="Ervin Moran" w:date="2021-10-05T13:53:00Z" w:initials="EM">
    <w:p w14:paraId="4E93180A" w14:textId="750C9ACA" w:rsidR="00810C40" w:rsidRDefault="00810C40">
      <w:pPr>
        <w:pStyle w:val="CommentText"/>
      </w:pPr>
      <w:r>
        <w:rPr>
          <w:rStyle w:val="CommentReference"/>
        </w:rPr>
        <w:annotationRef/>
      </w:r>
      <w:r>
        <w:t>Specify what are the reports that you wanted to be generated by the system</w:t>
      </w:r>
    </w:p>
  </w:comment>
  <w:comment w:id="2" w:author="Ervin Moran" w:date="2021-10-05T13:54:00Z" w:initials="EM">
    <w:p w14:paraId="7F9B24ED" w14:textId="100760B8" w:rsidR="00810C40" w:rsidRDefault="00810C40">
      <w:pPr>
        <w:pStyle w:val="CommentText"/>
      </w:pPr>
      <w:r>
        <w:rPr>
          <w:rStyle w:val="CommentReference"/>
        </w:rPr>
        <w:annotationRef/>
      </w:r>
      <w:r w:rsidR="004250DF">
        <w:t xml:space="preserve">In the Project Context, </w:t>
      </w:r>
      <w:r>
        <w:t>Include all the Modules and Features of the system analyze thoroughly base on your propose new business process, I find this lacking</w:t>
      </w:r>
      <w:r w:rsidR="004250DF">
        <w:t>. Where are the Reports module where in it specifies all the reports that can be generated?</w:t>
      </w:r>
    </w:p>
  </w:comment>
  <w:comment w:id="3" w:author="Marydel Liwanag" w:date="2021-09-16T15:04:00Z" w:initials="MLL">
    <w:p w14:paraId="30716A38" w14:textId="77777777" w:rsidR="00BC11C9" w:rsidRDefault="00BC11C9" w:rsidP="00BC11C9">
      <w:pPr>
        <w:pStyle w:val="CommentText"/>
      </w:pPr>
      <w:r>
        <w:rPr>
          <w:rStyle w:val="CommentReference"/>
        </w:rPr>
        <w:annotationRef/>
      </w:r>
      <w:r>
        <w:t>Discuss the importance/contribution of your proposed system to the ff:</w:t>
      </w:r>
    </w:p>
    <w:p w14:paraId="0A04A6A3" w14:textId="77777777" w:rsidR="00BC11C9" w:rsidRDefault="00BC11C9" w:rsidP="00BC11C9">
      <w:pPr>
        <w:pStyle w:val="CommentText"/>
      </w:pPr>
      <w:r>
        <w:t>- Company</w:t>
      </w:r>
    </w:p>
    <w:p w14:paraId="6F7968D8" w14:textId="77777777" w:rsidR="00BC11C9" w:rsidRDefault="00BC11C9" w:rsidP="00BC11C9">
      <w:pPr>
        <w:pStyle w:val="CommentText"/>
      </w:pPr>
      <w:r>
        <w:t>- Society</w:t>
      </w:r>
    </w:p>
    <w:p w14:paraId="71537C83" w14:textId="1FB81810" w:rsidR="00BC11C9" w:rsidRDefault="00BC11C9" w:rsidP="00BC11C9">
      <w:pPr>
        <w:pStyle w:val="CommentText"/>
      </w:pPr>
      <w:r>
        <w:t>- IT industry</w:t>
      </w:r>
    </w:p>
  </w:comment>
  <w:comment w:id="4" w:author="Marydel Liwanag" w:date="2021-09-16T15:05:00Z" w:initials="MLL">
    <w:p w14:paraId="0951B1D6" w14:textId="514A41A4" w:rsidR="00BC11C9" w:rsidRDefault="00BC11C9" w:rsidP="00BC11C9">
      <w:pPr>
        <w:pStyle w:val="CommentText"/>
        <w:ind w:left="0" w:firstLine="0"/>
      </w:pPr>
      <w:r>
        <w:rPr>
          <w:rStyle w:val="CommentReference"/>
        </w:rPr>
        <w:annotationRef/>
      </w:r>
      <w:r>
        <w:t>The discussion for each study should be composed of 2 paragraphs.</w:t>
      </w:r>
    </w:p>
    <w:p w14:paraId="1E201644" w14:textId="77777777" w:rsidR="00BC11C9" w:rsidRDefault="00BC11C9" w:rsidP="00BC11C9">
      <w:pPr>
        <w:pStyle w:val="CommentText"/>
        <w:ind w:left="0" w:firstLine="0"/>
      </w:pPr>
      <w:r>
        <w:t>- 1st paragraph will focus on the main idea of the study. Must discuss all important topics.</w:t>
      </w:r>
    </w:p>
    <w:p w14:paraId="5002F908" w14:textId="77777777" w:rsidR="00BC11C9" w:rsidRDefault="00BC11C9" w:rsidP="00BC11C9">
      <w:pPr>
        <w:pStyle w:val="CommentText"/>
        <w:ind w:left="0" w:firstLine="0"/>
      </w:pPr>
    </w:p>
    <w:p w14:paraId="747FDF5F" w14:textId="1D1888F1" w:rsidR="00BC11C9" w:rsidRDefault="00BC11C9" w:rsidP="00BC11C9">
      <w:pPr>
        <w:pStyle w:val="CommentText"/>
        <w:ind w:left="0" w:firstLine="0"/>
      </w:pPr>
      <w:r>
        <w:t>- 2nd paragraph will focus on similarities of the published study to your proposed topic.</w:t>
      </w:r>
    </w:p>
  </w:comment>
  <w:comment w:id="5" w:author="Marydel Liwanag" w:date="2021-09-16T15:07:00Z" w:initials="MLL">
    <w:p w14:paraId="4C00C494" w14:textId="46466DD9" w:rsidR="00BC11C9" w:rsidRDefault="00BC11C9">
      <w:pPr>
        <w:pStyle w:val="CommentText"/>
      </w:pPr>
      <w:r>
        <w:rPr>
          <w:rStyle w:val="CommentReference"/>
        </w:rPr>
        <w:annotationRef/>
      </w:r>
      <w:r>
        <w:t>Indicate the name of the professors.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8CD0B" w15:done="1"/>
  <w15:commentEx w15:paraId="4E93180A" w15:done="1"/>
  <w15:commentEx w15:paraId="7F9B24ED" w15:done="1"/>
  <w15:commentEx w15:paraId="71537C83" w15:done="1"/>
  <w15:commentEx w15:paraId="747FDF5F" w15:done="0"/>
  <w15:commentEx w15:paraId="4C00C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D741" w16cex:dateUtc="2021-10-05T05:53:00Z"/>
  <w16cex:commentExtensible w16cex:durableId="2506D77C" w16cex:dateUtc="2021-10-05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8CD0B" w16cid:durableId="24EDDCA5"/>
  <w16cid:commentId w16cid:paraId="4E93180A" w16cid:durableId="2506D741"/>
  <w16cid:commentId w16cid:paraId="7F9B24ED" w16cid:durableId="2506D77C"/>
  <w16cid:commentId w16cid:paraId="71537C83" w16cid:durableId="24EDDCA6"/>
  <w16cid:commentId w16cid:paraId="747FDF5F" w16cid:durableId="24EDDCA7"/>
  <w16cid:commentId w16cid:paraId="4C00C494" w16cid:durableId="24EDD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DD4F" w14:textId="77777777" w:rsidR="002F2F5D" w:rsidRDefault="002F2F5D" w:rsidP="00F531F7">
      <w:r>
        <w:separator/>
      </w:r>
    </w:p>
  </w:endnote>
  <w:endnote w:type="continuationSeparator" w:id="0">
    <w:p w14:paraId="760B43BC" w14:textId="77777777" w:rsidR="002F2F5D" w:rsidRDefault="002F2F5D" w:rsidP="00F5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526B" w14:textId="77777777" w:rsidR="00F531F7" w:rsidRPr="008F2394" w:rsidRDefault="00AF2954" w:rsidP="008F2394">
    <w:pPr>
      <w:pStyle w:val="Footer"/>
      <w:pBdr>
        <w:top w:val="single" w:sz="4" w:space="1" w:color="auto"/>
      </w:pBdr>
      <w:tabs>
        <w:tab w:val="clear" w:pos="9360"/>
        <w:tab w:val="right" w:pos="10800"/>
      </w:tabs>
      <w:ind w:left="0" w:firstLine="0"/>
      <w:rPr>
        <w:sz w:val="16"/>
        <w:szCs w:val="16"/>
      </w:rPr>
    </w:pPr>
    <w:r w:rsidRPr="00AF2954">
      <w:rPr>
        <w:sz w:val="16"/>
        <w:szCs w:val="16"/>
      </w:rPr>
      <w:t xml:space="preserve">This is a quality document. Revision of this document should undergo the standard procedure.  The original copy of this document is </w:t>
    </w:r>
    <w:r w:rsidR="006B4F86">
      <w:rPr>
        <w:sz w:val="16"/>
        <w:szCs w:val="16"/>
      </w:rPr>
      <w:t>filed</w:t>
    </w:r>
    <w:r w:rsidRPr="00AF2954">
      <w:rPr>
        <w:sz w:val="16"/>
        <w:szCs w:val="16"/>
      </w:rPr>
      <w:t xml:space="preserve"> at the office of the Academic Affairs Department (AAD).  The user should secure the latest revision of this document from the AAD office.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402D" w14:textId="77777777" w:rsidR="002F2F5D" w:rsidRDefault="002F2F5D" w:rsidP="00F531F7">
      <w:r>
        <w:separator/>
      </w:r>
    </w:p>
  </w:footnote>
  <w:footnote w:type="continuationSeparator" w:id="0">
    <w:p w14:paraId="4BAADFA3" w14:textId="77777777" w:rsidR="002F2F5D" w:rsidRDefault="002F2F5D" w:rsidP="00F5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0"/>
      <w:gridCol w:w="1858"/>
      <w:gridCol w:w="1200"/>
      <w:gridCol w:w="1352"/>
    </w:tblGrid>
    <w:tr w:rsidR="00AD5496" w:rsidRPr="00164DE8" w14:paraId="7E4EBF40" w14:textId="77777777" w:rsidTr="00164DE8">
      <w:tc>
        <w:tcPr>
          <w:tcW w:w="6498" w:type="dxa"/>
          <w:vMerge w:val="restart"/>
          <w:shd w:val="clear" w:color="auto" w:fill="auto"/>
          <w:vAlign w:val="center"/>
        </w:tcPr>
        <w:p w14:paraId="73D0C488" w14:textId="77777777" w:rsidR="00F531F7" w:rsidRPr="00164DE8" w:rsidRDefault="00D95EDC" w:rsidP="00164DE8">
          <w:pPr>
            <w:spacing w:before="60" w:after="60"/>
            <w:ind w:left="0" w:firstLine="0"/>
          </w:pPr>
          <w:r>
            <w:rPr>
              <w:noProof/>
              <w:lang w:val="en-PH" w:eastAsia="en-PH"/>
            </w:rPr>
            <w:drawing>
              <wp:anchor distT="0" distB="0" distL="114300" distR="114300" simplePos="0" relativeHeight="251657728" behindDoc="0" locked="0" layoutInCell="1" allowOverlap="1" wp14:anchorId="592E85AF" wp14:editId="68CB6D67">
                <wp:simplePos x="0" y="0"/>
                <wp:positionH relativeFrom="column">
                  <wp:posOffset>-2214245</wp:posOffset>
                </wp:positionH>
                <wp:positionV relativeFrom="paragraph">
                  <wp:posOffset>-76200</wp:posOffset>
                </wp:positionV>
                <wp:extent cx="2165985" cy="62357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985" cy="62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9FA" w:rsidRPr="00164DE8">
            <w:t>AMAU Online Education</w:t>
          </w:r>
        </w:p>
        <w:p w14:paraId="2B108307" w14:textId="77777777" w:rsidR="005879FA" w:rsidRPr="00164DE8" w:rsidRDefault="005879FA" w:rsidP="00164DE8">
          <w:pPr>
            <w:spacing w:before="60" w:after="60"/>
            <w:ind w:left="0" w:firstLine="0"/>
            <w:rPr>
              <w:sz w:val="20"/>
              <w:szCs w:val="20"/>
            </w:rPr>
          </w:pPr>
          <w:r w:rsidRPr="00164DE8">
            <w:rPr>
              <w:sz w:val="20"/>
              <w:szCs w:val="20"/>
            </w:rPr>
            <w:t>59 Panay Avenue Quezon City</w:t>
          </w:r>
        </w:p>
      </w:tc>
      <w:tc>
        <w:tcPr>
          <w:tcW w:w="1890" w:type="dxa"/>
          <w:shd w:val="clear" w:color="auto" w:fill="auto"/>
        </w:tcPr>
        <w:p w14:paraId="337F737E" w14:textId="77777777" w:rsidR="00F531F7" w:rsidRPr="00164DE8" w:rsidRDefault="00F531F7" w:rsidP="00164DE8">
          <w:pPr>
            <w:spacing w:before="60" w:after="60"/>
            <w:ind w:left="0" w:firstLine="0"/>
          </w:pPr>
          <w:r w:rsidRPr="00164DE8">
            <w:t>Doc. No.</w:t>
          </w:r>
        </w:p>
      </w:tc>
      <w:tc>
        <w:tcPr>
          <w:tcW w:w="2628" w:type="dxa"/>
          <w:gridSpan w:val="2"/>
          <w:shd w:val="clear" w:color="auto" w:fill="auto"/>
        </w:tcPr>
        <w:p w14:paraId="3B7E7B58" w14:textId="77777777" w:rsidR="00F531F7" w:rsidRPr="00164DE8" w:rsidRDefault="00F531F7" w:rsidP="00164DE8">
          <w:pPr>
            <w:spacing w:before="60" w:after="60"/>
            <w:ind w:left="0" w:firstLine="0"/>
            <w:jc w:val="center"/>
          </w:pPr>
          <w:r w:rsidRPr="00164DE8">
            <w:t>QR-</w:t>
          </w:r>
          <w:r w:rsidR="00BA7A91" w:rsidRPr="00164DE8">
            <w:t>AAD</w:t>
          </w:r>
          <w:r w:rsidRPr="00164DE8">
            <w:t>-</w:t>
          </w:r>
          <w:r w:rsidR="00BA7A91" w:rsidRPr="00164DE8">
            <w:t>006</w:t>
          </w:r>
        </w:p>
      </w:tc>
    </w:tr>
    <w:tr w:rsidR="00AD5496" w:rsidRPr="00164DE8" w14:paraId="0E5CD26E" w14:textId="77777777" w:rsidTr="00164DE8">
      <w:tc>
        <w:tcPr>
          <w:tcW w:w="6498" w:type="dxa"/>
          <w:vMerge/>
          <w:shd w:val="clear" w:color="auto" w:fill="auto"/>
        </w:tcPr>
        <w:p w14:paraId="2E0BE3C0" w14:textId="77777777" w:rsidR="00F531F7" w:rsidRPr="00164DE8" w:rsidRDefault="00F531F7" w:rsidP="00164DE8">
          <w:pPr>
            <w:spacing w:before="60" w:after="60"/>
            <w:ind w:left="0" w:firstLine="0"/>
          </w:pPr>
        </w:p>
      </w:tc>
      <w:tc>
        <w:tcPr>
          <w:tcW w:w="1890" w:type="dxa"/>
          <w:shd w:val="clear" w:color="auto" w:fill="auto"/>
        </w:tcPr>
        <w:p w14:paraId="192D0D00" w14:textId="77777777" w:rsidR="00F531F7" w:rsidRPr="00164DE8" w:rsidRDefault="00F531F7" w:rsidP="00164DE8">
          <w:pPr>
            <w:spacing w:before="60" w:after="60"/>
            <w:ind w:left="0" w:firstLine="0"/>
          </w:pPr>
          <w:r w:rsidRPr="00164DE8">
            <w:t>Issue No.</w:t>
          </w:r>
        </w:p>
      </w:tc>
      <w:tc>
        <w:tcPr>
          <w:tcW w:w="2628" w:type="dxa"/>
          <w:gridSpan w:val="2"/>
          <w:shd w:val="clear" w:color="auto" w:fill="auto"/>
        </w:tcPr>
        <w:p w14:paraId="70588114" w14:textId="77777777" w:rsidR="00F531F7" w:rsidRPr="00164DE8" w:rsidRDefault="00F531F7" w:rsidP="00164DE8">
          <w:pPr>
            <w:spacing w:before="60" w:after="60"/>
            <w:ind w:left="0" w:firstLine="0"/>
            <w:jc w:val="center"/>
          </w:pPr>
          <w:r w:rsidRPr="00164DE8">
            <w:t>01</w:t>
          </w:r>
        </w:p>
      </w:tc>
    </w:tr>
    <w:tr w:rsidR="00AD5496" w:rsidRPr="00164DE8" w14:paraId="4CF4296C" w14:textId="77777777" w:rsidTr="00164DE8">
      <w:tc>
        <w:tcPr>
          <w:tcW w:w="6498" w:type="dxa"/>
          <w:vMerge/>
          <w:shd w:val="clear" w:color="auto" w:fill="auto"/>
        </w:tcPr>
        <w:p w14:paraId="1A018AAC" w14:textId="77777777" w:rsidR="00F531F7" w:rsidRPr="00164DE8" w:rsidRDefault="00F531F7" w:rsidP="00164DE8">
          <w:pPr>
            <w:spacing w:before="60" w:after="60"/>
            <w:ind w:left="0" w:firstLine="0"/>
          </w:pPr>
        </w:p>
      </w:tc>
      <w:tc>
        <w:tcPr>
          <w:tcW w:w="1890" w:type="dxa"/>
          <w:shd w:val="clear" w:color="auto" w:fill="auto"/>
        </w:tcPr>
        <w:p w14:paraId="4831B19D" w14:textId="77777777" w:rsidR="00F531F7" w:rsidRPr="00164DE8" w:rsidRDefault="00F531F7" w:rsidP="00164DE8">
          <w:pPr>
            <w:spacing w:before="60" w:after="60"/>
            <w:ind w:left="0" w:firstLine="0"/>
          </w:pPr>
          <w:r w:rsidRPr="00164DE8">
            <w:t>Revision No.</w:t>
          </w:r>
        </w:p>
      </w:tc>
      <w:tc>
        <w:tcPr>
          <w:tcW w:w="2628" w:type="dxa"/>
          <w:gridSpan w:val="2"/>
          <w:shd w:val="clear" w:color="auto" w:fill="auto"/>
        </w:tcPr>
        <w:p w14:paraId="3577B8AA" w14:textId="77777777" w:rsidR="00F531F7" w:rsidRPr="00164DE8" w:rsidRDefault="00F531F7" w:rsidP="00164DE8">
          <w:pPr>
            <w:spacing w:before="60" w:after="60"/>
            <w:ind w:left="0" w:firstLine="0"/>
            <w:jc w:val="center"/>
          </w:pPr>
          <w:r w:rsidRPr="00164DE8">
            <w:t>00</w:t>
          </w:r>
        </w:p>
      </w:tc>
    </w:tr>
    <w:tr w:rsidR="00AD5496" w:rsidRPr="00164DE8" w14:paraId="089E0FE9" w14:textId="77777777" w:rsidTr="00164DE8">
      <w:trPr>
        <w:trHeight w:val="85"/>
      </w:trPr>
      <w:tc>
        <w:tcPr>
          <w:tcW w:w="6498" w:type="dxa"/>
          <w:shd w:val="clear" w:color="auto" w:fill="auto"/>
          <w:vAlign w:val="center"/>
        </w:tcPr>
        <w:p w14:paraId="4DE60201" w14:textId="77777777" w:rsidR="00F531F7" w:rsidRPr="00164DE8" w:rsidRDefault="00A565EC" w:rsidP="00164DE8">
          <w:pPr>
            <w:spacing w:before="60" w:after="60"/>
            <w:ind w:left="0" w:firstLine="0"/>
          </w:pPr>
          <w:r w:rsidRPr="00164DE8">
            <w:t xml:space="preserve">College/Department: </w:t>
          </w:r>
          <w:r w:rsidR="005879FA" w:rsidRPr="00164DE8">
            <w:t>Online Education Department</w:t>
          </w:r>
        </w:p>
      </w:tc>
      <w:tc>
        <w:tcPr>
          <w:tcW w:w="1890" w:type="dxa"/>
          <w:shd w:val="clear" w:color="auto" w:fill="auto"/>
          <w:vAlign w:val="center"/>
        </w:tcPr>
        <w:p w14:paraId="0BE7BE2D" w14:textId="77777777" w:rsidR="00F531F7" w:rsidRPr="00164DE8" w:rsidRDefault="00F531F7" w:rsidP="00164DE8">
          <w:pPr>
            <w:spacing w:before="60" w:after="60"/>
            <w:ind w:left="0" w:firstLine="0"/>
          </w:pPr>
          <w:r w:rsidRPr="00164DE8">
            <w:t>Date</w:t>
          </w:r>
          <w:r w:rsidR="007005D9" w:rsidRPr="00164DE8">
            <w:t xml:space="preserve"> of Effectivity</w:t>
          </w:r>
        </w:p>
      </w:tc>
      <w:tc>
        <w:tcPr>
          <w:tcW w:w="2628" w:type="dxa"/>
          <w:gridSpan w:val="2"/>
          <w:shd w:val="clear" w:color="auto" w:fill="auto"/>
          <w:vAlign w:val="center"/>
        </w:tcPr>
        <w:p w14:paraId="547787B5" w14:textId="77777777" w:rsidR="00F531F7" w:rsidRPr="00164DE8" w:rsidRDefault="00D46CDF" w:rsidP="00B4689A">
          <w:pPr>
            <w:spacing w:before="60" w:after="60"/>
            <w:ind w:left="0" w:firstLine="0"/>
            <w:jc w:val="center"/>
          </w:pPr>
          <w:r>
            <w:t>13</w:t>
          </w:r>
          <w:r w:rsidR="00F531F7" w:rsidRPr="00164DE8">
            <w:t xml:space="preserve"> </w:t>
          </w:r>
          <w:r w:rsidR="00B4689A">
            <w:t>May</w:t>
          </w:r>
          <w:r w:rsidR="00285045" w:rsidRPr="00164DE8">
            <w:t xml:space="preserve"> </w:t>
          </w:r>
          <w:r w:rsidR="00F531F7" w:rsidRPr="00164DE8">
            <w:t>201</w:t>
          </w:r>
          <w:r w:rsidR="00B4689A">
            <w:t>6</w:t>
          </w:r>
        </w:p>
      </w:tc>
    </w:tr>
    <w:tr w:rsidR="00BA7A91" w:rsidRPr="00164DE8" w14:paraId="50256130" w14:textId="77777777" w:rsidTr="00164DE8">
      <w:trPr>
        <w:trHeight w:val="467"/>
      </w:trPr>
      <w:tc>
        <w:tcPr>
          <w:tcW w:w="9639" w:type="dxa"/>
          <w:gridSpan w:val="3"/>
          <w:shd w:val="clear" w:color="auto" w:fill="auto"/>
          <w:vAlign w:val="center"/>
        </w:tcPr>
        <w:p w14:paraId="32D5195D" w14:textId="77777777" w:rsidR="00BA7A91" w:rsidRPr="00164DE8" w:rsidRDefault="0017273D" w:rsidP="00164DE8">
          <w:pPr>
            <w:ind w:left="378"/>
            <w:jc w:val="center"/>
            <w:rPr>
              <w:sz w:val="32"/>
              <w:szCs w:val="32"/>
            </w:rPr>
          </w:pPr>
          <w:r w:rsidRPr="00164DE8">
            <w:rPr>
              <w:rFonts w:cs="Arial"/>
              <w:b/>
              <w:sz w:val="32"/>
              <w:szCs w:val="32"/>
            </w:rPr>
            <w:t xml:space="preserve">RESEARCH </w:t>
          </w:r>
          <w:r w:rsidR="00BA7A91" w:rsidRPr="00164DE8">
            <w:rPr>
              <w:rFonts w:cs="Arial"/>
              <w:b/>
              <w:sz w:val="32"/>
              <w:szCs w:val="32"/>
            </w:rPr>
            <w:t>TOPIC PROPOSAL FORM</w:t>
          </w:r>
        </w:p>
      </w:tc>
      <w:tc>
        <w:tcPr>
          <w:tcW w:w="1377" w:type="dxa"/>
          <w:shd w:val="clear" w:color="auto" w:fill="auto"/>
          <w:vAlign w:val="center"/>
        </w:tcPr>
        <w:p w14:paraId="343AD5B5" w14:textId="77777777" w:rsidR="00BA7A91" w:rsidRPr="00164DE8" w:rsidRDefault="00BA7A91" w:rsidP="00164DE8">
          <w:pPr>
            <w:ind w:left="378"/>
            <w:jc w:val="center"/>
          </w:pPr>
          <w:r w:rsidRPr="00164DE8">
            <w:t xml:space="preserve">Page </w:t>
          </w:r>
          <w:r w:rsidR="00313DC3" w:rsidRPr="00164DE8">
            <w:fldChar w:fldCharType="begin"/>
          </w:r>
          <w:r w:rsidR="00313DC3" w:rsidRPr="00164DE8">
            <w:instrText xml:space="preserve"> PAGE </w:instrText>
          </w:r>
          <w:r w:rsidR="00313DC3" w:rsidRPr="00164DE8">
            <w:fldChar w:fldCharType="separate"/>
          </w:r>
          <w:r w:rsidR="00396F4F">
            <w:rPr>
              <w:noProof/>
            </w:rPr>
            <w:t>10</w:t>
          </w:r>
          <w:r w:rsidR="00313DC3" w:rsidRPr="00164DE8">
            <w:rPr>
              <w:noProof/>
            </w:rPr>
            <w:fldChar w:fldCharType="end"/>
          </w:r>
          <w:r w:rsidRPr="00164DE8">
            <w:t xml:space="preserve"> of </w:t>
          </w:r>
          <w:r w:rsidR="00506AA7">
            <w:rPr>
              <w:noProof/>
            </w:rPr>
            <w:fldChar w:fldCharType="begin"/>
          </w:r>
          <w:r w:rsidR="00506AA7">
            <w:rPr>
              <w:noProof/>
            </w:rPr>
            <w:instrText xml:space="preserve"> NUMPAGES  </w:instrText>
          </w:r>
          <w:r w:rsidR="00506AA7">
            <w:rPr>
              <w:noProof/>
            </w:rPr>
            <w:fldChar w:fldCharType="separate"/>
          </w:r>
          <w:r w:rsidR="00396F4F">
            <w:rPr>
              <w:noProof/>
            </w:rPr>
            <w:t>10</w:t>
          </w:r>
          <w:r w:rsidR="00506AA7">
            <w:rPr>
              <w:noProof/>
            </w:rPr>
            <w:fldChar w:fldCharType="end"/>
          </w:r>
        </w:p>
      </w:tc>
    </w:tr>
  </w:tbl>
  <w:p w14:paraId="450E3F83" w14:textId="77777777" w:rsidR="00F531F7" w:rsidRDefault="00F531F7" w:rsidP="00F531F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F8EB3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F5425"/>
    <w:multiLevelType w:val="hybridMultilevel"/>
    <w:tmpl w:val="28663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02EBA"/>
    <w:multiLevelType w:val="hybridMultilevel"/>
    <w:tmpl w:val="C292F7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701479"/>
    <w:multiLevelType w:val="hybridMultilevel"/>
    <w:tmpl w:val="34DAF6C4"/>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 w15:restartNumberingAfterBreak="0">
    <w:nsid w:val="22F125CB"/>
    <w:multiLevelType w:val="hybridMultilevel"/>
    <w:tmpl w:val="B36CD5C0"/>
    <w:lvl w:ilvl="0" w:tplc="8098DC66">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44C1F78"/>
    <w:multiLevelType w:val="hybridMultilevel"/>
    <w:tmpl w:val="EF44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93684"/>
    <w:multiLevelType w:val="hybridMultilevel"/>
    <w:tmpl w:val="26A85734"/>
    <w:lvl w:ilvl="0" w:tplc="D4B23C8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9AB"/>
    <w:multiLevelType w:val="hybridMultilevel"/>
    <w:tmpl w:val="C58C3414"/>
    <w:lvl w:ilvl="0" w:tplc="B8041E60">
      <w:numFmt w:val="bullet"/>
      <w:lvlText w:val="-"/>
      <w:lvlJc w:val="left"/>
      <w:pPr>
        <w:ind w:left="930" w:hanging="360"/>
      </w:pPr>
      <w:rPr>
        <w:rFonts w:ascii="Calibri" w:eastAsia="Calibri" w:hAnsi="Calibri" w:cs="Calibri" w:hint="default"/>
      </w:rPr>
    </w:lvl>
    <w:lvl w:ilvl="1" w:tplc="34090003" w:tentative="1">
      <w:start w:val="1"/>
      <w:numFmt w:val="bullet"/>
      <w:lvlText w:val="o"/>
      <w:lvlJc w:val="left"/>
      <w:pPr>
        <w:ind w:left="1650" w:hanging="360"/>
      </w:pPr>
      <w:rPr>
        <w:rFonts w:ascii="Courier New" w:hAnsi="Courier New" w:cs="Courier New" w:hint="default"/>
      </w:rPr>
    </w:lvl>
    <w:lvl w:ilvl="2" w:tplc="34090005" w:tentative="1">
      <w:start w:val="1"/>
      <w:numFmt w:val="bullet"/>
      <w:lvlText w:val=""/>
      <w:lvlJc w:val="left"/>
      <w:pPr>
        <w:ind w:left="2370" w:hanging="360"/>
      </w:pPr>
      <w:rPr>
        <w:rFonts w:ascii="Wingdings" w:hAnsi="Wingdings" w:hint="default"/>
      </w:rPr>
    </w:lvl>
    <w:lvl w:ilvl="3" w:tplc="34090001" w:tentative="1">
      <w:start w:val="1"/>
      <w:numFmt w:val="bullet"/>
      <w:lvlText w:val=""/>
      <w:lvlJc w:val="left"/>
      <w:pPr>
        <w:ind w:left="3090" w:hanging="360"/>
      </w:pPr>
      <w:rPr>
        <w:rFonts w:ascii="Symbol" w:hAnsi="Symbol" w:hint="default"/>
      </w:rPr>
    </w:lvl>
    <w:lvl w:ilvl="4" w:tplc="34090003" w:tentative="1">
      <w:start w:val="1"/>
      <w:numFmt w:val="bullet"/>
      <w:lvlText w:val="o"/>
      <w:lvlJc w:val="left"/>
      <w:pPr>
        <w:ind w:left="3810" w:hanging="360"/>
      </w:pPr>
      <w:rPr>
        <w:rFonts w:ascii="Courier New" w:hAnsi="Courier New" w:cs="Courier New" w:hint="default"/>
      </w:rPr>
    </w:lvl>
    <w:lvl w:ilvl="5" w:tplc="34090005" w:tentative="1">
      <w:start w:val="1"/>
      <w:numFmt w:val="bullet"/>
      <w:lvlText w:val=""/>
      <w:lvlJc w:val="left"/>
      <w:pPr>
        <w:ind w:left="4530" w:hanging="360"/>
      </w:pPr>
      <w:rPr>
        <w:rFonts w:ascii="Wingdings" w:hAnsi="Wingdings" w:hint="default"/>
      </w:rPr>
    </w:lvl>
    <w:lvl w:ilvl="6" w:tplc="34090001" w:tentative="1">
      <w:start w:val="1"/>
      <w:numFmt w:val="bullet"/>
      <w:lvlText w:val=""/>
      <w:lvlJc w:val="left"/>
      <w:pPr>
        <w:ind w:left="5250" w:hanging="360"/>
      </w:pPr>
      <w:rPr>
        <w:rFonts w:ascii="Symbol" w:hAnsi="Symbol" w:hint="default"/>
      </w:rPr>
    </w:lvl>
    <w:lvl w:ilvl="7" w:tplc="34090003" w:tentative="1">
      <w:start w:val="1"/>
      <w:numFmt w:val="bullet"/>
      <w:lvlText w:val="o"/>
      <w:lvlJc w:val="left"/>
      <w:pPr>
        <w:ind w:left="5970" w:hanging="360"/>
      </w:pPr>
      <w:rPr>
        <w:rFonts w:ascii="Courier New" w:hAnsi="Courier New" w:cs="Courier New" w:hint="default"/>
      </w:rPr>
    </w:lvl>
    <w:lvl w:ilvl="8" w:tplc="34090005" w:tentative="1">
      <w:start w:val="1"/>
      <w:numFmt w:val="bullet"/>
      <w:lvlText w:val=""/>
      <w:lvlJc w:val="left"/>
      <w:pPr>
        <w:ind w:left="6690" w:hanging="360"/>
      </w:pPr>
      <w:rPr>
        <w:rFonts w:ascii="Wingdings" w:hAnsi="Wingdings" w:hint="default"/>
      </w:rPr>
    </w:lvl>
  </w:abstractNum>
  <w:abstractNum w:abstractNumId="8" w15:restartNumberingAfterBreak="0">
    <w:nsid w:val="463F21E8"/>
    <w:multiLevelType w:val="hybridMultilevel"/>
    <w:tmpl w:val="F3C08E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C9E6B76"/>
    <w:multiLevelType w:val="hybridMultilevel"/>
    <w:tmpl w:val="AE88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7525B"/>
    <w:multiLevelType w:val="hybridMultilevel"/>
    <w:tmpl w:val="0A547E90"/>
    <w:lvl w:ilvl="0" w:tplc="905EE392">
      <w:numFmt w:val="bullet"/>
      <w:lvlText w:val=""/>
      <w:lvlJc w:val="left"/>
      <w:pPr>
        <w:ind w:left="720" w:hanging="360"/>
      </w:pPr>
      <w:rPr>
        <w:rFonts w:ascii="Wingdings" w:eastAsia="Calibr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DE66F9D"/>
    <w:multiLevelType w:val="hybridMultilevel"/>
    <w:tmpl w:val="28663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5"/>
  </w:num>
  <w:num w:numId="5">
    <w:abstractNumId w:val="10"/>
  </w:num>
  <w:num w:numId="6">
    <w:abstractNumId w:val="7"/>
  </w:num>
  <w:num w:numId="7">
    <w:abstractNumId w:val="3"/>
  </w:num>
  <w:num w:numId="8">
    <w:abstractNumId w:val="6"/>
  </w:num>
  <w:num w:numId="9">
    <w:abstractNumId w:val="11"/>
  </w:num>
  <w:num w:numId="10">
    <w:abstractNumId w:val="4"/>
  </w:num>
  <w:num w:numId="11">
    <w:abstractNumId w:val="2"/>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del Liwanag">
    <w15:presenceInfo w15:providerId="None" w15:userId="Marydel Liwanag"/>
  </w15:person>
  <w15:person w15:author="Ervin Moran">
    <w15:presenceInfo w15:providerId="Windows Live" w15:userId="bde7d6e68471f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NDQ1MjEzNrYwMTdR0lEKTi0uzszPAykwNK4FALhktC0tAAAA"/>
  </w:docVars>
  <w:rsids>
    <w:rsidRoot w:val="004F5A1A"/>
    <w:rsid w:val="00000447"/>
    <w:rsid w:val="00004CDA"/>
    <w:rsid w:val="00004EEC"/>
    <w:rsid w:val="00024ACF"/>
    <w:rsid w:val="000356BC"/>
    <w:rsid w:val="00041FE1"/>
    <w:rsid w:val="00052725"/>
    <w:rsid w:val="0006511E"/>
    <w:rsid w:val="00087781"/>
    <w:rsid w:val="00090FC8"/>
    <w:rsid w:val="00095B27"/>
    <w:rsid w:val="000B1CEB"/>
    <w:rsid w:val="000C5CBB"/>
    <w:rsid w:val="000F2290"/>
    <w:rsid w:val="000F47AF"/>
    <w:rsid w:val="001070E9"/>
    <w:rsid w:val="00113045"/>
    <w:rsid w:val="00133227"/>
    <w:rsid w:val="00155200"/>
    <w:rsid w:val="00164DE8"/>
    <w:rsid w:val="0016513E"/>
    <w:rsid w:val="0017273D"/>
    <w:rsid w:val="001876C7"/>
    <w:rsid w:val="0019023B"/>
    <w:rsid w:val="00192CD6"/>
    <w:rsid w:val="00194A36"/>
    <w:rsid w:val="00197A85"/>
    <w:rsid w:val="001B095A"/>
    <w:rsid w:val="001C3D6B"/>
    <w:rsid w:val="001E2CC5"/>
    <w:rsid w:val="001F474E"/>
    <w:rsid w:val="0022159A"/>
    <w:rsid w:val="0022267A"/>
    <w:rsid w:val="002270E0"/>
    <w:rsid w:val="00233253"/>
    <w:rsid w:val="00267405"/>
    <w:rsid w:val="00281CFE"/>
    <w:rsid w:val="00285045"/>
    <w:rsid w:val="002B4BB4"/>
    <w:rsid w:val="002B58B7"/>
    <w:rsid w:val="002C35D1"/>
    <w:rsid w:val="002F2F5D"/>
    <w:rsid w:val="00306E5F"/>
    <w:rsid w:val="00313DC3"/>
    <w:rsid w:val="00322CD2"/>
    <w:rsid w:val="00330169"/>
    <w:rsid w:val="00330553"/>
    <w:rsid w:val="00353BED"/>
    <w:rsid w:val="003558ED"/>
    <w:rsid w:val="00370AB9"/>
    <w:rsid w:val="00382A86"/>
    <w:rsid w:val="00385366"/>
    <w:rsid w:val="00396F4F"/>
    <w:rsid w:val="003A7CBE"/>
    <w:rsid w:val="003C21C5"/>
    <w:rsid w:val="003D503E"/>
    <w:rsid w:val="003E15BC"/>
    <w:rsid w:val="004250DF"/>
    <w:rsid w:val="00453CEB"/>
    <w:rsid w:val="004702FE"/>
    <w:rsid w:val="00472C7C"/>
    <w:rsid w:val="004759E3"/>
    <w:rsid w:val="004A5F01"/>
    <w:rsid w:val="004A7576"/>
    <w:rsid w:val="004D7E2A"/>
    <w:rsid w:val="004E0273"/>
    <w:rsid w:val="004F5A1A"/>
    <w:rsid w:val="00506AA7"/>
    <w:rsid w:val="005073E7"/>
    <w:rsid w:val="0051033A"/>
    <w:rsid w:val="00516744"/>
    <w:rsid w:val="00530CEB"/>
    <w:rsid w:val="00533D33"/>
    <w:rsid w:val="00557670"/>
    <w:rsid w:val="00571EE1"/>
    <w:rsid w:val="00576953"/>
    <w:rsid w:val="00576F70"/>
    <w:rsid w:val="005879FA"/>
    <w:rsid w:val="005B64F5"/>
    <w:rsid w:val="005C263D"/>
    <w:rsid w:val="005C5019"/>
    <w:rsid w:val="005D112F"/>
    <w:rsid w:val="005F677C"/>
    <w:rsid w:val="006107C7"/>
    <w:rsid w:val="006120DE"/>
    <w:rsid w:val="00617706"/>
    <w:rsid w:val="00617A88"/>
    <w:rsid w:val="00630A68"/>
    <w:rsid w:val="006422CE"/>
    <w:rsid w:val="00675A8B"/>
    <w:rsid w:val="00675D4D"/>
    <w:rsid w:val="006923B7"/>
    <w:rsid w:val="006A0594"/>
    <w:rsid w:val="006A06FC"/>
    <w:rsid w:val="006A137B"/>
    <w:rsid w:val="006A2783"/>
    <w:rsid w:val="006A2FB6"/>
    <w:rsid w:val="006A6D5B"/>
    <w:rsid w:val="006B4F86"/>
    <w:rsid w:val="006B640B"/>
    <w:rsid w:val="006C169F"/>
    <w:rsid w:val="006C2DFB"/>
    <w:rsid w:val="006C75D0"/>
    <w:rsid w:val="006F2C26"/>
    <w:rsid w:val="006F3701"/>
    <w:rsid w:val="006F7704"/>
    <w:rsid w:val="007005D9"/>
    <w:rsid w:val="00700F23"/>
    <w:rsid w:val="00725829"/>
    <w:rsid w:val="00742F9D"/>
    <w:rsid w:val="007564FC"/>
    <w:rsid w:val="0076335D"/>
    <w:rsid w:val="00784305"/>
    <w:rsid w:val="00787354"/>
    <w:rsid w:val="00791597"/>
    <w:rsid w:val="007A4786"/>
    <w:rsid w:val="00810C40"/>
    <w:rsid w:val="00810EAB"/>
    <w:rsid w:val="00864B5B"/>
    <w:rsid w:val="008707F3"/>
    <w:rsid w:val="008932BC"/>
    <w:rsid w:val="00893BA8"/>
    <w:rsid w:val="008A12C4"/>
    <w:rsid w:val="008C3DFD"/>
    <w:rsid w:val="008C6A86"/>
    <w:rsid w:val="008E437F"/>
    <w:rsid w:val="008F2394"/>
    <w:rsid w:val="009036AB"/>
    <w:rsid w:val="00921C43"/>
    <w:rsid w:val="00923537"/>
    <w:rsid w:val="0092424D"/>
    <w:rsid w:val="0093050D"/>
    <w:rsid w:val="009421D4"/>
    <w:rsid w:val="0094703D"/>
    <w:rsid w:val="0095192F"/>
    <w:rsid w:val="009721DB"/>
    <w:rsid w:val="00973F84"/>
    <w:rsid w:val="009A330C"/>
    <w:rsid w:val="009B6990"/>
    <w:rsid w:val="009B6B31"/>
    <w:rsid w:val="009C797C"/>
    <w:rsid w:val="009D237D"/>
    <w:rsid w:val="009F11D9"/>
    <w:rsid w:val="00A00530"/>
    <w:rsid w:val="00A1037F"/>
    <w:rsid w:val="00A13F89"/>
    <w:rsid w:val="00A14D80"/>
    <w:rsid w:val="00A26617"/>
    <w:rsid w:val="00A31F94"/>
    <w:rsid w:val="00A32B3E"/>
    <w:rsid w:val="00A365AA"/>
    <w:rsid w:val="00A4245B"/>
    <w:rsid w:val="00A5480A"/>
    <w:rsid w:val="00A565EC"/>
    <w:rsid w:val="00A86F17"/>
    <w:rsid w:val="00A90659"/>
    <w:rsid w:val="00A91538"/>
    <w:rsid w:val="00A94235"/>
    <w:rsid w:val="00A94C61"/>
    <w:rsid w:val="00AC2B71"/>
    <w:rsid w:val="00AC3792"/>
    <w:rsid w:val="00AD53D6"/>
    <w:rsid w:val="00AD5496"/>
    <w:rsid w:val="00AE1DF4"/>
    <w:rsid w:val="00AF2954"/>
    <w:rsid w:val="00AF5CEE"/>
    <w:rsid w:val="00AF7987"/>
    <w:rsid w:val="00B00618"/>
    <w:rsid w:val="00B159B3"/>
    <w:rsid w:val="00B15A9B"/>
    <w:rsid w:val="00B22841"/>
    <w:rsid w:val="00B4689A"/>
    <w:rsid w:val="00B51DD2"/>
    <w:rsid w:val="00B538C9"/>
    <w:rsid w:val="00B83A92"/>
    <w:rsid w:val="00BA1A0E"/>
    <w:rsid w:val="00BA4DB5"/>
    <w:rsid w:val="00BA7A91"/>
    <w:rsid w:val="00BB3853"/>
    <w:rsid w:val="00BC02EE"/>
    <w:rsid w:val="00BC11C9"/>
    <w:rsid w:val="00BC1345"/>
    <w:rsid w:val="00BC6C4E"/>
    <w:rsid w:val="00BD1443"/>
    <w:rsid w:val="00BE0A38"/>
    <w:rsid w:val="00BF7ACB"/>
    <w:rsid w:val="00C00BC7"/>
    <w:rsid w:val="00C145CA"/>
    <w:rsid w:val="00C22809"/>
    <w:rsid w:val="00C237E6"/>
    <w:rsid w:val="00C92150"/>
    <w:rsid w:val="00CB1C58"/>
    <w:rsid w:val="00CC65AD"/>
    <w:rsid w:val="00CC6A7D"/>
    <w:rsid w:val="00CD719F"/>
    <w:rsid w:val="00D00A97"/>
    <w:rsid w:val="00D17784"/>
    <w:rsid w:val="00D22AAE"/>
    <w:rsid w:val="00D23B18"/>
    <w:rsid w:val="00D46CDF"/>
    <w:rsid w:val="00D66ACC"/>
    <w:rsid w:val="00D67825"/>
    <w:rsid w:val="00D70A53"/>
    <w:rsid w:val="00D76CFB"/>
    <w:rsid w:val="00D95EDC"/>
    <w:rsid w:val="00DA5005"/>
    <w:rsid w:val="00E255B1"/>
    <w:rsid w:val="00E328D6"/>
    <w:rsid w:val="00E614A1"/>
    <w:rsid w:val="00E80F41"/>
    <w:rsid w:val="00E83DF0"/>
    <w:rsid w:val="00E83F3C"/>
    <w:rsid w:val="00E86618"/>
    <w:rsid w:val="00E91619"/>
    <w:rsid w:val="00EA035E"/>
    <w:rsid w:val="00EA2334"/>
    <w:rsid w:val="00EA3A68"/>
    <w:rsid w:val="00EC0668"/>
    <w:rsid w:val="00EC3AB9"/>
    <w:rsid w:val="00EE7D83"/>
    <w:rsid w:val="00F15161"/>
    <w:rsid w:val="00F27207"/>
    <w:rsid w:val="00F3722C"/>
    <w:rsid w:val="00F42A42"/>
    <w:rsid w:val="00F4764A"/>
    <w:rsid w:val="00F5121E"/>
    <w:rsid w:val="00F531F7"/>
    <w:rsid w:val="00F61B92"/>
    <w:rsid w:val="00F657B1"/>
    <w:rsid w:val="00F8718D"/>
    <w:rsid w:val="00F90E0C"/>
    <w:rsid w:val="00F90F89"/>
    <w:rsid w:val="00F9128E"/>
    <w:rsid w:val="00FD337B"/>
    <w:rsid w:val="00FD3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048FA"/>
  <w15:docId w15:val="{24334928-BD93-416C-9E1D-ED83EF0C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670"/>
    <w:pPr>
      <w:ind w:left="720" w:hanging="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C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137B"/>
    <w:rPr>
      <w:rFonts w:ascii="Tahoma" w:hAnsi="Tahoma"/>
      <w:sz w:val="16"/>
      <w:szCs w:val="16"/>
    </w:rPr>
  </w:style>
  <w:style w:type="character" w:customStyle="1" w:styleId="BalloonTextChar">
    <w:name w:val="Balloon Text Char"/>
    <w:link w:val="BalloonText"/>
    <w:uiPriority w:val="99"/>
    <w:semiHidden/>
    <w:rsid w:val="006A137B"/>
    <w:rPr>
      <w:rFonts w:ascii="Tahoma" w:hAnsi="Tahoma"/>
      <w:sz w:val="16"/>
      <w:szCs w:val="16"/>
    </w:rPr>
  </w:style>
  <w:style w:type="paragraph" w:styleId="Header">
    <w:name w:val="header"/>
    <w:basedOn w:val="Normal"/>
    <w:link w:val="HeaderChar"/>
    <w:uiPriority w:val="99"/>
    <w:unhideWhenUsed/>
    <w:rsid w:val="00F531F7"/>
    <w:pPr>
      <w:tabs>
        <w:tab w:val="center" w:pos="4680"/>
        <w:tab w:val="right" w:pos="9360"/>
      </w:tabs>
    </w:pPr>
  </w:style>
  <w:style w:type="character" w:customStyle="1" w:styleId="HeaderChar">
    <w:name w:val="Header Char"/>
    <w:basedOn w:val="DefaultParagraphFont"/>
    <w:link w:val="Header"/>
    <w:uiPriority w:val="99"/>
    <w:rsid w:val="00F531F7"/>
  </w:style>
  <w:style w:type="paragraph" w:styleId="Footer">
    <w:name w:val="footer"/>
    <w:basedOn w:val="Normal"/>
    <w:link w:val="FooterChar"/>
    <w:uiPriority w:val="99"/>
    <w:unhideWhenUsed/>
    <w:rsid w:val="00F531F7"/>
    <w:pPr>
      <w:tabs>
        <w:tab w:val="center" w:pos="4680"/>
        <w:tab w:val="right" w:pos="9360"/>
      </w:tabs>
    </w:pPr>
  </w:style>
  <w:style w:type="character" w:customStyle="1" w:styleId="FooterChar">
    <w:name w:val="Footer Char"/>
    <w:basedOn w:val="DefaultParagraphFont"/>
    <w:link w:val="Footer"/>
    <w:uiPriority w:val="99"/>
    <w:rsid w:val="00F531F7"/>
  </w:style>
  <w:style w:type="character" w:styleId="CommentReference">
    <w:name w:val="annotation reference"/>
    <w:uiPriority w:val="99"/>
    <w:semiHidden/>
    <w:unhideWhenUsed/>
    <w:rsid w:val="00330169"/>
    <w:rPr>
      <w:sz w:val="18"/>
      <w:szCs w:val="18"/>
    </w:rPr>
  </w:style>
  <w:style w:type="paragraph" w:styleId="CommentText">
    <w:name w:val="annotation text"/>
    <w:basedOn w:val="Normal"/>
    <w:link w:val="CommentTextChar"/>
    <w:uiPriority w:val="99"/>
    <w:unhideWhenUsed/>
    <w:rsid w:val="00330169"/>
    <w:rPr>
      <w:sz w:val="24"/>
      <w:szCs w:val="24"/>
    </w:rPr>
  </w:style>
  <w:style w:type="character" w:customStyle="1" w:styleId="CommentTextChar">
    <w:name w:val="Comment Text Char"/>
    <w:link w:val="CommentText"/>
    <w:uiPriority w:val="99"/>
    <w:rsid w:val="00330169"/>
    <w:rPr>
      <w:sz w:val="24"/>
      <w:szCs w:val="24"/>
    </w:rPr>
  </w:style>
  <w:style w:type="paragraph" w:styleId="CommentSubject">
    <w:name w:val="annotation subject"/>
    <w:basedOn w:val="CommentText"/>
    <w:next w:val="CommentText"/>
    <w:link w:val="CommentSubjectChar"/>
    <w:uiPriority w:val="99"/>
    <w:semiHidden/>
    <w:unhideWhenUsed/>
    <w:rsid w:val="00330169"/>
    <w:rPr>
      <w:b/>
      <w:bCs/>
      <w:sz w:val="20"/>
      <w:szCs w:val="20"/>
    </w:rPr>
  </w:style>
  <w:style w:type="character" w:customStyle="1" w:styleId="CommentSubjectChar">
    <w:name w:val="Comment Subject Char"/>
    <w:link w:val="CommentSubject"/>
    <w:uiPriority w:val="99"/>
    <w:semiHidden/>
    <w:rsid w:val="00330169"/>
    <w:rPr>
      <w:b/>
      <w:bCs/>
      <w:sz w:val="24"/>
      <w:szCs w:val="24"/>
    </w:rPr>
  </w:style>
  <w:style w:type="paragraph" w:styleId="ListParagraph">
    <w:name w:val="List Paragraph"/>
    <w:basedOn w:val="Normal"/>
    <w:uiPriority w:val="72"/>
    <w:rsid w:val="00155200"/>
    <w:pPr>
      <w:contextualSpacing/>
    </w:pPr>
  </w:style>
  <w:style w:type="paragraph" w:styleId="NormalWeb">
    <w:name w:val="Normal (Web)"/>
    <w:basedOn w:val="Normal"/>
    <w:uiPriority w:val="99"/>
    <w:semiHidden/>
    <w:unhideWhenUsed/>
    <w:rsid w:val="00506AA7"/>
    <w:pPr>
      <w:spacing w:before="100" w:beforeAutospacing="1" w:after="100" w:afterAutospacing="1"/>
      <w:ind w:left="0" w:firstLine="0"/>
    </w:pPr>
    <w:rPr>
      <w:rFonts w:ascii="Times New Roman" w:eastAsia="Times New Roman" w:hAnsi="Times New Roman"/>
      <w:sz w:val="24"/>
      <w:szCs w:val="24"/>
      <w:lang w:val="en-PH" w:eastAsia="en-PH"/>
    </w:rPr>
  </w:style>
  <w:style w:type="character" w:styleId="Hyperlink">
    <w:name w:val="Hyperlink"/>
    <w:basedOn w:val="DefaultParagraphFont"/>
    <w:uiPriority w:val="99"/>
    <w:semiHidden/>
    <w:unhideWhenUsed/>
    <w:rsid w:val="00506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1504">
      <w:bodyDiv w:val="1"/>
      <w:marLeft w:val="0"/>
      <w:marRight w:val="0"/>
      <w:marTop w:val="0"/>
      <w:marBottom w:val="0"/>
      <w:divBdr>
        <w:top w:val="none" w:sz="0" w:space="0" w:color="auto"/>
        <w:left w:val="none" w:sz="0" w:space="0" w:color="auto"/>
        <w:bottom w:val="none" w:sz="0" w:space="0" w:color="auto"/>
        <w:right w:val="none" w:sz="0" w:space="0" w:color="auto"/>
      </w:divBdr>
    </w:div>
    <w:div w:id="1402827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ippine_government"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Tax_exemption" TargetMode="External"/><Relationship Id="rId17" Type="http://schemas.openxmlformats.org/officeDocument/2006/relationships/image" Target="media/image1.jpe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tor_vehicle"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en.wikipedia.org/wiki/Land_transportation_in_the_Philippin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epartment_of_Transportation_(Philippines)" TargetMode="Externa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A\Desktop\QA%202011\AMAIUB%20QRs\QR%20Form%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CC014-1DE1-4515-B6B8-DEB833A67B5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F6311-8D49-433C-B4D9-E0C131C3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 Form Portrait</Template>
  <TotalTime>56</TotalTime>
  <Pages>11</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 Mobile Application for finding Hospital’s Facilities and Services utilizing Dijkstra’s Algorithm</vt:lpstr>
    </vt:vector>
  </TitlesOfParts>
  <Company>Ama University Student</Company>
  <LinksUpToDate>false</LinksUpToDate>
  <CharactersWithSpaces>20075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Application for finding Hospital’s Facilities and Services utilizing Dijkstra’s Algorithm</dc:title>
  <dc:subject>Research1A</dc:subject>
  <dc:creator>MaryASoriano</dc:creator>
  <cp:lastModifiedBy>Pharisee</cp:lastModifiedBy>
  <cp:revision>8</cp:revision>
  <cp:lastPrinted>2016-05-26T06:14:00Z</cp:lastPrinted>
  <dcterms:created xsi:type="dcterms:W3CDTF">2021-10-05T06:00:00Z</dcterms:created>
  <dcterms:modified xsi:type="dcterms:W3CDTF">2021-10-15T04:31:00Z</dcterms:modified>
  <cp:category>BS 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EDM</vt:lpwstr>
  </property>
</Properties>
</file>