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4812B" w14:textId="77777777" w:rsidR="00941A13" w:rsidRDefault="00941A13" w:rsidP="00941A13">
      <w:pPr>
        <w:spacing w:after="80"/>
        <w:rPr>
          <w:rFonts w:hint="eastAsia"/>
        </w:rPr>
      </w:pPr>
      <w:r>
        <w:rPr>
          <w:rFonts w:ascii="Segoe UI" w:hAnsi="Segoe UI"/>
          <w:b/>
          <w:color w:val="0066B8"/>
          <w:sz w:val="44"/>
        </w:rPr>
        <w:t xml:space="preserve">Visual Studio </w:t>
      </w:r>
      <w:proofErr w:type="spellStart"/>
      <w:r>
        <w:rPr>
          <w:rFonts w:ascii="Segoe UI" w:hAnsi="Segoe UI"/>
          <w:b/>
          <w:color w:val="0066B8"/>
          <w:sz w:val="44"/>
        </w:rPr>
        <w:t>Code</w:t>
      </w:r>
      <w:proofErr w:type="spellEnd"/>
      <w:r>
        <w:rPr>
          <w:rFonts w:ascii="Segoe UI" w:hAnsi="Segoe UI"/>
          <w:b/>
          <w:color w:val="0066B8"/>
          <w:sz w:val="44"/>
        </w:rPr>
        <w:t xml:space="preserve"> — Top 100 Atajos de Teclado</w:t>
      </w:r>
    </w:p>
    <w:p w14:paraId="55773027" w14:textId="3CB3174C" w:rsidR="00941A13" w:rsidRDefault="00941A13" w:rsidP="00941A13">
      <w:pPr>
        <w:keepNext/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2"/>
        <w:gridCol w:w="2381"/>
        <w:gridCol w:w="5421"/>
      </w:tblGrid>
      <w:tr w:rsidR="00941A13" w14:paraId="15B3ADA0" w14:textId="77777777" w:rsidTr="009E7DA3">
        <w:trPr>
          <w:cantSplit/>
          <w:tblHeader/>
          <w:jc w:val="center"/>
        </w:trPr>
        <w:tc>
          <w:tcPr>
            <w:tcW w:w="702" w:type="dxa"/>
            <w:shd w:val="clear" w:color="auto" w:fill="0066B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7F3C9B" w14:textId="77777777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Nº</w:t>
            </w:r>
            <w:proofErr w:type="spellEnd"/>
          </w:p>
        </w:tc>
        <w:tc>
          <w:tcPr>
            <w:tcW w:w="2381" w:type="dxa"/>
            <w:shd w:val="clear" w:color="auto" w:fill="0066B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44EA7D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b/>
                <w:color w:val="FFFFFF"/>
                <w:sz w:val="19"/>
              </w:rPr>
              <w:t>Atajo de Teclado</w:t>
            </w:r>
          </w:p>
        </w:tc>
        <w:tc>
          <w:tcPr>
            <w:tcW w:w="5421" w:type="dxa"/>
            <w:shd w:val="clear" w:color="auto" w:fill="0066B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491A2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Función</w:t>
            </w:r>
          </w:p>
        </w:tc>
      </w:tr>
      <w:tr w:rsidR="00941A13" w14:paraId="000A5DB6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88854" w14:textId="77777777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2C7A6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P (o F1)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1E993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Paleta de Comandos (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Command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Palette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>) para acceder a cualquier acción.</w:t>
            </w:r>
          </w:p>
        </w:tc>
      </w:tr>
      <w:tr w:rsidR="00941A13" w14:paraId="067E4923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A87FE" w14:textId="751B3861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FDF89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color w:val="0E5A9E"/>
                <w:sz w:val="19"/>
              </w:rPr>
              <w:t>+ ,</w:t>
            </w:r>
            <w:proofErr w:type="gramEnd"/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F5074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Abrir la pantalla de Ajustes / Configuración (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Settings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>).</w:t>
            </w:r>
          </w:p>
        </w:tc>
      </w:tr>
      <w:tr w:rsidR="00941A13" w14:paraId="47025B98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872C5" w14:textId="5E7BCE97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</w:t>
            </w:r>
          </w:p>
        </w:tc>
        <w:tc>
          <w:tcPr>
            <w:tcW w:w="2381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7CC1A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K, 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</w:t>
            </w:r>
          </w:p>
        </w:tc>
        <w:tc>
          <w:tcPr>
            <w:tcW w:w="5421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DE7CD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Abrir el catálogo de atajos de teclado para consultar o redefinir.</w:t>
            </w:r>
          </w:p>
        </w:tc>
      </w:tr>
      <w:tr w:rsidR="00941A13" w14:paraId="1DDB22B7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F1C2C" w14:textId="05DB9289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</w:t>
            </w:r>
          </w:p>
        </w:tc>
        <w:tc>
          <w:tcPr>
            <w:tcW w:w="2381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87F8E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W</w:t>
            </w:r>
          </w:p>
        </w:tc>
        <w:tc>
          <w:tcPr>
            <w:tcW w:w="5421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22D92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Cerrar la ventana actual del editor.</w:t>
            </w:r>
          </w:p>
        </w:tc>
      </w:tr>
      <w:tr w:rsidR="00941A13" w14:paraId="3473C913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E5C36" w14:textId="067C3AAD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5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42EA0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K, 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X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D9401" w14:textId="0C7E4718" w:rsidR="0099517C" w:rsidRPr="0099517C" w:rsidRDefault="00941A13" w:rsidP="00A20A40">
            <w:pPr>
              <w:spacing w:after="0"/>
              <w:rPr>
                <w:rFonts w:ascii="Segoe UI" w:hAnsi="Segoe UI" w:hint="eastAsia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>Eliminar espacios en blanco sobrantes al final de cada línea.</w:t>
            </w:r>
          </w:p>
        </w:tc>
      </w:tr>
      <w:tr w:rsidR="00CD05A1" w14:paraId="7F0F1BFB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7DA49" w14:textId="3A3081F4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006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E06C5" w14:textId="71F63D96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Alt + ↑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6B51E" w14:textId="0EA59C6E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>Mover la línea actual o bloque seleccionado hacia arriba.</w:t>
            </w:r>
          </w:p>
        </w:tc>
      </w:tr>
      <w:tr w:rsidR="00CD05A1" w14:paraId="7FC7B205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2ADA2" w14:textId="2B05751C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007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C05E8" w14:textId="0B6A806D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Alt + ↓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B57E5" w14:textId="0FCD937E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>Mover la línea actual o bloque seleccionado hacia abajo.</w:t>
            </w:r>
          </w:p>
        </w:tc>
      </w:tr>
      <w:tr w:rsidR="00CD05A1" w14:paraId="5131768C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CCC80" w14:textId="719DB64B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008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E2F0E" w14:textId="4A67487E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K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FFCC8" w14:textId="7754DD51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>Eliminar la línea actual por completo al instante.</w:t>
            </w:r>
          </w:p>
        </w:tc>
      </w:tr>
      <w:tr w:rsidR="00CD05A1" w14:paraId="394C148F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75A8" w14:textId="36BD7B74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009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AA59F" w14:textId="1E35F240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Enter</w:t>
            </w:r>
            <w:proofErr w:type="spellEnd"/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07457" w14:textId="169B4450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>Insertar una nueva línea debajo, sin importar dónde esté el cursor.</w:t>
            </w:r>
          </w:p>
        </w:tc>
      </w:tr>
      <w:tr w:rsidR="00CD05A1" w14:paraId="3DAD66AB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02D4D" w14:textId="40489359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010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6B9BE" w14:textId="3B49A662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/ (o 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})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06E8A" w14:textId="1380CA68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Comentar o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descomentar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la línea actual con barras (//).</w:t>
            </w:r>
          </w:p>
        </w:tc>
      </w:tr>
      <w:tr w:rsidR="00CD05A1" w14:paraId="04FE174E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046C0" w14:textId="22D0B48C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011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6EAE5" w14:textId="3BAB34F4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Shift + Alt + A</w:t>
            </w: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E55CB" w14:textId="321B432B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Comentar o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descomentar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en bloque envolvente (/* ... */ o </w:t>
            </w:r>
            <w:proofErr w:type="gramStart"/>
            <w:r>
              <w:rPr>
                <w:rFonts w:ascii="Segoe UI" w:hAnsi="Segoe UI"/>
                <w:color w:val="2B2B2B"/>
                <w:sz w:val="19"/>
              </w:rPr>
              <w:t>&lt;!--</w:t>
            </w:r>
            <w:proofErr w:type="gramEnd"/>
            <w:r>
              <w:rPr>
                <w:rFonts w:ascii="Segoe UI" w:hAnsi="Segoe UI"/>
                <w:color w:val="2B2B2B"/>
                <w:sz w:val="19"/>
              </w:rPr>
              <w:t xml:space="preserve"> ... --&gt;).</w:t>
            </w:r>
          </w:p>
        </w:tc>
      </w:tr>
      <w:tr w:rsidR="00CD05A1" w14:paraId="0DA6931C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3D566" w14:textId="67775EF6" w:rsidR="00CD05A1" w:rsidRDefault="00CD05A1" w:rsidP="00CD05A1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E7A01" w14:textId="77777777" w:rsidR="00CD05A1" w:rsidRDefault="00CD05A1" w:rsidP="00CD05A1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</w:p>
        </w:tc>
        <w:tc>
          <w:tcPr>
            <w:tcW w:w="54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B4AEE" w14:textId="77777777" w:rsidR="00CD05A1" w:rsidRDefault="00CD05A1" w:rsidP="00CD05A1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</w:p>
        </w:tc>
      </w:tr>
    </w:tbl>
    <w:p w14:paraId="61EDC610" w14:textId="692B4997" w:rsidR="00941A13" w:rsidRDefault="00941A13" w:rsidP="00941A13">
      <w:pPr>
        <w:keepNext/>
        <w:spacing w:before="280" w:after="80"/>
        <w:rPr>
          <w:rFonts w:hint="eastAsia"/>
        </w:rPr>
      </w:pPr>
    </w:p>
    <w:p w14:paraId="00ADFCA0" w14:textId="3ED0BE8F" w:rsidR="00941A13" w:rsidRDefault="00941A13" w:rsidP="00941A13">
      <w:pPr>
        <w:keepNext/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2"/>
        <w:gridCol w:w="2369"/>
        <w:gridCol w:w="5433"/>
      </w:tblGrid>
      <w:tr w:rsidR="00941A13" w14:paraId="36F5FA66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53218" w14:textId="6401BD12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1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</w:t>
            </w:r>
          </w:p>
        </w:tc>
        <w:tc>
          <w:tcPr>
            <w:tcW w:w="23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F894E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Shift + Alt + F</w:t>
            </w:r>
          </w:p>
        </w:tc>
        <w:tc>
          <w:tcPr>
            <w:tcW w:w="54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3385C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Formatear automáticamente todo el documento (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indentación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y estilo).</w:t>
            </w:r>
          </w:p>
        </w:tc>
      </w:tr>
      <w:tr w:rsidR="00941A13" w14:paraId="3B3E908E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3FC77" w14:textId="4A01BF1F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1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</w:t>
            </w:r>
          </w:p>
        </w:tc>
        <w:tc>
          <w:tcPr>
            <w:tcW w:w="236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919CD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K, 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F</w:t>
            </w:r>
          </w:p>
        </w:tc>
        <w:tc>
          <w:tcPr>
            <w:tcW w:w="543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FACA2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Formatear únicamente la selección o fragmento de código actual.</w:t>
            </w:r>
          </w:p>
        </w:tc>
      </w:tr>
      <w:tr w:rsidR="00941A13" w14:paraId="0455286E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C58EC" w14:textId="70430A22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1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</w:t>
            </w:r>
          </w:p>
        </w:tc>
        <w:tc>
          <w:tcPr>
            <w:tcW w:w="23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C3E90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color w:val="0E5A9E"/>
                <w:sz w:val="19"/>
              </w:rPr>
              <w:t>+ ]</w:t>
            </w:r>
            <w:proofErr w:type="gramEnd"/>
          </w:p>
        </w:tc>
        <w:tc>
          <w:tcPr>
            <w:tcW w:w="54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8D236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Segoe UI" w:hAnsi="Segoe UI"/>
                <w:color w:val="2B2B2B"/>
                <w:sz w:val="19"/>
              </w:rPr>
              <w:t>Indentar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la línea o bloque seleccionado hacia la derecha.</w:t>
            </w:r>
          </w:p>
        </w:tc>
      </w:tr>
      <w:tr w:rsidR="00941A13" w14:paraId="02603C7F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CAA06" w14:textId="349DE122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1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5</w:t>
            </w:r>
          </w:p>
        </w:tc>
        <w:tc>
          <w:tcPr>
            <w:tcW w:w="236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38C82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[</w:t>
            </w:r>
          </w:p>
        </w:tc>
        <w:tc>
          <w:tcPr>
            <w:tcW w:w="543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23962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Segoe UI" w:hAnsi="Segoe UI"/>
                <w:color w:val="2B2B2B"/>
                <w:sz w:val="19"/>
              </w:rPr>
              <w:t>Desindentar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la línea o bloque hacia la izquierda.</w:t>
            </w:r>
          </w:p>
        </w:tc>
      </w:tr>
      <w:tr w:rsidR="00941A13" w14:paraId="3FC358A8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D8A16" w14:textId="76C910C1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16</w:t>
            </w:r>
          </w:p>
        </w:tc>
        <w:tc>
          <w:tcPr>
            <w:tcW w:w="23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73F71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Inicio (Home) / Fin (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End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>)</w:t>
            </w:r>
          </w:p>
        </w:tc>
        <w:tc>
          <w:tcPr>
            <w:tcW w:w="54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9AD8B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Ir directamente al principio / final de la línea actual.</w:t>
            </w:r>
          </w:p>
        </w:tc>
      </w:tr>
      <w:tr w:rsidR="00941A13" w14:paraId="138CB209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CF07C" w14:textId="08DD2FD3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lastRenderedPageBreak/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17</w:t>
            </w:r>
          </w:p>
        </w:tc>
        <w:tc>
          <w:tcPr>
            <w:tcW w:w="236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2A9E7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Inicio (Home)</w:t>
            </w:r>
          </w:p>
        </w:tc>
        <w:tc>
          <w:tcPr>
            <w:tcW w:w="543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CC920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Ir al principio absoluto del documento abierto.</w:t>
            </w:r>
          </w:p>
        </w:tc>
      </w:tr>
      <w:tr w:rsidR="00941A13" w14:paraId="7E96531D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6BBD8" w14:textId="0A08C896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18</w:t>
            </w:r>
          </w:p>
        </w:tc>
        <w:tc>
          <w:tcPr>
            <w:tcW w:w="23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10645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Fin (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End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>)</w:t>
            </w:r>
          </w:p>
        </w:tc>
        <w:tc>
          <w:tcPr>
            <w:tcW w:w="54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A2C66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Ir al final absoluto del documento abierto.</w:t>
            </w:r>
          </w:p>
        </w:tc>
      </w:tr>
    </w:tbl>
    <w:p w14:paraId="67FF8EB9" w14:textId="20468471" w:rsidR="00941A13" w:rsidRDefault="00941A13" w:rsidP="00941A13">
      <w:pPr>
        <w:keepNext/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0"/>
        <w:gridCol w:w="2425"/>
        <w:gridCol w:w="5379"/>
      </w:tblGrid>
      <w:tr w:rsidR="00941A13" w14:paraId="08D9C6C8" w14:textId="77777777" w:rsidTr="009E7DA3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F1FA3" w14:textId="6EAC14E1" w:rsidR="0099517C" w:rsidRPr="0099517C" w:rsidRDefault="00941A13" w:rsidP="0099517C">
            <w:pPr>
              <w:spacing w:after="0"/>
              <w:jc w:val="center"/>
              <w:rPr>
                <w:rFonts w:ascii="Segoe UI" w:hAnsi="Segoe UI" w:hint="eastAsia"/>
                <w:b/>
                <w:color w:val="777777"/>
                <w:sz w:val="18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19</w:t>
            </w:r>
          </w:p>
        </w:tc>
        <w:tc>
          <w:tcPr>
            <w:tcW w:w="24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D7380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Alt + Clic</w:t>
            </w:r>
          </w:p>
        </w:tc>
        <w:tc>
          <w:tcPr>
            <w:tcW w:w="53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4D3AE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Insertar un nuevo cursor adicional en la posición del ratón.</w:t>
            </w:r>
          </w:p>
        </w:tc>
      </w:tr>
      <w:tr w:rsidR="00941A13" w14:paraId="2C00F51F" w14:textId="77777777" w:rsidTr="009E7DA3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B90D8" w14:textId="42BDC621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2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0</w:t>
            </w:r>
          </w:p>
        </w:tc>
        <w:tc>
          <w:tcPr>
            <w:tcW w:w="242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06C0F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Alt + ↑</w:t>
            </w:r>
          </w:p>
        </w:tc>
        <w:tc>
          <w:tcPr>
            <w:tcW w:w="537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E6120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Añadir un nuevo cursor en la línea superior.</w:t>
            </w:r>
          </w:p>
        </w:tc>
      </w:tr>
      <w:tr w:rsidR="00941A13" w14:paraId="0CFC8DBC" w14:textId="77777777" w:rsidTr="009E7DA3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880B3" w14:textId="526C5ABF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2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</w:t>
            </w:r>
          </w:p>
        </w:tc>
        <w:tc>
          <w:tcPr>
            <w:tcW w:w="24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E3616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Alt + ↓</w:t>
            </w:r>
          </w:p>
        </w:tc>
        <w:tc>
          <w:tcPr>
            <w:tcW w:w="53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DA26A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Añadir un nuevo cursor en la línea inferior.</w:t>
            </w:r>
          </w:p>
        </w:tc>
      </w:tr>
      <w:tr w:rsidR="00941A13" w14:paraId="30681CED" w14:textId="77777777" w:rsidTr="009E7DA3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614E0" w14:textId="7C25874D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2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</w:t>
            </w:r>
          </w:p>
        </w:tc>
        <w:tc>
          <w:tcPr>
            <w:tcW w:w="242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BBC53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D</w:t>
            </w:r>
          </w:p>
        </w:tc>
        <w:tc>
          <w:tcPr>
            <w:tcW w:w="537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4AC06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Seleccionar la siguiente aparición idéntica de la palabra actual.</w:t>
            </w:r>
          </w:p>
        </w:tc>
      </w:tr>
      <w:tr w:rsidR="00941A13" w14:paraId="51F62FA5" w14:textId="77777777" w:rsidTr="009E7DA3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A7329" w14:textId="224828A8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2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</w:t>
            </w:r>
          </w:p>
        </w:tc>
        <w:tc>
          <w:tcPr>
            <w:tcW w:w="24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0B52C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K, </w:t>
            </w: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D</w:t>
            </w:r>
          </w:p>
        </w:tc>
        <w:tc>
          <w:tcPr>
            <w:tcW w:w="53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34B8E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Saltar la aparición actual de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Ctrl+D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y pasar a la siguiente.</w:t>
            </w:r>
          </w:p>
        </w:tc>
      </w:tr>
      <w:tr w:rsidR="00941A13" w14:paraId="4C66F536" w14:textId="77777777" w:rsidTr="009E7DA3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EBB75" w14:textId="220115FE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2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</w:t>
            </w:r>
          </w:p>
        </w:tc>
        <w:tc>
          <w:tcPr>
            <w:tcW w:w="242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A74A3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L</w:t>
            </w:r>
          </w:p>
        </w:tc>
        <w:tc>
          <w:tcPr>
            <w:tcW w:w="537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951E1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Seleccionar simultáneamente TODAS las apariciones de la palabra.</w:t>
            </w:r>
          </w:p>
        </w:tc>
      </w:tr>
      <w:tr w:rsidR="00941A13" w14:paraId="30CE8867" w14:textId="77777777" w:rsidTr="009E7DA3">
        <w:trPr>
          <w:cantSplit/>
          <w:jc w:val="center"/>
        </w:trPr>
        <w:tc>
          <w:tcPr>
            <w:tcW w:w="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9F59B" w14:textId="31B5B69A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2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5</w:t>
            </w:r>
          </w:p>
        </w:tc>
        <w:tc>
          <w:tcPr>
            <w:tcW w:w="24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FFEBE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F2</w:t>
            </w:r>
          </w:p>
        </w:tc>
        <w:tc>
          <w:tcPr>
            <w:tcW w:w="53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CAB24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Activar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multicursor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en todas las apariciones de la palabra bajo el cursor.</w:t>
            </w:r>
          </w:p>
        </w:tc>
      </w:tr>
      <w:tr w:rsidR="00941A13" w14:paraId="7053EAEB" w14:textId="77777777" w:rsidTr="009E7DA3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3A8DD" w14:textId="44174EB1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26</w:t>
            </w:r>
          </w:p>
        </w:tc>
        <w:tc>
          <w:tcPr>
            <w:tcW w:w="242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21121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Shift + Alt + →</w:t>
            </w:r>
          </w:p>
        </w:tc>
        <w:tc>
          <w:tcPr>
            <w:tcW w:w="537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82018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Expandir la selección inteligente de código según su ámbito/bloque.</w:t>
            </w:r>
          </w:p>
        </w:tc>
      </w:tr>
      <w:tr w:rsidR="00941A13" w14:paraId="6A6ADD54" w14:textId="77777777" w:rsidTr="009E7DA3">
        <w:trPr>
          <w:cantSplit/>
          <w:jc w:val="center"/>
        </w:trPr>
        <w:tc>
          <w:tcPr>
            <w:tcW w:w="700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03616" w14:textId="11FE1EF8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27</w:t>
            </w:r>
          </w:p>
        </w:tc>
        <w:tc>
          <w:tcPr>
            <w:tcW w:w="242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7CDDF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Shift + Alt + (arrastrar)</w:t>
            </w:r>
          </w:p>
        </w:tc>
        <w:tc>
          <w:tcPr>
            <w:tcW w:w="537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1C2CB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Selección de texto en columna rectangular (modo bloque vertical).</w:t>
            </w:r>
          </w:p>
        </w:tc>
      </w:tr>
    </w:tbl>
    <w:p w14:paraId="2B7FFAEC" w14:textId="4C539D92" w:rsidR="00941A13" w:rsidRDefault="00941A13" w:rsidP="00941A13">
      <w:pPr>
        <w:keepNext/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3"/>
        <w:gridCol w:w="2385"/>
        <w:gridCol w:w="5416"/>
      </w:tblGrid>
      <w:tr w:rsidR="00941A13" w14:paraId="63E44A64" w14:textId="77777777" w:rsidTr="009E7DA3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D1F14" w14:textId="69B6C397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28</w:t>
            </w: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355C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F</w:t>
            </w:r>
          </w:p>
        </w:tc>
        <w:tc>
          <w:tcPr>
            <w:tcW w:w="54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1D4FA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Buscar texto dentro del archivo activo.</w:t>
            </w:r>
          </w:p>
        </w:tc>
      </w:tr>
      <w:tr w:rsidR="00941A13" w14:paraId="415A2A1E" w14:textId="77777777" w:rsidTr="009E7DA3">
        <w:trPr>
          <w:cantSplit/>
          <w:jc w:val="center"/>
        </w:trPr>
        <w:tc>
          <w:tcPr>
            <w:tcW w:w="703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6DAC9" w14:textId="14E1A0DB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29</w:t>
            </w:r>
          </w:p>
        </w:tc>
        <w:tc>
          <w:tcPr>
            <w:tcW w:w="238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41F8B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H</w:t>
            </w:r>
          </w:p>
        </w:tc>
        <w:tc>
          <w:tcPr>
            <w:tcW w:w="5416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AFF20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Buscar y reemplazar texto dentro del archivo activo.</w:t>
            </w:r>
          </w:p>
        </w:tc>
      </w:tr>
      <w:tr w:rsidR="00941A13" w14:paraId="441CA068" w14:textId="77777777" w:rsidTr="009E7DA3">
        <w:trPr>
          <w:cantSplit/>
          <w:jc w:val="center"/>
        </w:trPr>
        <w:tc>
          <w:tcPr>
            <w:tcW w:w="7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EA348" w14:textId="13BEC5E7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3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0</w:t>
            </w: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AC797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F3 / Shift + F3</w:t>
            </w:r>
          </w:p>
        </w:tc>
        <w:tc>
          <w:tcPr>
            <w:tcW w:w="54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7BBCE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Navegar al resultado de búsqueda siguiente / anterior.</w:t>
            </w:r>
          </w:p>
        </w:tc>
      </w:tr>
      <w:tr w:rsidR="009E7DA3" w14:paraId="699F4E4B" w14:textId="77777777" w:rsidTr="009E7DA3">
        <w:trPr>
          <w:cantSplit/>
          <w:trHeight w:val="243"/>
          <w:jc w:val="center"/>
        </w:trPr>
        <w:tc>
          <w:tcPr>
            <w:tcW w:w="70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1A671" w14:textId="77777777" w:rsidR="009E7DA3" w:rsidRDefault="009E7DA3" w:rsidP="009E7DA3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</w:p>
          <w:p w14:paraId="19C62806" w14:textId="77777777" w:rsidR="009E7DA3" w:rsidRDefault="009E7DA3" w:rsidP="009E7DA3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</w:p>
          <w:p w14:paraId="7935A3B5" w14:textId="2A4AFC84" w:rsidR="009E7DA3" w:rsidRDefault="009E7DA3" w:rsidP="009E7DA3">
            <w:pPr>
              <w:spacing w:after="0"/>
              <w:rPr>
                <w:rFonts w:ascii="Segoe UI" w:hAnsi="Segoe UI"/>
                <w:b/>
                <w:color w:val="777777"/>
                <w:sz w:val="18"/>
              </w:rPr>
            </w:pP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65576" w14:textId="77777777" w:rsidR="009E7DA3" w:rsidRDefault="009E7DA3" w:rsidP="00A20A40">
            <w:pPr>
              <w:spacing w:after="0"/>
              <w:rPr>
                <w:rFonts w:ascii="Consolas" w:hAnsi="Consolas"/>
                <w:b/>
                <w:color w:val="0E5A9E"/>
                <w:sz w:val="19"/>
              </w:rPr>
            </w:pPr>
          </w:p>
        </w:tc>
        <w:tc>
          <w:tcPr>
            <w:tcW w:w="54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94956" w14:textId="77777777" w:rsidR="009E7DA3" w:rsidRDefault="009E7DA3" w:rsidP="00A20A40">
            <w:pPr>
              <w:spacing w:after="0"/>
              <w:rPr>
                <w:rFonts w:ascii="Segoe UI" w:hAnsi="Segoe UI"/>
                <w:color w:val="2B2B2B"/>
                <w:sz w:val="19"/>
              </w:rPr>
            </w:pPr>
          </w:p>
        </w:tc>
      </w:tr>
    </w:tbl>
    <w:p w14:paraId="297D0571" w14:textId="18050EA9" w:rsidR="00941A13" w:rsidRDefault="00941A13" w:rsidP="00941A13">
      <w:pPr>
        <w:keepNext/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2"/>
        <w:gridCol w:w="2373"/>
        <w:gridCol w:w="5429"/>
      </w:tblGrid>
      <w:tr w:rsidR="00941A13" w14:paraId="586F9F54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34B6A" w14:textId="560A5D29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3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</w:t>
            </w:r>
          </w:p>
        </w:tc>
        <w:tc>
          <w:tcPr>
            <w:tcW w:w="23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113A0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Espacio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AAD1A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Forzar la visualización de sugerencias de autocompletado.</w:t>
            </w:r>
          </w:p>
        </w:tc>
      </w:tr>
      <w:tr w:rsidR="00941A13" w14:paraId="2E6415FC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02E09" w14:textId="5E973A8A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3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</w:t>
            </w:r>
          </w:p>
        </w:tc>
        <w:tc>
          <w:tcPr>
            <w:tcW w:w="237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2E4EA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Espacio</w:t>
            </w:r>
          </w:p>
        </w:tc>
        <w:tc>
          <w:tcPr>
            <w:tcW w:w="542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4B016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Mostrar los parámetros requeridos y tipos de la función actual.</w:t>
            </w:r>
          </w:p>
        </w:tc>
      </w:tr>
      <w:tr w:rsidR="00941A13" w14:paraId="6F34837A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C1DCB" w14:textId="23687B11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3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</w:t>
            </w:r>
          </w:p>
        </w:tc>
        <w:tc>
          <w:tcPr>
            <w:tcW w:w="23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FC5E4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F12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7B12A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Ir directamente a la definición de la función, variable o clase.</w:t>
            </w:r>
          </w:p>
        </w:tc>
      </w:tr>
      <w:tr w:rsidR="00941A13" w14:paraId="1F036BF6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4DCD3" w14:textId="6BC6C176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3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</w:t>
            </w:r>
          </w:p>
        </w:tc>
        <w:tc>
          <w:tcPr>
            <w:tcW w:w="237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86E14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Alt + F12</w:t>
            </w:r>
          </w:p>
        </w:tc>
        <w:tc>
          <w:tcPr>
            <w:tcW w:w="542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3F6E5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Ver la definición en una pequeña ventana flotante (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Peek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Definition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>).</w:t>
            </w:r>
          </w:p>
        </w:tc>
      </w:tr>
      <w:tr w:rsidR="00941A13" w14:paraId="3792FB0F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17BC1" w14:textId="5C15F32B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3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5</w:t>
            </w:r>
          </w:p>
        </w:tc>
        <w:tc>
          <w:tcPr>
            <w:tcW w:w="23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58E95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Clic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B9A16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Saltar a la definición haciendo clic directamente sobre el símbolo.</w:t>
            </w:r>
          </w:p>
        </w:tc>
      </w:tr>
      <w:tr w:rsidR="00941A13" w14:paraId="19DE68E7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649B7" w14:textId="1618C8B3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lastRenderedPageBreak/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36</w:t>
            </w:r>
          </w:p>
        </w:tc>
        <w:tc>
          <w:tcPr>
            <w:tcW w:w="237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6AE1A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F10</w:t>
            </w:r>
          </w:p>
        </w:tc>
        <w:tc>
          <w:tcPr>
            <w:tcW w:w="542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1CCE7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Ir a la implementación real de una interfaz o método abstracto.</w:t>
            </w:r>
          </w:p>
        </w:tc>
      </w:tr>
      <w:tr w:rsidR="00941A13" w14:paraId="065CC705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B1520" w14:textId="140CF1DB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37</w:t>
            </w:r>
          </w:p>
        </w:tc>
        <w:tc>
          <w:tcPr>
            <w:tcW w:w="23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630BD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Shift + F12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87A68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Mostrar la lista de todas las referencias donde se usa este símbolo.</w:t>
            </w:r>
          </w:p>
        </w:tc>
      </w:tr>
      <w:tr w:rsidR="00941A13" w14:paraId="6C91ED12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BB920" w14:textId="3D0C1DD0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38</w:t>
            </w:r>
          </w:p>
        </w:tc>
        <w:tc>
          <w:tcPr>
            <w:tcW w:w="237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9BDD7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F2</w:t>
            </w:r>
          </w:p>
        </w:tc>
        <w:tc>
          <w:tcPr>
            <w:tcW w:w="542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4CA4E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Refactorizar y renombrar el símbolo en todos los archivos del proyecto.</w:t>
            </w:r>
          </w:p>
        </w:tc>
      </w:tr>
      <w:tr w:rsidR="00941A13" w14:paraId="7E3F8A9B" w14:textId="77777777" w:rsidTr="009E7DA3">
        <w:trPr>
          <w:cantSplit/>
          <w:jc w:val="center"/>
        </w:trPr>
        <w:tc>
          <w:tcPr>
            <w:tcW w:w="702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69F2" w14:textId="3A6228FF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39</w:t>
            </w:r>
          </w:p>
        </w:tc>
        <w:tc>
          <w:tcPr>
            <w:tcW w:w="2373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593B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G</w:t>
            </w:r>
          </w:p>
        </w:tc>
        <w:tc>
          <w:tcPr>
            <w:tcW w:w="5429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310FD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Saltar directamente a un número de línea específico </w:t>
            </w:r>
            <w:proofErr w:type="gramStart"/>
            <w:r>
              <w:rPr>
                <w:rFonts w:ascii="Segoe UI" w:hAnsi="Segoe UI"/>
                <w:color w:val="2B2B2B"/>
                <w:sz w:val="19"/>
              </w:rPr>
              <w:t>(:número</w:t>
            </w:r>
            <w:proofErr w:type="gramEnd"/>
            <w:r>
              <w:rPr>
                <w:rFonts w:ascii="Segoe UI" w:hAnsi="Segoe UI"/>
                <w:color w:val="2B2B2B"/>
                <w:sz w:val="19"/>
              </w:rPr>
              <w:t>).</w:t>
            </w:r>
          </w:p>
        </w:tc>
      </w:tr>
      <w:tr w:rsidR="00941A13" w14:paraId="64AF496C" w14:textId="77777777" w:rsidTr="009E7DA3">
        <w:trPr>
          <w:cantSplit/>
          <w:jc w:val="center"/>
        </w:trPr>
        <w:tc>
          <w:tcPr>
            <w:tcW w:w="7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52D8F" w14:textId="3532AE30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4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0</w:t>
            </w:r>
          </w:p>
        </w:tc>
        <w:tc>
          <w:tcPr>
            <w:tcW w:w="23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199F8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Alt + → / ←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A2D2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Ajustar y redimensionar el ancho de los paneles divididos.</w:t>
            </w:r>
          </w:p>
        </w:tc>
      </w:tr>
    </w:tbl>
    <w:p w14:paraId="33A0AD18" w14:textId="6F2F98F3" w:rsidR="00941A13" w:rsidRDefault="00941A13" w:rsidP="009E7DA3">
      <w:pPr>
        <w:keepNext/>
        <w:tabs>
          <w:tab w:val="left" w:pos="1650"/>
        </w:tabs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4"/>
        <w:gridCol w:w="2385"/>
        <w:gridCol w:w="5415"/>
      </w:tblGrid>
      <w:tr w:rsidR="00941A13" w14:paraId="75BAC6AC" w14:textId="77777777" w:rsidTr="009E7DA3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FA3DD" w14:textId="68D839C7" w:rsidR="00941A13" w:rsidRDefault="009E7DA3" w:rsidP="009E7DA3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 xml:space="preserve">  </w:t>
            </w:r>
            <w:r w:rsidR="00941A13">
              <w:rPr>
                <w:rFonts w:ascii="Segoe UI" w:hAnsi="Segoe UI"/>
                <w:b/>
                <w:color w:val="777777"/>
                <w:sz w:val="18"/>
              </w:rPr>
              <w:t>0</w:t>
            </w:r>
            <w:r>
              <w:rPr>
                <w:rFonts w:ascii="Segoe UI" w:hAnsi="Segoe UI"/>
                <w:b/>
                <w:color w:val="777777"/>
                <w:sz w:val="18"/>
              </w:rPr>
              <w:t>4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1</w:t>
            </w: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E180C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B</w:t>
            </w:r>
          </w:p>
        </w:tc>
        <w:tc>
          <w:tcPr>
            <w:tcW w:w="5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D5822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Mostrar u ocultar la barra lateral izquierda (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Sidebar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>).</w:t>
            </w:r>
          </w:p>
        </w:tc>
      </w:tr>
      <w:tr w:rsidR="00941A13" w14:paraId="22F872CD" w14:textId="77777777" w:rsidTr="009E7DA3">
        <w:trPr>
          <w:cantSplit/>
          <w:jc w:val="center"/>
        </w:trPr>
        <w:tc>
          <w:tcPr>
            <w:tcW w:w="704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4A8C7" w14:textId="4DAE7C16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4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2</w:t>
            </w:r>
          </w:p>
        </w:tc>
        <w:tc>
          <w:tcPr>
            <w:tcW w:w="238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B8A2C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E</w:t>
            </w:r>
          </w:p>
        </w:tc>
        <w:tc>
          <w:tcPr>
            <w:tcW w:w="541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09672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Enfocar la vista del Explorador de archivos del proyecto.</w:t>
            </w:r>
          </w:p>
        </w:tc>
      </w:tr>
      <w:tr w:rsidR="00941A13" w14:paraId="6C38E911" w14:textId="77777777" w:rsidTr="009E7DA3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8DEB7" w14:textId="2AF0B496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4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3</w:t>
            </w: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4EDD1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G</w:t>
            </w:r>
          </w:p>
        </w:tc>
        <w:tc>
          <w:tcPr>
            <w:tcW w:w="5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454E0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Enfocar la vista de Control de Versiones (Git /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Source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 xml:space="preserve"> Control).</w:t>
            </w:r>
          </w:p>
        </w:tc>
      </w:tr>
      <w:tr w:rsidR="00941A13" w14:paraId="6DE9BF57" w14:textId="77777777" w:rsidTr="009E7DA3">
        <w:trPr>
          <w:cantSplit/>
          <w:jc w:val="center"/>
        </w:trPr>
        <w:tc>
          <w:tcPr>
            <w:tcW w:w="704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22D41" w14:textId="686E9E6B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E7DA3">
              <w:rPr>
                <w:rFonts w:ascii="Segoe UI" w:hAnsi="Segoe UI"/>
                <w:b/>
                <w:color w:val="777777"/>
                <w:sz w:val="18"/>
              </w:rPr>
              <w:t>4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</w:t>
            </w:r>
          </w:p>
        </w:tc>
        <w:tc>
          <w:tcPr>
            <w:tcW w:w="238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0F07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D</w:t>
            </w:r>
          </w:p>
        </w:tc>
        <w:tc>
          <w:tcPr>
            <w:tcW w:w="541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02F0D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Enfocar la vista de Ejecución y Depuración (Run &amp;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Debug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>).</w:t>
            </w:r>
          </w:p>
        </w:tc>
      </w:tr>
      <w:tr w:rsidR="00941A13" w14:paraId="0D0D0298" w14:textId="77777777" w:rsidTr="009E7DA3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E6098" w14:textId="4BFCA568" w:rsidR="00941A13" w:rsidRDefault="009E7DA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04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5</w:t>
            </w: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C87F4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X</w:t>
            </w:r>
          </w:p>
        </w:tc>
        <w:tc>
          <w:tcPr>
            <w:tcW w:w="5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8623A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 xml:space="preserve">Enfocar la vista de Extensiones instaladas y </w:t>
            </w:r>
            <w:proofErr w:type="spellStart"/>
            <w:r>
              <w:rPr>
                <w:rFonts w:ascii="Segoe UI" w:hAnsi="Segoe UI"/>
                <w:color w:val="2B2B2B"/>
                <w:sz w:val="19"/>
              </w:rPr>
              <w:t>Market</w:t>
            </w:r>
            <w:proofErr w:type="spellEnd"/>
            <w:r>
              <w:rPr>
                <w:rFonts w:ascii="Segoe UI" w:hAnsi="Segoe UI"/>
                <w:color w:val="2B2B2B"/>
                <w:sz w:val="19"/>
              </w:rPr>
              <w:t>.</w:t>
            </w:r>
          </w:p>
        </w:tc>
      </w:tr>
      <w:tr w:rsidR="00941A13" w14:paraId="1FC7E0EC" w14:textId="77777777" w:rsidTr="009E7DA3">
        <w:trPr>
          <w:cantSplit/>
          <w:jc w:val="center"/>
        </w:trPr>
        <w:tc>
          <w:tcPr>
            <w:tcW w:w="704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94B8C" w14:textId="5C8EDEE4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46</w:t>
            </w:r>
          </w:p>
        </w:tc>
        <w:tc>
          <w:tcPr>
            <w:tcW w:w="238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41AE5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J</w:t>
            </w:r>
          </w:p>
        </w:tc>
        <w:tc>
          <w:tcPr>
            <w:tcW w:w="541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87F49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Mostrar u ocultar el panel inferior completo (terminal, output, etc.).</w:t>
            </w:r>
          </w:p>
        </w:tc>
      </w:tr>
      <w:tr w:rsidR="00941A13" w14:paraId="3041738E" w14:textId="77777777" w:rsidTr="009E7DA3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C8990" w14:textId="3369E79D" w:rsidR="00941A13" w:rsidRDefault="00941A13" w:rsidP="00A20A4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" w:hAnsi="Segoe UI"/>
                <w:b/>
                <w:color w:val="777777"/>
                <w:sz w:val="18"/>
              </w:rPr>
              <w:t>0</w:t>
            </w:r>
            <w:r w:rsidR="0099517C">
              <w:rPr>
                <w:rFonts w:ascii="Segoe UI" w:hAnsi="Segoe UI"/>
                <w:b/>
                <w:color w:val="777777"/>
                <w:sz w:val="18"/>
              </w:rPr>
              <w:t>47</w:t>
            </w:r>
          </w:p>
        </w:tc>
        <w:tc>
          <w:tcPr>
            <w:tcW w:w="23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62C42" w14:textId="77777777" w:rsidR="00941A13" w:rsidRDefault="00941A13" w:rsidP="00A20A4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0E5A9E"/>
                <w:sz w:val="19"/>
              </w:rPr>
              <w:t>Ctrl</w:t>
            </w:r>
            <w:proofErr w:type="spellEnd"/>
            <w:r>
              <w:rPr>
                <w:rFonts w:ascii="Consolas" w:hAnsi="Consolas"/>
                <w:b/>
                <w:color w:val="0E5A9E"/>
                <w:sz w:val="19"/>
              </w:rPr>
              <w:t xml:space="preserve"> + Shift + M</w:t>
            </w:r>
          </w:p>
        </w:tc>
        <w:tc>
          <w:tcPr>
            <w:tcW w:w="5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CBCBC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Abrir el panel de Problemas (errores y advertencias del código).</w:t>
            </w:r>
          </w:p>
        </w:tc>
      </w:tr>
    </w:tbl>
    <w:p w14:paraId="618E2D92" w14:textId="2A7FF35D" w:rsidR="00941A13" w:rsidRDefault="00941A13" w:rsidP="00941A13">
      <w:pPr>
        <w:keepNext/>
        <w:spacing w:before="280" w:after="8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6D6D6"/>
          <w:bottom w:val="single" w:sz="4" w:space="0" w:color="D6D6D6"/>
          <w:insideH w:val="single" w:sz="4" w:space="0" w:color="D6D6D6"/>
        </w:tblBorders>
        <w:tblLook w:val="04A0" w:firstRow="1" w:lastRow="0" w:firstColumn="1" w:lastColumn="0" w:noHBand="0" w:noVBand="1"/>
      </w:tblPr>
      <w:tblGrid>
        <w:gridCol w:w="704"/>
        <w:gridCol w:w="2385"/>
        <w:gridCol w:w="5415"/>
      </w:tblGrid>
      <w:tr w:rsidR="00941A13" w14:paraId="17495D52" w14:textId="77777777" w:rsidTr="009E7DA3">
        <w:trPr>
          <w:cantSplit/>
          <w:jc w:val="center"/>
        </w:trPr>
        <w:tc>
          <w:tcPr>
            <w:tcW w:w="704" w:type="dxa"/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E5FD0" w14:textId="05DC7595" w:rsidR="00941A13" w:rsidRDefault="0099517C" w:rsidP="00A20A40">
            <w:pPr>
              <w:spacing w:after="0"/>
              <w:jc w:val="center"/>
              <w:rPr>
                <w:rFonts w:hint="eastAsia"/>
              </w:rPr>
            </w:pPr>
            <w:r w:rsidRPr="0099517C">
              <w:rPr>
                <w:rFonts w:ascii="Segoe UI" w:hAnsi="Segoe UI"/>
                <w:b/>
                <w:color w:val="777777"/>
                <w:sz w:val="18"/>
              </w:rPr>
              <w:t>048</w:t>
            </w:r>
          </w:p>
        </w:tc>
        <w:tc>
          <w:tcPr>
            <w:tcW w:w="238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EA613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E5A9E"/>
                <w:sz w:val="19"/>
              </w:rPr>
              <w:t>F5 / Shift + F5</w:t>
            </w:r>
          </w:p>
        </w:tc>
        <w:tc>
          <w:tcPr>
            <w:tcW w:w="5415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5F5F3" w14:textId="77777777" w:rsidR="00941A13" w:rsidRDefault="00941A13" w:rsidP="00A20A40">
            <w:pPr>
              <w:spacing w:after="0"/>
              <w:rPr>
                <w:rFonts w:hint="eastAsia"/>
              </w:rPr>
            </w:pPr>
            <w:r>
              <w:rPr>
                <w:rFonts w:ascii="Segoe UI" w:hAnsi="Segoe UI"/>
                <w:color w:val="2B2B2B"/>
                <w:sz w:val="19"/>
              </w:rPr>
              <w:t>Iniciar la sesión de depuración / Detener y salir de depuración.</w:t>
            </w:r>
          </w:p>
        </w:tc>
      </w:tr>
    </w:tbl>
    <w:p w14:paraId="3CC93E96" w14:textId="560B754B" w:rsidR="00B344E3" w:rsidRDefault="00B344E3"/>
    <w:p w14:paraId="109F95B1" w14:textId="553E59CD" w:rsidR="009E7DA3" w:rsidRDefault="009E7DA3"/>
    <w:p w14:paraId="5407F7A5" w14:textId="50B45D8A" w:rsidR="009E7DA3" w:rsidRDefault="009E7DA3"/>
    <w:p w14:paraId="327566DA" w14:textId="5CF78C5D" w:rsidR="009E7DA3" w:rsidRDefault="009E7DA3"/>
    <w:p w14:paraId="1FD0BD74" w14:textId="2600D3AC" w:rsidR="009E7DA3" w:rsidRDefault="009E7DA3"/>
    <w:p w14:paraId="08C540BC" w14:textId="77777777" w:rsidR="009E7DA3" w:rsidRDefault="009E7DA3"/>
    <w:p w14:paraId="36AB89E2" w14:textId="6DD5869B" w:rsidR="00941A13" w:rsidRDefault="00941A13"/>
    <w:p w14:paraId="3399CA8A" w14:textId="26D3D9D6" w:rsidR="00941A13" w:rsidRDefault="00941A13" w:rsidP="00941A13">
      <w:pPr>
        <w:pStyle w:val="Ttulo1"/>
      </w:pPr>
      <w:r>
        <w:t>2-Debug en VSC</w:t>
      </w:r>
    </w:p>
    <w:p w14:paraId="48DEC058" w14:textId="77777777" w:rsidR="00941A13" w:rsidRDefault="00941A13" w:rsidP="00941A13">
      <w:r>
        <w:t>+</w:t>
      </w:r>
    </w:p>
    <w:p w14:paraId="3937976B" w14:textId="6E1A63FA" w:rsidR="00941A13" w:rsidRDefault="00941A13" w:rsidP="00941A13">
      <w:r>
        <w:lastRenderedPageBreak/>
        <w:t>Este sería nuestro código:</w:t>
      </w:r>
      <w:r>
        <w:br/>
      </w:r>
      <w:r w:rsidRPr="00941A13">
        <w:drawing>
          <wp:inline distT="0" distB="0" distL="0" distR="0" wp14:anchorId="057A6A6E" wp14:editId="4451B422">
            <wp:extent cx="4048690" cy="2495898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A6BC" w14:textId="5E6F71E0" w:rsidR="00941A13" w:rsidRDefault="00941A13" w:rsidP="00941A13">
      <w:r>
        <w:t>En esta primera captura vemos como correría el programa normalmente:</w:t>
      </w:r>
    </w:p>
    <w:p w14:paraId="74707A16" w14:textId="40EB590B" w:rsidR="00941A13" w:rsidRDefault="00941A13" w:rsidP="00941A13">
      <w:r w:rsidRPr="00941A13">
        <w:drawing>
          <wp:inline distT="0" distB="0" distL="0" distR="0" wp14:anchorId="474FA841" wp14:editId="6704DEFC">
            <wp:extent cx="5400040" cy="17849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C4BA" w14:textId="61875B16" w:rsidR="00941A13" w:rsidRDefault="00941A13" w:rsidP="00941A13">
      <w:r>
        <w:t>Como vemos, el log nos escupe “</w:t>
      </w:r>
      <w:proofErr w:type="spellStart"/>
      <w:r>
        <w:t>infinity</w:t>
      </w:r>
      <w:proofErr w:type="spellEnd"/>
      <w:r>
        <w:t xml:space="preserve">” en una de las líneas, pongámonos en el caso de que no sabemos por qué, aquí es donde entra la utilidad del </w:t>
      </w:r>
      <w:proofErr w:type="spellStart"/>
      <w:r>
        <w:t>debug</w:t>
      </w:r>
      <w:proofErr w:type="spellEnd"/>
      <w:r>
        <w:t>.</w:t>
      </w:r>
    </w:p>
    <w:p w14:paraId="20BE57AD" w14:textId="2CF30298" w:rsidR="00941A13" w:rsidRDefault="00941A13" w:rsidP="00941A13">
      <w:r>
        <w:t xml:space="preserve">Primero añadimos los “puntos” (o </w:t>
      </w:r>
      <w:proofErr w:type="spellStart"/>
      <w:r>
        <w:t>breakpoints</w:t>
      </w:r>
      <w:proofErr w:type="spellEnd"/>
      <w:r>
        <w:t xml:space="preserve">) en las zonas en las que queremos que se “pare” la ejecución, de forma que a partir de ahí podemos controlar nosotros a qué ritmo se está ejecutando, esto lo hacemos haciendo </w:t>
      </w:r>
      <w:proofErr w:type="spellStart"/>
      <w:r>
        <w:t>click</w:t>
      </w:r>
      <w:proofErr w:type="spellEnd"/>
      <w:r>
        <w:t xml:space="preserve"> a la izquierda de la línea correspondiente:</w:t>
      </w:r>
    </w:p>
    <w:p w14:paraId="01B75B84" w14:textId="20D5394B" w:rsidR="00941A13" w:rsidRDefault="00941A13" w:rsidP="00941A13">
      <w:r w:rsidRPr="00941A13">
        <w:drawing>
          <wp:inline distT="0" distB="0" distL="0" distR="0" wp14:anchorId="6168F238" wp14:editId="1221415D">
            <wp:extent cx="2838846" cy="19433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C80A" w14:textId="322D89B7" w:rsidR="00941A13" w:rsidRDefault="00941A13" w:rsidP="00941A13">
      <w:r>
        <w:t xml:space="preserve">Esto nos despliega ese menú de arriba, con el cual podemos ir línea a línea o pasar al siguiente </w:t>
      </w:r>
      <w:proofErr w:type="spellStart"/>
      <w:r>
        <w:t>breakpoint</w:t>
      </w:r>
      <w:proofErr w:type="spellEnd"/>
      <w:r>
        <w:t xml:space="preserve">. </w:t>
      </w:r>
      <w:proofErr w:type="gramStart"/>
      <w:r>
        <w:t xml:space="preserve">Como podemos ver en la siguiente imagen, en la consola </w:t>
      </w:r>
      <w:proofErr w:type="spellStart"/>
      <w:r>
        <w:t>debug</w:t>
      </w:r>
      <w:proofErr w:type="spellEnd"/>
      <w:r>
        <w:t xml:space="preserve"> solo aparece “Hola mundo!</w:t>
      </w:r>
      <w:proofErr w:type="gramEnd"/>
      <w:r>
        <w:t xml:space="preserve">”, que es lo único que sale por pantalla antes del </w:t>
      </w:r>
      <w:proofErr w:type="spellStart"/>
      <w:r>
        <w:t>breakpoint</w:t>
      </w:r>
      <w:proofErr w:type="spellEnd"/>
      <w:r>
        <w:t xml:space="preserve"> inicial:</w:t>
      </w:r>
    </w:p>
    <w:p w14:paraId="6C6E8CB6" w14:textId="18090B52" w:rsidR="00941A13" w:rsidRDefault="00941A13" w:rsidP="00941A13">
      <w:r w:rsidRPr="00941A13">
        <w:lastRenderedPageBreak/>
        <w:drawing>
          <wp:inline distT="0" distB="0" distL="0" distR="0" wp14:anchorId="65D2995D" wp14:editId="25AC760E">
            <wp:extent cx="5400040" cy="46202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1A76" w14:textId="2B8808A4" w:rsidR="00941A13" w:rsidRDefault="00941A13" w:rsidP="00941A13">
      <w:proofErr w:type="gramStart"/>
      <w:r>
        <w:t>Además</w:t>
      </w:r>
      <w:proofErr w:type="gramEnd"/>
      <w:r>
        <w:t xml:space="preserve"> tenemos un panel a la derecha en el cual podemos consultar el valor de las variables hasta ese </w:t>
      </w:r>
      <w:proofErr w:type="spellStart"/>
      <w:r>
        <w:t>breakpoint</w:t>
      </w:r>
      <w:proofErr w:type="spellEnd"/>
    </w:p>
    <w:p w14:paraId="1CC04589" w14:textId="111E3D21" w:rsidR="00941A13" w:rsidRDefault="00941A13" w:rsidP="00941A13">
      <w:r w:rsidRPr="00941A13">
        <w:lastRenderedPageBreak/>
        <w:drawing>
          <wp:inline distT="0" distB="0" distL="0" distR="0" wp14:anchorId="35DC86E6" wp14:editId="682FE983">
            <wp:extent cx="3172268" cy="4239217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DC1A" w14:textId="6F424BD6" w:rsidR="00941A13" w:rsidRDefault="00941A13" w:rsidP="00941A13">
      <w:r>
        <w:t>Como podemos ver, el valor de x es 5 en este momento, porque la ejecución se ha detenido en la línea en la que damos valor a la variable y, dándole al F10 (o a la flecha curva del menú de arriba) pasamos a la siguiente línea (como indica la flecha amarilla</w:t>
      </w:r>
      <w:r w:rsidR="009E7DA3">
        <w:t>) y ya nos agrega un valor a la y:</w:t>
      </w:r>
    </w:p>
    <w:p w14:paraId="5D644448" w14:textId="5B92834E" w:rsidR="009E7DA3" w:rsidRDefault="009E7DA3" w:rsidP="00941A13">
      <w:r w:rsidRPr="009E7DA3">
        <w:drawing>
          <wp:inline distT="0" distB="0" distL="0" distR="0" wp14:anchorId="415B82A3" wp14:editId="6EAF7117">
            <wp:extent cx="2915057" cy="340090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1C3B" w14:textId="332416AD" w:rsidR="009E7DA3" w:rsidRDefault="009E7DA3" w:rsidP="00941A13">
      <w:r w:rsidRPr="009E7DA3">
        <w:lastRenderedPageBreak/>
        <w:drawing>
          <wp:inline distT="0" distB="0" distL="0" distR="0" wp14:anchorId="0B39F463" wp14:editId="496141BF">
            <wp:extent cx="5268060" cy="7687748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B515" w14:textId="77777777" w:rsidR="009E7DA3" w:rsidRDefault="009E7DA3" w:rsidP="00941A13">
      <w:r>
        <w:t xml:space="preserve">Al pasar de la línea que debe mostrar el valor de Z, nos lo muestra por pantalla aún sin dar el error de </w:t>
      </w:r>
      <w:proofErr w:type="spellStart"/>
      <w:r>
        <w:t>infinity</w:t>
      </w:r>
      <w:proofErr w:type="spellEnd"/>
      <w:r>
        <w:t>.</w:t>
      </w:r>
      <w:r>
        <w:br/>
      </w:r>
      <w:r>
        <w:br/>
      </w:r>
      <w:r>
        <w:br/>
      </w:r>
      <w:r>
        <w:lastRenderedPageBreak/>
        <w:br/>
      </w:r>
    </w:p>
    <w:p w14:paraId="242FB348" w14:textId="6C46B6C7" w:rsidR="009E7DA3" w:rsidRDefault="009E7DA3" w:rsidP="009E7DA3">
      <w:pPr>
        <w:pStyle w:val="Ttulo1"/>
      </w:pPr>
      <w:r>
        <w:t>3</w:t>
      </w:r>
      <w:r>
        <w:t xml:space="preserve">-Debug en </w:t>
      </w:r>
      <w:r>
        <w:t xml:space="preserve">el navegador con </w:t>
      </w:r>
      <w:proofErr w:type="spellStart"/>
      <w:r>
        <w:t>DevTools</w:t>
      </w:r>
      <w:proofErr w:type="spellEnd"/>
    </w:p>
    <w:p w14:paraId="6FDEE1F5" w14:textId="77777777" w:rsidR="0099517C" w:rsidRPr="0099517C" w:rsidRDefault="0099517C" w:rsidP="0099517C"/>
    <w:p w14:paraId="09482843" w14:textId="77777777" w:rsidR="0099517C" w:rsidRPr="0099517C" w:rsidRDefault="0099517C" w:rsidP="0099517C">
      <w:r w:rsidRPr="0099517C">
        <w:t xml:space="preserve"> En el panel </w:t>
      </w:r>
      <w:proofErr w:type="spellStart"/>
      <w:r w:rsidRPr="0099517C">
        <w:rPr>
          <w:b/>
          <w:bCs/>
        </w:rPr>
        <w:t>Sources</w:t>
      </w:r>
      <w:proofErr w:type="spellEnd"/>
      <w:r w:rsidRPr="0099517C">
        <w:t>, puedes depurar JavaScript.</w:t>
      </w:r>
    </w:p>
    <w:p w14:paraId="303D5780" w14:textId="77777777" w:rsidR="0099517C" w:rsidRPr="0099517C" w:rsidRDefault="0099517C" w:rsidP="0099517C">
      <w:pPr>
        <w:numPr>
          <w:ilvl w:val="0"/>
          <w:numId w:val="1"/>
        </w:numPr>
      </w:pPr>
      <w:hyperlink r:id="rId12" w:history="1">
        <w:r w:rsidRPr="0099517C">
          <w:rPr>
            <w:rStyle w:val="Hipervnculo"/>
          </w:rPr>
          <w:t xml:space="preserve">Abre </w:t>
        </w:r>
        <w:proofErr w:type="spellStart"/>
        <w:r w:rsidRPr="0099517C">
          <w:rPr>
            <w:rStyle w:val="Hipervnculo"/>
          </w:rPr>
          <w:t>DevTools</w:t>
        </w:r>
        <w:proofErr w:type="spellEnd"/>
      </w:hyperlink>
      <w:r w:rsidRPr="0099517C">
        <w:t xml:space="preserve"> (pulsando F12 o con click derecho -&gt; Inspeccionar) y navega al panel </w:t>
      </w:r>
      <w:proofErr w:type="spellStart"/>
      <w:r w:rsidRPr="0099517C">
        <w:rPr>
          <w:b/>
          <w:bCs/>
        </w:rPr>
        <w:t>Sources</w:t>
      </w:r>
      <w:proofErr w:type="spellEnd"/>
      <w:r w:rsidRPr="0099517C">
        <w:t>.</w:t>
      </w:r>
    </w:p>
    <w:p w14:paraId="1F5B25F5" w14:textId="69A4C7BE" w:rsidR="0099517C" w:rsidRDefault="0099517C" w:rsidP="0099517C">
      <w:r w:rsidRPr="0099517C">
        <w:drawing>
          <wp:inline distT="0" distB="0" distL="0" distR="0" wp14:anchorId="5F55C92D" wp14:editId="75917E3C">
            <wp:extent cx="5400040" cy="51542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F47" w14:textId="0219B935" w:rsidR="0099517C" w:rsidRDefault="0099517C" w:rsidP="0099517C">
      <w:r>
        <w:t xml:space="preserve">En la columna de la derecha (abajo si tu ventana de </w:t>
      </w:r>
      <w:proofErr w:type="spellStart"/>
      <w:r>
        <w:t>devtools</w:t>
      </w:r>
      <w:proofErr w:type="spellEnd"/>
      <w:r>
        <w:t xml:space="preserve"> no es lo suficientemente ancha) desplegamos la opción de “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” y dentro de ella la opción “Mouse”, ahí seleccionamos el evento del mouse que queramos:</w:t>
      </w:r>
    </w:p>
    <w:p w14:paraId="2FE2CAAC" w14:textId="2FA3628C" w:rsidR="0099517C" w:rsidRDefault="0099517C" w:rsidP="0099517C">
      <w:r w:rsidRPr="0099517C">
        <w:lastRenderedPageBreak/>
        <w:drawing>
          <wp:inline distT="0" distB="0" distL="0" distR="0" wp14:anchorId="50A22BD2" wp14:editId="787806A2">
            <wp:extent cx="2324424" cy="398200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6BB4" w14:textId="582DFCBE" w:rsidR="0099517C" w:rsidRDefault="0099517C" w:rsidP="0099517C">
      <w:r>
        <w:t xml:space="preserve">Añadimos los </w:t>
      </w:r>
      <w:proofErr w:type="spellStart"/>
      <w:r>
        <w:t>breakpoints</w:t>
      </w:r>
      <w:proofErr w:type="spellEnd"/>
      <w:r>
        <w:t xml:space="preserve"> como en VSC </w:t>
      </w:r>
      <w:r>
        <w:br/>
      </w:r>
      <w:r w:rsidRPr="0099517C">
        <w:drawing>
          <wp:inline distT="0" distB="0" distL="0" distR="0" wp14:anchorId="12C6E930" wp14:editId="73ECA2C9">
            <wp:extent cx="685896" cy="128605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EB73" w14:textId="443C5D9D" w:rsidR="0099517C" w:rsidRPr="0099517C" w:rsidRDefault="0099517C" w:rsidP="0099517C">
      <w:r>
        <w:t xml:space="preserve">Y al hacer </w:t>
      </w:r>
      <w:proofErr w:type="spellStart"/>
      <w:r>
        <w:t>click</w:t>
      </w:r>
      <w:proofErr w:type="spellEnd"/>
      <w:r>
        <w:t xml:space="preserve"> en la página (el evento que hayamos puesto) nos saldrá encima un menú parecido al de antes:</w:t>
      </w:r>
      <w:r>
        <w:br/>
      </w:r>
      <w:r w:rsidRPr="0099517C">
        <w:drawing>
          <wp:inline distT="0" distB="0" distL="0" distR="0" wp14:anchorId="5AE0259A" wp14:editId="640F6F6B">
            <wp:extent cx="4725059" cy="108600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BFF8" w14:textId="70D567EC" w:rsidR="009E7DA3" w:rsidRPr="00941A13" w:rsidRDefault="009E7DA3" w:rsidP="00941A13">
      <w:r>
        <w:t>Con este menú podemos ir pasando línea por línea (con F10) o reanudar la ejecución hasta el siguiente breakpoint (con F8), igual que hacíamos en VSC.</w:t>
      </w:r>
    </w:p>
    <w:p>
      <w:r>
        <w:t>Para ver el valor de las variables en ese momento exacto, podemos mirar en la columna de la derecha dentro de “Scope” (en el desplegable Local) o simplemente pasar el ratón por encima de la variable en el propio código, que nos mostrará una ventanita con su valor actual.</w:t>
      </w:r>
    </w:p>
    <w:p>
      <w:r>
        <w:t>Además, un truco muy útil para no tener que buscar el archivo en Sources y poner el breakpoint a mano es escribir directamente la palabra “debugger;” en nuestro código de JavaScript. Cuando el navegador pase por esa línea con las DevTools abiertas, se frenará automáticamente ahí.</w:t>
      </w:r>
    </w:p>
    <w:sectPr w:rsidR="009E7DA3" w:rsidRPr="00941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246A"/>
    <w:multiLevelType w:val="multilevel"/>
    <w:tmpl w:val="4BC4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42"/>
    <w:rsid w:val="00724242"/>
    <w:rsid w:val="00941A13"/>
    <w:rsid w:val="0099517C"/>
    <w:rsid w:val="009E7DA3"/>
    <w:rsid w:val="00B344E3"/>
    <w:rsid w:val="00CD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F90A"/>
  <w15:chartTrackingRefBased/>
  <w15:docId w15:val="{D43617D9-7AF8-4C98-8070-2487FFAC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A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1A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1A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941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9951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3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eloper.chrome.com/docs/devtools/open?hl=es-41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2026-09-16T07:40:00Z</dcterms:created>
  <dcterms:modified xsi:type="dcterms:W3CDTF">2026-09-16T08:14:00Z</dcterms:modified>
</cp:coreProperties>
</file>