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8B492" w14:textId="77777777" w:rsidR="00C776EE" w:rsidRPr="00037F00" w:rsidRDefault="00C776EE" w:rsidP="00334765">
      <w:bookmarkStart w:id="0" w:name="Cover"/>
      <w:bookmarkStart w:id="1" w:name="_Toc114548446"/>
      <w:bookmarkEnd w:id="0"/>
    </w:p>
    <w:p w14:paraId="672433A2" w14:textId="77777777" w:rsidR="00C776EE" w:rsidRPr="00037F00" w:rsidRDefault="00C776EE" w:rsidP="00334765"/>
    <w:p w14:paraId="55FD12CD" w14:textId="53ECF56B" w:rsidR="00092145" w:rsidRDefault="00092145" w:rsidP="00DC5C65">
      <w:r>
        <w:br w:type="page"/>
      </w:r>
    </w:p>
    <w:p w14:paraId="662013F2" w14:textId="0B59D013" w:rsidR="00C776EE" w:rsidRDefault="00C776EE" w:rsidP="00334765">
      <w:pPr>
        <w:sectPr w:rsidR="00C776EE" w:rsidSect="00334765">
          <w:headerReference w:type="default" r:id="rId11"/>
          <w:footerReference w:type="default" r:id="rId12"/>
          <w:headerReference w:type="first" r:id="rId13"/>
          <w:type w:val="continuous"/>
          <w:pgSz w:w="11907" w:h="16840" w:code="9"/>
          <w:pgMar w:top="1134" w:right="1134" w:bottom="1701" w:left="1134" w:header="720" w:footer="720" w:gutter="0"/>
          <w:cols w:space="720" w:equalWidth="0">
            <w:col w:w="9639"/>
          </w:cols>
          <w:titlePg/>
          <w:docGrid w:linePitch="272"/>
        </w:sectPr>
      </w:pPr>
    </w:p>
    <w:p w14:paraId="62759E5B" w14:textId="49C86429" w:rsidR="00B730B5" w:rsidRDefault="0085794B" w:rsidP="00A22BD4">
      <w:pPr>
        <w:pStyle w:val="BDOHeading1"/>
        <w:tabs>
          <w:tab w:val="right" w:pos="9360"/>
        </w:tabs>
      </w:pPr>
      <w:bookmarkStart w:id="2" w:name="Here"/>
      <w:bookmarkStart w:id="3" w:name="_Toc53673776"/>
      <w:bookmarkStart w:id="4" w:name="_Toc53673818"/>
      <w:bookmarkEnd w:id="1"/>
      <w:bookmarkEnd w:id="2"/>
      <w:r>
        <w:t>PURPOSE</w:t>
      </w:r>
      <w:bookmarkEnd w:id="3"/>
      <w:bookmarkEnd w:id="4"/>
      <w:r w:rsidR="00A22BD4" w:rsidRPr="00A22BD4">
        <w:rPr>
          <w:b w:val="0"/>
          <w:bCs/>
          <w:i/>
          <w:iCs/>
          <w:sz w:val="20"/>
          <w:szCs w:val="20"/>
        </w:rPr>
        <w:tab/>
      </w:r>
      <w:r w:rsidR="00A22BD4" w:rsidRPr="00B77A17">
        <w:rPr>
          <w:b w:val="0"/>
          <w:bCs/>
          <w:i/>
          <w:iCs/>
          <w:color w:val="auto"/>
          <w:sz w:val="16"/>
          <w:szCs w:val="16"/>
        </w:rPr>
        <w:t>v</w:t>
      </w:r>
      <w:r w:rsidR="00A22BD4" w:rsidRPr="00B77A17">
        <w:rPr>
          <w:b w:val="0"/>
          <w:bCs/>
          <w:i/>
          <w:iCs/>
          <w:caps w:val="0"/>
          <w:color w:val="auto"/>
          <w:sz w:val="16"/>
          <w:szCs w:val="16"/>
        </w:rPr>
        <w:t>ersion</w:t>
      </w:r>
      <w:r w:rsidR="00A22BD4" w:rsidRPr="00B77A17">
        <w:rPr>
          <w:b w:val="0"/>
          <w:bCs/>
          <w:i/>
          <w:iCs/>
          <w:color w:val="auto"/>
          <w:sz w:val="16"/>
          <w:szCs w:val="16"/>
        </w:rPr>
        <w:t xml:space="preserve">: </w:t>
      </w:r>
      <w:r w:rsidR="00B343B8">
        <w:rPr>
          <w:b w:val="0"/>
          <w:bCs/>
          <w:i/>
          <w:iCs/>
          <w:color w:val="auto"/>
          <w:sz w:val="16"/>
          <w:szCs w:val="16"/>
        </w:rPr>
        <w:t>2024-09</w:t>
      </w:r>
    </w:p>
    <w:p w14:paraId="5548F5B4" w14:textId="48CCE9FF" w:rsidR="00AD62B6" w:rsidRDefault="0085794B" w:rsidP="3EAF41D9">
      <w:pPr>
        <w:pStyle w:val="BDOBodytext"/>
        <w:spacing w:before="120" w:after="240"/>
        <w:rPr>
          <w:i/>
          <w:iCs/>
        </w:rPr>
      </w:pPr>
      <w:r w:rsidRPr="3EAF41D9">
        <w:rPr>
          <w:i/>
          <w:iCs/>
        </w:rPr>
        <w:t xml:space="preserve">The objective of this form is to document the entity’s information system </w:t>
      </w:r>
      <w:r w:rsidR="009E7370">
        <w:rPr>
          <w:i/>
          <w:iCs/>
        </w:rPr>
        <w:t xml:space="preserve">(IS) </w:t>
      </w:r>
      <w:r w:rsidRPr="3EAF41D9">
        <w:rPr>
          <w:i/>
          <w:iCs/>
        </w:rPr>
        <w:t>and communication relevant to the preparat</w:t>
      </w:r>
      <w:r w:rsidR="00715C90">
        <w:rPr>
          <w:i/>
          <w:iCs/>
        </w:rPr>
        <w:t>ion of the financial statements</w:t>
      </w:r>
      <w:r w:rsidR="001D6647">
        <w:rPr>
          <w:i/>
          <w:iCs/>
        </w:rPr>
        <w:t xml:space="preserve">. The </w:t>
      </w:r>
      <w:r w:rsidR="009E7370">
        <w:rPr>
          <w:i/>
          <w:iCs/>
        </w:rPr>
        <w:t xml:space="preserve">engagement team </w:t>
      </w:r>
      <w:r w:rsidR="000D79D3">
        <w:rPr>
          <w:i/>
          <w:iCs/>
        </w:rPr>
        <w:t>can</w:t>
      </w:r>
      <w:r w:rsidR="001D6647">
        <w:rPr>
          <w:i/>
          <w:iCs/>
        </w:rPr>
        <w:t xml:space="preserve"> provide this template to the entity to complete.</w:t>
      </w:r>
      <w:r w:rsidR="00C73A6A">
        <w:rPr>
          <w:i/>
          <w:iCs/>
        </w:rPr>
        <w:t xml:space="preserve"> Alternatively, the </w:t>
      </w:r>
      <w:r w:rsidR="009E7370">
        <w:rPr>
          <w:i/>
          <w:iCs/>
        </w:rPr>
        <w:t xml:space="preserve">engagement team </w:t>
      </w:r>
      <w:r w:rsidR="00C73A6A">
        <w:rPr>
          <w:i/>
          <w:iCs/>
        </w:rPr>
        <w:t>may complete this document by making inquiries of relevant entity personnel and recording their responses below.</w:t>
      </w:r>
    </w:p>
    <w:p w14:paraId="2CC554A5" w14:textId="21D9F92D" w:rsidR="008B45CB" w:rsidRPr="00FE1C44" w:rsidRDefault="11FEB30B" w:rsidP="221028E8">
      <w:pPr>
        <w:spacing w:before="120" w:after="240"/>
      </w:pPr>
      <w:r w:rsidRPr="221028E8">
        <w:rPr>
          <w:rFonts w:eastAsia="Trebuchet MS" w:cs="Trebuchet MS"/>
          <w:b/>
          <w:bCs/>
        </w:rPr>
        <w:t>Information provided by:</w:t>
      </w:r>
    </w:p>
    <w:tbl>
      <w:tblPr>
        <w:tblStyle w:val="TableGrid"/>
        <w:tblW w:w="0" w:type="auto"/>
        <w:tblLayout w:type="fixed"/>
        <w:tblLook w:val="06A0" w:firstRow="1" w:lastRow="0" w:firstColumn="1" w:lastColumn="0" w:noHBand="1" w:noVBand="1"/>
      </w:tblPr>
      <w:tblGrid>
        <w:gridCol w:w="2834"/>
        <w:gridCol w:w="2837"/>
        <w:gridCol w:w="2412"/>
        <w:gridCol w:w="1418"/>
      </w:tblGrid>
      <w:tr w:rsidR="221028E8" w14:paraId="09D4E8EE" w14:textId="77777777" w:rsidTr="42A76161">
        <w:trPr>
          <w:trHeight w:val="450"/>
        </w:trPr>
        <w:tc>
          <w:tcPr>
            <w:tcW w:w="2834" w:type="dxa"/>
            <w:tcBorders>
              <w:top w:val="single" w:sz="8" w:space="0" w:color="auto"/>
              <w:left w:val="single" w:sz="8" w:space="0" w:color="auto"/>
              <w:bottom w:val="single" w:sz="8" w:space="0" w:color="auto"/>
              <w:right w:val="single" w:sz="8" w:space="0" w:color="auto"/>
            </w:tcBorders>
            <w:shd w:val="clear" w:color="auto" w:fill="218F8B" w:themeFill="accent1"/>
            <w:tcMar>
              <w:left w:w="108" w:type="dxa"/>
              <w:bottom w:w="85" w:type="dxa"/>
              <w:right w:w="108" w:type="dxa"/>
            </w:tcMar>
            <w:vAlign w:val="bottom"/>
          </w:tcPr>
          <w:p w14:paraId="321EA24B" w14:textId="155385FE" w:rsidR="221028E8" w:rsidRDefault="221028E8" w:rsidP="223F8FF1">
            <w:pPr>
              <w:rPr>
                <w:rFonts w:eastAsia="Trebuchet MS" w:cs="Trebuchet MS"/>
                <w:b/>
                <w:bCs/>
                <w:color w:val="FFFFFF" w:themeColor="background1"/>
                <w:sz w:val="18"/>
                <w:szCs w:val="18"/>
              </w:rPr>
            </w:pPr>
          </w:p>
        </w:tc>
        <w:tc>
          <w:tcPr>
            <w:tcW w:w="2837" w:type="dxa"/>
            <w:tcBorders>
              <w:top w:val="single" w:sz="8" w:space="0" w:color="auto"/>
              <w:left w:val="single" w:sz="8" w:space="0" w:color="auto"/>
              <w:bottom w:val="single" w:sz="8" w:space="0" w:color="auto"/>
              <w:right w:val="single" w:sz="8" w:space="0" w:color="auto"/>
            </w:tcBorders>
            <w:shd w:val="clear" w:color="auto" w:fill="218F8B" w:themeFill="accent1"/>
            <w:tcMar>
              <w:left w:w="108" w:type="dxa"/>
              <w:bottom w:w="85" w:type="dxa"/>
              <w:right w:w="108" w:type="dxa"/>
            </w:tcMar>
            <w:vAlign w:val="bottom"/>
          </w:tcPr>
          <w:p w14:paraId="425CDABD" w14:textId="13AC9467" w:rsidR="221028E8" w:rsidRPr="00D76306" w:rsidRDefault="221028E8" w:rsidP="223F8FF1">
            <w:pPr>
              <w:rPr>
                <w:color w:val="FFFFFF" w:themeColor="background1"/>
              </w:rPr>
            </w:pPr>
            <w:r w:rsidRPr="00D76306">
              <w:rPr>
                <w:color w:val="FFFFFF" w:themeColor="background1"/>
              </w:rPr>
              <w:t>Name</w:t>
            </w:r>
          </w:p>
        </w:tc>
        <w:tc>
          <w:tcPr>
            <w:tcW w:w="2412" w:type="dxa"/>
            <w:tcBorders>
              <w:top w:val="single" w:sz="8" w:space="0" w:color="auto"/>
              <w:left w:val="single" w:sz="8" w:space="0" w:color="auto"/>
              <w:bottom w:val="single" w:sz="8" w:space="0" w:color="auto"/>
              <w:right w:val="single" w:sz="8" w:space="0" w:color="auto"/>
            </w:tcBorders>
            <w:shd w:val="clear" w:color="auto" w:fill="218F8B" w:themeFill="accent1"/>
            <w:tcMar>
              <w:left w:w="108" w:type="dxa"/>
              <w:bottom w:w="85" w:type="dxa"/>
              <w:right w:w="108" w:type="dxa"/>
            </w:tcMar>
            <w:vAlign w:val="bottom"/>
          </w:tcPr>
          <w:p w14:paraId="0DD17920" w14:textId="6B684E79" w:rsidR="221028E8" w:rsidRPr="00D76306" w:rsidRDefault="221028E8">
            <w:pPr>
              <w:rPr>
                <w:color w:val="FFFFFF" w:themeColor="background1"/>
              </w:rPr>
            </w:pPr>
            <w:r w:rsidRPr="00D76306">
              <w:rPr>
                <w:color w:val="FFFFFF" w:themeColor="background1"/>
              </w:rPr>
              <w:t>Title</w:t>
            </w:r>
          </w:p>
        </w:tc>
        <w:tc>
          <w:tcPr>
            <w:tcW w:w="1418" w:type="dxa"/>
            <w:tcBorders>
              <w:top w:val="single" w:sz="8" w:space="0" w:color="auto"/>
              <w:left w:val="single" w:sz="8" w:space="0" w:color="auto"/>
              <w:bottom w:val="single" w:sz="8" w:space="0" w:color="auto"/>
              <w:right w:val="single" w:sz="8" w:space="0" w:color="auto"/>
            </w:tcBorders>
            <w:shd w:val="clear" w:color="auto" w:fill="218F8B" w:themeFill="accent1"/>
            <w:tcMar>
              <w:left w:w="108" w:type="dxa"/>
              <w:bottom w:w="85" w:type="dxa"/>
              <w:right w:w="108" w:type="dxa"/>
            </w:tcMar>
            <w:vAlign w:val="bottom"/>
          </w:tcPr>
          <w:p w14:paraId="4B8F0498" w14:textId="129104A3" w:rsidR="221028E8" w:rsidRPr="00D76306" w:rsidRDefault="221028E8">
            <w:pPr>
              <w:rPr>
                <w:color w:val="FFFFFF" w:themeColor="background1"/>
              </w:rPr>
            </w:pPr>
            <w:r w:rsidRPr="00D76306">
              <w:rPr>
                <w:color w:val="FFFFFF" w:themeColor="background1"/>
              </w:rPr>
              <w:t>Date</w:t>
            </w:r>
          </w:p>
        </w:tc>
      </w:tr>
      <w:tr w:rsidR="221028E8" w14:paraId="7791BEC2" w14:textId="77777777" w:rsidTr="42A76161">
        <w:trPr>
          <w:trHeight w:val="300"/>
        </w:trPr>
        <w:tc>
          <w:tcPr>
            <w:tcW w:w="283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bottom w:w="85" w:type="dxa"/>
              <w:right w:w="108" w:type="dxa"/>
            </w:tcMar>
          </w:tcPr>
          <w:p w14:paraId="48977394" w14:textId="0CD3585E" w:rsidR="221028E8" w:rsidRDefault="371EB72D" w:rsidP="008D6749">
            <w:r>
              <w:t>Entity’s representative:</w:t>
            </w:r>
          </w:p>
        </w:tc>
        <w:tc>
          <w:tcPr>
            <w:tcW w:w="2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bottom w:w="85" w:type="dxa"/>
              <w:right w:w="108" w:type="dxa"/>
            </w:tcMar>
          </w:tcPr>
          <w:p w14:paraId="0F251B25" w14:textId="64E0ED5F" w:rsidR="221028E8" w:rsidRDefault="221028E8" w:rsidP="42A76161">
            <w:pPr>
              <w:rPr>
                <w:rFonts w:eastAsia="Trebuchet MS" w:cs="Trebuchet MS"/>
                <w:color w:val="404040" w:themeColor="text1" w:themeTint="BF"/>
                <w:sz w:val="18"/>
                <w:szCs w:val="18"/>
              </w:rPr>
            </w:pPr>
            <w:r w:rsidRPr="42A76161">
              <w:rPr>
                <w:rFonts w:eastAsia="Trebuchet MS" w:cs="Trebuchet MS"/>
                <w:color w:val="404040" w:themeColor="text1" w:themeTint="BF"/>
                <w:sz w:val="18"/>
                <w:szCs w:val="18"/>
              </w:rPr>
              <w:t xml:space="preserve"> </w:t>
            </w:r>
            <w:r w:rsidR="04A390D0" w:rsidRPr="42A76161">
              <w:rPr>
                <w:rFonts w:eastAsia="Trebuchet MS" w:cs="Trebuchet MS"/>
                <w:color w:val="404040" w:themeColor="text1" w:themeTint="BF"/>
                <w:sz w:val="18"/>
                <w:szCs w:val="18"/>
              </w:rPr>
              <w:t>Enes Hatibović</w:t>
            </w:r>
          </w:p>
        </w:tc>
        <w:tc>
          <w:tcPr>
            <w:tcW w:w="2412"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bottom w:w="85" w:type="dxa"/>
              <w:right w:w="108" w:type="dxa"/>
            </w:tcMar>
          </w:tcPr>
          <w:p w14:paraId="297E22CA" w14:textId="3543692C" w:rsidR="221028E8" w:rsidRDefault="04A390D0" w:rsidP="42A76161">
            <w:pPr>
              <w:rPr>
                <w:rFonts w:eastAsia="Trebuchet MS" w:cs="Trebuchet MS"/>
                <w:color w:val="404040" w:themeColor="text1" w:themeTint="BF"/>
                <w:sz w:val="18"/>
                <w:szCs w:val="18"/>
              </w:rPr>
            </w:pPr>
            <w:r w:rsidRPr="42A76161">
              <w:rPr>
                <w:rFonts w:eastAsia="Trebuchet MS" w:cs="Trebuchet MS"/>
                <w:color w:val="404040" w:themeColor="text1" w:themeTint="BF"/>
                <w:sz w:val="18"/>
                <w:szCs w:val="18"/>
              </w:rPr>
              <w:t>IT Manager</w:t>
            </w:r>
          </w:p>
        </w:tc>
        <w:tc>
          <w:tcPr>
            <w:tcW w:w="141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bottom w:w="85" w:type="dxa"/>
              <w:right w:w="108" w:type="dxa"/>
            </w:tcMar>
          </w:tcPr>
          <w:p w14:paraId="2DBF73CA" w14:textId="49E79E9E" w:rsidR="221028E8" w:rsidRDefault="04A390D0" w:rsidP="42A76161">
            <w:pPr>
              <w:rPr>
                <w:rFonts w:eastAsia="Trebuchet MS" w:cs="Trebuchet MS"/>
                <w:color w:val="404040" w:themeColor="text1" w:themeTint="BF"/>
                <w:sz w:val="18"/>
                <w:szCs w:val="18"/>
              </w:rPr>
            </w:pPr>
            <w:r w:rsidRPr="42A76161">
              <w:rPr>
                <w:rFonts w:eastAsia="Trebuchet MS" w:cs="Trebuchet MS"/>
                <w:color w:val="404040" w:themeColor="text1" w:themeTint="BF"/>
                <w:sz w:val="18"/>
                <w:szCs w:val="18"/>
              </w:rPr>
              <w:t>12.05.2025</w:t>
            </w:r>
          </w:p>
        </w:tc>
      </w:tr>
      <w:tr w:rsidR="221028E8" w14:paraId="4321E07B" w14:textId="77777777" w:rsidTr="42A76161">
        <w:trPr>
          <w:trHeight w:val="300"/>
        </w:trPr>
        <w:tc>
          <w:tcPr>
            <w:tcW w:w="2834" w:type="dxa"/>
            <w:tcBorders>
              <w:top w:val="single" w:sz="8" w:space="0" w:color="auto"/>
              <w:left w:val="single" w:sz="8" w:space="0" w:color="auto"/>
              <w:bottom w:val="single" w:sz="8" w:space="0" w:color="auto"/>
              <w:right w:val="single" w:sz="8" w:space="0" w:color="auto"/>
            </w:tcBorders>
            <w:shd w:val="clear" w:color="auto" w:fill="E7E7E7" w:themeFill="accent6"/>
            <w:tcMar>
              <w:left w:w="108" w:type="dxa"/>
              <w:bottom w:w="85" w:type="dxa"/>
              <w:right w:w="108" w:type="dxa"/>
            </w:tcMar>
          </w:tcPr>
          <w:p w14:paraId="3EA54C4C" w14:textId="04FA28E2" w:rsidR="221028E8" w:rsidRDefault="501EC129">
            <w:r>
              <w:t>Entity’s representative:</w:t>
            </w:r>
          </w:p>
        </w:tc>
        <w:tc>
          <w:tcPr>
            <w:tcW w:w="2837" w:type="dxa"/>
            <w:tcBorders>
              <w:top w:val="single" w:sz="8" w:space="0" w:color="auto"/>
              <w:left w:val="single" w:sz="8" w:space="0" w:color="auto"/>
              <w:bottom w:val="single" w:sz="8" w:space="0" w:color="auto"/>
              <w:right w:val="single" w:sz="8" w:space="0" w:color="auto"/>
            </w:tcBorders>
            <w:shd w:val="clear" w:color="auto" w:fill="E7E7E7" w:themeFill="accent6"/>
            <w:tcMar>
              <w:left w:w="108" w:type="dxa"/>
              <w:bottom w:w="85" w:type="dxa"/>
              <w:right w:w="108" w:type="dxa"/>
            </w:tcMar>
          </w:tcPr>
          <w:p w14:paraId="237B2A14" w14:textId="31EE8D69" w:rsidR="221028E8" w:rsidRDefault="221028E8" w:rsidP="42A76161">
            <w:pPr>
              <w:rPr>
                <w:rFonts w:eastAsia="Trebuchet MS" w:cs="Trebuchet MS"/>
                <w:color w:val="404040" w:themeColor="text1" w:themeTint="BF"/>
                <w:sz w:val="18"/>
                <w:szCs w:val="18"/>
              </w:rPr>
            </w:pPr>
            <w:r w:rsidRPr="42A76161">
              <w:rPr>
                <w:rFonts w:eastAsia="Trebuchet MS" w:cs="Trebuchet MS"/>
                <w:color w:val="404040" w:themeColor="text1" w:themeTint="BF"/>
                <w:sz w:val="18"/>
                <w:szCs w:val="18"/>
              </w:rPr>
              <w:t xml:space="preserve"> </w:t>
            </w:r>
            <w:r w:rsidR="1A064B20" w:rsidRPr="42A76161">
              <w:rPr>
                <w:rFonts w:eastAsia="Trebuchet MS" w:cs="Trebuchet MS"/>
                <w:color w:val="404040" w:themeColor="text1" w:themeTint="BF"/>
                <w:sz w:val="18"/>
                <w:szCs w:val="18"/>
              </w:rPr>
              <w:t xml:space="preserve">Edin </w:t>
            </w:r>
            <w:r w:rsidR="1A064B20" w:rsidRPr="7D278359">
              <w:rPr>
                <w:rFonts w:eastAsia="Trebuchet MS" w:cs="Trebuchet MS"/>
                <w:color w:val="404040" w:themeColor="text1" w:themeTint="BF"/>
                <w:sz w:val="18"/>
                <w:szCs w:val="18"/>
              </w:rPr>
              <w:t>Ramić</w:t>
            </w:r>
          </w:p>
        </w:tc>
        <w:tc>
          <w:tcPr>
            <w:tcW w:w="2412" w:type="dxa"/>
            <w:tcBorders>
              <w:top w:val="single" w:sz="8" w:space="0" w:color="auto"/>
              <w:left w:val="single" w:sz="8" w:space="0" w:color="auto"/>
              <w:bottom w:val="single" w:sz="8" w:space="0" w:color="auto"/>
              <w:right w:val="single" w:sz="8" w:space="0" w:color="auto"/>
            </w:tcBorders>
            <w:shd w:val="clear" w:color="auto" w:fill="E7E7E7" w:themeFill="accent6"/>
            <w:tcMar>
              <w:left w:w="108" w:type="dxa"/>
              <w:bottom w:w="85" w:type="dxa"/>
              <w:right w:w="108" w:type="dxa"/>
            </w:tcMar>
          </w:tcPr>
          <w:p w14:paraId="2DF4E4B2" w14:textId="2D4C5CF6" w:rsidR="221028E8" w:rsidRDefault="1A064B20">
            <w:r w:rsidRPr="7D278359">
              <w:rPr>
                <w:rFonts w:eastAsia="Trebuchet MS" w:cs="Trebuchet MS"/>
                <w:color w:val="404040" w:themeColor="text1" w:themeTint="BF"/>
                <w:sz w:val="18"/>
                <w:szCs w:val="18"/>
              </w:rPr>
              <w:t>System Administrator</w:t>
            </w:r>
          </w:p>
        </w:tc>
        <w:tc>
          <w:tcPr>
            <w:tcW w:w="1418" w:type="dxa"/>
            <w:tcBorders>
              <w:top w:val="single" w:sz="8" w:space="0" w:color="auto"/>
              <w:left w:val="single" w:sz="8" w:space="0" w:color="auto"/>
              <w:bottom w:val="single" w:sz="8" w:space="0" w:color="auto"/>
              <w:right w:val="single" w:sz="8" w:space="0" w:color="auto"/>
            </w:tcBorders>
            <w:shd w:val="clear" w:color="auto" w:fill="E7E7E7" w:themeFill="accent6"/>
            <w:tcMar>
              <w:left w:w="108" w:type="dxa"/>
              <w:bottom w:w="85" w:type="dxa"/>
              <w:right w:w="108" w:type="dxa"/>
            </w:tcMar>
          </w:tcPr>
          <w:p w14:paraId="55F35E4B" w14:textId="41989FFD" w:rsidR="221028E8" w:rsidRDefault="1A064B20">
            <w:r w:rsidRPr="7D278359">
              <w:rPr>
                <w:rFonts w:eastAsia="Trebuchet MS" w:cs="Trebuchet MS"/>
                <w:color w:val="404040" w:themeColor="text1" w:themeTint="BF"/>
                <w:sz w:val="18"/>
                <w:szCs w:val="18"/>
              </w:rPr>
              <w:t>12.05.2025</w:t>
            </w:r>
          </w:p>
        </w:tc>
      </w:tr>
    </w:tbl>
    <w:p w14:paraId="7839C668" w14:textId="371516C6" w:rsidR="008B45CB" w:rsidRPr="00FE1C44" w:rsidRDefault="008B45CB" w:rsidP="221028E8">
      <w:pPr>
        <w:pStyle w:val="BDOBodytext"/>
        <w:spacing w:before="120" w:after="240"/>
        <w:rPr>
          <w:i/>
          <w:iCs/>
        </w:rPr>
      </w:pPr>
    </w:p>
    <w:p w14:paraId="6B06E2C3" w14:textId="00AD5DE5" w:rsidR="0085794B" w:rsidRPr="0085794B" w:rsidRDefault="0085794B" w:rsidP="0085794B">
      <w:pPr>
        <w:pStyle w:val="BDOHeading1Numbered"/>
      </w:pPr>
      <w:bookmarkStart w:id="5" w:name="_Toc63798899"/>
      <w:bookmarkStart w:id="6" w:name="_Toc64470698"/>
      <w:r w:rsidRPr="0085794B">
        <w:t>Organisation</w:t>
      </w:r>
      <w:r w:rsidR="009E7370">
        <w:t xml:space="preserve"> and</w:t>
      </w:r>
      <w:r w:rsidRPr="0085794B">
        <w:t xml:space="preserve"> systems overview</w:t>
      </w:r>
      <w:bookmarkEnd w:id="5"/>
      <w:bookmarkEnd w:id="6"/>
    </w:p>
    <w:p w14:paraId="6A524B9D" w14:textId="136C3D3E" w:rsidR="007058A7" w:rsidRPr="007058A7" w:rsidRDefault="007058A7" w:rsidP="007058A7">
      <w:pPr>
        <w:pStyle w:val="BDOHeading2Numbered"/>
        <w:numPr>
          <w:ilvl w:val="0"/>
          <w:numId w:val="0"/>
        </w:numPr>
        <w:rPr>
          <w:color w:val="auto"/>
        </w:rPr>
      </w:pPr>
      <w:bookmarkStart w:id="7" w:name="_Toc63798900"/>
      <w:bookmarkStart w:id="8" w:name="_Toc64470699"/>
      <w:r w:rsidRPr="007058A7">
        <w:rPr>
          <w:color w:val="auto"/>
        </w:rPr>
        <w:t>Entity Name:</w:t>
      </w:r>
      <w:r w:rsidR="477A9D86" w:rsidRPr="7667356A">
        <w:rPr>
          <w:color w:val="auto"/>
        </w:rPr>
        <w:t xml:space="preserve"> ASA Bolnica</w:t>
      </w:r>
      <w:r>
        <w:tab/>
      </w:r>
      <w:r>
        <w:tab/>
      </w:r>
    </w:p>
    <w:p w14:paraId="3C760F41" w14:textId="56F90DC3" w:rsidR="007058A7" w:rsidRPr="007058A7" w:rsidRDefault="007058A7" w:rsidP="007058A7">
      <w:pPr>
        <w:pStyle w:val="BDOBodytext"/>
        <w:spacing w:before="240"/>
        <w:rPr>
          <w:rFonts w:cs="Times New Roman"/>
          <w:b/>
          <w:sz w:val="24"/>
          <w:szCs w:val="24"/>
          <w:lang w:eastAsia="en-US"/>
        </w:rPr>
      </w:pPr>
      <w:r w:rsidRPr="7667356A">
        <w:rPr>
          <w:rFonts w:cs="Times New Roman"/>
          <w:b/>
          <w:sz w:val="24"/>
          <w:szCs w:val="24"/>
          <w:lang w:eastAsia="en-US"/>
        </w:rPr>
        <w:t>Period end date:</w:t>
      </w:r>
      <w:r>
        <w:tab/>
      </w:r>
      <w:r w:rsidR="3A11A297" w:rsidRPr="7667356A">
        <w:rPr>
          <w:rFonts w:cs="Times New Roman"/>
          <w:b/>
          <w:bCs/>
          <w:sz w:val="24"/>
          <w:szCs w:val="24"/>
          <w:lang w:eastAsia="en-US"/>
        </w:rPr>
        <w:t>12.</w:t>
      </w:r>
      <w:r w:rsidR="3A11A297" w:rsidRPr="3864B5B8">
        <w:rPr>
          <w:rFonts w:cs="Times New Roman"/>
          <w:b/>
          <w:bCs/>
          <w:sz w:val="24"/>
          <w:szCs w:val="24"/>
          <w:lang w:eastAsia="en-US"/>
        </w:rPr>
        <w:t>05.2025</w:t>
      </w:r>
    </w:p>
    <w:p w14:paraId="02365405" w14:textId="3F70ED74" w:rsidR="00AD62B6" w:rsidRDefault="0085794B" w:rsidP="004F16FA">
      <w:pPr>
        <w:pStyle w:val="BDOHeading2Numbered"/>
        <w:ind w:left="851"/>
      </w:pPr>
      <w:r w:rsidRPr="0085794B">
        <w:t xml:space="preserve">Main </w:t>
      </w:r>
      <w:r w:rsidR="004F16FA">
        <w:t>cl</w:t>
      </w:r>
      <w:r w:rsidR="004F16FA" w:rsidRPr="0085794B">
        <w:t xml:space="preserve">ient </w:t>
      </w:r>
      <w:bookmarkEnd w:id="7"/>
      <w:bookmarkEnd w:id="8"/>
      <w:r w:rsidR="004F16FA">
        <w:t>c</w:t>
      </w:r>
      <w:r w:rsidRPr="0085794B">
        <w:t>ontact</w:t>
      </w:r>
      <w:r w:rsidR="00C73A6A">
        <w:t>s</w:t>
      </w:r>
    </w:p>
    <w:p w14:paraId="7941FCFC" w14:textId="77777777" w:rsidR="0085794B" w:rsidRPr="00FE1C44" w:rsidRDefault="0085794B" w:rsidP="00FE1C44">
      <w:pPr>
        <w:pStyle w:val="BDOBodytext"/>
        <w:spacing w:before="240"/>
        <w:rPr>
          <w:i/>
          <w:lang w:eastAsia="en-US"/>
        </w:rPr>
      </w:pPr>
      <w:r w:rsidRPr="00FE1C44">
        <w:rPr>
          <w:i/>
          <w:lang w:eastAsia="en-US"/>
        </w:rPr>
        <w:t>Indicate the main contact(s) for this engagement (Accounting and IT):</w:t>
      </w:r>
    </w:p>
    <w:tbl>
      <w:tblPr>
        <w:tblStyle w:val="BDO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748"/>
        <w:gridCol w:w="1749"/>
        <w:gridCol w:w="2634"/>
        <w:gridCol w:w="1749"/>
        <w:gridCol w:w="1749"/>
      </w:tblGrid>
      <w:tr w:rsidR="00405F11" w:rsidRPr="00B0707A" w14:paraId="4F67020D" w14:textId="77777777" w:rsidTr="00B55344">
        <w:trPr>
          <w:cnfStyle w:val="100000000000" w:firstRow="1" w:lastRow="0" w:firstColumn="0" w:lastColumn="0" w:oddVBand="0" w:evenVBand="0" w:oddHBand="0" w:evenHBand="0" w:firstRowFirstColumn="0" w:firstRowLastColumn="0" w:lastRowFirstColumn="0" w:lastRowLastColumn="0"/>
          <w:trHeight w:val="447"/>
          <w:tblHeader/>
        </w:trPr>
        <w:tc>
          <w:tcPr>
            <w:cnfStyle w:val="000000000100" w:firstRow="0" w:lastRow="0" w:firstColumn="0" w:lastColumn="0" w:oddVBand="0" w:evenVBand="0" w:oddHBand="0" w:evenHBand="0" w:firstRowFirstColumn="1" w:firstRowLastColumn="0" w:lastRowFirstColumn="0" w:lastRowLastColumn="0"/>
            <w:tcW w:w="1000" w:type="pct"/>
            <w:shd w:val="clear" w:color="auto" w:fill="218F8B" w:themeFill="accent1"/>
            <w:vAlign w:val="bottom"/>
          </w:tcPr>
          <w:p w14:paraId="73934017" w14:textId="3C2F5AA3" w:rsidR="0085794B" w:rsidRPr="00B0707A" w:rsidRDefault="0085794B" w:rsidP="009E7370">
            <w:pPr>
              <w:pStyle w:val="BDOTableHeading"/>
              <w:rPr>
                <w:rFonts w:ascii="Trebuchet MS" w:hAnsi="Trebuchet MS"/>
              </w:rPr>
            </w:pPr>
            <w:r w:rsidRPr="00B0707A">
              <w:rPr>
                <w:rFonts w:ascii="Trebuchet MS" w:hAnsi="Trebuchet MS"/>
              </w:rPr>
              <w:t xml:space="preserve">Individual's </w:t>
            </w:r>
            <w:r w:rsidR="009E7370">
              <w:rPr>
                <w:rFonts w:ascii="Trebuchet MS" w:hAnsi="Trebuchet MS"/>
              </w:rPr>
              <w:t>n</w:t>
            </w:r>
            <w:r w:rsidRPr="00B0707A">
              <w:rPr>
                <w:rFonts w:ascii="Trebuchet MS" w:hAnsi="Trebuchet MS"/>
              </w:rPr>
              <w:t>ame</w:t>
            </w:r>
          </w:p>
        </w:tc>
        <w:tc>
          <w:tcPr>
            <w:tcW w:w="1000" w:type="pct"/>
            <w:shd w:val="clear" w:color="auto" w:fill="218F8B" w:themeFill="accent1"/>
            <w:vAlign w:val="bottom"/>
          </w:tcPr>
          <w:p w14:paraId="730E9C87" w14:textId="77777777" w:rsidR="0085794B" w:rsidRPr="00B0707A" w:rsidRDefault="0085794B" w:rsidP="0085794B">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B0707A">
              <w:rPr>
                <w:rFonts w:ascii="Trebuchet MS" w:hAnsi="Trebuchet MS"/>
              </w:rPr>
              <w:t>Title</w:t>
            </w:r>
          </w:p>
        </w:tc>
        <w:tc>
          <w:tcPr>
            <w:tcW w:w="1000" w:type="pct"/>
            <w:shd w:val="clear" w:color="auto" w:fill="218F8B" w:themeFill="accent1"/>
            <w:vAlign w:val="bottom"/>
          </w:tcPr>
          <w:p w14:paraId="1297CFB9" w14:textId="77777777" w:rsidR="0085794B" w:rsidRPr="00B0707A" w:rsidRDefault="0085794B" w:rsidP="0085794B">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B0707A">
              <w:rPr>
                <w:rFonts w:ascii="Trebuchet MS" w:hAnsi="Trebuchet MS"/>
              </w:rPr>
              <w:t>Email</w:t>
            </w:r>
          </w:p>
        </w:tc>
        <w:tc>
          <w:tcPr>
            <w:tcW w:w="1000" w:type="pct"/>
            <w:shd w:val="clear" w:color="auto" w:fill="218F8B" w:themeFill="accent1"/>
            <w:vAlign w:val="bottom"/>
          </w:tcPr>
          <w:p w14:paraId="6508963D" w14:textId="77777777" w:rsidR="0085794B" w:rsidRPr="00B0707A" w:rsidRDefault="0085794B" w:rsidP="0085794B">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B0707A">
              <w:rPr>
                <w:rFonts w:ascii="Trebuchet MS" w:hAnsi="Trebuchet MS"/>
              </w:rPr>
              <w:t>Telephone</w:t>
            </w:r>
          </w:p>
        </w:tc>
        <w:tc>
          <w:tcPr>
            <w:tcW w:w="1000" w:type="pct"/>
            <w:shd w:val="clear" w:color="auto" w:fill="218F8B" w:themeFill="accent1"/>
            <w:vAlign w:val="bottom"/>
          </w:tcPr>
          <w:p w14:paraId="15789E8B" w14:textId="77777777" w:rsidR="0085794B" w:rsidRPr="00B0707A" w:rsidRDefault="0085794B" w:rsidP="0085794B">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B0707A">
              <w:rPr>
                <w:rFonts w:ascii="Trebuchet MS" w:hAnsi="Trebuchet MS"/>
              </w:rPr>
              <w:t>Comments</w:t>
            </w:r>
          </w:p>
        </w:tc>
      </w:tr>
      <w:tr w:rsidR="00405F11" w14:paraId="7650BEF4" w14:textId="77777777" w:rsidTr="7D278359">
        <w:tc>
          <w:tcPr>
            <w:tcW w:w="1000" w:type="pct"/>
            <w:shd w:val="clear" w:color="auto" w:fill="FFFFFF" w:themeFill="background1"/>
          </w:tcPr>
          <w:p w14:paraId="3DC69878" w14:textId="7CBFB40E" w:rsidR="0085794B" w:rsidRPr="0085794B" w:rsidRDefault="49A7A82E" w:rsidP="0085794B">
            <w:pPr>
              <w:pStyle w:val="BDOTableBody"/>
            </w:pPr>
            <w:r>
              <w:t>Enes Hatibovic</w:t>
            </w:r>
          </w:p>
        </w:tc>
        <w:tc>
          <w:tcPr>
            <w:tcW w:w="1000" w:type="pct"/>
            <w:shd w:val="clear" w:color="auto" w:fill="FFFFFF" w:themeFill="background1"/>
          </w:tcPr>
          <w:p w14:paraId="06D41514" w14:textId="28444062" w:rsidR="0085794B" w:rsidRPr="0085794B" w:rsidRDefault="49A7A82E" w:rsidP="0085794B">
            <w:pPr>
              <w:pStyle w:val="BDOTableBody"/>
            </w:pPr>
            <w:r>
              <w:t>IT Manager</w:t>
            </w:r>
          </w:p>
        </w:tc>
        <w:tc>
          <w:tcPr>
            <w:tcW w:w="1000" w:type="pct"/>
            <w:shd w:val="clear" w:color="auto" w:fill="FFFFFF" w:themeFill="background1"/>
          </w:tcPr>
          <w:p w14:paraId="11395FCF" w14:textId="35AA45A5" w:rsidR="0085794B" w:rsidRPr="0085794B" w:rsidRDefault="49A7A82E" w:rsidP="0085794B">
            <w:pPr>
              <w:pStyle w:val="BDOTableBody"/>
            </w:pPr>
            <w:r>
              <w:t>Enes.hatibovic@asabolnica.ba</w:t>
            </w:r>
          </w:p>
        </w:tc>
        <w:tc>
          <w:tcPr>
            <w:tcW w:w="1000" w:type="pct"/>
            <w:shd w:val="clear" w:color="auto" w:fill="FFFFFF" w:themeFill="background1"/>
          </w:tcPr>
          <w:p w14:paraId="611D3CDF" w14:textId="017A2210" w:rsidR="0085794B" w:rsidRPr="0085794B" w:rsidRDefault="49A7A82E" w:rsidP="0085794B">
            <w:pPr>
              <w:pStyle w:val="BDOTableBody"/>
            </w:pPr>
            <w:r>
              <w:t>061447945</w:t>
            </w:r>
          </w:p>
        </w:tc>
        <w:tc>
          <w:tcPr>
            <w:tcW w:w="1000" w:type="pct"/>
            <w:shd w:val="clear" w:color="auto" w:fill="FFFFFF" w:themeFill="background1"/>
          </w:tcPr>
          <w:p w14:paraId="39B52B73" w14:textId="77777777" w:rsidR="0085794B" w:rsidRPr="0085794B" w:rsidRDefault="0085794B" w:rsidP="0085794B">
            <w:pPr>
              <w:pStyle w:val="BDOTableBody"/>
            </w:pPr>
          </w:p>
        </w:tc>
      </w:tr>
    </w:tbl>
    <w:p w14:paraId="24533D3C" w14:textId="7FB4E798" w:rsidR="0085794B" w:rsidRPr="004F16FA" w:rsidRDefault="0085794B" w:rsidP="004F16FA">
      <w:pPr>
        <w:pStyle w:val="BDOHeading2Numbered"/>
        <w:ind w:left="851"/>
      </w:pPr>
      <w:bookmarkStart w:id="9" w:name="_Toc63798901"/>
      <w:bookmarkStart w:id="10" w:name="_Toc63798907"/>
      <w:bookmarkStart w:id="11" w:name="_Toc63798913"/>
      <w:bookmarkStart w:id="12" w:name="_Toc63798919"/>
      <w:bookmarkStart w:id="13" w:name="_Toc64470700"/>
      <w:bookmarkEnd w:id="9"/>
      <w:bookmarkEnd w:id="10"/>
      <w:bookmarkEnd w:id="11"/>
      <w:r w:rsidRPr="004F16FA">
        <w:t xml:space="preserve">The </w:t>
      </w:r>
      <w:r w:rsidR="009E7370">
        <w:t>IT</w:t>
      </w:r>
      <w:r w:rsidRPr="004F16FA">
        <w:t xml:space="preserve"> function and IS Security function</w:t>
      </w:r>
      <w:bookmarkEnd w:id="12"/>
      <w:bookmarkEnd w:id="13"/>
    </w:p>
    <w:p w14:paraId="0FF02B64" w14:textId="1F33CFD0" w:rsidR="007D6DFA" w:rsidRDefault="004B3699" w:rsidP="00B94FBB">
      <w:pPr>
        <w:pStyle w:val="BDOBodytext"/>
        <w:spacing w:after="0" w:line="240" w:lineRule="atLeast"/>
        <w:rPr>
          <w:i/>
          <w:iCs/>
        </w:rPr>
      </w:pPr>
      <w:commentRangeStart w:id="14"/>
      <w:r w:rsidRPr="009A67FC">
        <w:rPr>
          <w:i/>
          <w:iCs/>
        </w:rPr>
        <w:t>Briefly describe IT department organisation structure or attach the IT function organisation chart</w:t>
      </w:r>
      <w:r w:rsidR="009E7370" w:rsidRPr="009E7370">
        <w:rPr>
          <w:i/>
          <w:iCs/>
        </w:rPr>
        <w:t>.</w:t>
      </w:r>
      <w:commentRangeEnd w:id="14"/>
      <w:r>
        <w:rPr>
          <w:rStyle w:val="CommentReference"/>
        </w:rPr>
        <w:commentReference w:id="14"/>
      </w:r>
    </w:p>
    <w:p w14:paraId="21B82A9E" w14:textId="56F9F79B" w:rsidR="004F6A52" w:rsidRDefault="004F6A52" w:rsidP="2EEE4740">
      <w:pPr>
        <w:spacing w:line="240" w:lineRule="atLeast"/>
      </w:pPr>
    </w:p>
    <w:p w14:paraId="37551A1F" w14:textId="77777777" w:rsidR="004F6A52" w:rsidRPr="00EE0B3D" w:rsidRDefault="004F6A52" w:rsidP="00B94FBB">
      <w:pPr>
        <w:pStyle w:val="BDOBodytext"/>
        <w:spacing w:after="0" w:line="240" w:lineRule="atLeast"/>
        <w:rPr>
          <w:i/>
          <w:iCs/>
          <w:sz w:val="18"/>
          <w:szCs w:val="18"/>
        </w:rPr>
      </w:pPr>
    </w:p>
    <w:tbl>
      <w:tblPr>
        <w:tblStyle w:val="TableGrid"/>
        <w:tblW w:w="5000" w:type="pct"/>
        <w:tblLook w:val="04A0" w:firstRow="1" w:lastRow="0" w:firstColumn="1" w:lastColumn="0" w:noHBand="0" w:noVBand="1"/>
      </w:tblPr>
      <w:tblGrid>
        <w:gridCol w:w="9629"/>
      </w:tblGrid>
      <w:tr w:rsidR="0085794B" w14:paraId="1D0BBFCE" w14:textId="77777777" w:rsidTr="00B55344">
        <w:trPr>
          <w:trHeight w:val="1043"/>
        </w:trPr>
        <w:tc>
          <w:tcPr>
            <w:tcW w:w="5000" w:type="pct"/>
          </w:tcPr>
          <w:p w14:paraId="2690BA60" w14:textId="541BF5D5" w:rsidR="008D16A9" w:rsidRDefault="000633D2" w:rsidP="00F82FA9">
            <w:pPr>
              <w:pStyle w:val="BDOTableBody"/>
            </w:pPr>
            <w:r>
              <w:rPr>
                <w:noProof/>
              </w:rPr>
              <w:drawing>
                <wp:inline distT="0" distB="0" distL="0" distR="0" wp14:anchorId="4FB2C7F1" wp14:editId="18AD410B">
                  <wp:extent cx="6124574" cy="4467225"/>
                  <wp:effectExtent l="0" t="0" r="0" b="0"/>
                  <wp:docPr id="57770087" name="Picture 5777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124574" cy="4467225"/>
                          </a:xfrm>
                          <a:prstGeom prst="rect">
                            <a:avLst/>
                          </a:prstGeom>
                        </pic:spPr>
                      </pic:pic>
                    </a:graphicData>
                  </a:graphic>
                </wp:inline>
              </w:drawing>
            </w:r>
          </w:p>
          <w:p w14:paraId="2B5CAAA8" w14:textId="718C1864" w:rsidR="008D16A9" w:rsidRDefault="008D16A9" w:rsidP="00F82FA9">
            <w:pPr>
              <w:pStyle w:val="BDOTableBody"/>
            </w:pPr>
          </w:p>
        </w:tc>
      </w:tr>
    </w:tbl>
    <w:p w14:paraId="4ED67918" w14:textId="77777777" w:rsidR="002446AF" w:rsidRDefault="002446AF" w:rsidP="00F51DE0">
      <w:pPr>
        <w:pStyle w:val="BDOBodytext"/>
      </w:pPr>
    </w:p>
    <w:p w14:paraId="6C71BD6A" w14:textId="68C5CD73" w:rsidR="00F51DE0" w:rsidRPr="006D10E5" w:rsidRDefault="00F51DE0" w:rsidP="00F51DE0">
      <w:pPr>
        <w:pStyle w:val="BDOBodytext"/>
        <w:rPr>
          <w:i/>
        </w:rPr>
      </w:pPr>
      <w:r w:rsidRPr="006D10E5">
        <w:rPr>
          <w:i/>
        </w:rPr>
        <w:t>Complete the following table</w:t>
      </w:r>
      <w:r w:rsidR="009E7370" w:rsidRPr="006D10E5">
        <w:rPr>
          <w:i/>
        </w:rPr>
        <w:t>,</w:t>
      </w:r>
      <w:r w:rsidRPr="006D10E5">
        <w:rPr>
          <w:i/>
        </w:rPr>
        <w:t xml:space="preserve"> or provide an organisation </w:t>
      </w:r>
      <w:r w:rsidR="00CC14A7" w:rsidRPr="006D10E5">
        <w:rPr>
          <w:i/>
        </w:rPr>
        <w:t>char</w:t>
      </w:r>
      <w:r w:rsidR="00905F95" w:rsidRPr="006D10E5">
        <w:rPr>
          <w:i/>
        </w:rPr>
        <w:t>t</w:t>
      </w:r>
      <w:r w:rsidR="009E7370" w:rsidRPr="006D10E5">
        <w:rPr>
          <w:i/>
        </w:rPr>
        <w:t>,</w:t>
      </w:r>
      <w:r w:rsidR="00CC14A7" w:rsidRPr="006D10E5">
        <w:rPr>
          <w:i/>
        </w:rPr>
        <w:t xml:space="preserve"> </w:t>
      </w:r>
      <w:r w:rsidR="009E7370" w:rsidRPr="006D10E5">
        <w:rPr>
          <w:i/>
        </w:rPr>
        <w:t>i</w:t>
      </w:r>
      <w:r w:rsidR="00CC14A7" w:rsidRPr="006D10E5">
        <w:rPr>
          <w:i/>
        </w:rPr>
        <w:t>f</w:t>
      </w:r>
      <w:r w:rsidR="000A6140" w:rsidRPr="006D10E5">
        <w:rPr>
          <w:i/>
        </w:rPr>
        <w:t xml:space="preserve"> the </w:t>
      </w:r>
      <w:r w:rsidR="009E7370" w:rsidRPr="006D10E5">
        <w:rPr>
          <w:i/>
        </w:rPr>
        <w:t xml:space="preserve">entity </w:t>
      </w:r>
      <w:r w:rsidR="000A6140" w:rsidRPr="006D10E5">
        <w:rPr>
          <w:i/>
        </w:rPr>
        <w:t>has</w:t>
      </w:r>
      <w:r w:rsidR="00C52721" w:rsidRPr="006D10E5">
        <w:rPr>
          <w:i/>
        </w:rPr>
        <w:t xml:space="preserve"> </w:t>
      </w:r>
      <w:r w:rsidR="003A1FCA" w:rsidRPr="006D10E5">
        <w:rPr>
          <w:i/>
        </w:rPr>
        <w:t>one</w:t>
      </w:r>
      <w:r w:rsidR="00C52721" w:rsidRPr="006D10E5">
        <w:rPr>
          <w:i/>
        </w:rPr>
        <w:t xml:space="preserve"> of the following</w:t>
      </w:r>
      <w:r w:rsidR="00CC14A7" w:rsidRPr="006D10E5">
        <w:rPr>
          <w:i/>
        </w:rPr>
        <w:t>:</w:t>
      </w:r>
    </w:p>
    <w:p w14:paraId="391EFF49" w14:textId="2FBF3C8E" w:rsidR="00F51DE0" w:rsidRPr="006D10E5" w:rsidRDefault="00D76BC3" w:rsidP="003A1FCA">
      <w:pPr>
        <w:pStyle w:val="BDOBulletedList"/>
        <w:rPr>
          <w:i/>
        </w:rPr>
      </w:pPr>
      <w:r w:rsidRPr="006D10E5">
        <w:rPr>
          <w:i/>
        </w:rPr>
        <w:t xml:space="preserve">A </w:t>
      </w:r>
      <w:r w:rsidR="009E7370" w:rsidRPr="006D10E5">
        <w:rPr>
          <w:i/>
        </w:rPr>
        <w:t>d</w:t>
      </w:r>
      <w:r w:rsidR="0036014E" w:rsidRPr="006D10E5">
        <w:rPr>
          <w:i/>
        </w:rPr>
        <w:t xml:space="preserve">edicated IT department </w:t>
      </w:r>
      <w:r w:rsidR="00C02BC7" w:rsidRPr="006D10E5">
        <w:rPr>
          <w:i/>
        </w:rPr>
        <w:t>with</w:t>
      </w:r>
      <w:r w:rsidR="0036014E" w:rsidRPr="006D10E5">
        <w:rPr>
          <w:i/>
        </w:rPr>
        <w:t xml:space="preserve"> structured IT processes supported by personnel that have software development and IT environment maintenance skills</w:t>
      </w:r>
      <w:r w:rsidR="00C73A6A" w:rsidRPr="006D10E5">
        <w:rPr>
          <w:i/>
        </w:rPr>
        <w:t>,</w:t>
      </w:r>
      <w:r w:rsidR="00973E4C" w:rsidRPr="006D10E5">
        <w:rPr>
          <w:i/>
        </w:rPr>
        <w:t xml:space="preserve"> or</w:t>
      </w:r>
      <w:r w:rsidR="0036014E" w:rsidRPr="006D10E5">
        <w:rPr>
          <w:i/>
        </w:rPr>
        <w:t xml:space="preserve"> </w:t>
      </w:r>
    </w:p>
    <w:p w14:paraId="69B4F21E" w14:textId="2352592D" w:rsidR="00C52721" w:rsidRPr="003A1FCA" w:rsidRDefault="00D76BC3">
      <w:pPr>
        <w:pStyle w:val="BDOBulletedList"/>
      </w:pPr>
      <w:r w:rsidRPr="006D10E5">
        <w:rPr>
          <w:i/>
        </w:rPr>
        <w:t>U</w:t>
      </w:r>
      <w:r w:rsidR="0036014E" w:rsidRPr="006D10E5">
        <w:rPr>
          <w:i/>
        </w:rPr>
        <w:t xml:space="preserve">se </w:t>
      </w:r>
      <w:r w:rsidR="000C09C1" w:rsidRPr="006D10E5">
        <w:rPr>
          <w:i/>
        </w:rPr>
        <w:t xml:space="preserve">of </w:t>
      </w:r>
      <w:r w:rsidR="0036014E" w:rsidRPr="006D10E5">
        <w:rPr>
          <w:i/>
        </w:rPr>
        <w:t>internal service providers</w:t>
      </w:r>
      <w:r w:rsidR="00657F5E" w:rsidRPr="006D10E5">
        <w:rPr>
          <w:i/>
        </w:rPr>
        <w:t xml:space="preserve"> (e.g., </w:t>
      </w:r>
      <w:r w:rsidR="007C748F" w:rsidRPr="006D10E5">
        <w:rPr>
          <w:i/>
        </w:rPr>
        <w:t xml:space="preserve">group </w:t>
      </w:r>
      <w:r w:rsidR="00657F5E" w:rsidRPr="006D10E5">
        <w:rPr>
          <w:i/>
        </w:rPr>
        <w:t>share</w:t>
      </w:r>
      <w:r w:rsidR="007C748F" w:rsidRPr="006D10E5">
        <w:rPr>
          <w:i/>
        </w:rPr>
        <w:t>d resources</w:t>
      </w:r>
      <w:r w:rsidR="00657F5E" w:rsidRPr="006D10E5">
        <w:rPr>
          <w:i/>
        </w:rPr>
        <w:t>)</w:t>
      </w:r>
      <w:r w:rsidR="0036014E" w:rsidRPr="006D10E5">
        <w:rPr>
          <w:i/>
        </w:rPr>
        <w:t xml:space="preserve"> to manage IT processes within, </w:t>
      </w:r>
      <w:r w:rsidR="009E7370" w:rsidRPr="006D10E5">
        <w:rPr>
          <w:i/>
        </w:rPr>
        <w:t>the entity’s</w:t>
      </w:r>
      <w:r w:rsidR="0036014E" w:rsidRPr="006D10E5">
        <w:rPr>
          <w:i/>
        </w:rPr>
        <w:t xml:space="preserve"> IT environment (e.g.,</w:t>
      </w:r>
      <w:r w:rsidR="003A7D0C" w:rsidRPr="006D10E5">
        <w:rPr>
          <w:i/>
        </w:rPr>
        <w:t xml:space="preserve"> </w:t>
      </w:r>
      <w:r w:rsidR="0036014E" w:rsidRPr="006D10E5">
        <w:rPr>
          <w:i/>
        </w:rPr>
        <w:t>third-party hosting)</w:t>
      </w:r>
      <w:r w:rsidR="00530248" w:rsidRPr="006D10E5">
        <w:rPr>
          <w:i/>
        </w:rPr>
        <w:t>.</w:t>
      </w:r>
      <w:r w:rsidR="006243F1" w:rsidRPr="003A1FCA">
        <w:t xml:space="preserve">  </w:t>
      </w:r>
    </w:p>
    <w:p w14:paraId="66CA1454" w14:textId="77777777" w:rsidR="0085794B" w:rsidRDefault="0085794B" w:rsidP="008D16A9">
      <w:pPr>
        <w:pStyle w:val="BDOBodytext"/>
        <w:spacing w:after="0"/>
      </w:pPr>
    </w:p>
    <w:tbl>
      <w:tblPr>
        <w:tblStyle w:val="BDOTable3"/>
        <w:tblpPr w:leftFromText="180" w:rightFromText="180" w:vertAnchor="text" w:horzAnchor="margin" w:tblpX="18" w:tblpY="103"/>
        <w:tblW w:w="49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3"/>
        <w:gridCol w:w="2161"/>
        <w:gridCol w:w="2824"/>
        <w:gridCol w:w="2519"/>
      </w:tblGrid>
      <w:tr w:rsidR="0085794B" w:rsidRPr="00B4664E" w14:paraId="66816D39" w14:textId="21D98057" w:rsidTr="00DE622A">
        <w:trPr>
          <w:cnfStyle w:val="100000000000" w:firstRow="1" w:lastRow="0" w:firstColumn="0" w:lastColumn="0" w:oddVBand="0" w:evenVBand="0" w:oddHBand="0" w:evenHBand="0" w:firstRowFirstColumn="0" w:firstRowLastColumn="0" w:lastRowFirstColumn="0" w:lastRowLastColumn="0"/>
          <w:tblHeader/>
        </w:trPr>
        <w:tc>
          <w:tcPr>
            <w:cnfStyle w:val="000000000100" w:firstRow="0" w:lastRow="0" w:firstColumn="0" w:lastColumn="0" w:oddVBand="0" w:evenVBand="0" w:oddHBand="0" w:evenHBand="0" w:firstRowFirstColumn="1" w:firstRowLastColumn="0" w:lastRowFirstColumn="0" w:lastRowLastColumn="0"/>
            <w:tcW w:w="1086" w:type="pct"/>
          </w:tcPr>
          <w:p w14:paraId="717ADA31" w14:textId="0065C8B0" w:rsidR="0085794B" w:rsidRPr="00B0707A" w:rsidRDefault="0085794B" w:rsidP="00F82FA9">
            <w:pPr>
              <w:pStyle w:val="BDOTableHeading"/>
              <w:rPr>
                <w:rFonts w:ascii="Trebuchet MS" w:hAnsi="Trebuchet MS"/>
              </w:rPr>
            </w:pPr>
            <w:r w:rsidRPr="00B0707A">
              <w:rPr>
                <w:rFonts w:ascii="Trebuchet MS" w:hAnsi="Trebuchet MS"/>
              </w:rPr>
              <w:t xml:space="preserve">Name of key IT personnel </w:t>
            </w:r>
          </w:p>
        </w:tc>
        <w:tc>
          <w:tcPr>
            <w:tcW w:w="1127" w:type="pct"/>
          </w:tcPr>
          <w:p w14:paraId="1111776D" w14:textId="7C637315" w:rsidR="0085794B" w:rsidRPr="00B0707A" w:rsidRDefault="0085794B" w:rsidP="00F82FA9">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B0707A">
              <w:rPr>
                <w:rFonts w:ascii="Trebuchet MS" w:hAnsi="Trebuchet MS"/>
              </w:rPr>
              <w:t>Position/role</w:t>
            </w:r>
          </w:p>
        </w:tc>
        <w:tc>
          <w:tcPr>
            <w:tcW w:w="1473" w:type="pct"/>
          </w:tcPr>
          <w:p w14:paraId="661F3A2E" w14:textId="2DBC3EE3" w:rsidR="0085794B" w:rsidRPr="00B0707A" w:rsidRDefault="0085794B" w:rsidP="000C09C1">
            <w:pPr>
              <w:pStyle w:val="BDOTableHeading"/>
              <w:jc w:val="both"/>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B0707A">
              <w:rPr>
                <w:rFonts w:ascii="Trebuchet MS" w:hAnsi="Trebuchet MS"/>
              </w:rPr>
              <w:t>Group</w:t>
            </w:r>
            <w:r w:rsidR="000C09C1">
              <w:rPr>
                <w:rFonts w:ascii="Trebuchet MS" w:hAnsi="Trebuchet MS"/>
              </w:rPr>
              <w:t xml:space="preserve"> </w:t>
            </w:r>
            <w:r w:rsidRPr="00B0707A">
              <w:rPr>
                <w:rFonts w:ascii="Trebuchet MS" w:hAnsi="Trebuchet MS"/>
              </w:rPr>
              <w:t>/</w:t>
            </w:r>
            <w:r w:rsidR="000C09C1">
              <w:rPr>
                <w:rFonts w:ascii="Trebuchet MS" w:hAnsi="Trebuchet MS"/>
              </w:rPr>
              <w:t xml:space="preserve"> </w:t>
            </w:r>
            <w:r w:rsidRPr="00B0707A">
              <w:rPr>
                <w:rFonts w:ascii="Trebuchet MS" w:hAnsi="Trebuchet MS"/>
              </w:rPr>
              <w:t>department within the IT Department</w:t>
            </w:r>
          </w:p>
        </w:tc>
        <w:tc>
          <w:tcPr>
            <w:tcW w:w="1314" w:type="pct"/>
          </w:tcPr>
          <w:p w14:paraId="5707EFA5" w14:textId="14E7F61D" w:rsidR="0085794B" w:rsidRPr="00B0707A" w:rsidRDefault="0085794B" w:rsidP="00F82FA9">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B0707A">
              <w:rPr>
                <w:rFonts w:ascii="Trebuchet MS" w:hAnsi="Trebuchet MS"/>
              </w:rPr>
              <w:t xml:space="preserve">IT function </w:t>
            </w:r>
          </w:p>
        </w:tc>
      </w:tr>
      <w:tr w:rsidR="0085794B" w14:paraId="40F335DB" w14:textId="7596EFA4" w:rsidTr="00DE622A">
        <w:trPr>
          <w:cnfStyle w:val="000000100000" w:firstRow="0" w:lastRow="0" w:firstColumn="0" w:lastColumn="0" w:oddVBand="0" w:evenVBand="0" w:oddHBand="1" w:evenHBand="0" w:firstRowFirstColumn="0" w:firstRowLastColumn="0" w:lastRowFirstColumn="0" w:lastRowLastColumn="0"/>
        </w:trPr>
        <w:tc>
          <w:tcPr>
            <w:tcW w:w="1086" w:type="pct"/>
          </w:tcPr>
          <w:p w14:paraId="0E480D36" w14:textId="5E4D4377" w:rsidR="0085794B" w:rsidRPr="0085794B" w:rsidRDefault="2D59124A" w:rsidP="00F82FA9">
            <w:pPr>
              <w:pStyle w:val="BDOTableBody"/>
            </w:pPr>
            <w:r>
              <w:t>Damir Spahić</w:t>
            </w:r>
          </w:p>
        </w:tc>
        <w:tc>
          <w:tcPr>
            <w:tcW w:w="1127" w:type="pct"/>
          </w:tcPr>
          <w:p w14:paraId="7D2F7A80" w14:textId="54EB7285" w:rsidR="0085794B" w:rsidRPr="0085794B" w:rsidRDefault="2D59124A" w:rsidP="00F82FA9">
            <w:pPr>
              <w:pStyle w:val="BDOTableBody"/>
            </w:pPr>
            <w:r>
              <w:t>Network Administrator</w:t>
            </w:r>
          </w:p>
        </w:tc>
        <w:tc>
          <w:tcPr>
            <w:tcW w:w="1473" w:type="pct"/>
          </w:tcPr>
          <w:p w14:paraId="217B6EF2" w14:textId="4AA2F17A" w:rsidR="0085794B" w:rsidRPr="0085794B" w:rsidRDefault="0085794B" w:rsidP="00F82FA9">
            <w:pPr>
              <w:pStyle w:val="BDOTableBody"/>
            </w:pPr>
          </w:p>
        </w:tc>
        <w:tc>
          <w:tcPr>
            <w:tcW w:w="1314" w:type="pct"/>
          </w:tcPr>
          <w:p w14:paraId="175C09DE" w14:textId="1126A12B" w:rsidR="0085794B" w:rsidRPr="0085794B" w:rsidRDefault="004A03DB" w:rsidP="00F82FA9">
            <w:pPr>
              <w:pStyle w:val="BDOTableBody"/>
            </w:pPr>
            <w:r>
              <w:t>Cross function</w:t>
            </w:r>
          </w:p>
        </w:tc>
      </w:tr>
      <w:tr w:rsidR="0085794B" w14:paraId="5C6FB1B4" w14:textId="5DB5BA25" w:rsidTr="00DE622A">
        <w:trPr>
          <w:cnfStyle w:val="000000010000" w:firstRow="0" w:lastRow="0" w:firstColumn="0" w:lastColumn="0" w:oddVBand="0" w:evenVBand="0" w:oddHBand="0" w:evenHBand="1" w:firstRowFirstColumn="0" w:firstRowLastColumn="0" w:lastRowFirstColumn="0" w:lastRowLastColumn="0"/>
        </w:trPr>
        <w:tc>
          <w:tcPr>
            <w:tcW w:w="1086" w:type="pct"/>
          </w:tcPr>
          <w:p w14:paraId="4D65F2D7" w14:textId="10885011" w:rsidR="0085794B" w:rsidRPr="0085794B" w:rsidRDefault="2D59124A" w:rsidP="00F82FA9">
            <w:pPr>
              <w:pStyle w:val="BDOTableBody"/>
            </w:pPr>
            <w:r>
              <w:t>Edin Ramić</w:t>
            </w:r>
          </w:p>
        </w:tc>
        <w:tc>
          <w:tcPr>
            <w:tcW w:w="1127" w:type="pct"/>
          </w:tcPr>
          <w:p w14:paraId="5B220B9A" w14:textId="3B09A62E" w:rsidR="0085794B" w:rsidRPr="0085794B" w:rsidRDefault="2D59124A" w:rsidP="00F82FA9">
            <w:pPr>
              <w:pStyle w:val="BDOTableBody"/>
            </w:pPr>
            <w:r>
              <w:t>System Admin</w:t>
            </w:r>
          </w:p>
        </w:tc>
        <w:tc>
          <w:tcPr>
            <w:tcW w:w="1473" w:type="pct"/>
          </w:tcPr>
          <w:p w14:paraId="4424098F" w14:textId="009400EE" w:rsidR="0085794B" w:rsidRPr="0085794B" w:rsidRDefault="0085794B" w:rsidP="00F82FA9">
            <w:pPr>
              <w:pStyle w:val="BDOTableBody"/>
            </w:pPr>
          </w:p>
        </w:tc>
        <w:tc>
          <w:tcPr>
            <w:tcW w:w="1314" w:type="pct"/>
          </w:tcPr>
          <w:p w14:paraId="358F7B08" w14:textId="39668740" w:rsidR="0085794B" w:rsidRPr="0085794B" w:rsidRDefault="004A03DB" w:rsidP="00F82FA9">
            <w:pPr>
              <w:pStyle w:val="BDOTableBody"/>
            </w:pPr>
            <w:r>
              <w:t>Cross function</w:t>
            </w:r>
          </w:p>
        </w:tc>
      </w:tr>
      <w:tr w:rsidR="00DE622A" w14:paraId="0E12151E" w14:textId="49714621" w:rsidTr="00DE622A">
        <w:trPr>
          <w:cnfStyle w:val="000000100000" w:firstRow="0" w:lastRow="0" w:firstColumn="0" w:lastColumn="0" w:oddVBand="0" w:evenVBand="0" w:oddHBand="1" w:evenHBand="0" w:firstRowFirstColumn="0" w:firstRowLastColumn="0" w:lastRowFirstColumn="0" w:lastRowLastColumn="0"/>
        </w:trPr>
        <w:tc>
          <w:tcPr>
            <w:tcW w:w="1086" w:type="pct"/>
          </w:tcPr>
          <w:p w14:paraId="16D33949" w14:textId="6F39B759" w:rsidR="00DE622A" w:rsidRPr="0085794B" w:rsidRDefault="2D59124A" w:rsidP="00F82FA9">
            <w:pPr>
              <w:pStyle w:val="BDOTableBody"/>
            </w:pPr>
            <w:r>
              <w:t>Enes Hatibović</w:t>
            </w:r>
          </w:p>
        </w:tc>
        <w:tc>
          <w:tcPr>
            <w:tcW w:w="1127" w:type="pct"/>
          </w:tcPr>
          <w:p w14:paraId="40497252" w14:textId="1212DF48" w:rsidR="00DE622A" w:rsidRPr="0085794B" w:rsidRDefault="2BFBA859" w:rsidP="00F82FA9">
            <w:pPr>
              <w:pStyle w:val="BDOTableBody"/>
            </w:pPr>
            <w:r>
              <w:t>IT manager</w:t>
            </w:r>
          </w:p>
        </w:tc>
        <w:tc>
          <w:tcPr>
            <w:tcW w:w="1473" w:type="pct"/>
          </w:tcPr>
          <w:p w14:paraId="5CB39498" w14:textId="48F46D72" w:rsidR="00DE622A" w:rsidRPr="0085794B" w:rsidRDefault="00DE622A" w:rsidP="00F82FA9">
            <w:pPr>
              <w:pStyle w:val="BDOTableBody"/>
            </w:pPr>
          </w:p>
        </w:tc>
        <w:tc>
          <w:tcPr>
            <w:tcW w:w="1314" w:type="pct"/>
          </w:tcPr>
          <w:p w14:paraId="70587F21" w14:textId="6E2919AA" w:rsidR="00DE622A" w:rsidRPr="0085794B" w:rsidRDefault="004A03DB" w:rsidP="00F82FA9">
            <w:pPr>
              <w:pStyle w:val="BDOTableBody"/>
            </w:pPr>
            <w:r>
              <w:t>Cross function</w:t>
            </w:r>
          </w:p>
        </w:tc>
      </w:tr>
      <w:tr w:rsidR="00DE622A" w14:paraId="33FDC31C" w14:textId="347EACA1" w:rsidTr="00DE622A">
        <w:trPr>
          <w:cnfStyle w:val="000000010000" w:firstRow="0" w:lastRow="0" w:firstColumn="0" w:lastColumn="0" w:oddVBand="0" w:evenVBand="0" w:oddHBand="0" w:evenHBand="1" w:firstRowFirstColumn="0" w:firstRowLastColumn="0" w:lastRowFirstColumn="0" w:lastRowLastColumn="0"/>
        </w:trPr>
        <w:tc>
          <w:tcPr>
            <w:tcW w:w="1086" w:type="pct"/>
          </w:tcPr>
          <w:p w14:paraId="44013163" w14:textId="0550528C" w:rsidR="0085794B" w:rsidRPr="0085794B" w:rsidRDefault="2D59124A" w:rsidP="00F82FA9">
            <w:pPr>
              <w:pStyle w:val="BDOTableBody"/>
            </w:pPr>
            <w:r>
              <w:t>Anisa Kadrić</w:t>
            </w:r>
          </w:p>
        </w:tc>
        <w:tc>
          <w:tcPr>
            <w:tcW w:w="1127" w:type="pct"/>
          </w:tcPr>
          <w:p w14:paraId="7CD08B7D" w14:textId="4C9585D0" w:rsidR="0085794B" w:rsidRPr="0085794B" w:rsidRDefault="00CB49A0" w:rsidP="00F82FA9">
            <w:pPr>
              <w:pStyle w:val="BDOTableBody"/>
            </w:pPr>
            <w:r>
              <w:t>System Admin</w:t>
            </w:r>
          </w:p>
        </w:tc>
        <w:tc>
          <w:tcPr>
            <w:tcW w:w="1473" w:type="pct"/>
          </w:tcPr>
          <w:p w14:paraId="67842328" w14:textId="64179717" w:rsidR="0085794B" w:rsidRPr="0085794B" w:rsidRDefault="0085794B" w:rsidP="00F82FA9">
            <w:pPr>
              <w:pStyle w:val="BDOTableBody"/>
            </w:pPr>
          </w:p>
        </w:tc>
        <w:tc>
          <w:tcPr>
            <w:tcW w:w="1314" w:type="pct"/>
          </w:tcPr>
          <w:p w14:paraId="5345B356" w14:textId="7F108E99" w:rsidR="0085794B" w:rsidRPr="0085794B" w:rsidRDefault="004A03DB" w:rsidP="00F82FA9">
            <w:pPr>
              <w:pStyle w:val="BDOTableBody"/>
            </w:pPr>
            <w:r>
              <w:t>Cross function</w:t>
            </w:r>
          </w:p>
        </w:tc>
      </w:tr>
      <w:tr w:rsidR="5072319F" w14:paraId="3780CB4D" w14:textId="77777777" w:rsidTr="5072319F">
        <w:trPr>
          <w:cnfStyle w:val="000000100000" w:firstRow="0" w:lastRow="0" w:firstColumn="0" w:lastColumn="0" w:oddVBand="0" w:evenVBand="0" w:oddHBand="1" w:evenHBand="0" w:firstRowFirstColumn="0" w:firstRowLastColumn="0" w:lastRowFirstColumn="0" w:lastRowLastColumn="0"/>
          <w:trHeight w:val="300"/>
        </w:trPr>
        <w:tc>
          <w:tcPr>
            <w:tcW w:w="2083" w:type="dxa"/>
          </w:tcPr>
          <w:p w14:paraId="192014C1" w14:textId="0663F457" w:rsidR="5072319F" w:rsidRDefault="2D59124A" w:rsidP="5072319F">
            <w:pPr>
              <w:pStyle w:val="BDOTableBody"/>
            </w:pPr>
            <w:r>
              <w:t>Timur Kuskunović</w:t>
            </w:r>
          </w:p>
        </w:tc>
        <w:tc>
          <w:tcPr>
            <w:tcW w:w="2161" w:type="dxa"/>
          </w:tcPr>
          <w:p w14:paraId="111FEA38" w14:textId="49C11E4F" w:rsidR="5072319F" w:rsidRDefault="00A51809" w:rsidP="5072319F">
            <w:pPr>
              <w:pStyle w:val="BDOTableBody"/>
            </w:pPr>
            <w:r>
              <w:t>R&amp;D</w:t>
            </w:r>
          </w:p>
        </w:tc>
        <w:tc>
          <w:tcPr>
            <w:tcW w:w="2824" w:type="dxa"/>
          </w:tcPr>
          <w:p w14:paraId="05D3D7DF" w14:textId="780C2924" w:rsidR="5072319F" w:rsidRDefault="5072319F" w:rsidP="5072319F">
            <w:pPr>
              <w:pStyle w:val="BDOTableBody"/>
            </w:pPr>
          </w:p>
        </w:tc>
        <w:tc>
          <w:tcPr>
            <w:tcW w:w="2519" w:type="dxa"/>
          </w:tcPr>
          <w:p w14:paraId="6B96FA48" w14:textId="6B7FAE46" w:rsidR="5072319F" w:rsidRDefault="004A03DB" w:rsidP="5072319F">
            <w:pPr>
              <w:pStyle w:val="BDOTableBody"/>
            </w:pPr>
            <w:r>
              <w:t>Cross function</w:t>
            </w:r>
          </w:p>
        </w:tc>
      </w:tr>
    </w:tbl>
    <w:p w14:paraId="0DEEF5EB" w14:textId="474872CB" w:rsidR="00CA2FDF" w:rsidRDefault="00BE45BF" w:rsidP="00CA2FDF">
      <w:pPr>
        <w:pStyle w:val="BDOHeading2Numbered"/>
        <w:ind w:left="851"/>
        <w:rPr>
          <w:i/>
          <w:sz w:val="20"/>
        </w:rPr>
      </w:pPr>
      <w:bookmarkStart w:id="15" w:name="_Toc64470701"/>
      <w:r>
        <w:t>Relevant</w:t>
      </w:r>
      <w:r w:rsidR="00CA2FDF" w:rsidRPr="00613F45">
        <w:t xml:space="preserve"> IT suppliers or </w:t>
      </w:r>
      <w:r w:rsidR="004D1658">
        <w:t xml:space="preserve">external </w:t>
      </w:r>
      <w:r w:rsidR="00CA2FDF" w:rsidRPr="00613F45">
        <w:t>service provider</w:t>
      </w:r>
      <w:r w:rsidR="00CA2FDF">
        <w:t>s</w:t>
      </w:r>
      <w:bookmarkEnd w:id="15"/>
      <w:r w:rsidR="00CA2FDF" w:rsidRPr="00613F45">
        <w:t xml:space="preserve"> </w:t>
      </w:r>
      <w:commentRangeStart w:id="16"/>
      <w:commentRangeEnd w:id="16"/>
      <w:r>
        <w:rPr>
          <w:rStyle w:val="CommentReference"/>
        </w:rPr>
        <w:commentReference w:id="16"/>
      </w:r>
    </w:p>
    <w:p w14:paraId="235CEC60" w14:textId="5416D6FC" w:rsidR="00CA2FDF" w:rsidRDefault="00BE45BF" w:rsidP="00CA2FDF">
      <w:pPr>
        <w:pStyle w:val="BDOBodytext"/>
        <w:rPr>
          <w:i/>
          <w:iCs/>
        </w:rPr>
      </w:pPr>
      <w:r w:rsidRPr="008D16A9">
        <w:rPr>
          <w:i/>
          <w:iCs/>
        </w:rPr>
        <w:t>We consider relevant IT</w:t>
      </w:r>
      <w:r w:rsidR="00D07C36" w:rsidRPr="008D16A9">
        <w:rPr>
          <w:i/>
          <w:iCs/>
        </w:rPr>
        <w:t xml:space="preserve"> supplier</w:t>
      </w:r>
      <w:r w:rsidR="00786D9B">
        <w:rPr>
          <w:i/>
          <w:iCs/>
        </w:rPr>
        <w:t>s where</w:t>
      </w:r>
      <w:r w:rsidR="00D07C36" w:rsidRPr="008D16A9">
        <w:rPr>
          <w:i/>
          <w:iCs/>
        </w:rPr>
        <w:t xml:space="preserve"> the </w:t>
      </w:r>
      <w:r w:rsidR="00DC2976">
        <w:rPr>
          <w:i/>
          <w:iCs/>
        </w:rPr>
        <w:t>entity</w:t>
      </w:r>
      <w:r w:rsidR="00DC2976" w:rsidRPr="008D16A9">
        <w:rPr>
          <w:i/>
          <w:iCs/>
        </w:rPr>
        <w:t xml:space="preserve"> </w:t>
      </w:r>
      <w:r w:rsidR="00CA2FDF" w:rsidRPr="008D16A9">
        <w:rPr>
          <w:i/>
          <w:iCs/>
        </w:rPr>
        <w:t>is outsourcing the hosting of its IT environment to a third party or using a shared service centre for central management of IT processes</w:t>
      </w:r>
      <w:r w:rsidR="000C09C1">
        <w:rPr>
          <w:i/>
          <w:iCs/>
        </w:rPr>
        <w:t>.</w:t>
      </w:r>
    </w:p>
    <w:p w14:paraId="0C14B280" w14:textId="707F2584" w:rsidR="008D7FF7" w:rsidRPr="008D7FF7" w:rsidRDefault="008D7FF7" w:rsidP="008D7FF7">
      <w:pPr>
        <w:spacing w:line="240" w:lineRule="auto"/>
        <w:rPr>
          <w:rFonts w:cs="Arial"/>
          <w:i/>
          <w:iCs/>
          <w:lang w:eastAsia="en-AU"/>
        </w:rPr>
      </w:pPr>
      <w:r w:rsidRPr="008D7FF7">
        <w:rPr>
          <w:rFonts w:cs="Arial"/>
          <w:i/>
          <w:iCs/>
          <w:lang w:eastAsia="en-AU"/>
        </w:rPr>
        <w:t xml:space="preserve">Common services that may be outsourced include: </w:t>
      </w:r>
    </w:p>
    <w:p w14:paraId="1110A11C" w14:textId="77777777" w:rsidR="008D7FF7" w:rsidRPr="008D7FF7" w:rsidRDefault="008D7FF7" w:rsidP="00420079">
      <w:pPr>
        <w:pStyle w:val="ListParagraph"/>
        <w:numPr>
          <w:ilvl w:val="0"/>
          <w:numId w:val="49"/>
        </w:numPr>
        <w:spacing w:after="160" w:line="240" w:lineRule="auto"/>
        <w:jc w:val="left"/>
        <w:rPr>
          <w:rFonts w:cs="Arial"/>
          <w:i/>
          <w:iCs/>
          <w:lang w:eastAsia="en-AU"/>
        </w:rPr>
      </w:pPr>
      <w:r w:rsidRPr="008D7FF7">
        <w:rPr>
          <w:rFonts w:cs="Arial"/>
          <w:i/>
          <w:iCs/>
          <w:lang w:eastAsia="en-AU"/>
        </w:rPr>
        <w:t xml:space="preserve">Software development and maintenance </w:t>
      </w:r>
    </w:p>
    <w:p w14:paraId="46016306" w14:textId="77777777" w:rsidR="008D7FF7" w:rsidRPr="008D7FF7" w:rsidRDefault="008D7FF7" w:rsidP="00420079">
      <w:pPr>
        <w:pStyle w:val="ListParagraph"/>
        <w:numPr>
          <w:ilvl w:val="0"/>
          <w:numId w:val="49"/>
        </w:numPr>
        <w:spacing w:after="160" w:line="240" w:lineRule="auto"/>
        <w:jc w:val="left"/>
        <w:rPr>
          <w:rFonts w:cs="Arial"/>
          <w:i/>
          <w:iCs/>
          <w:lang w:eastAsia="en-AU"/>
        </w:rPr>
      </w:pPr>
      <w:r w:rsidRPr="008D7FF7">
        <w:rPr>
          <w:rFonts w:cs="Arial"/>
          <w:i/>
          <w:iCs/>
          <w:lang w:eastAsia="en-AU"/>
        </w:rPr>
        <w:t>Infrastructure maintenance (operating systems, network and security tools)</w:t>
      </w:r>
    </w:p>
    <w:p w14:paraId="3E40AB55" w14:textId="77777777" w:rsidR="008D7FF7" w:rsidRPr="008D7FF7" w:rsidRDefault="008D7FF7" w:rsidP="00420079">
      <w:pPr>
        <w:pStyle w:val="ListParagraph"/>
        <w:numPr>
          <w:ilvl w:val="0"/>
          <w:numId w:val="49"/>
        </w:numPr>
        <w:spacing w:after="160" w:line="240" w:lineRule="auto"/>
        <w:jc w:val="left"/>
        <w:rPr>
          <w:rFonts w:cs="Arial"/>
          <w:i/>
          <w:iCs/>
          <w:lang w:eastAsia="en-AU"/>
        </w:rPr>
      </w:pPr>
      <w:r w:rsidRPr="008D7FF7">
        <w:rPr>
          <w:rFonts w:cs="Arial"/>
          <w:i/>
          <w:iCs/>
          <w:lang w:eastAsia="en-AU"/>
        </w:rPr>
        <w:t>Outsourcing of IT personnel</w:t>
      </w:r>
    </w:p>
    <w:p w14:paraId="51F9A0AA" w14:textId="77777777" w:rsidR="008D7FF7" w:rsidRPr="008D7FF7" w:rsidRDefault="008D7FF7" w:rsidP="00420079">
      <w:pPr>
        <w:pStyle w:val="ListParagraph"/>
        <w:numPr>
          <w:ilvl w:val="0"/>
          <w:numId w:val="49"/>
        </w:numPr>
        <w:spacing w:after="160" w:line="240" w:lineRule="auto"/>
        <w:jc w:val="left"/>
        <w:rPr>
          <w:rFonts w:cs="Arial"/>
          <w:i/>
          <w:iCs/>
          <w:lang w:eastAsia="en-AU"/>
        </w:rPr>
      </w:pPr>
      <w:r w:rsidRPr="008D7FF7">
        <w:rPr>
          <w:rFonts w:cs="Arial"/>
          <w:i/>
          <w:iCs/>
          <w:lang w:eastAsia="en-AU"/>
        </w:rPr>
        <w:t>Hardware purchase and maintenance</w:t>
      </w:r>
    </w:p>
    <w:p w14:paraId="709569DB" w14:textId="77777777" w:rsidR="008D7FF7" w:rsidRPr="008D7FF7" w:rsidRDefault="008D7FF7" w:rsidP="00420079">
      <w:pPr>
        <w:pStyle w:val="ListParagraph"/>
        <w:numPr>
          <w:ilvl w:val="0"/>
          <w:numId w:val="49"/>
        </w:numPr>
        <w:spacing w:after="160" w:line="240" w:lineRule="auto"/>
        <w:jc w:val="left"/>
        <w:rPr>
          <w:rFonts w:cs="Arial"/>
          <w:i/>
          <w:iCs/>
          <w:lang w:eastAsia="en-AU"/>
        </w:rPr>
      </w:pPr>
      <w:r w:rsidRPr="008D7FF7">
        <w:rPr>
          <w:rFonts w:cs="Arial"/>
          <w:i/>
          <w:iCs/>
          <w:lang w:eastAsia="en-AU"/>
        </w:rPr>
        <w:t>Cloud services such as:</w:t>
      </w:r>
    </w:p>
    <w:p w14:paraId="2F0AD711" w14:textId="77777777" w:rsidR="008D7FF7" w:rsidRPr="008D7FF7" w:rsidRDefault="008D7FF7" w:rsidP="00420079">
      <w:pPr>
        <w:pStyle w:val="ListParagraph"/>
        <w:numPr>
          <w:ilvl w:val="1"/>
          <w:numId w:val="49"/>
        </w:numPr>
        <w:spacing w:after="160" w:line="240" w:lineRule="auto"/>
        <w:ind w:left="720"/>
        <w:jc w:val="left"/>
        <w:rPr>
          <w:rFonts w:cs="Arial"/>
          <w:i/>
          <w:iCs/>
          <w:lang w:eastAsia="en-AU"/>
        </w:rPr>
      </w:pPr>
      <w:r w:rsidRPr="008D7FF7">
        <w:rPr>
          <w:rFonts w:cs="Arial"/>
          <w:i/>
          <w:iCs/>
          <w:lang w:eastAsia="en-AU"/>
        </w:rPr>
        <w:t xml:space="preserve">Infrastructure as a service (IaaS) - This is a type of cloud computing service where the service provider offers server and networking resources on demand while the entity manages the operating system and applications </w:t>
      </w:r>
    </w:p>
    <w:p w14:paraId="4DE97F37" w14:textId="77777777" w:rsidR="008D7FF7" w:rsidRPr="008D7FF7" w:rsidRDefault="008D7FF7" w:rsidP="00420079">
      <w:pPr>
        <w:pStyle w:val="ListParagraph"/>
        <w:numPr>
          <w:ilvl w:val="1"/>
          <w:numId w:val="49"/>
        </w:numPr>
        <w:spacing w:after="160" w:line="240" w:lineRule="auto"/>
        <w:ind w:left="720"/>
        <w:jc w:val="left"/>
        <w:rPr>
          <w:rFonts w:cs="Arial"/>
          <w:i/>
          <w:iCs/>
          <w:lang w:eastAsia="en-AU"/>
        </w:rPr>
      </w:pPr>
      <w:r w:rsidRPr="008D7FF7">
        <w:rPr>
          <w:rFonts w:cs="Arial"/>
          <w:i/>
          <w:iCs/>
          <w:lang w:eastAsia="en-AU"/>
        </w:rPr>
        <w:t xml:space="preserve">Platform as a service (PaaS) – This is a cloud computing service where the service provider offers network, server and operating system resources while the entity manages only the applications. </w:t>
      </w:r>
    </w:p>
    <w:p w14:paraId="0B425DCA" w14:textId="6E5879BC" w:rsidR="008D7FF7" w:rsidRPr="008D7FF7" w:rsidRDefault="008D7FF7" w:rsidP="00420079">
      <w:pPr>
        <w:pStyle w:val="ListParagraph"/>
        <w:numPr>
          <w:ilvl w:val="1"/>
          <w:numId w:val="49"/>
        </w:numPr>
        <w:spacing w:after="160" w:line="240" w:lineRule="auto"/>
        <w:ind w:left="720"/>
        <w:jc w:val="left"/>
        <w:rPr>
          <w:rFonts w:cs="Arial"/>
          <w:i/>
          <w:iCs/>
          <w:lang w:eastAsia="en-AU"/>
        </w:rPr>
      </w:pPr>
      <w:r w:rsidRPr="008D7FF7">
        <w:rPr>
          <w:rFonts w:cs="Arial"/>
          <w:i/>
          <w:iCs/>
          <w:lang w:eastAsia="en-AU"/>
        </w:rPr>
        <w:t xml:space="preserve">Software as a service (SaaS) – This is a type of cloud computing service where the service provider offers network, server, operating system and applications resources on demand. It allows the entity to connect to and use cloud-based apps over the Internet. </w:t>
      </w:r>
    </w:p>
    <w:tbl>
      <w:tblPr>
        <w:tblStyle w:val="BDOTabl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9"/>
        <w:gridCol w:w="7070"/>
      </w:tblGrid>
      <w:tr w:rsidR="00CA2FDF" w:rsidRPr="00B0707A" w14:paraId="46309042" w14:textId="77777777" w:rsidTr="00DF08E9">
        <w:trPr>
          <w:cnfStyle w:val="100000000000" w:firstRow="1" w:lastRow="0" w:firstColumn="0" w:lastColumn="0" w:oddVBand="0" w:evenVBand="0" w:oddHBand="0" w:evenHBand="0" w:firstRowFirstColumn="0" w:firstRowLastColumn="0" w:lastRowFirstColumn="0" w:lastRowLastColumn="0"/>
          <w:tblHeader/>
        </w:trPr>
        <w:tc>
          <w:tcPr>
            <w:cnfStyle w:val="000000000100" w:firstRow="0" w:lastRow="0" w:firstColumn="0" w:lastColumn="0" w:oddVBand="0" w:evenVBand="0" w:oddHBand="0" w:evenHBand="0" w:firstRowFirstColumn="1" w:firstRowLastColumn="0" w:lastRowFirstColumn="0" w:lastRowLastColumn="0"/>
            <w:tcW w:w="1329" w:type="pct"/>
          </w:tcPr>
          <w:p w14:paraId="3EE4D499" w14:textId="3CF3B353" w:rsidR="00CA2FDF" w:rsidRPr="00B0707A" w:rsidRDefault="00CA2FDF" w:rsidP="00DC2976">
            <w:pPr>
              <w:pStyle w:val="BDOTableHeading"/>
              <w:rPr>
                <w:rFonts w:ascii="Trebuchet MS" w:hAnsi="Trebuchet MS"/>
              </w:rPr>
            </w:pPr>
            <w:r w:rsidRPr="00B0707A">
              <w:rPr>
                <w:rFonts w:ascii="Trebuchet MS" w:hAnsi="Trebuchet MS"/>
              </w:rPr>
              <w:t xml:space="preserve">Service </w:t>
            </w:r>
            <w:r w:rsidR="00DC2976">
              <w:rPr>
                <w:rFonts w:ascii="Trebuchet MS" w:hAnsi="Trebuchet MS"/>
              </w:rPr>
              <w:t>p</w:t>
            </w:r>
            <w:r w:rsidRPr="00B0707A">
              <w:rPr>
                <w:rFonts w:ascii="Trebuchet MS" w:hAnsi="Trebuchet MS"/>
              </w:rPr>
              <w:t xml:space="preserve">rovider </w:t>
            </w:r>
            <w:r w:rsidR="00DC2976">
              <w:rPr>
                <w:rFonts w:ascii="Trebuchet MS" w:hAnsi="Trebuchet MS"/>
              </w:rPr>
              <w:t>n</w:t>
            </w:r>
            <w:r w:rsidRPr="00B0707A">
              <w:rPr>
                <w:rFonts w:ascii="Trebuchet MS" w:hAnsi="Trebuchet MS"/>
              </w:rPr>
              <w:t>ame</w:t>
            </w:r>
          </w:p>
        </w:tc>
        <w:tc>
          <w:tcPr>
            <w:tcW w:w="3671" w:type="pct"/>
          </w:tcPr>
          <w:p w14:paraId="6BBCD47C" w14:textId="6C3359D5" w:rsidR="00CA2FDF" w:rsidRPr="00B0707A" w:rsidRDefault="00CA2FDF" w:rsidP="00FF194E">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B0707A">
              <w:rPr>
                <w:rFonts w:ascii="Trebuchet MS" w:hAnsi="Trebuchet MS"/>
                <w:iCs/>
              </w:rPr>
              <w:t xml:space="preserve">Service </w:t>
            </w:r>
            <w:r w:rsidR="00DC2976">
              <w:rPr>
                <w:rFonts w:ascii="Trebuchet MS" w:hAnsi="Trebuchet MS"/>
                <w:iCs/>
              </w:rPr>
              <w:t>d</w:t>
            </w:r>
            <w:r w:rsidRPr="00B0707A">
              <w:rPr>
                <w:rFonts w:ascii="Trebuchet MS" w:hAnsi="Trebuchet MS"/>
                <w:iCs/>
              </w:rPr>
              <w:t xml:space="preserve">escription -  (also </w:t>
            </w:r>
            <w:r w:rsidRPr="00B0707A">
              <w:rPr>
                <w:rFonts w:ascii="Trebuchet MS" w:hAnsi="Trebuchet MS"/>
              </w:rPr>
              <w:t>indicate whether they follow the entity’s processes OR their own processes and whether a SOC</w:t>
            </w:r>
            <w:r w:rsidR="00DC2976">
              <w:rPr>
                <w:rStyle w:val="FootnoteReference"/>
                <w:rFonts w:ascii="Trebuchet MS" w:hAnsi="Trebuchet MS"/>
              </w:rPr>
              <w:footnoteReference w:id="2"/>
            </w:r>
            <w:r w:rsidRPr="00B0707A">
              <w:rPr>
                <w:rFonts w:ascii="Trebuchet MS" w:hAnsi="Trebuchet MS"/>
              </w:rPr>
              <w:t xml:space="preserve"> report is available)</w:t>
            </w:r>
          </w:p>
        </w:tc>
      </w:tr>
      <w:tr w:rsidR="00CA2FDF" w:rsidRPr="00613F45" w14:paraId="5F1B0B68" w14:textId="77777777" w:rsidTr="00DF08E9">
        <w:trPr>
          <w:cnfStyle w:val="000000100000" w:firstRow="0" w:lastRow="0" w:firstColumn="0" w:lastColumn="0" w:oddVBand="0" w:evenVBand="0" w:oddHBand="1" w:evenHBand="0" w:firstRowFirstColumn="0" w:firstRowLastColumn="0" w:lastRowFirstColumn="0" w:lastRowLastColumn="0"/>
        </w:trPr>
        <w:tc>
          <w:tcPr>
            <w:tcW w:w="1329" w:type="pct"/>
          </w:tcPr>
          <w:p w14:paraId="501B0D84" w14:textId="3BEA8DBA" w:rsidR="00CA2FDF" w:rsidRPr="00D74E7D" w:rsidRDefault="002024A1" w:rsidP="00FF194E">
            <w:pPr>
              <w:pStyle w:val="BDOTableBody"/>
            </w:pPr>
            <w:r>
              <w:t>Dedalus</w:t>
            </w:r>
          </w:p>
        </w:tc>
        <w:tc>
          <w:tcPr>
            <w:tcW w:w="3671" w:type="pct"/>
          </w:tcPr>
          <w:p w14:paraId="38E25D1E" w14:textId="25162B35" w:rsidR="00CA2FDF" w:rsidRPr="00D74E7D" w:rsidRDefault="002024A1" w:rsidP="00FF194E">
            <w:pPr>
              <w:pStyle w:val="BDOTableBody"/>
            </w:pPr>
            <w:r>
              <w:t>HCIS</w:t>
            </w:r>
          </w:p>
        </w:tc>
      </w:tr>
      <w:tr w:rsidR="00CA2FDF" w:rsidRPr="00613F45" w14:paraId="38022FDE" w14:textId="77777777" w:rsidTr="00DF08E9">
        <w:trPr>
          <w:cnfStyle w:val="000000010000" w:firstRow="0" w:lastRow="0" w:firstColumn="0" w:lastColumn="0" w:oddVBand="0" w:evenVBand="0" w:oddHBand="0" w:evenHBand="1" w:firstRowFirstColumn="0" w:firstRowLastColumn="0" w:lastRowFirstColumn="0" w:lastRowLastColumn="0"/>
        </w:trPr>
        <w:tc>
          <w:tcPr>
            <w:tcW w:w="1329" w:type="pct"/>
          </w:tcPr>
          <w:p w14:paraId="2B9187DF" w14:textId="4AC1F176" w:rsidR="00CA2FDF" w:rsidRPr="00D74E7D" w:rsidRDefault="002024A1" w:rsidP="00FF194E">
            <w:pPr>
              <w:pStyle w:val="BDOTableBody"/>
            </w:pPr>
            <w:r>
              <w:t>Wizard Lab</w:t>
            </w:r>
          </w:p>
        </w:tc>
        <w:tc>
          <w:tcPr>
            <w:tcW w:w="3671" w:type="pct"/>
          </w:tcPr>
          <w:p w14:paraId="09164FDB" w14:textId="72648124" w:rsidR="00CA2FDF" w:rsidRPr="00D74E7D" w:rsidRDefault="002024A1" w:rsidP="00FF194E">
            <w:pPr>
              <w:pStyle w:val="BDOTableBody"/>
            </w:pPr>
            <w:r>
              <w:t>LIS</w:t>
            </w:r>
          </w:p>
        </w:tc>
      </w:tr>
      <w:tr w:rsidR="00CA2FDF" w:rsidRPr="00613F45" w14:paraId="5DEC35AC" w14:textId="77777777" w:rsidTr="00DF08E9">
        <w:trPr>
          <w:cnfStyle w:val="000000100000" w:firstRow="0" w:lastRow="0" w:firstColumn="0" w:lastColumn="0" w:oddVBand="0" w:evenVBand="0" w:oddHBand="1" w:evenHBand="0" w:firstRowFirstColumn="0" w:firstRowLastColumn="0" w:lastRowFirstColumn="0" w:lastRowLastColumn="0"/>
        </w:trPr>
        <w:tc>
          <w:tcPr>
            <w:tcW w:w="1329" w:type="pct"/>
          </w:tcPr>
          <w:p w14:paraId="46F3310A" w14:textId="75AA84FB" w:rsidR="00CA2FDF" w:rsidRPr="00D74E7D" w:rsidRDefault="002024A1" w:rsidP="00FF194E">
            <w:pPr>
              <w:pStyle w:val="BDOTableBody"/>
            </w:pPr>
            <w:r>
              <w:t>BERG</w:t>
            </w:r>
          </w:p>
        </w:tc>
        <w:tc>
          <w:tcPr>
            <w:tcW w:w="3671" w:type="pct"/>
          </w:tcPr>
          <w:p w14:paraId="7AAD1ADB" w14:textId="2E43A9A1" w:rsidR="00CA2FDF" w:rsidRPr="00D74E7D" w:rsidRDefault="002024A1" w:rsidP="00FF194E">
            <w:pPr>
              <w:pStyle w:val="BDOTableBody"/>
            </w:pPr>
            <w:r>
              <w:t>RIS PA</w:t>
            </w:r>
            <w:r w:rsidR="00306424">
              <w:t>CS</w:t>
            </w:r>
          </w:p>
        </w:tc>
      </w:tr>
      <w:tr w:rsidR="00306424" w:rsidRPr="00613F45" w14:paraId="73B432C8" w14:textId="77777777" w:rsidTr="00DF08E9">
        <w:trPr>
          <w:cnfStyle w:val="000000010000" w:firstRow="0" w:lastRow="0" w:firstColumn="0" w:lastColumn="0" w:oddVBand="0" w:evenVBand="0" w:oddHBand="0" w:evenHBand="1" w:firstRowFirstColumn="0" w:firstRowLastColumn="0" w:lastRowFirstColumn="0" w:lastRowLastColumn="0"/>
        </w:trPr>
        <w:tc>
          <w:tcPr>
            <w:tcW w:w="1329" w:type="pct"/>
          </w:tcPr>
          <w:p w14:paraId="3EC3CA89" w14:textId="08A2A84F" w:rsidR="00306424" w:rsidRDefault="00562D01" w:rsidP="00FF194E">
            <w:pPr>
              <w:pStyle w:val="BDOTableBody"/>
            </w:pPr>
            <w:r>
              <w:t>CloudIT</w:t>
            </w:r>
          </w:p>
        </w:tc>
        <w:tc>
          <w:tcPr>
            <w:tcW w:w="3671" w:type="pct"/>
          </w:tcPr>
          <w:p w14:paraId="783DBE23" w14:textId="4977271D" w:rsidR="00306424" w:rsidRDefault="00562D01" w:rsidP="00FF194E">
            <w:pPr>
              <w:pStyle w:val="BDOTableBody"/>
            </w:pPr>
            <w:r>
              <w:t>DMS</w:t>
            </w:r>
          </w:p>
        </w:tc>
      </w:tr>
      <w:tr w:rsidR="00562D01" w:rsidRPr="00613F45" w14:paraId="25F1744D" w14:textId="77777777" w:rsidTr="00DF08E9">
        <w:trPr>
          <w:cnfStyle w:val="000000100000" w:firstRow="0" w:lastRow="0" w:firstColumn="0" w:lastColumn="0" w:oddVBand="0" w:evenVBand="0" w:oddHBand="1" w:evenHBand="0" w:firstRowFirstColumn="0" w:firstRowLastColumn="0" w:lastRowFirstColumn="0" w:lastRowLastColumn="0"/>
        </w:trPr>
        <w:tc>
          <w:tcPr>
            <w:tcW w:w="1329" w:type="pct"/>
          </w:tcPr>
          <w:p w14:paraId="0614ABD2" w14:textId="0F4CF3A8" w:rsidR="00562D01" w:rsidRDefault="00562D01" w:rsidP="00FF194E">
            <w:pPr>
              <w:pStyle w:val="BDOTableBody"/>
            </w:pPr>
            <w:r>
              <w:t>BBS</w:t>
            </w:r>
          </w:p>
        </w:tc>
        <w:tc>
          <w:tcPr>
            <w:tcW w:w="3671" w:type="pct"/>
          </w:tcPr>
          <w:p w14:paraId="621049F0" w14:textId="78AC5D54" w:rsidR="00562D01" w:rsidRDefault="00562D01" w:rsidP="00FF194E">
            <w:pPr>
              <w:pStyle w:val="BDOTableBody"/>
            </w:pPr>
            <w:r>
              <w:t>ERP</w:t>
            </w:r>
          </w:p>
        </w:tc>
      </w:tr>
      <w:tr w:rsidR="00562D01" w:rsidRPr="00613F45" w14:paraId="77E5AB89" w14:textId="77777777" w:rsidTr="00DF08E9">
        <w:trPr>
          <w:cnfStyle w:val="000000010000" w:firstRow="0" w:lastRow="0" w:firstColumn="0" w:lastColumn="0" w:oddVBand="0" w:evenVBand="0" w:oddHBand="0" w:evenHBand="1" w:firstRowFirstColumn="0" w:firstRowLastColumn="0" w:lastRowFirstColumn="0" w:lastRowLastColumn="0"/>
        </w:trPr>
        <w:tc>
          <w:tcPr>
            <w:tcW w:w="1329" w:type="pct"/>
          </w:tcPr>
          <w:p w14:paraId="5D752E28" w14:textId="6D140AD7" w:rsidR="00562D01" w:rsidRDefault="00562D01" w:rsidP="00FF194E">
            <w:pPr>
              <w:pStyle w:val="BDOTableBody"/>
            </w:pPr>
            <w:r>
              <w:t>Kodeks</w:t>
            </w:r>
          </w:p>
        </w:tc>
        <w:tc>
          <w:tcPr>
            <w:tcW w:w="3671" w:type="pct"/>
          </w:tcPr>
          <w:p w14:paraId="7378AF30" w14:textId="3D4BC82B" w:rsidR="00562D01" w:rsidRDefault="00562D01" w:rsidP="00FF194E">
            <w:pPr>
              <w:pStyle w:val="BDOTableBody"/>
            </w:pPr>
            <w:r>
              <w:t>Licen</w:t>
            </w:r>
            <w:r w:rsidR="006C7B64">
              <w:t>ses</w:t>
            </w:r>
            <w:r w:rsidR="00353AB1">
              <w:t>,</w:t>
            </w:r>
            <w:r w:rsidR="006C7B64">
              <w:t xml:space="preserve"> </w:t>
            </w:r>
            <w:r w:rsidR="00904D9C">
              <w:t>IT in</w:t>
            </w:r>
            <w:r w:rsidR="00A72D93">
              <w:t>frastructure</w:t>
            </w:r>
            <w:r w:rsidR="00353AB1">
              <w:t xml:space="preserve"> and IT security</w:t>
            </w:r>
          </w:p>
        </w:tc>
      </w:tr>
      <w:tr w:rsidR="00273371" w:rsidRPr="00613F45" w14:paraId="3CFC1AEA" w14:textId="77777777" w:rsidTr="00DF08E9">
        <w:trPr>
          <w:cnfStyle w:val="000000100000" w:firstRow="0" w:lastRow="0" w:firstColumn="0" w:lastColumn="0" w:oddVBand="0" w:evenVBand="0" w:oddHBand="1" w:evenHBand="0" w:firstRowFirstColumn="0" w:firstRowLastColumn="0" w:lastRowFirstColumn="0" w:lastRowLastColumn="0"/>
        </w:trPr>
        <w:tc>
          <w:tcPr>
            <w:tcW w:w="1329" w:type="pct"/>
          </w:tcPr>
          <w:p w14:paraId="05DF8DE2" w14:textId="7E56B024" w:rsidR="00273371" w:rsidRDefault="00273371" w:rsidP="00FF194E">
            <w:pPr>
              <w:pStyle w:val="BDOTableBody"/>
            </w:pPr>
            <w:r>
              <w:t>Racional</w:t>
            </w:r>
          </w:p>
        </w:tc>
        <w:tc>
          <w:tcPr>
            <w:tcW w:w="3671" w:type="pct"/>
          </w:tcPr>
          <w:p w14:paraId="6C52BBD0" w14:textId="23904508" w:rsidR="00273371" w:rsidRDefault="00273371" w:rsidP="00FF194E">
            <w:pPr>
              <w:pStyle w:val="BDOTableBody"/>
            </w:pPr>
            <w:r>
              <w:t>Printing solution and printers</w:t>
            </w:r>
          </w:p>
        </w:tc>
      </w:tr>
      <w:tr w:rsidR="003757FE" w:rsidRPr="00613F45" w14:paraId="633F3EBB" w14:textId="77777777" w:rsidTr="00DF08E9">
        <w:trPr>
          <w:cnfStyle w:val="000000010000" w:firstRow="0" w:lastRow="0" w:firstColumn="0" w:lastColumn="0" w:oddVBand="0" w:evenVBand="0" w:oddHBand="0" w:evenHBand="1" w:firstRowFirstColumn="0" w:firstRowLastColumn="0" w:lastRowFirstColumn="0" w:lastRowLastColumn="0"/>
        </w:trPr>
        <w:tc>
          <w:tcPr>
            <w:tcW w:w="1329" w:type="pct"/>
          </w:tcPr>
          <w:p w14:paraId="4CCB7D7B" w14:textId="7B9110AE" w:rsidR="003757FE" w:rsidRDefault="003757FE" w:rsidP="00FF194E">
            <w:pPr>
              <w:pStyle w:val="BDOTableBody"/>
            </w:pPr>
            <w:r>
              <w:t>Tring</w:t>
            </w:r>
          </w:p>
        </w:tc>
        <w:tc>
          <w:tcPr>
            <w:tcW w:w="3671" w:type="pct"/>
          </w:tcPr>
          <w:p w14:paraId="3599AAEE" w14:textId="39841882" w:rsidR="003757FE" w:rsidRDefault="003757FE" w:rsidP="00FF194E">
            <w:pPr>
              <w:pStyle w:val="BDOTableBody"/>
            </w:pPr>
            <w:r>
              <w:t>Fiscal printers</w:t>
            </w:r>
          </w:p>
        </w:tc>
      </w:tr>
    </w:tbl>
    <w:p w14:paraId="49C77C4A" w14:textId="34E44C3F" w:rsidR="0085794B" w:rsidRDefault="0085794B" w:rsidP="004F16FA">
      <w:pPr>
        <w:pStyle w:val="BDOHeading2Numbered"/>
        <w:ind w:left="851"/>
      </w:pPr>
      <w:bookmarkStart w:id="17" w:name="_Toc63798920"/>
      <w:bookmarkStart w:id="18" w:name="_Toc63798921"/>
      <w:bookmarkStart w:id="19" w:name="_Toc63798922"/>
      <w:bookmarkStart w:id="20" w:name="_Toc63798923"/>
      <w:bookmarkStart w:id="21" w:name="_Toc64470702"/>
      <w:bookmarkEnd w:id="17"/>
      <w:bookmarkEnd w:id="18"/>
      <w:bookmarkEnd w:id="19"/>
      <w:r w:rsidRPr="006956EC">
        <w:t xml:space="preserve">Network </w:t>
      </w:r>
      <w:r>
        <w:t>infrastructure</w:t>
      </w:r>
      <w:r w:rsidRPr="006956EC">
        <w:t xml:space="preserve"> </w:t>
      </w:r>
      <w:bookmarkEnd w:id="20"/>
      <w:bookmarkEnd w:id="21"/>
      <w:r w:rsidR="00F32D9F">
        <w:t>and security</w:t>
      </w:r>
      <w:commentRangeStart w:id="22"/>
      <w:commentRangeEnd w:id="22"/>
      <w:r>
        <w:rPr>
          <w:rStyle w:val="CommentReference"/>
        </w:rPr>
        <w:commentReference w:id="22"/>
      </w:r>
      <w:commentRangeStart w:id="23"/>
      <w:commentRangeEnd w:id="23"/>
      <w:r>
        <w:rPr>
          <w:rStyle w:val="CommentReference"/>
        </w:rPr>
        <w:commentReference w:id="23"/>
      </w:r>
    </w:p>
    <w:p w14:paraId="04C2EBC5" w14:textId="3C6DDE1A" w:rsidR="003C4FCA" w:rsidRPr="006D10E5" w:rsidRDefault="00415761" w:rsidP="00415761">
      <w:pPr>
        <w:pStyle w:val="BDOBodytext"/>
        <w:rPr>
          <w:i/>
        </w:rPr>
      </w:pPr>
      <w:r w:rsidRPr="006D10E5">
        <w:rPr>
          <w:i/>
        </w:rPr>
        <w:t xml:space="preserve">Briefly describe the </w:t>
      </w:r>
      <w:r w:rsidR="00DC2976" w:rsidRPr="006D10E5">
        <w:rPr>
          <w:i/>
        </w:rPr>
        <w:t xml:space="preserve">entity’s </w:t>
      </w:r>
      <w:r w:rsidRPr="006D10E5">
        <w:rPr>
          <w:i/>
        </w:rPr>
        <w:t>IT network infrastructure or</w:t>
      </w:r>
      <w:r w:rsidRPr="006D10E5" w:rsidDel="004B3699">
        <w:rPr>
          <w:i/>
        </w:rPr>
        <w:t xml:space="preserve"> </w:t>
      </w:r>
      <w:r w:rsidRPr="006D10E5">
        <w:rPr>
          <w:i/>
        </w:rPr>
        <w:t xml:space="preserve">attach </w:t>
      </w:r>
      <w:r w:rsidR="00DC2976" w:rsidRPr="006D10E5">
        <w:rPr>
          <w:i/>
        </w:rPr>
        <w:t xml:space="preserve">an </w:t>
      </w:r>
      <w:r w:rsidRPr="006D10E5">
        <w:rPr>
          <w:i/>
        </w:rPr>
        <w:t>infrastructure diagram</w:t>
      </w:r>
      <w:r w:rsidR="00AE0739" w:rsidRPr="006D10E5">
        <w:rPr>
          <w:i/>
        </w:rPr>
        <w:t>.</w:t>
      </w:r>
    </w:p>
    <w:p w14:paraId="29D6223E" w14:textId="5DEE6655" w:rsidR="008756C8" w:rsidRPr="006D10E5" w:rsidRDefault="00DC2976" w:rsidP="008756C8">
      <w:pPr>
        <w:pStyle w:val="BDOBulletedList"/>
        <w:numPr>
          <w:ilvl w:val="0"/>
          <w:numId w:val="0"/>
        </w:numPr>
        <w:ind w:left="397" w:hanging="397"/>
        <w:rPr>
          <w:i/>
        </w:rPr>
      </w:pPr>
      <w:r w:rsidRPr="006D10E5">
        <w:rPr>
          <w:i/>
        </w:rPr>
        <w:t>The description and/or diagram includes elements such as:</w:t>
      </w:r>
    </w:p>
    <w:p w14:paraId="16EC6830" w14:textId="1DD8B162" w:rsidR="008756C8" w:rsidRPr="008E0E8F" w:rsidRDefault="008756C8" w:rsidP="008756C8">
      <w:pPr>
        <w:pStyle w:val="BDOBulletedList"/>
        <w:rPr>
          <w:i/>
        </w:rPr>
      </w:pPr>
      <w:r w:rsidRPr="008E0E8F">
        <w:rPr>
          <w:i/>
        </w:rPr>
        <w:t>Use of cloud, web</w:t>
      </w:r>
      <w:r w:rsidR="00DC2976">
        <w:rPr>
          <w:i/>
        </w:rPr>
        <w:t>-</w:t>
      </w:r>
      <w:r w:rsidRPr="008E0E8F">
        <w:rPr>
          <w:i/>
        </w:rPr>
        <w:t xml:space="preserve">facing application of </w:t>
      </w:r>
      <w:r w:rsidR="00DC2976">
        <w:rPr>
          <w:i/>
        </w:rPr>
        <w:t xml:space="preserve">a </w:t>
      </w:r>
      <w:r w:rsidRPr="008E0E8F">
        <w:rPr>
          <w:i/>
        </w:rPr>
        <w:t>shared service centre</w:t>
      </w:r>
    </w:p>
    <w:p w14:paraId="0665ADBE" w14:textId="77777777" w:rsidR="008756C8" w:rsidRPr="008E0E8F" w:rsidRDefault="008756C8" w:rsidP="008756C8">
      <w:pPr>
        <w:pStyle w:val="BDOBulletedList"/>
        <w:rPr>
          <w:i/>
        </w:rPr>
      </w:pPr>
      <w:r w:rsidRPr="008E0E8F">
        <w:rPr>
          <w:i/>
        </w:rPr>
        <w:t>Data centre location</w:t>
      </w:r>
    </w:p>
    <w:p w14:paraId="6F482CDC" w14:textId="085EF6C6" w:rsidR="00DC2976" w:rsidRDefault="008756C8" w:rsidP="008756C8">
      <w:pPr>
        <w:pStyle w:val="BDOBulletedList"/>
        <w:rPr>
          <w:i/>
        </w:rPr>
      </w:pPr>
      <w:r>
        <w:rPr>
          <w:i/>
        </w:rPr>
        <w:t>R</w:t>
      </w:r>
      <w:r w:rsidRPr="00326A90">
        <w:rPr>
          <w:i/>
        </w:rPr>
        <w:t xml:space="preserve">emote </w:t>
      </w:r>
      <w:r w:rsidRPr="00C3250E">
        <w:rPr>
          <w:i/>
        </w:rPr>
        <w:t>access</w:t>
      </w:r>
      <w:r w:rsidR="00DC2976">
        <w:rPr>
          <w:i/>
        </w:rPr>
        <w:t>, in</w:t>
      </w:r>
      <w:r w:rsidR="00CE5515">
        <w:rPr>
          <w:i/>
        </w:rPr>
        <w:t>cluding</w:t>
      </w:r>
      <w:r w:rsidR="00DC2976">
        <w:rPr>
          <w:i/>
        </w:rPr>
        <w:t>:</w:t>
      </w:r>
    </w:p>
    <w:p w14:paraId="00FE04AE" w14:textId="004DA0DE" w:rsidR="00DC2976" w:rsidRDefault="00DC2976" w:rsidP="00DC2976">
      <w:pPr>
        <w:pStyle w:val="BDOBulletedList"/>
        <w:numPr>
          <w:ilvl w:val="1"/>
          <w:numId w:val="7"/>
        </w:numPr>
        <w:rPr>
          <w:i/>
        </w:rPr>
      </w:pPr>
      <w:r>
        <w:rPr>
          <w:i/>
        </w:rPr>
        <w:t>W</w:t>
      </w:r>
      <w:r w:rsidR="008756C8" w:rsidRPr="00C3250E">
        <w:rPr>
          <w:i/>
        </w:rPr>
        <w:t>hether key IT assets (</w:t>
      </w:r>
      <w:r>
        <w:rPr>
          <w:i/>
        </w:rPr>
        <w:t xml:space="preserve">e.g., </w:t>
      </w:r>
      <w:r w:rsidR="008756C8" w:rsidRPr="00C3250E">
        <w:rPr>
          <w:i/>
        </w:rPr>
        <w:t>applications, databases, folders</w:t>
      </w:r>
      <w:r w:rsidR="00512140">
        <w:rPr>
          <w:i/>
        </w:rPr>
        <w:t xml:space="preserve"> or</w:t>
      </w:r>
      <w:r w:rsidR="008756C8" w:rsidRPr="00C3250E">
        <w:rPr>
          <w:i/>
        </w:rPr>
        <w:t xml:space="preserve"> reports) are available through remote access and to whom they are available (</w:t>
      </w:r>
      <w:r>
        <w:rPr>
          <w:i/>
        </w:rPr>
        <w:t xml:space="preserve">e.g., </w:t>
      </w:r>
      <w:r w:rsidR="008756C8" w:rsidRPr="00C3250E">
        <w:rPr>
          <w:i/>
        </w:rPr>
        <w:t>internal users, clients, partners</w:t>
      </w:r>
      <w:r w:rsidR="00462830">
        <w:rPr>
          <w:i/>
        </w:rPr>
        <w:t xml:space="preserve"> or</w:t>
      </w:r>
      <w:r w:rsidR="008756C8" w:rsidRPr="00C3250E">
        <w:rPr>
          <w:i/>
        </w:rPr>
        <w:t xml:space="preserve"> everyone). </w:t>
      </w:r>
    </w:p>
    <w:p w14:paraId="05C6FD43" w14:textId="17C5ED9F" w:rsidR="008756C8" w:rsidRPr="008E0E8F" w:rsidRDefault="00DC2976" w:rsidP="00DC2976">
      <w:pPr>
        <w:pStyle w:val="BDOBulletedList"/>
        <w:numPr>
          <w:ilvl w:val="1"/>
          <w:numId w:val="7"/>
        </w:numPr>
        <w:rPr>
          <w:i/>
        </w:rPr>
      </w:pPr>
      <w:r>
        <w:rPr>
          <w:i/>
        </w:rPr>
        <w:t>T</w:t>
      </w:r>
      <w:r w:rsidR="008756C8" w:rsidRPr="00C3250E">
        <w:rPr>
          <w:i/>
        </w:rPr>
        <w:t>he name of the remote software in use</w:t>
      </w:r>
    </w:p>
    <w:p w14:paraId="36B06F67" w14:textId="29AE94B1" w:rsidR="00F32D9F" w:rsidRDefault="00F32D9F" w:rsidP="008756C8">
      <w:pPr>
        <w:pStyle w:val="BDOBulletedList"/>
        <w:rPr>
          <w:i/>
        </w:rPr>
      </w:pPr>
      <w:r w:rsidRPr="000B47D4">
        <w:rPr>
          <w:i/>
          <w:iCs/>
        </w:rPr>
        <w:t xml:space="preserve">Use of network management systems (e.g. Microsoft Active Directory, firewalls, Intrusion Detection Systems (IDS), Intrusion Prevention Systems (IPS) and/or other protection measures in place to protect the </w:t>
      </w:r>
      <w:r>
        <w:rPr>
          <w:i/>
          <w:iCs/>
        </w:rPr>
        <w:t xml:space="preserve">entity’s </w:t>
      </w:r>
      <w:r w:rsidRPr="000B47D4">
        <w:rPr>
          <w:i/>
          <w:iCs/>
        </w:rPr>
        <w:t>IT environment)</w:t>
      </w:r>
    </w:p>
    <w:p w14:paraId="11FFB412" w14:textId="5D856C38" w:rsidR="290BBD28" w:rsidRDefault="290BBD28" w:rsidP="6BE56C52">
      <w:pPr>
        <w:ind w:left="397"/>
      </w:pPr>
    </w:p>
    <w:tbl>
      <w:tblPr>
        <w:tblStyle w:val="TableGrid"/>
        <w:tblW w:w="0" w:type="auto"/>
        <w:tblLook w:val="04A0" w:firstRow="1" w:lastRow="0" w:firstColumn="1" w:lastColumn="0" w:noHBand="0" w:noVBand="1"/>
      </w:tblPr>
      <w:tblGrid>
        <w:gridCol w:w="9629"/>
      </w:tblGrid>
      <w:tr w:rsidR="005F03F3" w14:paraId="16F3A948" w14:textId="77777777" w:rsidTr="008756C8">
        <w:tc>
          <w:tcPr>
            <w:tcW w:w="9629" w:type="dxa"/>
          </w:tcPr>
          <w:p w14:paraId="5DF60C74" w14:textId="38FDD4B2" w:rsidR="5FC91BC0" w:rsidRDefault="560CECD3">
            <w:r>
              <w:rPr>
                <w:noProof/>
              </w:rPr>
              <w:drawing>
                <wp:inline distT="0" distB="0" distL="0" distR="0" wp14:anchorId="65C4124F" wp14:editId="4E22FC54">
                  <wp:extent cx="5962652" cy="4752974"/>
                  <wp:effectExtent l="0" t="0" r="0" b="0"/>
                  <wp:docPr id="1766880597" name="Picture 176688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62652" cy="4752974"/>
                          </a:xfrm>
                          <a:prstGeom prst="rect">
                            <a:avLst/>
                          </a:prstGeom>
                        </pic:spPr>
                      </pic:pic>
                    </a:graphicData>
                  </a:graphic>
                </wp:inline>
              </w:drawing>
            </w:r>
          </w:p>
          <w:p w14:paraId="7CA3904B" w14:textId="4F57DEC8" w:rsidR="00BC02EE" w:rsidRPr="00BC02EE" w:rsidRDefault="00BC02EE" w:rsidP="00BC02EE">
            <w:pPr>
              <w:spacing w:before="100" w:beforeAutospacing="1" w:after="100" w:afterAutospacing="1" w:line="240" w:lineRule="auto"/>
              <w:jc w:val="left"/>
              <w:rPr>
                <w:color w:val="FF0000"/>
              </w:rPr>
            </w:pPr>
            <w:r w:rsidRPr="00BC02EE">
              <w:rPr>
                <w:color w:val="FF0000"/>
              </w:rPr>
              <w:t>The organization’s IT infrastructure is based on a hybrid model combining on-premises servers and cloud services. The local infrastructure includes a Windows Active Directory environment hosted in the on-premises server room. This environment is hybrid-connected to Microsoft Entra ID (formerly Azure AD), with all users synchronized from the local AD to the cloud, where Microsoft 365 licenses are assigned and two-factor authentication (2FA) is enforced.</w:t>
            </w:r>
          </w:p>
          <w:p w14:paraId="1A0F6298" w14:textId="4C8A0FBE" w:rsidR="00BC02EE" w:rsidRPr="00BC02EE" w:rsidRDefault="00BC02EE" w:rsidP="00BC02EE">
            <w:pPr>
              <w:spacing w:before="100" w:beforeAutospacing="1" w:after="100" w:afterAutospacing="1" w:line="240" w:lineRule="auto"/>
              <w:jc w:val="left"/>
              <w:rPr>
                <w:color w:val="FF0000"/>
              </w:rPr>
            </w:pPr>
            <w:r w:rsidRPr="00BC02EE">
              <w:rPr>
                <w:color w:val="FF0000"/>
              </w:rPr>
              <w:t>The on-premises location is protected by Fortinet FortiGate firewalls, which manage all inbound and outbound network traffic. VPN access is provided through Fortinet's VPN solution, also protected with 2FA, allowing authorized users to securely connect to internal resources remotely.</w:t>
            </w:r>
          </w:p>
          <w:p w14:paraId="2AB460EA" w14:textId="65921F8F" w:rsidR="00BC02EE" w:rsidRPr="00BC02EE" w:rsidRDefault="00BC02EE" w:rsidP="00BC02EE">
            <w:pPr>
              <w:spacing w:before="100" w:beforeAutospacing="1" w:after="100" w:afterAutospacing="1" w:line="240" w:lineRule="auto"/>
              <w:jc w:val="left"/>
              <w:rPr>
                <w:color w:val="FF0000"/>
              </w:rPr>
            </w:pPr>
            <w:r w:rsidRPr="00BC02EE">
              <w:rPr>
                <w:color w:val="FF0000"/>
              </w:rPr>
              <w:t>Antivirus and endpoint protection are managed centrally using SentinelOne, integrated with the Singularity Operations Center, which ensures real-time monitoring, threat detection, and response.</w:t>
            </w:r>
          </w:p>
          <w:p w14:paraId="69B4254E" w14:textId="54A2664A" w:rsidR="00BC02EE" w:rsidRPr="00BC02EE" w:rsidRDefault="00BC02EE" w:rsidP="00BC02EE">
            <w:pPr>
              <w:spacing w:before="100" w:beforeAutospacing="1" w:after="100" w:afterAutospacing="1" w:line="240" w:lineRule="auto"/>
              <w:jc w:val="left"/>
              <w:rPr>
                <w:color w:val="FF0000"/>
              </w:rPr>
            </w:pPr>
            <w:r w:rsidRPr="00BC02EE">
              <w:rPr>
                <w:color w:val="FF0000"/>
              </w:rPr>
              <w:t>Remote access is further enabled for IT administrators via the N-able RMM system, which also requires 2FA and is exclusively accessible to designated IT administrators.</w:t>
            </w:r>
          </w:p>
          <w:p w14:paraId="33D0B5C4" w14:textId="3F1FBE3B" w:rsidR="00BC02EE" w:rsidRPr="00BC02EE" w:rsidRDefault="00BC02EE" w:rsidP="00BC02EE">
            <w:pPr>
              <w:spacing w:before="100" w:beforeAutospacing="1" w:after="100" w:afterAutospacing="1" w:line="240" w:lineRule="auto"/>
              <w:jc w:val="left"/>
              <w:rPr>
                <w:color w:val="FF0000"/>
              </w:rPr>
            </w:pPr>
            <w:r w:rsidRPr="00BC02EE">
              <w:rPr>
                <w:color w:val="FF0000"/>
              </w:rPr>
              <w:t>Network security is enforced through multiple layers, including:</w:t>
            </w:r>
          </w:p>
          <w:p w14:paraId="0BBF3C2A" w14:textId="36359E93" w:rsidR="00BC02EE" w:rsidRPr="00BC02EE" w:rsidRDefault="00BC02EE" w:rsidP="00BC02EE">
            <w:pPr>
              <w:pStyle w:val="ListParagraph"/>
              <w:numPr>
                <w:ilvl w:val="0"/>
                <w:numId w:val="56"/>
              </w:numPr>
              <w:spacing w:before="100" w:beforeAutospacing="1" w:after="100" w:afterAutospacing="1" w:line="240" w:lineRule="auto"/>
              <w:jc w:val="left"/>
              <w:rPr>
                <w:color w:val="FF0000"/>
              </w:rPr>
            </w:pPr>
            <w:r w:rsidRPr="00BC02EE">
              <w:rPr>
                <w:color w:val="FF0000"/>
              </w:rPr>
              <w:t>Microsoft Active Directory for centralized authentication and user management</w:t>
            </w:r>
          </w:p>
          <w:p w14:paraId="7137E8D1" w14:textId="6006F241" w:rsidR="00BC02EE" w:rsidRPr="00BC02EE" w:rsidRDefault="00BC02EE" w:rsidP="00BC02EE">
            <w:pPr>
              <w:pStyle w:val="ListParagraph"/>
              <w:numPr>
                <w:ilvl w:val="0"/>
                <w:numId w:val="56"/>
              </w:numPr>
              <w:spacing w:before="100" w:beforeAutospacing="1" w:after="100" w:afterAutospacing="1" w:line="240" w:lineRule="auto"/>
              <w:jc w:val="left"/>
              <w:rPr>
                <w:color w:val="FF0000"/>
              </w:rPr>
            </w:pPr>
            <w:r w:rsidRPr="00BC02EE">
              <w:rPr>
                <w:color w:val="FF0000"/>
              </w:rPr>
              <w:t>FortiGate firewalls for traffic filtering and VPN access</w:t>
            </w:r>
          </w:p>
          <w:p w14:paraId="50232591" w14:textId="5233EE70" w:rsidR="00BC02EE" w:rsidRPr="00BC02EE" w:rsidRDefault="00BC02EE" w:rsidP="00BC02EE">
            <w:pPr>
              <w:pStyle w:val="ListParagraph"/>
              <w:numPr>
                <w:ilvl w:val="0"/>
                <w:numId w:val="56"/>
              </w:numPr>
              <w:spacing w:before="100" w:beforeAutospacing="1" w:after="100" w:afterAutospacing="1" w:line="240" w:lineRule="auto"/>
              <w:jc w:val="left"/>
              <w:rPr>
                <w:color w:val="FF0000"/>
              </w:rPr>
            </w:pPr>
            <w:r w:rsidRPr="00BC02EE">
              <w:rPr>
                <w:color w:val="FF0000"/>
              </w:rPr>
              <w:t>SentinelOne for endpoint protection</w:t>
            </w:r>
          </w:p>
          <w:p w14:paraId="12B97D4F" w14:textId="5531BC2B" w:rsidR="00BC02EE" w:rsidRPr="00BC02EE" w:rsidRDefault="00BC02EE" w:rsidP="00BC02EE">
            <w:pPr>
              <w:pStyle w:val="ListParagraph"/>
              <w:numPr>
                <w:ilvl w:val="0"/>
                <w:numId w:val="56"/>
              </w:numPr>
              <w:spacing w:before="100" w:beforeAutospacing="1" w:after="100" w:afterAutospacing="1" w:line="240" w:lineRule="auto"/>
              <w:jc w:val="left"/>
              <w:rPr>
                <w:color w:val="FF0000"/>
              </w:rPr>
            </w:pPr>
            <w:r w:rsidRPr="00BC02EE">
              <w:rPr>
                <w:color w:val="FF0000"/>
              </w:rPr>
              <w:t>2FA across all access points</w:t>
            </w:r>
          </w:p>
          <w:p w14:paraId="10B55111" w14:textId="032EC804" w:rsidR="00AD40C7" w:rsidRPr="00286705" w:rsidRDefault="00BC02EE" w:rsidP="00BC02EE">
            <w:pPr>
              <w:pStyle w:val="ListParagraph"/>
              <w:numPr>
                <w:ilvl w:val="0"/>
                <w:numId w:val="56"/>
              </w:numPr>
              <w:spacing w:before="100" w:beforeAutospacing="1" w:after="100" w:afterAutospacing="1" w:line="240" w:lineRule="auto"/>
              <w:jc w:val="left"/>
              <w:rPr>
                <w:color w:val="FF0000"/>
              </w:rPr>
            </w:pPr>
            <w:r w:rsidRPr="00BC02EE">
              <w:rPr>
                <w:color w:val="FF0000"/>
              </w:rPr>
              <w:t>Strict role-based access and segmentation policies within the internal VLAN-based network</w:t>
            </w:r>
          </w:p>
        </w:tc>
      </w:tr>
    </w:tbl>
    <w:p w14:paraId="00F705C3" w14:textId="1660F675" w:rsidR="00AD40C7" w:rsidRDefault="00AD40C7" w:rsidP="00AD40C7">
      <w:pPr>
        <w:pStyle w:val="BDOHeading2Numbered"/>
        <w:ind w:left="851"/>
      </w:pPr>
      <w:bookmarkStart w:id="24" w:name="Q_1_5"/>
      <w:bookmarkEnd w:id="24"/>
      <w:r w:rsidRPr="00AA028A">
        <w:t xml:space="preserve">Significant </w:t>
      </w:r>
      <w:r>
        <w:t>c</w:t>
      </w:r>
      <w:r w:rsidRPr="00AA028A">
        <w:t xml:space="preserve">hanges in IT </w:t>
      </w:r>
      <w:r>
        <w:t>e</w:t>
      </w:r>
      <w:r w:rsidRPr="00AA028A">
        <w:t>nvironment</w:t>
      </w:r>
      <w:commentRangeStart w:id="25"/>
      <w:commentRangeEnd w:id="25"/>
      <w:r>
        <w:rPr>
          <w:rStyle w:val="CommentReference"/>
        </w:rPr>
        <w:commentReference w:id="25"/>
      </w:r>
    </w:p>
    <w:tbl>
      <w:tblPr>
        <w:tblStyle w:val="GridTable4-Accent1"/>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0"/>
        <w:gridCol w:w="4379"/>
      </w:tblGrid>
      <w:tr w:rsidR="00AD40C7" w14:paraId="4BA12080" w14:textId="77777777" w:rsidTr="7B4328F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250" w:type="dxa"/>
          </w:tcPr>
          <w:p w14:paraId="7C50894A" w14:textId="6B093A34" w:rsidR="00AD40C7" w:rsidRDefault="00170A0E" w:rsidP="00170A0E">
            <w:pPr>
              <w:pStyle w:val="BDOBodytext"/>
            </w:pPr>
            <w:r>
              <w:t>Significant c</w:t>
            </w:r>
            <w:r w:rsidR="00AD40C7">
              <w:t>hange</w:t>
            </w:r>
            <w:r>
              <w:t>s</w:t>
            </w:r>
            <w:r w:rsidR="00AD40C7">
              <w:t xml:space="preserve"> during the audited period</w:t>
            </w:r>
          </w:p>
        </w:tc>
        <w:tc>
          <w:tcPr>
            <w:tcW w:w="4379" w:type="dxa"/>
          </w:tcPr>
          <w:p w14:paraId="38AFCEE6" w14:textId="598B62F3" w:rsidR="00AD40C7" w:rsidRDefault="00170A0E" w:rsidP="00170A0E">
            <w:pPr>
              <w:pStyle w:val="BDOBodytext"/>
              <w:cnfStyle w:val="100000000000" w:firstRow="1" w:lastRow="0" w:firstColumn="0" w:lastColumn="0" w:oddVBand="0" w:evenVBand="0" w:oddHBand="0" w:evenHBand="0" w:firstRowFirstColumn="0" w:firstRowLastColumn="0" w:lastRowFirstColumn="0" w:lastRowLastColumn="0"/>
            </w:pPr>
            <w:r>
              <w:t xml:space="preserve">Brief description of change (or N/A) </w:t>
            </w:r>
          </w:p>
        </w:tc>
      </w:tr>
      <w:tr w:rsidR="00AD40C7" w14:paraId="3BEC15FE" w14:textId="77777777" w:rsidTr="7B43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shd w:val="clear" w:color="auto" w:fill="F2F2F2" w:themeFill="background1" w:themeFillShade="F2"/>
          </w:tcPr>
          <w:p w14:paraId="35A0E348" w14:textId="77777777" w:rsidR="009452D5" w:rsidRDefault="00AD40C7" w:rsidP="00BE351E">
            <w:pPr>
              <w:pStyle w:val="BDOBodytext"/>
            </w:pPr>
            <w:r w:rsidRPr="00170A0E">
              <w:rPr>
                <w:b w:val="0"/>
                <w:bCs w:val="0"/>
              </w:rPr>
              <w:t>Deployment of new financial/accounting applications</w:t>
            </w:r>
          </w:p>
          <w:p w14:paraId="7F68AB42" w14:textId="2ED18327" w:rsidR="00AD40C7" w:rsidRPr="009452D5" w:rsidRDefault="009452D5" w:rsidP="00BE351E">
            <w:pPr>
              <w:pStyle w:val="BDOBodytext"/>
              <w:rPr>
                <w:b w:val="0"/>
                <w:bCs w:val="0"/>
              </w:rPr>
            </w:pPr>
            <w:r w:rsidRPr="009452D5">
              <w:rPr>
                <w:b w:val="0"/>
                <w:bCs w:val="0"/>
                <w:i/>
                <w:iCs/>
                <w:sz w:val="18"/>
                <w:szCs w:val="18"/>
              </w:rPr>
              <w:t xml:space="preserve">(If </w:t>
            </w:r>
            <w:r w:rsidR="008E5D73">
              <w:rPr>
                <w:b w:val="0"/>
                <w:bCs w:val="0"/>
                <w:i/>
                <w:iCs/>
                <w:sz w:val="18"/>
                <w:szCs w:val="18"/>
              </w:rPr>
              <w:t>significant changes occurred in the period,</w:t>
            </w:r>
            <w:r w:rsidRPr="009452D5">
              <w:rPr>
                <w:b w:val="0"/>
                <w:bCs w:val="0"/>
                <w:i/>
                <w:iCs/>
                <w:sz w:val="18"/>
                <w:szCs w:val="18"/>
              </w:rPr>
              <w:t xml:space="preserve"> complete </w:t>
            </w:r>
            <w:hyperlink w:anchor="Q_3_2_4" w:history="1">
              <w:r w:rsidRPr="00610A2B">
                <w:rPr>
                  <w:rStyle w:val="Hyperlink"/>
                  <w:b w:val="0"/>
                  <w:bCs w:val="0"/>
                  <w:i/>
                  <w:iCs/>
                  <w:sz w:val="18"/>
                  <w:szCs w:val="18"/>
                </w:rPr>
                <w:t>3.</w:t>
              </w:r>
              <w:r w:rsidR="00C12C9F" w:rsidRPr="00610A2B">
                <w:rPr>
                  <w:rStyle w:val="Hyperlink"/>
                  <w:b w:val="0"/>
                  <w:bCs w:val="0"/>
                  <w:i/>
                  <w:iCs/>
                  <w:sz w:val="18"/>
                  <w:szCs w:val="18"/>
                </w:rPr>
                <w:t>2</w:t>
              </w:r>
              <w:r w:rsidRPr="00610A2B">
                <w:rPr>
                  <w:rStyle w:val="Hyperlink"/>
                  <w:b w:val="0"/>
                  <w:bCs w:val="0"/>
                  <w:i/>
                  <w:iCs/>
                  <w:sz w:val="18"/>
                  <w:szCs w:val="18"/>
                </w:rPr>
                <w:t>.</w:t>
              </w:r>
              <w:r w:rsidR="00E65990" w:rsidRPr="00610A2B">
                <w:rPr>
                  <w:rStyle w:val="Hyperlink"/>
                  <w:b w:val="0"/>
                  <w:bCs w:val="0"/>
                  <w:i/>
                  <w:iCs/>
                  <w:sz w:val="18"/>
                  <w:szCs w:val="18"/>
                </w:rPr>
                <w:t>4</w:t>
              </w:r>
            </w:hyperlink>
            <w:r w:rsidRPr="009452D5">
              <w:rPr>
                <w:b w:val="0"/>
                <w:bCs w:val="0"/>
                <w:i/>
                <w:iCs/>
                <w:sz w:val="18"/>
                <w:szCs w:val="18"/>
              </w:rPr>
              <w:t>)</w:t>
            </w:r>
          </w:p>
        </w:tc>
        <w:tc>
          <w:tcPr>
            <w:tcW w:w="4379" w:type="dxa"/>
            <w:shd w:val="clear" w:color="auto" w:fill="F2F2F2" w:themeFill="background1" w:themeFillShade="F2"/>
          </w:tcPr>
          <w:p w14:paraId="6D7EFE3B" w14:textId="3B3F30FE" w:rsidR="00AD40C7" w:rsidRPr="008F5407" w:rsidRDefault="4EB4BA9F" w:rsidP="00BE351E">
            <w:pPr>
              <w:pStyle w:val="BDOBodytext"/>
              <w:cnfStyle w:val="000000100000" w:firstRow="0" w:lastRow="0" w:firstColumn="0" w:lastColumn="0" w:oddVBand="0" w:evenVBand="0" w:oddHBand="1" w:evenHBand="0" w:firstRowFirstColumn="0" w:firstRowLastColumn="0" w:lastRowFirstColumn="0" w:lastRowLastColumn="0"/>
              <w:rPr>
                <w:sz w:val="18"/>
                <w:szCs w:val="18"/>
              </w:rPr>
            </w:pPr>
            <w:r w:rsidRPr="53A73EFB">
              <w:rPr>
                <w:sz w:val="18"/>
                <w:szCs w:val="18"/>
              </w:rPr>
              <w:t>N</w:t>
            </w:r>
            <w:r w:rsidRPr="3C0404F9">
              <w:rPr>
                <w:sz w:val="18"/>
                <w:szCs w:val="18"/>
              </w:rPr>
              <w:t>/A</w:t>
            </w:r>
          </w:p>
        </w:tc>
      </w:tr>
      <w:tr w:rsidR="00AD40C7" w14:paraId="28289CFE" w14:textId="77777777" w:rsidTr="7B4328FE">
        <w:tc>
          <w:tcPr>
            <w:cnfStyle w:val="001000000000" w:firstRow="0" w:lastRow="0" w:firstColumn="1" w:lastColumn="0" w:oddVBand="0" w:evenVBand="0" w:oddHBand="0" w:evenHBand="0" w:firstRowFirstColumn="0" w:firstRowLastColumn="0" w:lastRowFirstColumn="0" w:lastRowLastColumn="0"/>
            <w:tcW w:w="5250" w:type="dxa"/>
          </w:tcPr>
          <w:p w14:paraId="6B149527" w14:textId="146E2F0F" w:rsidR="00AD40C7" w:rsidRPr="00AD40C7" w:rsidRDefault="00AD40C7" w:rsidP="00BE351E">
            <w:pPr>
              <w:pStyle w:val="BDOBodytext"/>
              <w:rPr>
                <w:b w:val="0"/>
                <w:bCs w:val="0"/>
              </w:rPr>
            </w:pPr>
            <w:r w:rsidRPr="00AD40C7">
              <w:rPr>
                <w:b w:val="0"/>
                <w:bCs w:val="0"/>
              </w:rPr>
              <w:t>Application end of life</w:t>
            </w:r>
            <w:r w:rsidR="00CE5515">
              <w:rPr>
                <w:b w:val="0"/>
                <w:bCs w:val="0"/>
              </w:rPr>
              <w:t xml:space="preserve"> (i.e., </w:t>
            </w:r>
            <w:r w:rsidR="00F32D9F">
              <w:rPr>
                <w:b w:val="0"/>
                <w:bCs w:val="0"/>
              </w:rPr>
              <w:t xml:space="preserve">planned end of application support, </w:t>
            </w:r>
            <w:r w:rsidR="00CE5515">
              <w:rPr>
                <w:b w:val="0"/>
                <w:bCs w:val="0"/>
              </w:rPr>
              <w:t>removal from use by the entity)</w:t>
            </w:r>
          </w:p>
        </w:tc>
        <w:tc>
          <w:tcPr>
            <w:tcW w:w="4379" w:type="dxa"/>
          </w:tcPr>
          <w:p w14:paraId="0FAAD7E1" w14:textId="459EAABC" w:rsidR="00AD40C7" w:rsidRDefault="61A4F6C8" w:rsidP="00BE351E">
            <w:pPr>
              <w:pStyle w:val="BDOBodytext"/>
              <w:cnfStyle w:val="000000000000" w:firstRow="0" w:lastRow="0" w:firstColumn="0" w:lastColumn="0" w:oddVBand="0" w:evenVBand="0" w:oddHBand="0" w:evenHBand="0" w:firstRowFirstColumn="0" w:firstRowLastColumn="0" w:lastRowFirstColumn="0" w:lastRowLastColumn="0"/>
            </w:pPr>
            <w:r>
              <w:t>N/A</w:t>
            </w:r>
          </w:p>
        </w:tc>
      </w:tr>
      <w:tr w:rsidR="00AD40C7" w14:paraId="65C71050" w14:textId="77777777" w:rsidTr="7B43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shd w:val="clear" w:color="auto" w:fill="F2F2F2" w:themeFill="background1" w:themeFillShade="F2"/>
          </w:tcPr>
          <w:p w14:paraId="391B9657" w14:textId="1D5785B7" w:rsidR="00AD40C7" w:rsidRPr="00AD40C7" w:rsidRDefault="00AD40C7" w:rsidP="00DC2976">
            <w:pPr>
              <w:pStyle w:val="BDOBodytext"/>
              <w:rPr>
                <w:b w:val="0"/>
                <w:bCs w:val="0"/>
              </w:rPr>
            </w:pPr>
            <w:r w:rsidRPr="00AD40C7">
              <w:rPr>
                <w:b w:val="0"/>
                <w:bCs w:val="0"/>
              </w:rPr>
              <w:t>Major version</w:t>
            </w:r>
            <w:r w:rsidR="00DC2976">
              <w:rPr>
                <w:b w:val="0"/>
                <w:bCs w:val="0"/>
              </w:rPr>
              <w:t>(</w:t>
            </w:r>
            <w:r w:rsidRPr="00AD40C7">
              <w:rPr>
                <w:b w:val="0"/>
                <w:bCs w:val="0"/>
              </w:rPr>
              <w:t>s</w:t>
            </w:r>
            <w:r w:rsidR="00DC2976">
              <w:rPr>
                <w:b w:val="0"/>
                <w:bCs w:val="0"/>
              </w:rPr>
              <w:t>) or</w:t>
            </w:r>
            <w:r w:rsidRPr="00AD40C7">
              <w:rPr>
                <w:b w:val="0"/>
                <w:bCs w:val="0"/>
              </w:rPr>
              <w:t xml:space="preserve"> upgrade</w:t>
            </w:r>
            <w:r w:rsidR="00DC2976">
              <w:rPr>
                <w:b w:val="0"/>
                <w:bCs w:val="0"/>
              </w:rPr>
              <w:t>(</w:t>
            </w:r>
            <w:r w:rsidRPr="00AD40C7">
              <w:rPr>
                <w:b w:val="0"/>
                <w:bCs w:val="0"/>
              </w:rPr>
              <w:t>s</w:t>
            </w:r>
            <w:r w:rsidR="00DC2976">
              <w:rPr>
                <w:b w:val="0"/>
                <w:bCs w:val="0"/>
              </w:rPr>
              <w:t>)</w:t>
            </w:r>
          </w:p>
        </w:tc>
        <w:tc>
          <w:tcPr>
            <w:tcW w:w="4379" w:type="dxa"/>
            <w:shd w:val="clear" w:color="auto" w:fill="F2F2F2" w:themeFill="background1" w:themeFillShade="F2"/>
          </w:tcPr>
          <w:p w14:paraId="726347D1" w14:textId="369BAF6C" w:rsidR="00AD40C7" w:rsidRPr="00A92780" w:rsidRDefault="00A25B82" w:rsidP="00BE351E">
            <w:pPr>
              <w:pStyle w:val="BDOBodytext"/>
              <w:cnfStyle w:val="000000100000" w:firstRow="0" w:lastRow="0" w:firstColumn="0" w:lastColumn="0" w:oddVBand="0" w:evenVBand="0" w:oddHBand="1" w:evenHBand="0" w:firstRowFirstColumn="0" w:firstRowLastColumn="0" w:lastRowFirstColumn="0" w:lastRowLastColumn="0"/>
              <w:rPr>
                <w:lang w:val="hr-HR"/>
              </w:rPr>
            </w:pPr>
            <w:r>
              <w:t>N</w:t>
            </w:r>
            <w:r w:rsidR="00A92780">
              <w:t>/A</w:t>
            </w:r>
          </w:p>
        </w:tc>
      </w:tr>
      <w:tr w:rsidR="00AD40C7" w14:paraId="3C0C0292" w14:textId="77777777" w:rsidTr="7B4328FE">
        <w:tc>
          <w:tcPr>
            <w:cnfStyle w:val="001000000000" w:firstRow="0" w:lastRow="0" w:firstColumn="1" w:lastColumn="0" w:oddVBand="0" w:evenVBand="0" w:oddHBand="0" w:evenHBand="0" w:firstRowFirstColumn="0" w:firstRowLastColumn="0" w:lastRowFirstColumn="0" w:lastRowLastColumn="0"/>
            <w:tcW w:w="5250" w:type="dxa"/>
          </w:tcPr>
          <w:p w14:paraId="20C9C2C7" w14:textId="77777777" w:rsidR="00AD40C7" w:rsidRPr="00AD40C7" w:rsidRDefault="00AD40C7" w:rsidP="00BE351E">
            <w:pPr>
              <w:pStyle w:val="BDOBodytext"/>
              <w:rPr>
                <w:b w:val="0"/>
                <w:bCs w:val="0"/>
              </w:rPr>
            </w:pPr>
            <w:r w:rsidRPr="00AD40C7">
              <w:rPr>
                <w:b w:val="0"/>
                <w:bCs w:val="0"/>
              </w:rPr>
              <w:t>Migration of data to a new system during the period</w:t>
            </w:r>
          </w:p>
        </w:tc>
        <w:tc>
          <w:tcPr>
            <w:tcW w:w="4379" w:type="dxa"/>
          </w:tcPr>
          <w:p w14:paraId="77420D7A" w14:textId="7FDC1A60" w:rsidR="00AD40C7" w:rsidRDefault="2EEFA177" w:rsidP="00BE351E">
            <w:pPr>
              <w:pStyle w:val="BDOBodytext"/>
              <w:cnfStyle w:val="000000000000" w:firstRow="0" w:lastRow="0" w:firstColumn="0" w:lastColumn="0" w:oddVBand="0" w:evenVBand="0" w:oddHBand="0" w:evenHBand="0" w:firstRowFirstColumn="0" w:firstRowLastColumn="0" w:lastRowFirstColumn="0" w:lastRowLastColumn="0"/>
            </w:pPr>
            <w:r>
              <w:t>N/A</w:t>
            </w:r>
          </w:p>
        </w:tc>
      </w:tr>
      <w:tr w:rsidR="00AD40C7" w14:paraId="097EBFF3" w14:textId="77777777" w:rsidTr="7B43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shd w:val="clear" w:color="auto" w:fill="F2F2F2" w:themeFill="background1" w:themeFillShade="F2"/>
          </w:tcPr>
          <w:p w14:paraId="33CB819E" w14:textId="77777777" w:rsidR="00AD40C7" w:rsidRPr="00AD40C7" w:rsidRDefault="00AD40C7" w:rsidP="00BE351E">
            <w:pPr>
              <w:pStyle w:val="BDOBodytext"/>
              <w:rPr>
                <w:b w:val="0"/>
                <w:bCs w:val="0"/>
              </w:rPr>
            </w:pPr>
            <w:r w:rsidRPr="00AD40C7">
              <w:rPr>
                <w:b w:val="0"/>
                <w:bCs w:val="0"/>
              </w:rPr>
              <w:t>Significant IT projects undertaken by management that could affect the financial statements</w:t>
            </w:r>
          </w:p>
        </w:tc>
        <w:tc>
          <w:tcPr>
            <w:tcW w:w="4379" w:type="dxa"/>
            <w:shd w:val="clear" w:color="auto" w:fill="F2F2F2" w:themeFill="background1" w:themeFillShade="F2"/>
          </w:tcPr>
          <w:p w14:paraId="2138576D" w14:textId="72DE3111" w:rsidR="00AD40C7" w:rsidRDefault="008E2C20" w:rsidP="38FFC67A">
            <w:pPr>
              <w:spacing w:line="276" w:lineRule="auto"/>
              <w:jc w:val="left"/>
              <w:cnfStyle w:val="000000100000" w:firstRow="0" w:lastRow="0" w:firstColumn="0" w:lastColumn="0" w:oddVBand="0" w:evenVBand="0" w:oddHBand="1" w:evenHBand="0" w:firstRowFirstColumn="0" w:firstRowLastColumn="0" w:lastRowFirstColumn="0" w:lastRowLastColumn="0"/>
            </w:pPr>
            <w:r>
              <w:rPr>
                <w:rFonts w:eastAsia="Trebuchet MS" w:cs="Trebuchet MS"/>
              </w:rPr>
              <w:t>N/A</w:t>
            </w:r>
          </w:p>
        </w:tc>
      </w:tr>
      <w:tr w:rsidR="00AD40C7" w14:paraId="6062D366" w14:textId="77777777" w:rsidTr="7B4328FE">
        <w:tc>
          <w:tcPr>
            <w:cnfStyle w:val="001000000000" w:firstRow="0" w:lastRow="0" w:firstColumn="1" w:lastColumn="0" w:oddVBand="0" w:evenVBand="0" w:oddHBand="0" w:evenHBand="0" w:firstRowFirstColumn="0" w:firstRowLastColumn="0" w:lastRowFirstColumn="0" w:lastRowLastColumn="0"/>
            <w:tcW w:w="5250" w:type="dxa"/>
          </w:tcPr>
          <w:p w14:paraId="5E968E77" w14:textId="77777777" w:rsidR="00AD40C7" w:rsidRPr="00AD40C7" w:rsidRDefault="00AD40C7" w:rsidP="00BE351E">
            <w:pPr>
              <w:pStyle w:val="BDOBodytext"/>
              <w:rPr>
                <w:b w:val="0"/>
                <w:bCs w:val="0"/>
              </w:rPr>
            </w:pPr>
            <w:r w:rsidRPr="00AD40C7">
              <w:rPr>
                <w:b w:val="0"/>
                <w:bCs w:val="0"/>
              </w:rPr>
              <w:t>Adoption of new technology that could affect the financial statements</w:t>
            </w:r>
          </w:p>
        </w:tc>
        <w:tc>
          <w:tcPr>
            <w:tcW w:w="4379" w:type="dxa"/>
          </w:tcPr>
          <w:p w14:paraId="50E4461E" w14:textId="4D3E680B" w:rsidR="00AD40C7" w:rsidRDefault="44A23EE6" w:rsidP="29C1EA8D">
            <w:pPr>
              <w:spacing w:line="276" w:lineRule="auto"/>
              <w:jc w:val="left"/>
              <w:cnfStyle w:val="000000000000" w:firstRow="0" w:lastRow="0" w:firstColumn="0" w:lastColumn="0" w:oddVBand="0" w:evenVBand="0" w:oddHBand="0" w:evenHBand="0" w:firstRowFirstColumn="0" w:firstRowLastColumn="0" w:lastRowFirstColumn="0" w:lastRowLastColumn="0"/>
            </w:pPr>
            <w:r>
              <w:t>BC is now fully connected with the BI system, enabling seamless data exchange and reporting.</w:t>
            </w:r>
          </w:p>
        </w:tc>
      </w:tr>
      <w:tr w:rsidR="00673FD4" w14:paraId="5179C7A2" w14:textId="77777777" w:rsidTr="7B43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shd w:val="clear" w:color="auto" w:fill="F2F2F2" w:themeFill="background1" w:themeFillShade="F2"/>
          </w:tcPr>
          <w:p w14:paraId="223030A7" w14:textId="2E3FDF92" w:rsidR="00673FD4" w:rsidRPr="00AD40C7" w:rsidRDefault="00673FD4" w:rsidP="00BE351E">
            <w:pPr>
              <w:pStyle w:val="BDOBodytext"/>
              <w:rPr>
                <w:b w:val="0"/>
                <w:bCs w:val="0"/>
              </w:rPr>
            </w:pPr>
            <w:r>
              <w:rPr>
                <w:b w:val="0"/>
                <w:bCs w:val="0"/>
              </w:rPr>
              <w:t>Changes to service providers</w:t>
            </w:r>
          </w:p>
        </w:tc>
        <w:tc>
          <w:tcPr>
            <w:tcW w:w="4379" w:type="dxa"/>
            <w:shd w:val="clear" w:color="auto" w:fill="F2F2F2" w:themeFill="background1" w:themeFillShade="F2"/>
          </w:tcPr>
          <w:p w14:paraId="2DC74A4A" w14:textId="2E2B946E" w:rsidR="00673FD4" w:rsidRDefault="487BB472" w:rsidP="00BE351E">
            <w:pPr>
              <w:pStyle w:val="BDOBodytext"/>
              <w:cnfStyle w:val="000000100000" w:firstRow="0" w:lastRow="0" w:firstColumn="0" w:lastColumn="0" w:oddVBand="0" w:evenVBand="0" w:oddHBand="1" w:evenHBand="0" w:firstRowFirstColumn="0" w:firstRowLastColumn="0" w:lastRowFirstColumn="0" w:lastRowLastColumn="0"/>
            </w:pPr>
            <w:r>
              <w:t>N/A</w:t>
            </w:r>
          </w:p>
        </w:tc>
      </w:tr>
      <w:tr w:rsidR="00673FD4" w14:paraId="7BDFC9E7" w14:textId="77777777" w:rsidTr="7B4328FE">
        <w:tc>
          <w:tcPr>
            <w:cnfStyle w:val="001000000000" w:firstRow="0" w:lastRow="0" w:firstColumn="1" w:lastColumn="0" w:oddVBand="0" w:evenVBand="0" w:oddHBand="0" w:evenHBand="0" w:firstRowFirstColumn="0" w:firstRowLastColumn="0" w:lastRowFirstColumn="0" w:lastRowLastColumn="0"/>
            <w:tcW w:w="5250" w:type="dxa"/>
          </w:tcPr>
          <w:p w14:paraId="04556996" w14:textId="235FD486" w:rsidR="00673FD4" w:rsidRPr="00D25067" w:rsidRDefault="00D25067" w:rsidP="00CE5515">
            <w:pPr>
              <w:pStyle w:val="BDOBodytext"/>
              <w:rPr>
                <w:b w:val="0"/>
                <w:bCs w:val="0"/>
                <w:i/>
              </w:rPr>
            </w:pPr>
            <w:r w:rsidRPr="00D25067">
              <w:rPr>
                <w:b w:val="0"/>
                <w:bCs w:val="0"/>
                <w:i/>
              </w:rPr>
              <w:t>[</w:t>
            </w:r>
            <w:r w:rsidR="00CE5515">
              <w:rPr>
                <w:b w:val="0"/>
                <w:bCs w:val="0"/>
                <w:i/>
              </w:rPr>
              <w:t>E</w:t>
            </w:r>
            <w:r w:rsidRPr="00D25067">
              <w:rPr>
                <w:b w:val="0"/>
                <w:bCs w:val="0"/>
                <w:i/>
              </w:rPr>
              <w:t>nter any additional significant changes here]</w:t>
            </w:r>
          </w:p>
        </w:tc>
        <w:tc>
          <w:tcPr>
            <w:tcW w:w="4379" w:type="dxa"/>
          </w:tcPr>
          <w:p w14:paraId="5BC05092" w14:textId="4408ADBA" w:rsidR="00673FD4" w:rsidRDefault="7605E9F6" w:rsidP="00BE351E">
            <w:pPr>
              <w:pStyle w:val="BDOBodytext"/>
              <w:cnfStyle w:val="000000000000" w:firstRow="0" w:lastRow="0" w:firstColumn="0" w:lastColumn="0" w:oddVBand="0" w:evenVBand="0" w:oddHBand="0" w:evenHBand="0" w:firstRowFirstColumn="0" w:firstRowLastColumn="0" w:lastRowFirstColumn="0" w:lastRowLastColumn="0"/>
            </w:pPr>
            <w:r>
              <w:t>N/A</w:t>
            </w:r>
          </w:p>
        </w:tc>
      </w:tr>
    </w:tbl>
    <w:p w14:paraId="638FE303" w14:textId="77777777" w:rsidR="00786EA6" w:rsidRDefault="00786EA6" w:rsidP="00DF08E9">
      <w:pPr>
        <w:pStyle w:val="Default"/>
      </w:pPr>
    </w:p>
    <w:p w14:paraId="2DCBBCE4" w14:textId="77777777" w:rsidR="00AD40C7" w:rsidRDefault="00AD40C7" w:rsidP="00DF08E9">
      <w:pPr>
        <w:pStyle w:val="Default"/>
      </w:pPr>
    </w:p>
    <w:p w14:paraId="15C6E221" w14:textId="77777777" w:rsidR="00AD40C7" w:rsidRDefault="00AD40C7" w:rsidP="00DF08E9">
      <w:pPr>
        <w:pStyle w:val="Default"/>
      </w:pPr>
    </w:p>
    <w:p w14:paraId="1A211440" w14:textId="77777777" w:rsidR="00AD40C7" w:rsidRDefault="00AD40C7" w:rsidP="00DF08E9">
      <w:pPr>
        <w:pStyle w:val="Default"/>
      </w:pPr>
    </w:p>
    <w:p w14:paraId="2052E0B5" w14:textId="77777777" w:rsidR="00AD40C7" w:rsidRDefault="00AD40C7" w:rsidP="00DF08E9">
      <w:pPr>
        <w:pStyle w:val="Default"/>
      </w:pPr>
    </w:p>
    <w:p w14:paraId="378A691E" w14:textId="0212A50F" w:rsidR="00AD40C7" w:rsidRDefault="00AD40C7" w:rsidP="00DF08E9">
      <w:pPr>
        <w:pStyle w:val="Default"/>
        <w:sectPr w:rsidR="00AD40C7" w:rsidSect="00DF08E9">
          <w:headerReference w:type="default" r:id="rId20"/>
          <w:footerReference w:type="default" r:id="rId21"/>
          <w:pgSz w:w="11907" w:h="16840" w:code="9"/>
          <w:pgMar w:top="1134" w:right="1134" w:bottom="1418" w:left="1134" w:header="720" w:footer="720" w:gutter="0"/>
          <w:cols w:space="720"/>
          <w:docGrid w:linePitch="360"/>
        </w:sectPr>
      </w:pPr>
    </w:p>
    <w:p w14:paraId="14F128C1" w14:textId="3A4D40C1" w:rsidR="00B746A8" w:rsidRPr="00D03F45" w:rsidRDefault="00B746A8" w:rsidP="00DF08E9">
      <w:pPr>
        <w:pStyle w:val="Default"/>
        <w:rPr>
          <w:rFonts w:ascii="Trebuchet MS" w:hAnsi="Trebuchet MS"/>
          <w:b/>
          <w:bCs/>
          <w:color w:val="ED1A3B" w:themeColor="background2"/>
          <w:sz w:val="28"/>
          <w:szCs w:val="28"/>
        </w:rPr>
      </w:pPr>
      <w:bookmarkStart w:id="26" w:name="_Toc63798924"/>
      <w:bookmarkStart w:id="27" w:name="_Toc64470703"/>
      <w:r w:rsidRPr="00D03F45">
        <w:rPr>
          <w:rFonts w:ascii="Trebuchet MS" w:hAnsi="Trebuchet MS"/>
          <w:b/>
          <w:bCs/>
          <w:color w:val="ED1A3B" w:themeColor="background2"/>
          <w:sz w:val="28"/>
          <w:szCs w:val="28"/>
        </w:rPr>
        <w:t>Applications used by the entity</w:t>
      </w:r>
      <w:bookmarkEnd w:id="26"/>
      <w:bookmarkEnd w:id="27"/>
    </w:p>
    <w:p w14:paraId="02B52160" w14:textId="7F2BFFCD" w:rsidR="00B746A8" w:rsidRPr="00A44CAA" w:rsidRDefault="00B746A8" w:rsidP="004F16FA">
      <w:pPr>
        <w:pStyle w:val="BDOHeading2Numbered"/>
        <w:ind w:left="851"/>
      </w:pPr>
      <w:bookmarkStart w:id="28" w:name="_Toc64470704"/>
      <w:bookmarkStart w:id="29" w:name="_Toc63798925"/>
      <w:r>
        <w:t>List of applications</w:t>
      </w:r>
      <w:r w:rsidR="00875D21">
        <w:t xml:space="preserve"> </w:t>
      </w:r>
      <w:r w:rsidR="00033833">
        <w:t>/</w:t>
      </w:r>
      <w:r w:rsidR="00875D21">
        <w:t xml:space="preserve"> </w:t>
      </w:r>
      <w:r w:rsidR="00033833">
        <w:t>systems</w:t>
      </w:r>
      <w:r w:rsidR="00875D21">
        <w:t xml:space="preserve"> </w:t>
      </w:r>
      <w:r w:rsidR="00033833">
        <w:t>/</w:t>
      </w:r>
      <w:r w:rsidR="00875D21">
        <w:t xml:space="preserve"> </w:t>
      </w:r>
      <w:r w:rsidR="00033833">
        <w:t>data warehouses</w:t>
      </w:r>
      <w:r>
        <w:t xml:space="preserve"> relevant </w:t>
      </w:r>
      <w:r w:rsidR="00556496">
        <w:t>for processing and recording of financial information</w:t>
      </w:r>
      <w:bookmarkEnd w:id="28"/>
      <w:r w:rsidR="00556496" w:rsidRPr="5ADFF0B8">
        <w:rPr>
          <w:i/>
          <w:iCs/>
          <w:lang w:val="en-US"/>
        </w:rPr>
        <w:t xml:space="preserve"> </w:t>
      </w:r>
      <w:bookmarkEnd w:id="29"/>
    </w:p>
    <w:p w14:paraId="0D95DDAE" w14:textId="5983EFA1" w:rsidR="00B746A8" w:rsidRPr="00A44CAA" w:rsidRDefault="00B746A8">
      <w:pPr>
        <w:pStyle w:val="BDOBulletedList"/>
        <w:numPr>
          <w:ilvl w:val="0"/>
          <w:numId w:val="0"/>
        </w:numPr>
        <w:spacing w:after="240"/>
      </w:pPr>
      <w:r w:rsidRPr="008359E9">
        <w:rPr>
          <w:b/>
          <w:i/>
          <w:lang w:val="en-US"/>
        </w:rPr>
        <w:t xml:space="preserve">For each business </w:t>
      </w:r>
      <w:r w:rsidR="007058A7">
        <w:rPr>
          <w:b/>
          <w:i/>
          <w:lang w:val="en-US"/>
        </w:rPr>
        <w:t xml:space="preserve">process / </w:t>
      </w:r>
      <w:r w:rsidRPr="008359E9">
        <w:rPr>
          <w:b/>
          <w:i/>
          <w:lang w:val="en-US"/>
        </w:rPr>
        <w:t>cycle</w:t>
      </w:r>
      <w:r w:rsidR="008605BE" w:rsidRPr="008359E9">
        <w:rPr>
          <w:b/>
          <w:i/>
          <w:lang w:val="en-US"/>
        </w:rPr>
        <w:t>,</w:t>
      </w:r>
      <w:r w:rsidR="00D84A3C" w:rsidRPr="008359E9">
        <w:rPr>
          <w:b/>
          <w:i/>
          <w:lang w:val="en-US"/>
        </w:rPr>
        <w:t xml:space="preserve"> </w:t>
      </w:r>
      <w:r w:rsidR="00C37FD1" w:rsidRPr="008359E9">
        <w:rPr>
          <w:b/>
          <w:i/>
          <w:lang w:val="en-US"/>
        </w:rPr>
        <w:t xml:space="preserve">list </w:t>
      </w:r>
      <w:r w:rsidR="00265E30" w:rsidRPr="008359E9">
        <w:rPr>
          <w:b/>
          <w:i/>
          <w:lang w:val="en-US"/>
        </w:rPr>
        <w:t xml:space="preserve">in the table below </w:t>
      </w:r>
      <w:r w:rsidR="00C37FD1" w:rsidRPr="008359E9">
        <w:rPr>
          <w:b/>
          <w:i/>
          <w:lang w:val="en-US"/>
        </w:rPr>
        <w:t>the application</w:t>
      </w:r>
      <w:r w:rsidR="00DC2976">
        <w:rPr>
          <w:b/>
          <w:i/>
          <w:lang w:val="en-US"/>
        </w:rPr>
        <w:t>(</w:t>
      </w:r>
      <w:r w:rsidR="00497A0C" w:rsidRPr="008359E9">
        <w:rPr>
          <w:b/>
          <w:i/>
          <w:lang w:val="en-US"/>
        </w:rPr>
        <w:t>s</w:t>
      </w:r>
      <w:r w:rsidR="00DC2976">
        <w:rPr>
          <w:b/>
          <w:i/>
          <w:lang w:val="en-US"/>
        </w:rPr>
        <w:t>)</w:t>
      </w:r>
      <w:r w:rsidR="00C37FD1" w:rsidRPr="008359E9">
        <w:rPr>
          <w:b/>
          <w:i/>
          <w:lang w:val="en-US"/>
        </w:rPr>
        <w:t xml:space="preserve"> being used </w:t>
      </w:r>
      <w:r w:rsidR="00265E30" w:rsidRPr="008359E9">
        <w:rPr>
          <w:b/>
          <w:i/>
          <w:lang w:val="en-US"/>
        </w:rPr>
        <w:t>for</w:t>
      </w:r>
      <w:r w:rsidR="00C37FD1" w:rsidRPr="008359E9">
        <w:rPr>
          <w:b/>
          <w:i/>
          <w:lang w:val="en-US"/>
        </w:rPr>
        <w:t xml:space="preserve"> </w:t>
      </w:r>
      <w:r w:rsidR="009E588C" w:rsidRPr="008359E9">
        <w:rPr>
          <w:b/>
          <w:i/>
          <w:lang w:val="en-US"/>
        </w:rPr>
        <w:t>processing and recording financial information</w:t>
      </w:r>
      <w:r w:rsidR="00055273" w:rsidRPr="008359E9">
        <w:rPr>
          <w:b/>
          <w:i/>
          <w:highlight w:val="lightGray"/>
          <w:lang w:val="en-US"/>
        </w:rPr>
        <w:t>.</w:t>
      </w:r>
    </w:p>
    <w:tbl>
      <w:tblPr>
        <w:tblStyle w:val="BDOTable3"/>
        <w:tblW w:w="52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2"/>
        <w:gridCol w:w="2355"/>
        <w:gridCol w:w="921"/>
        <w:gridCol w:w="1639"/>
        <w:gridCol w:w="1869"/>
        <w:gridCol w:w="1165"/>
        <w:gridCol w:w="1138"/>
        <w:gridCol w:w="1057"/>
        <w:gridCol w:w="2418"/>
        <w:gridCol w:w="1491"/>
      </w:tblGrid>
      <w:tr w:rsidR="009E7443" w:rsidRPr="001337E4" w14:paraId="07EFD760" w14:textId="43E9558C" w:rsidTr="0006072A">
        <w:trPr>
          <w:cnfStyle w:val="100000000000" w:firstRow="1" w:lastRow="0" w:firstColumn="0" w:lastColumn="0" w:oddVBand="0" w:evenVBand="0" w:oddHBand="0" w:evenHBand="0" w:firstRowFirstColumn="0" w:firstRowLastColumn="0" w:lastRowFirstColumn="0" w:lastRowLastColumn="0"/>
          <w:trHeight w:val="1610"/>
          <w:tblHeader/>
        </w:trPr>
        <w:tc>
          <w:tcPr>
            <w:cnfStyle w:val="000000000100" w:firstRow="0" w:lastRow="0" w:firstColumn="0" w:lastColumn="0" w:oddVBand="0" w:evenVBand="0" w:oddHBand="0" w:evenHBand="0" w:firstRowFirstColumn="1" w:firstRowLastColumn="0" w:lastRowFirstColumn="0" w:lastRowLastColumn="0"/>
            <w:tcW w:w="345" w:type="pct"/>
          </w:tcPr>
          <w:p w14:paraId="2038617F" w14:textId="14D1CB2F" w:rsidR="00F86B46" w:rsidRPr="001337E4" w:rsidRDefault="00F86B46" w:rsidP="00DC2976">
            <w:pPr>
              <w:pStyle w:val="BDOTableHeading"/>
              <w:rPr>
                <w:rFonts w:ascii="Trebuchet MS" w:hAnsi="Trebuchet MS"/>
                <w:lang w:bidi="he-IL"/>
              </w:rPr>
            </w:pPr>
            <w:r w:rsidRPr="001337E4">
              <w:rPr>
                <w:rFonts w:ascii="Trebuchet MS" w:hAnsi="Trebuchet MS"/>
                <w:lang w:bidi="he-IL"/>
              </w:rPr>
              <w:t xml:space="preserve">Business </w:t>
            </w:r>
            <w:r w:rsidR="006515EC">
              <w:rPr>
                <w:rFonts w:ascii="Trebuchet MS" w:hAnsi="Trebuchet MS"/>
                <w:lang w:bidi="he-IL"/>
              </w:rPr>
              <w:t xml:space="preserve">process / </w:t>
            </w:r>
            <w:r w:rsidR="00DC2976">
              <w:rPr>
                <w:rFonts w:ascii="Trebuchet MS" w:hAnsi="Trebuchet MS"/>
                <w:lang w:bidi="he-IL"/>
              </w:rPr>
              <w:t>c</w:t>
            </w:r>
            <w:r w:rsidRPr="001337E4">
              <w:rPr>
                <w:rFonts w:ascii="Trebuchet MS" w:hAnsi="Trebuchet MS"/>
                <w:lang w:bidi="he-IL"/>
              </w:rPr>
              <w:t xml:space="preserve">ycle/ </w:t>
            </w:r>
            <w:r w:rsidR="00DC2976">
              <w:rPr>
                <w:rFonts w:ascii="Trebuchet MS" w:hAnsi="Trebuchet MS"/>
                <w:lang w:bidi="he-IL"/>
              </w:rPr>
              <w:t>f</w:t>
            </w:r>
            <w:r w:rsidRPr="001337E4">
              <w:rPr>
                <w:rFonts w:ascii="Trebuchet MS" w:hAnsi="Trebuchet MS"/>
                <w:lang w:bidi="he-IL"/>
              </w:rPr>
              <w:t>unction</w:t>
            </w:r>
          </w:p>
        </w:tc>
        <w:tc>
          <w:tcPr>
            <w:tcW w:w="780" w:type="pct"/>
            <w:hideMark/>
          </w:tcPr>
          <w:p w14:paraId="127CB23A" w14:textId="77777777" w:rsidR="00DC2976" w:rsidRDefault="00F86B46" w:rsidP="00B746A8">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r w:rsidRPr="001337E4">
              <w:rPr>
                <w:rFonts w:ascii="Trebuchet MS" w:hAnsi="Trebuchet MS"/>
                <w:lang w:bidi="he-IL"/>
              </w:rPr>
              <w:t xml:space="preserve">Application </w:t>
            </w:r>
            <w:r w:rsidR="00294090" w:rsidRPr="001337E4">
              <w:rPr>
                <w:rFonts w:ascii="Trebuchet MS" w:hAnsi="Trebuchet MS"/>
                <w:lang w:bidi="he-IL"/>
              </w:rPr>
              <w:t xml:space="preserve"> </w:t>
            </w:r>
          </w:p>
          <w:p w14:paraId="49661B60" w14:textId="2506D412" w:rsidR="00F86B46" w:rsidRPr="001337E4" w:rsidRDefault="00294090" w:rsidP="00B746A8">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r w:rsidRPr="001337E4">
              <w:rPr>
                <w:rFonts w:ascii="Trebuchet MS" w:hAnsi="Trebuchet MS"/>
                <w:lang w:bidi="he-IL"/>
              </w:rPr>
              <w:t>(name of specific module if applicable</w:t>
            </w:r>
            <w:r w:rsidR="00872240">
              <w:rPr>
                <w:rFonts w:ascii="Trebuchet MS" w:hAnsi="Trebuchet MS"/>
                <w:lang w:bidi="he-IL"/>
              </w:rPr>
              <w:t xml:space="preserve"> </w:t>
            </w:r>
            <w:r w:rsidR="00F86B46" w:rsidRPr="001337E4">
              <w:rPr>
                <w:rFonts w:ascii="Trebuchet MS" w:hAnsi="Trebuchet MS"/>
                <w:lang w:bidi="he-IL"/>
              </w:rPr>
              <w:t>/</w:t>
            </w:r>
            <w:r w:rsidR="00DC2976">
              <w:rPr>
                <w:rFonts w:ascii="Trebuchet MS" w:hAnsi="Trebuchet MS"/>
                <w:lang w:bidi="he-IL"/>
              </w:rPr>
              <w:t xml:space="preserve"> </w:t>
            </w:r>
            <w:r w:rsidR="00F86B46" w:rsidRPr="001337E4">
              <w:rPr>
                <w:rFonts w:ascii="Trebuchet MS" w:hAnsi="Trebuchet MS"/>
                <w:lang w:bidi="he-IL"/>
              </w:rPr>
              <w:t xml:space="preserve">System / Data </w:t>
            </w:r>
            <w:r w:rsidR="00DC2976">
              <w:rPr>
                <w:rFonts w:ascii="Trebuchet MS" w:hAnsi="Trebuchet MS"/>
                <w:lang w:bidi="he-IL"/>
              </w:rPr>
              <w:t>w</w:t>
            </w:r>
            <w:r w:rsidR="00F86B46" w:rsidRPr="001337E4">
              <w:rPr>
                <w:rFonts w:ascii="Trebuchet MS" w:hAnsi="Trebuchet MS"/>
                <w:lang w:bidi="he-IL"/>
              </w:rPr>
              <w:t xml:space="preserve">arehouse </w:t>
            </w:r>
            <w:r w:rsidR="00DC2976">
              <w:rPr>
                <w:rFonts w:ascii="Trebuchet MS" w:hAnsi="Trebuchet MS"/>
                <w:lang w:bidi="he-IL"/>
              </w:rPr>
              <w:t>n</w:t>
            </w:r>
            <w:r w:rsidR="00F86B46" w:rsidRPr="001337E4">
              <w:rPr>
                <w:rFonts w:ascii="Trebuchet MS" w:hAnsi="Trebuchet MS"/>
                <w:lang w:bidi="he-IL"/>
              </w:rPr>
              <w:t>ame</w:t>
            </w:r>
            <w:r w:rsidR="00D004A8" w:rsidRPr="001337E4">
              <w:rPr>
                <w:rFonts w:ascii="Trebuchet MS" w:hAnsi="Trebuchet MS"/>
                <w:lang w:bidi="he-IL"/>
              </w:rPr>
              <w:t xml:space="preserve"> </w:t>
            </w:r>
            <w:r w:rsidR="00872240">
              <w:rPr>
                <w:rFonts w:ascii="Trebuchet MS" w:hAnsi="Trebuchet MS"/>
                <w:lang w:bidi="he-IL"/>
              </w:rPr>
              <w:t>/ name of supplier)</w:t>
            </w:r>
          </w:p>
          <w:p w14:paraId="6D35106F" w14:textId="24D936C0" w:rsidR="00F86B46" w:rsidRPr="001337E4" w:rsidRDefault="00F86B46" w:rsidP="00B746A8">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p>
        </w:tc>
        <w:tc>
          <w:tcPr>
            <w:tcW w:w="305" w:type="pct"/>
          </w:tcPr>
          <w:p w14:paraId="27C45502" w14:textId="77777777" w:rsidR="00F86B46" w:rsidRPr="001337E4" w:rsidDel="00483516" w:rsidRDefault="00F86B46" w:rsidP="00B746A8">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r w:rsidRPr="001337E4">
              <w:rPr>
                <w:rFonts w:ascii="Trebuchet MS" w:hAnsi="Trebuchet MS"/>
                <w:lang w:bidi="he-IL"/>
              </w:rPr>
              <w:t>Version</w:t>
            </w:r>
          </w:p>
        </w:tc>
        <w:tc>
          <w:tcPr>
            <w:tcW w:w="543" w:type="pct"/>
            <w:hideMark/>
          </w:tcPr>
          <w:p w14:paraId="31FDE9BF" w14:textId="61E41EC4" w:rsidR="00F86B46" w:rsidRPr="001337E4" w:rsidRDefault="00F86B46" w:rsidP="003F18FB">
            <w:pPr>
              <w:pStyle w:val="BDOTableHeading"/>
              <w:ind w:right="115"/>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r w:rsidRPr="001337E4">
              <w:rPr>
                <w:rFonts w:ascii="Trebuchet MS" w:hAnsi="Trebuchet MS"/>
                <w:lang w:bidi="he-IL"/>
              </w:rPr>
              <w:t>Implemented/ upgraded during the year</w:t>
            </w:r>
            <w:r w:rsidR="00DC2976">
              <w:rPr>
                <w:rFonts w:ascii="Trebuchet MS" w:hAnsi="Trebuchet MS"/>
                <w:lang w:bidi="he-IL"/>
              </w:rPr>
              <w:t>?</w:t>
            </w:r>
          </w:p>
        </w:tc>
        <w:tc>
          <w:tcPr>
            <w:tcW w:w="619" w:type="pct"/>
            <w:hideMark/>
          </w:tcPr>
          <w:p w14:paraId="74FD0AD1" w14:textId="12027961" w:rsidR="00F86B46" w:rsidRPr="001337E4" w:rsidRDefault="00F86B46" w:rsidP="003F18FB">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r w:rsidRPr="001337E4">
              <w:rPr>
                <w:rFonts w:ascii="Trebuchet MS" w:hAnsi="Trebuchet MS"/>
                <w:lang w:bidi="he-IL"/>
              </w:rPr>
              <w:t>How is the application hosted? (entity’s server, a third party</w:t>
            </w:r>
            <w:r w:rsidR="00B343B8">
              <w:rPr>
                <w:rFonts w:ascii="Trebuchet MS" w:hAnsi="Trebuchet MS"/>
                <w:lang w:bidi="he-IL"/>
              </w:rPr>
              <w:t xml:space="preserve"> </w:t>
            </w:r>
            <w:r w:rsidRPr="001337E4">
              <w:rPr>
                <w:rFonts w:ascii="Trebuchet MS" w:hAnsi="Trebuchet MS"/>
                <w:lang w:bidi="he-IL"/>
              </w:rPr>
              <w:t xml:space="preserve">or shared service centre in a group) </w:t>
            </w:r>
          </w:p>
        </w:tc>
        <w:tc>
          <w:tcPr>
            <w:tcW w:w="386" w:type="pct"/>
            <w:hideMark/>
          </w:tcPr>
          <w:p w14:paraId="2A94EA3D" w14:textId="5804621A" w:rsidR="00F86B46" w:rsidRPr="001337E4" w:rsidRDefault="00F86B46" w:rsidP="00DC2976">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r w:rsidRPr="001337E4">
              <w:rPr>
                <w:rFonts w:ascii="Trebuchet MS" w:hAnsi="Trebuchet MS"/>
                <w:lang w:bidi="he-IL"/>
              </w:rPr>
              <w:t>Operating System</w:t>
            </w:r>
          </w:p>
        </w:tc>
        <w:tc>
          <w:tcPr>
            <w:tcW w:w="377" w:type="pct"/>
            <w:hideMark/>
          </w:tcPr>
          <w:p w14:paraId="2DEAF8CF" w14:textId="77777777" w:rsidR="00F86B46" w:rsidRPr="001337E4" w:rsidRDefault="00F86B46" w:rsidP="00B746A8">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r w:rsidRPr="001337E4">
              <w:rPr>
                <w:rFonts w:ascii="Trebuchet MS" w:hAnsi="Trebuchet MS"/>
                <w:lang w:bidi="he-IL"/>
              </w:rPr>
              <w:t>Database (including version)</w:t>
            </w:r>
          </w:p>
        </w:tc>
        <w:tc>
          <w:tcPr>
            <w:tcW w:w="350" w:type="pct"/>
          </w:tcPr>
          <w:p w14:paraId="6292ED38" w14:textId="3B500355" w:rsidR="00F86B46" w:rsidRPr="001337E4" w:rsidRDefault="00F86B46" w:rsidP="003F18FB">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r w:rsidRPr="001337E4">
              <w:rPr>
                <w:rFonts w:ascii="Trebuchet MS" w:hAnsi="Trebuchet MS"/>
                <w:lang w:bidi="he-IL"/>
              </w:rPr>
              <w:t xml:space="preserve">Single Sign On </w:t>
            </w:r>
          </w:p>
        </w:tc>
        <w:tc>
          <w:tcPr>
            <w:tcW w:w="801" w:type="pct"/>
            <w:hideMark/>
          </w:tcPr>
          <w:p w14:paraId="2A57DE17" w14:textId="28AF27B4" w:rsidR="00F86B46" w:rsidRPr="001337E4" w:rsidRDefault="00F86B46" w:rsidP="003F18FB">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r w:rsidRPr="001337E4">
              <w:rPr>
                <w:rFonts w:ascii="Trebuchet MS" w:hAnsi="Trebuchet MS"/>
                <w:lang w:bidi="he-IL"/>
              </w:rPr>
              <w:t xml:space="preserve">Type of application software </w:t>
            </w:r>
          </w:p>
        </w:tc>
        <w:tc>
          <w:tcPr>
            <w:tcW w:w="494" w:type="pct"/>
          </w:tcPr>
          <w:p w14:paraId="6983A4EA" w14:textId="25DD7C7F" w:rsidR="00F86B46" w:rsidRPr="001337E4" w:rsidRDefault="00F86B46" w:rsidP="003F18FB">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lang w:bidi="he-IL"/>
              </w:rPr>
            </w:pPr>
            <w:r w:rsidRPr="001337E4">
              <w:rPr>
                <w:rFonts w:ascii="Trebuchet MS" w:hAnsi="Trebuchet MS"/>
                <w:lang w:bidi="he-IL"/>
              </w:rPr>
              <w:t>Configurable settings?</w:t>
            </w:r>
          </w:p>
        </w:tc>
      </w:tr>
      <w:tr w:rsidR="00CE5515" w:rsidRPr="008C6E93" w14:paraId="0FC7CA32" w14:textId="7A5A82AA" w:rsidTr="00CE5515">
        <w:trPr>
          <w:cnfStyle w:val="000000100000" w:firstRow="0" w:lastRow="0" w:firstColumn="0" w:lastColumn="0" w:oddVBand="0" w:evenVBand="0" w:oddHBand="1" w:evenHBand="0" w:firstRowFirstColumn="0" w:firstRowLastColumn="0" w:lastRowFirstColumn="0" w:lastRowLastColumn="0"/>
          <w:trHeight w:val="294"/>
        </w:trPr>
        <w:tc>
          <w:tcPr>
            <w:tcW w:w="345" w:type="pct"/>
          </w:tcPr>
          <w:p w14:paraId="378C7C6C" w14:textId="1A8DCA3C" w:rsidR="00CE5515" w:rsidRPr="00B746A8" w:rsidRDefault="00693D5B" w:rsidP="00CE5515">
            <w:pPr>
              <w:pStyle w:val="BDOTableBody"/>
            </w:pPr>
            <w:r>
              <w:t>ALL</w:t>
            </w:r>
          </w:p>
        </w:tc>
        <w:tc>
          <w:tcPr>
            <w:tcW w:w="780" w:type="pct"/>
            <w:noWrap/>
            <w:hideMark/>
          </w:tcPr>
          <w:p w14:paraId="17262823" w14:textId="51DA5CB6" w:rsidR="00CE5515" w:rsidRPr="00B746A8" w:rsidRDefault="00CE5515" w:rsidP="00CE5515">
            <w:pPr>
              <w:pStyle w:val="BDOTableBody"/>
            </w:pPr>
            <w:r w:rsidRPr="00B746A8">
              <w:t xml:space="preserve"> </w:t>
            </w:r>
            <w:r w:rsidR="00693D5B">
              <w:t>Business Central</w:t>
            </w:r>
          </w:p>
        </w:tc>
        <w:tc>
          <w:tcPr>
            <w:tcW w:w="305" w:type="pct"/>
          </w:tcPr>
          <w:p w14:paraId="2DDE8B47" w14:textId="0191E445" w:rsidR="00CE5515" w:rsidRPr="00C6197C" w:rsidRDefault="00C6197C" w:rsidP="00CE5515">
            <w:pPr>
              <w:pStyle w:val="BDOTableBody"/>
              <w:rPr>
                <w:lang w:val="en-US"/>
              </w:rPr>
            </w:pPr>
            <w:r>
              <w:rPr>
                <w:lang w:val="en-US"/>
              </w:rPr>
              <w:t>25</w:t>
            </w:r>
          </w:p>
        </w:tc>
        <w:tc>
          <w:tcPr>
            <w:tcW w:w="543" w:type="pct"/>
            <w:noWrap/>
          </w:tcPr>
          <w:p w14:paraId="4D91DDFC" w14:textId="4226285B" w:rsidR="00CE5515" w:rsidRPr="0084418C" w:rsidRDefault="00664592" w:rsidP="00CE5515">
            <w:pPr>
              <w:pStyle w:val="BDOTableBody"/>
              <w:rPr>
                <w:color w:val="auto"/>
              </w:rPr>
            </w:pPr>
            <w:sdt>
              <w:sdtPr>
                <w:id w:val="-2051375077"/>
                <w:placeholder>
                  <w:docPart w:val="CC2C2342FA2248D8938301FACA7BE53F"/>
                </w:placeholder>
                <w:dropDownList>
                  <w:listItem w:value="Choose an item."/>
                  <w:listItem w:displayText="Yes" w:value="Yes"/>
                  <w:listItem w:displayText="No" w:value="No"/>
                </w:dropDownList>
              </w:sdtPr>
              <w:sdtContent>
                <w:r w:rsidR="003E261D">
                  <w:t>Yes</w:t>
                </w:r>
              </w:sdtContent>
            </w:sdt>
          </w:p>
        </w:tc>
        <w:tc>
          <w:tcPr>
            <w:tcW w:w="619" w:type="pct"/>
            <w:noWrap/>
            <w:hideMark/>
          </w:tcPr>
          <w:p w14:paraId="6FFDF96A" w14:textId="560FB916" w:rsidR="00CE5515" w:rsidRPr="0084418C" w:rsidRDefault="00664592" w:rsidP="00CE5515">
            <w:pPr>
              <w:pStyle w:val="BDOTableBody"/>
              <w:rPr>
                <w:color w:val="auto"/>
              </w:rPr>
            </w:pPr>
            <w:sdt>
              <w:sdtPr>
                <w:alias w:val="Housed"/>
                <w:tag w:val="Housed"/>
                <w:id w:val="-442310665"/>
                <w:placeholder>
                  <w:docPart w:val="BC9D261173D84CD3B8970B706F32B5F6"/>
                </w:placeholder>
                <w:dropDownList>
                  <w:listItem w:value="Choose an item."/>
                  <w:listItem w:displayText="Company's server" w:value="Company's server"/>
                  <w:listItem w:displayText="Third party  " w:value="Third party  "/>
                  <w:listItem w:displayText="Shared service center in a group" w:value="Shared service center in a group"/>
                </w:dropDownList>
              </w:sdtPr>
              <w:sdtContent>
                <w:r w:rsidR="003E261D">
                  <w:t>Company's server</w:t>
                </w:r>
              </w:sdtContent>
            </w:sdt>
          </w:p>
        </w:tc>
        <w:tc>
          <w:tcPr>
            <w:tcW w:w="386" w:type="pct"/>
            <w:noWrap/>
            <w:hideMark/>
          </w:tcPr>
          <w:p w14:paraId="7D5654C9" w14:textId="404F59DF" w:rsidR="00CE5515" w:rsidRPr="00B746A8" w:rsidRDefault="00CE5515" w:rsidP="00CE5515">
            <w:pPr>
              <w:pStyle w:val="BDOTableBody"/>
            </w:pPr>
            <w:r w:rsidRPr="00B746A8">
              <w:t> </w:t>
            </w:r>
            <w:r w:rsidR="003E261D">
              <w:t>Windows server</w:t>
            </w:r>
          </w:p>
        </w:tc>
        <w:tc>
          <w:tcPr>
            <w:tcW w:w="377" w:type="pct"/>
            <w:noWrap/>
            <w:hideMark/>
          </w:tcPr>
          <w:p w14:paraId="73FF97D4" w14:textId="3B4E87EB" w:rsidR="00CE5515" w:rsidRPr="00B746A8" w:rsidRDefault="00CE5515" w:rsidP="00CE5515">
            <w:pPr>
              <w:pStyle w:val="BDOTableBody"/>
              <w:ind w:left="20" w:hanging="20"/>
            </w:pPr>
            <w:r w:rsidRPr="00B746A8">
              <w:t> </w:t>
            </w:r>
            <w:r w:rsidR="00E513AE">
              <w:t>SQL</w:t>
            </w:r>
            <w:r w:rsidR="002C4A53">
              <w:t xml:space="preserve"> Server</w:t>
            </w:r>
            <w:r w:rsidR="00D63A17">
              <w:t xml:space="preserve"> 2022</w:t>
            </w:r>
          </w:p>
        </w:tc>
        <w:sdt>
          <w:sdtPr>
            <w:id w:val="-1069871998"/>
            <w:placeholder>
              <w:docPart w:val="7A22749FBCDE4283AFE60D7184061229"/>
            </w:placeholder>
            <w:dropDownList>
              <w:listItem w:value="Choose an item."/>
              <w:listItem w:displayText="Yes" w:value="Yes"/>
              <w:listItem w:displayText="No" w:value="No"/>
            </w:dropDownList>
          </w:sdtPr>
          <w:sdtContent>
            <w:tc>
              <w:tcPr>
                <w:tcW w:w="350" w:type="pct"/>
              </w:tcPr>
              <w:p w14:paraId="4D84D304" w14:textId="2FCCAE67" w:rsidR="00CE5515" w:rsidRPr="0084418C" w:rsidRDefault="00487FF4" w:rsidP="00CE5515">
                <w:pPr>
                  <w:pStyle w:val="BDOTableBody"/>
                  <w:rPr>
                    <w:color w:val="auto"/>
                  </w:rPr>
                </w:pPr>
                <w:r>
                  <w:t>Yes</w:t>
                </w:r>
              </w:p>
            </w:tc>
          </w:sdtContent>
        </w:sdt>
        <w:tc>
          <w:tcPr>
            <w:tcW w:w="801" w:type="pct"/>
            <w:noWrap/>
            <w:hideMark/>
          </w:tcPr>
          <w:p w14:paraId="2F70A71D" w14:textId="58E8D565" w:rsidR="00CE5515" w:rsidRPr="0084418C" w:rsidRDefault="00664592" w:rsidP="00CE5515">
            <w:pPr>
              <w:pStyle w:val="BDOTableBody"/>
              <w:rPr>
                <w:color w:val="auto"/>
              </w:rPr>
            </w:pPr>
            <w:sdt>
              <w:sdtPr>
                <w:alias w:val="Type"/>
                <w:tag w:val="Type"/>
                <w:id w:val="-41833582"/>
                <w:placeholder>
                  <w:docPart w:val="621752E3019F4A718E8C4A0B27290983"/>
                </w:placeholder>
                <w:dropDownList>
                  <w:listItem w:value="Choose an item."/>
                  <w:listItem w:displayText="In-house developed" w:value="In-house developed"/>
                  <w:listItem w:displayText="Standard off-the-shelf" w:value="Standard off-the-shelf"/>
                  <w:listItem w:displayText="Customised off-the-shelf" w:value="Customised off-the-shelf"/>
                  <w:listItem w:displayText="SaaS (Sofware as a service)" w:value="SaaS (Sofware as a service)"/>
                </w:dropDownList>
              </w:sdtPr>
              <w:sdtContent>
                <w:r w:rsidR="009C7E9D">
                  <w:t>Customised off-the-shelf</w:t>
                </w:r>
              </w:sdtContent>
            </w:sdt>
          </w:p>
        </w:tc>
        <w:sdt>
          <w:sdtPr>
            <w:id w:val="74867047"/>
            <w:placeholder>
              <w:docPart w:val="F2A2451A1FAC46908F6CC367EB200FF9"/>
            </w:placeholder>
            <w:dropDownList>
              <w:listItem w:value="Choose an item."/>
              <w:listItem w:displayText="Yes" w:value="Yes"/>
              <w:listItem w:displayText="No" w:value="No"/>
            </w:dropDownList>
          </w:sdtPr>
          <w:sdtContent>
            <w:tc>
              <w:tcPr>
                <w:tcW w:w="494" w:type="pct"/>
              </w:tcPr>
              <w:p w14:paraId="7D53B5E8" w14:textId="788499B9" w:rsidR="00CE5515" w:rsidRPr="0006072A" w:rsidRDefault="00041E41" w:rsidP="00CE5515">
                <w:pPr>
                  <w:pStyle w:val="BDOTableBody"/>
                  <w:rPr>
                    <w:color w:val="auto"/>
                  </w:rPr>
                </w:pPr>
                <w:r>
                  <w:t>Yes</w:t>
                </w:r>
              </w:p>
            </w:tc>
          </w:sdtContent>
        </w:sdt>
      </w:tr>
    </w:tbl>
    <w:p w14:paraId="2D5BA340" w14:textId="77777777" w:rsidR="00D03F45" w:rsidRDefault="00D03F45" w:rsidP="0025001C">
      <w:pPr>
        <w:pStyle w:val="BDOHeading2Numbered"/>
        <w:ind w:left="851"/>
        <w:sectPr w:rsidR="00D03F45" w:rsidSect="00D03F45">
          <w:pgSz w:w="16840" w:h="11907" w:orient="landscape" w:code="9"/>
          <w:pgMar w:top="1134" w:right="1134" w:bottom="1134" w:left="1418" w:header="720" w:footer="720" w:gutter="0"/>
          <w:cols w:space="720"/>
          <w:docGrid w:linePitch="360"/>
        </w:sectPr>
      </w:pPr>
      <w:bookmarkStart w:id="30" w:name="_Toc64470705"/>
    </w:p>
    <w:p w14:paraId="5B69AD25" w14:textId="38AB78D7" w:rsidR="00B746A8" w:rsidRPr="000416D2" w:rsidRDefault="00B746A8" w:rsidP="00B746A8">
      <w:pPr>
        <w:pStyle w:val="BDOHeading1Numbered"/>
      </w:pPr>
      <w:bookmarkStart w:id="31" w:name="_Toc63798926"/>
      <w:bookmarkStart w:id="32" w:name="_Toc64470706"/>
      <w:bookmarkEnd w:id="30"/>
      <w:r w:rsidRPr="00071797">
        <w:t>Auto</w:t>
      </w:r>
      <w:r>
        <w:t>m</w:t>
      </w:r>
      <w:r w:rsidRPr="00071797">
        <w:t>ation and use of data</w:t>
      </w:r>
      <w:bookmarkEnd w:id="31"/>
      <w:bookmarkEnd w:id="32"/>
    </w:p>
    <w:p w14:paraId="00243AB0" w14:textId="61614F85" w:rsidR="00B746A8" w:rsidRPr="00302CB4" w:rsidRDefault="00B746A8" w:rsidP="00B746A8">
      <w:pPr>
        <w:pStyle w:val="BDOBodytext"/>
        <w:rPr>
          <w:i/>
        </w:rPr>
      </w:pPr>
      <w:r w:rsidRPr="00302CB4">
        <w:rPr>
          <w:i/>
        </w:rPr>
        <w:t>This section assists us to understand how data is entered into the system</w:t>
      </w:r>
      <w:r w:rsidR="00DC2976">
        <w:rPr>
          <w:i/>
        </w:rPr>
        <w:t>(</w:t>
      </w:r>
      <w:r w:rsidRPr="00302CB4">
        <w:rPr>
          <w:i/>
        </w:rPr>
        <w:t>s</w:t>
      </w:r>
      <w:r w:rsidR="00DC2976">
        <w:rPr>
          <w:i/>
        </w:rPr>
        <w:t>)</w:t>
      </w:r>
      <w:r w:rsidRPr="00302CB4">
        <w:rPr>
          <w:i/>
        </w:rPr>
        <w:t>, the nature of the reports</w:t>
      </w:r>
      <w:r w:rsidR="006D10E5">
        <w:rPr>
          <w:i/>
        </w:rPr>
        <w:t xml:space="preserve"> </w:t>
      </w:r>
      <w:r w:rsidR="00C52204">
        <w:rPr>
          <w:i/>
        </w:rPr>
        <w:t>produced</w:t>
      </w:r>
      <w:r w:rsidRPr="00302CB4">
        <w:rPr>
          <w:i/>
        </w:rPr>
        <w:t xml:space="preserve"> and if financial data is transferred between applications.</w:t>
      </w:r>
    </w:p>
    <w:p w14:paraId="08EC280A" w14:textId="65EF2460" w:rsidR="00B746A8" w:rsidRPr="00E04869" w:rsidRDefault="00B746A8" w:rsidP="004F16FA">
      <w:pPr>
        <w:pStyle w:val="BDOHeading2Numbered"/>
        <w:ind w:left="851"/>
      </w:pPr>
      <w:bookmarkStart w:id="33" w:name="_Toc63798927"/>
      <w:bookmarkStart w:id="34" w:name="_Toc64470707"/>
      <w:r>
        <w:t xml:space="preserve">Data Flow Diagram of </w:t>
      </w:r>
      <w:r w:rsidR="004F16FA">
        <w:t>f</w:t>
      </w:r>
      <w:r>
        <w:t xml:space="preserve">inancial </w:t>
      </w:r>
      <w:r w:rsidR="004F16FA">
        <w:t>r</w:t>
      </w:r>
      <w:r>
        <w:t>eporting applications</w:t>
      </w:r>
      <w:bookmarkEnd w:id="33"/>
      <w:bookmarkEnd w:id="34"/>
      <w:commentRangeStart w:id="35"/>
      <w:commentRangeEnd w:id="35"/>
      <w:r>
        <w:rPr>
          <w:rStyle w:val="CommentReference"/>
        </w:rPr>
        <w:commentReference w:id="35"/>
      </w:r>
    </w:p>
    <w:p w14:paraId="66C8C0A7" w14:textId="1A50AC98" w:rsidR="00B746A8" w:rsidRDefault="00154F6D" w:rsidP="00F32D9F">
      <w:pPr>
        <w:pStyle w:val="BDOBodytext"/>
        <w:rPr>
          <w:i/>
        </w:rPr>
      </w:pPr>
      <w:r>
        <w:rPr>
          <w:i/>
          <w:iCs/>
        </w:rPr>
        <w:t>I</w:t>
      </w:r>
      <w:r w:rsidR="008F138A">
        <w:rPr>
          <w:i/>
          <w:iCs/>
        </w:rPr>
        <w:t>f available</w:t>
      </w:r>
      <w:r>
        <w:rPr>
          <w:i/>
          <w:iCs/>
        </w:rPr>
        <w:t>,</w:t>
      </w:r>
      <w:r w:rsidR="008F138A">
        <w:rPr>
          <w:i/>
          <w:iCs/>
        </w:rPr>
        <w:t xml:space="preserve"> please a</w:t>
      </w:r>
      <w:r w:rsidR="00B746A8" w:rsidRPr="3BD323A1">
        <w:rPr>
          <w:i/>
          <w:iCs/>
        </w:rPr>
        <w:t>ttach the organi</w:t>
      </w:r>
      <w:r w:rsidR="00DC2976">
        <w:rPr>
          <w:i/>
          <w:iCs/>
        </w:rPr>
        <w:t>s</w:t>
      </w:r>
      <w:r w:rsidR="00B746A8" w:rsidRPr="3BD323A1">
        <w:rPr>
          <w:i/>
          <w:iCs/>
        </w:rPr>
        <w:t>ation’s systems (applications) description, relevant interfaces, input, output and flow of data</w:t>
      </w:r>
      <w:r w:rsidR="00071E59" w:rsidRPr="3BD323A1">
        <w:rPr>
          <w:i/>
          <w:iCs/>
        </w:rPr>
        <w:t xml:space="preserve"> </w:t>
      </w:r>
      <w:r w:rsidR="00DC2976">
        <w:rPr>
          <w:i/>
          <w:iCs/>
        </w:rPr>
        <w:t>[</w:t>
      </w:r>
      <w:r w:rsidR="00071E59" w:rsidRPr="3BD323A1">
        <w:rPr>
          <w:i/>
          <w:iCs/>
        </w:rPr>
        <w:t>replace example below</w:t>
      </w:r>
      <w:r w:rsidR="00DC2976">
        <w:rPr>
          <w:i/>
          <w:iCs/>
        </w:rPr>
        <w:t>]:</w:t>
      </w:r>
    </w:p>
    <w:tbl>
      <w:tblPr>
        <w:tblStyle w:val="TableGrid"/>
        <w:tblW w:w="0" w:type="auto"/>
        <w:tblLook w:val="04A0" w:firstRow="1" w:lastRow="0" w:firstColumn="1" w:lastColumn="0" w:noHBand="0" w:noVBand="1"/>
      </w:tblPr>
      <w:tblGrid>
        <w:gridCol w:w="9629"/>
      </w:tblGrid>
      <w:tr w:rsidR="00F537E1" w14:paraId="08AAFB3F" w14:textId="77777777" w:rsidTr="5ADFF0B8">
        <w:tc>
          <w:tcPr>
            <w:tcW w:w="9629" w:type="dxa"/>
          </w:tcPr>
          <w:p w14:paraId="4BB20D09" w14:textId="44854676" w:rsidR="00F537E1" w:rsidRDefault="4AC69A93" w:rsidP="07399EDC">
            <w:r>
              <w:rPr>
                <w:noProof/>
              </w:rPr>
              <w:drawing>
                <wp:inline distT="0" distB="0" distL="0" distR="0" wp14:anchorId="181CD2BD" wp14:editId="3C8000AE">
                  <wp:extent cx="5962652" cy="2828925"/>
                  <wp:effectExtent l="0" t="0" r="0" b="0"/>
                  <wp:docPr id="2015852580" name="Picture 201585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62652" cy="2828925"/>
                          </a:xfrm>
                          <a:prstGeom prst="rect">
                            <a:avLst/>
                          </a:prstGeom>
                        </pic:spPr>
                      </pic:pic>
                    </a:graphicData>
                  </a:graphic>
                </wp:inline>
              </w:drawing>
            </w:r>
          </w:p>
        </w:tc>
      </w:tr>
    </w:tbl>
    <w:p w14:paraId="3E4FF0FF" w14:textId="37287A7F" w:rsidR="008A3119" w:rsidRDefault="008A3119" w:rsidP="008A2F83">
      <w:pPr>
        <w:pStyle w:val="BDOBodytext"/>
        <w:rPr>
          <w:i/>
          <w:iCs/>
        </w:rPr>
      </w:pPr>
    </w:p>
    <w:p w14:paraId="26F0388C" w14:textId="3CA10BB3" w:rsidR="00C52204" w:rsidRDefault="00C52204" w:rsidP="008A2F83">
      <w:pPr>
        <w:pStyle w:val="BDOBodytext"/>
        <w:rPr>
          <w:i/>
          <w:iCs/>
        </w:rPr>
      </w:pPr>
      <w:r>
        <w:rPr>
          <w:i/>
          <w:iCs/>
        </w:rPr>
        <w:t>If a data flow diagram does not exist, record details on data flows, inputs, outputs, reports, etc. in the box below.</w:t>
      </w:r>
    </w:p>
    <w:tbl>
      <w:tblPr>
        <w:tblStyle w:val="TableGrid"/>
        <w:tblW w:w="0" w:type="auto"/>
        <w:tblLook w:val="04A0" w:firstRow="1" w:lastRow="0" w:firstColumn="1" w:lastColumn="0" w:noHBand="0" w:noVBand="1"/>
      </w:tblPr>
      <w:tblGrid>
        <w:gridCol w:w="9629"/>
      </w:tblGrid>
      <w:tr w:rsidR="00C52204" w14:paraId="17DADA54" w14:textId="77777777" w:rsidTr="00C52204">
        <w:tc>
          <w:tcPr>
            <w:tcW w:w="9629" w:type="dxa"/>
          </w:tcPr>
          <w:p w14:paraId="2C18C1BE" w14:textId="77777777" w:rsidR="00C52204" w:rsidRDefault="00C52204" w:rsidP="008A2F83">
            <w:pPr>
              <w:pStyle w:val="BDOBodytext"/>
              <w:rPr>
                <w:i/>
                <w:iCs/>
              </w:rPr>
            </w:pPr>
          </w:p>
          <w:p w14:paraId="7F047191" w14:textId="77777777" w:rsidR="00C52204" w:rsidRDefault="00C52204" w:rsidP="008A2F83">
            <w:pPr>
              <w:pStyle w:val="BDOBodytext"/>
              <w:rPr>
                <w:i/>
                <w:iCs/>
              </w:rPr>
            </w:pPr>
          </w:p>
          <w:p w14:paraId="700CAC00" w14:textId="77777777" w:rsidR="00C52204" w:rsidRDefault="00C52204" w:rsidP="008A2F83">
            <w:pPr>
              <w:pStyle w:val="BDOBodytext"/>
              <w:rPr>
                <w:i/>
                <w:iCs/>
              </w:rPr>
            </w:pPr>
          </w:p>
          <w:p w14:paraId="05C54854" w14:textId="77777777" w:rsidR="00C52204" w:rsidRDefault="00C52204" w:rsidP="008A2F83">
            <w:pPr>
              <w:pStyle w:val="BDOBodytext"/>
              <w:rPr>
                <w:i/>
                <w:iCs/>
              </w:rPr>
            </w:pPr>
          </w:p>
          <w:p w14:paraId="04359D29" w14:textId="312F7C6E" w:rsidR="00C52204" w:rsidRDefault="00C52204" w:rsidP="008A2F83">
            <w:pPr>
              <w:pStyle w:val="BDOBodytext"/>
              <w:rPr>
                <w:i/>
                <w:iCs/>
              </w:rPr>
            </w:pPr>
          </w:p>
        </w:tc>
      </w:tr>
    </w:tbl>
    <w:p w14:paraId="7C4159B1" w14:textId="77777777" w:rsidR="00C52204" w:rsidRDefault="00C52204" w:rsidP="008A2F83">
      <w:pPr>
        <w:pStyle w:val="BDOBodytext"/>
        <w:rPr>
          <w:i/>
          <w:iCs/>
        </w:rPr>
      </w:pPr>
    </w:p>
    <w:p w14:paraId="48F3CB0F" w14:textId="5CA56BD5" w:rsidR="00D74E7D" w:rsidRDefault="00D74E7D" w:rsidP="00F32D9F">
      <w:pPr>
        <w:pStyle w:val="BDOHeading2Numbered"/>
        <w:ind w:left="850" w:hanging="850"/>
        <w:rPr>
          <w:i/>
          <w:sz w:val="20"/>
        </w:rPr>
      </w:pPr>
      <w:bookmarkStart w:id="36" w:name="_Toc63798928"/>
      <w:bookmarkStart w:id="37" w:name="_Toc63798929"/>
      <w:bookmarkStart w:id="38" w:name="_Toc63798930"/>
      <w:bookmarkStart w:id="39" w:name="_Toc63798931"/>
      <w:bookmarkStart w:id="40" w:name="_Toc64470708"/>
      <w:bookmarkEnd w:id="36"/>
      <w:bookmarkEnd w:id="37"/>
      <w:bookmarkEnd w:id="38"/>
      <w:r>
        <w:t>Main interfaces</w:t>
      </w:r>
      <w:r w:rsidR="003F7DC2">
        <w:t xml:space="preserve"> between applications that support the</w:t>
      </w:r>
      <w:r w:rsidR="002F0090">
        <w:t xml:space="preserve"> business </w:t>
      </w:r>
      <w:r w:rsidR="00C52204">
        <w:t xml:space="preserve">processes / </w:t>
      </w:r>
      <w:r w:rsidR="00890D53">
        <w:t>cycles (</w:t>
      </w:r>
      <w:r w:rsidRPr="0019738B">
        <w:rPr>
          <w:i/>
          <w:sz w:val="20"/>
        </w:rPr>
        <w:t xml:space="preserve">optional if </w:t>
      </w:r>
      <w:r w:rsidR="005367C2">
        <w:rPr>
          <w:i/>
          <w:sz w:val="20"/>
        </w:rPr>
        <w:t>2</w:t>
      </w:r>
      <w:r w:rsidRPr="0019738B">
        <w:rPr>
          <w:i/>
          <w:sz w:val="20"/>
        </w:rPr>
        <w:t xml:space="preserve">.1 </w:t>
      </w:r>
      <w:r w:rsidR="00154F6D">
        <w:rPr>
          <w:i/>
          <w:sz w:val="20"/>
        </w:rPr>
        <w:t>is</w:t>
      </w:r>
      <w:r w:rsidRPr="0019738B">
        <w:rPr>
          <w:i/>
          <w:sz w:val="20"/>
        </w:rPr>
        <w:t xml:space="preserve"> completed)</w:t>
      </w:r>
      <w:bookmarkEnd w:id="39"/>
      <w:bookmarkEnd w:id="40"/>
    </w:p>
    <w:p w14:paraId="7FD097E8" w14:textId="2AE7A459" w:rsidR="00F32D9F" w:rsidRPr="00F32D9F" w:rsidRDefault="00F32D9F" w:rsidP="00420079">
      <w:pPr>
        <w:pStyle w:val="BDOHeading1Numbered"/>
        <w:numPr>
          <w:ilvl w:val="0"/>
          <w:numId w:val="46"/>
        </w:numPr>
        <w:ind w:left="1170"/>
        <w:outlineLvl w:val="9"/>
        <w:rPr>
          <w:b w:val="0"/>
          <w:i/>
          <w:iCs/>
          <w:caps w:val="0"/>
          <w:color w:val="auto"/>
          <w:sz w:val="20"/>
          <w:szCs w:val="20"/>
          <w:lang w:eastAsia="en-AU"/>
        </w:rPr>
      </w:pPr>
      <w:r w:rsidRPr="00F32D9F">
        <w:rPr>
          <w:b w:val="0"/>
          <w:i/>
          <w:iCs/>
          <w:caps w:val="0"/>
          <w:color w:val="auto"/>
          <w:sz w:val="20"/>
          <w:szCs w:val="20"/>
          <w:lang w:eastAsia="en-AU"/>
        </w:rPr>
        <w:t>List all key</w:t>
      </w:r>
      <w:r>
        <w:rPr>
          <w:b w:val="0"/>
          <w:i/>
          <w:iCs/>
          <w:caps w:val="0"/>
          <w:color w:val="auto"/>
          <w:sz w:val="20"/>
          <w:szCs w:val="20"/>
          <w:lang w:eastAsia="en-AU"/>
        </w:rPr>
        <w:t xml:space="preserve"> </w:t>
      </w:r>
      <w:r w:rsidRPr="00F32D9F">
        <w:rPr>
          <w:b w:val="0"/>
          <w:i/>
          <w:iCs/>
          <w:caps w:val="0"/>
          <w:color w:val="auto"/>
          <w:sz w:val="20"/>
          <w:szCs w:val="20"/>
          <w:lang w:eastAsia="en-AU"/>
        </w:rPr>
        <w:t>interfaces</w:t>
      </w:r>
      <w:r>
        <w:rPr>
          <w:b w:val="0"/>
          <w:i/>
          <w:iCs/>
          <w:caps w:val="0"/>
          <w:color w:val="auto"/>
          <w:sz w:val="20"/>
          <w:szCs w:val="20"/>
          <w:lang w:eastAsia="en-AU"/>
        </w:rPr>
        <w:t xml:space="preserve"> between applications</w:t>
      </w:r>
      <w:r w:rsidRPr="00F32D9F">
        <w:rPr>
          <w:b w:val="0"/>
          <w:i/>
          <w:iCs/>
          <w:caps w:val="0"/>
          <w:color w:val="auto"/>
          <w:sz w:val="20"/>
          <w:szCs w:val="20"/>
          <w:lang w:eastAsia="en-AU"/>
        </w:rPr>
        <w:t xml:space="preserve"> (</w:t>
      </w:r>
      <w:r>
        <w:rPr>
          <w:b w:val="0"/>
          <w:i/>
          <w:iCs/>
          <w:caps w:val="0"/>
          <w:color w:val="auto"/>
          <w:sz w:val="20"/>
          <w:szCs w:val="20"/>
          <w:lang w:eastAsia="en-AU"/>
        </w:rPr>
        <w:t xml:space="preserve">i.e., </w:t>
      </w:r>
      <w:r w:rsidRPr="00F32D9F">
        <w:rPr>
          <w:b w:val="0"/>
          <w:i/>
          <w:iCs/>
          <w:caps w:val="0"/>
          <w:color w:val="auto"/>
          <w:sz w:val="20"/>
          <w:szCs w:val="20"/>
          <w:lang w:eastAsia="en-AU"/>
        </w:rPr>
        <w:t>those with a significant impact on the entity’s business processes and financial reporting)</w:t>
      </w:r>
      <w:r w:rsidR="002D1E2A">
        <w:rPr>
          <w:b w:val="0"/>
          <w:i/>
          <w:iCs/>
          <w:caps w:val="0"/>
          <w:color w:val="auto"/>
          <w:sz w:val="20"/>
          <w:szCs w:val="20"/>
          <w:lang w:eastAsia="en-AU"/>
        </w:rPr>
        <w:t xml:space="preserve">. </w:t>
      </w:r>
      <w:bookmarkStart w:id="41" w:name="_Hlk69320163"/>
      <w:r w:rsidR="002D1E2A">
        <w:rPr>
          <w:b w:val="0"/>
          <w:i/>
          <w:iCs/>
          <w:caps w:val="0"/>
          <w:color w:val="auto"/>
          <w:sz w:val="20"/>
          <w:szCs w:val="20"/>
          <w:lang w:eastAsia="en-AU"/>
        </w:rPr>
        <w:t>These include both interfaces within the entity and interfaces with external parties (e.g., Electronic Data Interchange (EDI), etc.).</w:t>
      </w:r>
      <w:bookmarkEnd w:id="41"/>
    </w:p>
    <w:p w14:paraId="00609A8B" w14:textId="53D34ED3" w:rsidR="00F32D9F" w:rsidRPr="00F32D9F" w:rsidRDefault="00F32D9F" w:rsidP="00420079">
      <w:pPr>
        <w:pStyle w:val="BDOHeading1Numbered"/>
        <w:numPr>
          <w:ilvl w:val="0"/>
          <w:numId w:val="46"/>
        </w:numPr>
        <w:spacing w:after="0"/>
        <w:ind w:left="1166"/>
        <w:outlineLvl w:val="9"/>
        <w:rPr>
          <w:b w:val="0"/>
          <w:i/>
          <w:iCs/>
          <w:caps w:val="0"/>
          <w:color w:val="auto"/>
          <w:sz w:val="20"/>
          <w:szCs w:val="20"/>
          <w:lang w:eastAsia="en-AU"/>
        </w:rPr>
      </w:pPr>
      <w:r w:rsidRPr="00F32D9F">
        <w:rPr>
          <w:b w:val="0"/>
          <w:i/>
          <w:iCs/>
          <w:caps w:val="0"/>
          <w:color w:val="auto"/>
          <w:sz w:val="20"/>
          <w:szCs w:val="20"/>
          <w:lang w:eastAsia="en-AU"/>
        </w:rPr>
        <w:t xml:space="preserve">Provide details about </w:t>
      </w:r>
      <w:r>
        <w:rPr>
          <w:b w:val="0"/>
          <w:i/>
          <w:iCs/>
          <w:caps w:val="0"/>
          <w:color w:val="auto"/>
          <w:sz w:val="20"/>
          <w:szCs w:val="20"/>
          <w:lang w:eastAsia="en-AU"/>
        </w:rPr>
        <w:t>each</w:t>
      </w:r>
      <w:r w:rsidRPr="00F32D9F">
        <w:rPr>
          <w:b w:val="0"/>
          <w:i/>
          <w:iCs/>
          <w:caps w:val="0"/>
          <w:color w:val="auto"/>
          <w:sz w:val="20"/>
          <w:szCs w:val="20"/>
          <w:lang w:eastAsia="en-AU"/>
        </w:rPr>
        <w:t xml:space="preserve"> interface, such as the following: </w:t>
      </w:r>
    </w:p>
    <w:p w14:paraId="15157255" w14:textId="77777777" w:rsidR="00F32D9F" w:rsidRPr="00F32D9F" w:rsidRDefault="00F32D9F" w:rsidP="00F32D9F">
      <w:pPr>
        <w:pStyle w:val="BDOBodytext"/>
        <w:ind w:left="1440" w:hanging="270"/>
        <w:rPr>
          <w:i/>
          <w:iCs/>
        </w:rPr>
      </w:pPr>
      <w:r w:rsidRPr="00F32D9F">
        <w:rPr>
          <w:i/>
          <w:iCs/>
        </w:rPr>
        <w:t>1)</w:t>
      </w:r>
      <w:r w:rsidRPr="00F32D9F">
        <w:rPr>
          <w:i/>
          <w:iCs/>
        </w:rPr>
        <w:tab/>
        <w:t>fully automated, semi-automated or manual interface</w:t>
      </w:r>
    </w:p>
    <w:p w14:paraId="72CFE452" w14:textId="77777777" w:rsidR="00F32D9F" w:rsidRPr="00F32D9F" w:rsidRDefault="00F32D9F" w:rsidP="00F32D9F">
      <w:pPr>
        <w:pStyle w:val="BDOBodytext"/>
        <w:ind w:left="1440" w:hanging="270"/>
        <w:rPr>
          <w:i/>
          <w:iCs/>
        </w:rPr>
      </w:pPr>
      <w:r w:rsidRPr="00F32D9F">
        <w:rPr>
          <w:i/>
          <w:iCs/>
        </w:rPr>
        <w:t xml:space="preserve">2) </w:t>
      </w:r>
      <w:r w:rsidRPr="00F32D9F">
        <w:rPr>
          <w:i/>
          <w:iCs/>
        </w:rPr>
        <w:tab/>
        <w:t xml:space="preserve">nature of the data being transferred </w:t>
      </w:r>
    </w:p>
    <w:p w14:paraId="2C7703E6" w14:textId="77777777" w:rsidR="00F32D9F" w:rsidRPr="00F32D9F" w:rsidRDefault="00F32D9F" w:rsidP="00F32D9F">
      <w:pPr>
        <w:pStyle w:val="BDOBodytext"/>
        <w:ind w:left="1440" w:hanging="270"/>
        <w:rPr>
          <w:i/>
          <w:iCs/>
        </w:rPr>
      </w:pPr>
      <w:r w:rsidRPr="00F32D9F">
        <w:rPr>
          <w:i/>
          <w:iCs/>
        </w:rPr>
        <w:t xml:space="preserve">3) </w:t>
      </w:r>
      <w:r w:rsidRPr="00F32D9F">
        <w:rPr>
          <w:i/>
          <w:iCs/>
        </w:rPr>
        <w:tab/>
        <w:t xml:space="preserve">if not fully automated, steps in place to perform the data transfer </w:t>
      </w:r>
    </w:p>
    <w:p w14:paraId="6CDD6000" w14:textId="2F5C98AC" w:rsidR="00F32D9F" w:rsidRPr="00F32D9F" w:rsidRDefault="00F32D9F" w:rsidP="00F32D9F">
      <w:pPr>
        <w:pStyle w:val="BDOBodytext"/>
        <w:ind w:left="1440" w:hanging="270"/>
        <w:rPr>
          <w:i/>
          <w:iCs/>
        </w:rPr>
      </w:pPr>
      <w:r w:rsidRPr="00F32D9F">
        <w:rPr>
          <w:i/>
          <w:iCs/>
        </w:rPr>
        <w:t xml:space="preserve">4) </w:t>
      </w:r>
      <w:r w:rsidRPr="00F32D9F">
        <w:rPr>
          <w:i/>
          <w:iCs/>
        </w:rPr>
        <w:tab/>
        <w:t>controls to guarantee timely, accurate and complete data transfer (e.g. log review</w:t>
      </w:r>
      <w:r>
        <w:rPr>
          <w:i/>
          <w:iCs/>
        </w:rPr>
        <w:t>,</w:t>
      </w:r>
      <w:r w:rsidRPr="00F32D9F">
        <w:rPr>
          <w:i/>
          <w:iCs/>
        </w:rPr>
        <w:t xml:space="preserve"> exception reports</w:t>
      </w:r>
      <w:r>
        <w:rPr>
          <w:i/>
          <w:iCs/>
        </w:rPr>
        <w:t>,</w:t>
      </w:r>
      <w:r w:rsidRPr="00F32D9F">
        <w:rPr>
          <w:i/>
          <w:iCs/>
        </w:rPr>
        <w:t xml:space="preserve"> manual reconciliations</w:t>
      </w:r>
      <w:r>
        <w:rPr>
          <w:i/>
          <w:iCs/>
        </w:rPr>
        <w:t>,</w:t>
      </w:r>
      <w:r w:rsidRPr="00F32D9F">
        <w:rPr>
          <w:i/>
          <w:iCs/>
        </w:rPr>
        <w:t xml:space="preserve"> batch monitoring</w:t>
      </w:r>
      <w:r>
        <w:rPr>
          <w:i/>
          <w:iCs/>
        </w:rPr>
        <w:t>, etc.</w:t>
      </w:r>
      <w:r w:rsidRPr="00F32D9F">
        <w:rPr>
          <w:i/>
          <w:iCs/>
        </w:rPr>
        <w:t>)</w:t>
      </w:r>
      <w:r>
        <w:rPr>
          <w:i/>
          <w:iCs/>
        </w:rPr>
        <w:t>.</w:t>
      </w:r>
    </w:p>
    <w:p w14:paraId="1D7DB2BA" w14:textId="77777777" w:rsidR="00F32D9F" w:rsidRPr="00F32D9F" w:rsidRDefault="00F32D9F" w:rsidP="00F32D9F">
      <w:pPr>
        <w:pStyle w:val="BDOBodytext"/>
        <w:rPr>
          <w:lang w:val="it-IT" w:eastAsia="en-US"/>
        </w:rPr>
      </w:pPr>
    </w:p>
    <w:tbl>
      <w:tblPr>
        <w:tblStyle w:val="BDOTable3"/>
        <w:tblW w:w="966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4"/>
        <w:gridCol w:w="3119"/>
        <w:gridCol w:w="3260"/>
      </w:tblGrid>
      <w:tr w:rsidR="00D74E7D" w:rsidRPr="00D74E7D" w14:paraId="3C724837" w14:textId="77777777" w:rsidTr="00B77A17">
        <w:trPr>
          <w:cnfStyle w:val="100000000000" w:firstRow="1" w:lastRow="0" w:firstColumn="0" w:lastColumn="0" w:oddVBand="0" w:evenVBand="0" w:oddHBand="0" w:evenHBand="0" w:firstRowFirstColumn="0" w:firstRowLastColumn="0" w:lastRowFirstColumn="0" w:lastRowLastColumn="0"/>
          <w:trHeight w:val="486"/>
          <w:tblHeader/>
        </w:trPr>
        <w:tc>
          <w:tcPr>
            <w:cnfStyle w:val="000000000100" w:firstRow="0" w:lastRow="0" w:firstColumn="0" w:lastColumn="0" w:oddVBand="0" w:evenVBand="0" w:oddHBand="0" w:evenHBand="0" w:firstRowFirstColumn="1" w:firstRowLastColumn="0" w:lastRowFirstColumn="0" w:lastRowLastColumn="0"/>
            <w:tcW w:w="3284" w:type="dxa"/>
          </w:tcPr>
          <w:p w14:paraId="4BC1E2DA" w14:textId="77777777" w:rsidR="00D74E7D" w:rsidRPr="00DC2976" w:rsidRDefault="00D74E7D" w:rsidP="00D74E7D">
            <w:pPr>
              <w:pStyle w:val="BDOTableHeading"/>
              <w:rPr>
                <w:rFonts w:ascii="Trebuchet MS" w:hAnsi="Trebuchet MS"/>
              </w:rPr>
            </w:pPr>
            <w:r w:rsidRPr="00DC2976">
              <w:rPr>
                <w:rFonts w:ascii="Trebuchet MS" w:hAnsi="Trebuchet MS"/>
              </w:rPr>
              <w:t>Interface applications</w:t>
            </w:r>
          </w:p>
        </w:tc>
        <w:tc>
          <w:tcPr>
            <w:tcW w:w="3119" w:type="dxa"/>
          </w:tcPr>
          <w:p w14:paraId="7BB4538E" w14:textId="400B5982" w:rsidR="00D74E7D" w:rsidRPr="00DC2976" w:rsidRDefault="00F32D9F" w:rsidP="00CE4D58">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 xml:space="preserve">Details on the </w:t>
            </w:r>
            <w:r w:rsidR="00D74E7D" w:rsidRPr="00DC2976">
              <w:rPr>
                <w:rFonts w:ascii="Trebuchet MS" w:hAnsi="Trebuchet MS"/>
              </w:rPr>
              <w:t>interface</w:t>
            </w:r>
          </w:p>
        </w:tc>
        <w:tc>
          <w:tcPr>
            <w:tcW w:w="3260" w:type="dxa"/>
          </w:tcPr>
          <w:p w14:paraId="4FF671A3" w14:textId="00BD26F7" w:rsidR="00D74E7D" w:rsidRPr="00DC2976" w:rsidRDefault="00D74E7D" w:rsidP="00D74E7D">
            <w:pPr>
              <w:pStyle w:val="BDOTableHeading"/>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DC2976">
              <w:rPr>
                <w:rFonts w:ascii="Trebuchet MS" w:hAnsi="Trebuchet MS"/>
              </w:rPr>
              <w:t xml:space="preserve">Frequency (Batch, </w:t>
            </w:r>
            <w:r w:rsidR="00CB65D5">
              <w:rPr>
                <w:rFonts w:ascii="Trebuchet MS" w:hAnsi="Trebuchet MS"/>
              </w:rPr>
              <w:t>R</w:t>
            </w:r>
            <w:r w:rsidRPr="00DC2976">
              <w:rPr>
                <w:rFonts w:ascii="Trebuchet MS" w:hAnsi="Trebuchet MS"/>
              </w:rPr>
              <w:t>eal-time</w:t>
            </w:r>
            <w:r w:rsidR="00D11A14">
              <w:rPr>
                <w:rFonts w:ascii="Trebuchet MS" w:hAnsi="Trebuchet MS"/>
              </w:rPr>
              <w:t>)</w:t>
            </w:r>
          </w:p>
        </w:tc>
      </w:tr>
      <w:tr w:rsidR="00D74E7D" w14:paraId="3AF7A3D4" w14:textId="77777777" w:rsidTr="00976916">
        <w:trPr>
          <w:cnfStyle w:val="000000100000" w:firstRow="0" w:lastRow="0" w:firstColumn="0" w:lastColumn="0" w:oddVBand="0" w:evenVBand="0" w:oddHBand="1" w:evenHBand="0" w:firstRowFirstColumn="0" w:firstRowLastColumn="0" w:lastRowFirstColumn="0" w:lastRowLastColumn="0"/>
        </w:trPr>
        <w:tc>
          <w:tcPr>
            <w:tcW w:w="3284" w:type="dxa"/>
          </w:tcPr>
          <w:p w14:paraId="07494332" w14:textId="7100763C" w:rsidR="00D74E7D" w:rsidRPr="006D10E5" w:rsidRDefault="000714F1" w:rsidP="00D74E7D">
            <w:pPr>
              <w:pStyle w:val="BDOTableBody"/>
              <w:spacing w:line="240" w:lineRule="auto"/>
              <w:rPr>
                <w:i/>
                <w:highlight w:val="cyan"/>
              </w:rPr>
            </w:pPr>
            <w:r>
              <w:rPr>
                <w:i/>
              </w:rPr>
              <w:t>Business central</w:t>
            </w:r>
            <w:r w:rsidR="00437D46">
              <w:rPr>
                <w:i/>
              </w:rPr>
              <w:t xml:space="preserve"> to Dedalus HCIS</w:t>
            </w:r>
          </w:p>
        </w:tc>
        <w:tc>
          <w:tcPr>
            <w:tcW w:w="3119" w:type="dxa"/>
          </w:tcPr>
          <w:p w14:paraId="20A38725" w14:textId="41D0C221" w:rsidR="00D74E7D" w:rsidRPr="00D74E7D" w:rsidRDefault="000C46A3" w:rsidP="00D74E7D">
            <w:pPr>
              <w:pStyle w:val="BDOTableBody"/>
              <w:spacing w:line="240" w:lineRule="auto"/>
              <w:rPr>
                <w:color w:val="auto"/>
              </w:rPr>
            </w:pPr>
            <w:r>
              <w:rPr>
                <w:color w:val="auto"/>
              </w:rPr>
              <w:t>HL7</w:t>
            </w:r>
            <w:r w:rsidR="00652C68">
              <w:rPr>
                <w:color w:val="auto"/>
              </w:rPr>
              <w:t xml:space="preserve"> / </w:t>
            </w:r>
            <w:r w:rsidR="000F47CA">
              <w:rPr>
                <w:color w:val="auto"/>
              </w:rPr>
              <w:t>API</w:t>
            </w:r>
          </w:p>
        </w:tc>
        <w:tc>
          <w:tcPr>
            <w:tcW w:w="3260" w:type="dxa"/>
          </w:tcPr>
          <w:p w14:paraId="3C844FD6" w14:textId="40AD7F7F" w:rsidR="00D74E7D" w:rsidRPr="008E5D73" w:rsidRDefault="00664592" w:rsidP="00D74E7D">
            <w:pPr>
              <w:pStyle w:val="BDOTableBody"/>
              <w:spacing w:line="240" w:lineRule="auto"/>
              <w:rPr>
                <w:color w:val="auto"/>
              </w:rPr>
            </w:pPr>
            <w:sdt>
              <w:sdtPr>
                <w:alias w:val="Frequency"/>
                <w:tag w:val="Frequency"/>
                <w:id w:val="-595241556"/>
                <w:placeholder>
                  <w:docPart w:val="60A52E71D8EC4B94A3CD8E9A46E7A36B"/>
                </w:placeholder>
                <w:dropDownList>
                  <w:listItem w:value="Choose an item."/>
                  <w:listItem w:displayText="Batch" w:value="Batch"/>
                  <w:listItem w:displayText="Real-time" w:value="Real-time"/>
                </w:dropDownList>
              </w:sdtPr>
              <w:sdtContent>
                <w:r w:rsidR="00D25E4B">
                  <w:t>Real-time</w:t>
                </w:r>
              </w:sdtContent>
            </w:sdt>
          </w:p>
        </w:tc>
      </w:tr>
      <w:tr w:rsidR="00D74E7D" w14:paraId="4A659D2C" w14:textId="77777777" w:rsidTr="00976916">
        <w:trPr>
          <w:cnfStyle w:val="000000010000" w:firstRow="0" w:lastRow="0" w:firstColumn="0" w:lastColumn="0" w:oddVBand="0" w:evenVBand="0" w:oddHBand="0" w:evenHBand="1" w:firstRowFirstColumn="0" w:firstRowLastColumn="0" w:lastRowFirstColumn="0" w:lastRowLastColumn="0"/>
        </w:trPr>
        <w:tc>
          <w:tcPr>
            <w:tcW w:w="3284" w:type="dxa"/>
          </w:tcPr>
          <w:p w14:paraId="4954C2BF" w14:textId="61DB287E" w:rsidR="00D74E7D" w:rsidRPr="007E4C49" w:rsidDel="00012D1B" w:rsidRDefault="00437D46" w:rsidP="00D74E7D">
            <w:pPr>
              <w:pStyle w:val="BDOTableBody"/>
              <w:spacing w:line="240" w:lineRule="auto"/>
            </w:pPr>
            <w:r>
              <w:t>RIS to Dedalus HCIS</w:t>
            </w:r>
          </w:p>
        </w:tc>
        <w:tc>
          <w:tcPr>
            <w:tcW w:w="3119" w:type="dxa"/>
          </w:tcPr>
          <w:p w14:paraId="53C00535" w14:textId="461AE5E7" w:rsidR="00D74E7D" w:rsidRPr="00D74E7D" w:rsidRDefault="00437D46" w:rsidP="00D74E7D">
            <w:pPr>
              <w:pStyle w:val="BDOTableBody"/>
              <w:spacing w:line="240" w:lineRule="auto"/>
              <w:rPr>
                <w:color w:val="auto"/>
              </w:rPr>
            </w:pPr>
            <w:r>
              <w:rPr>
                <w:color w:val="auto"/>
              </w:rPr>
              <w:t>HL7 / API</w:t>
            </w:r>
          </w:p>
        </w:tc>
        <w:tc>
          <w:tcPr>
            <w:tcW w:w="3260" w:type="dxa"/>
          </w:tcPr>
          <w:p w14:paraId="0894AAB5" w14:textId="469A5F29" w:rsidR="00D74E7D" w:rsidRPr="008E5D73" w:rsidRDefault="00664592" w:rsidP="00D74E7D">
            <w:pPr>
              <w:pStyle w:val="BDOTableBody"/>
              <w:spacing w:line="240" w:lineRule="auto"/>
              <w:rPr>
                <w:color w:val="auto"/>
              </w:rPr>
            </w:pPr>
            <w:sdt>
              <w:sdtPr>
                <w:alias w:val="Frequency"/>
                <w:tag w:val="Frequency"/>
                <w:id w:val="-1876681781"/>
                <w:placeholder>
                  <w:docPart w:val="0158E6ABB4CD4FAA8D5BC1C9825178BA"/>
                </w:placeholder>
                <w:dropDownList>
                  <w:listItem w:value="Choose an item."/>
                  <w:listItem w:displayText="Batch" w:value="Batch"/>
                  <w:listItem w:displayText="Real-time" w:value="Real-time"/>
                </w:dropDownList>
              </w:sdtPr>
              <w:sdtContent>
                <w:r w:rsidR="00437D46">
                  <w:t>Real-time</w:t>
                </w:r>
              </w:sdtContent>
            </w:sdt>
          </w:p>
        </w:tc>
      </w:tr>
      <w:tr w:rsidR="00CE4D58" w14:paraId="1B1FEF0E" w14:textId="77777777" w:rsidTr="00976916">
        <w:trPr>
          <w:cnfStyle w:val="000000100000" w:firstRow="0" w:lastRow="0" w:firstColumn="0" w:lastColumn="0" w:oddVBand="0" w:evenVBand="0" w:oddHBand="1" w:evenHBand="0" w:firstRowFirstColumn="0" w:firstRowLastColumn="0" w:lastRowFirstColumn="0" w:lastRowLastColumn="0"/>
        </w:trPr>
        <w:tc>
          <w:tcPr>
            <w:tcW w:w="3284" w:type="dxa"/>
          </w:tcPr>
          <w:p w14:paraId="6EE3E0C7" w14:textId="60E5A621" w:rsidR="00CE4D58" w:rsidRDefault="00437D46" w:rsidP="00D74E7D">
            <w:pPr>
              <w:pStyle w:val="BDOTableBody"/>
              <w:spacing w:line="240" w:lineRule="auto"/>
            </w:pPr>
            <w:r>
              <w:t>LIS to Dedalus HCIS</w:t>
            </w:r>
          </w:p>
        </w:tc>
        <w:tc>
          <w:tcPr>
            <w:tcW w:w="3119" w:type="dxa"/>
          </w:tcPr>
          <w:p w14:paraId="37333425" w14:textId="1B7012EA" w:rsidR="00CE4D58" w:rsidRDefault="00437D46" w:rsidP="00D74E7D">
            <w:pPr>
              <w:pStyle w:val="BDOTableBody"/>
              <w:spacing w:line="240" w:lineRule="auto"/>
            </w:pPr>
            <w:r>
              <w:t>HL7 / API</w:t>
            </w:r>
          </w:p>
        </w:tc>
        <w:tc>
          <w:tcPr>
            <w:tcW w:w="3260" w:type="dxa"/>
          </w:tcPr>
          <w:p w14:paraId="4264410A" w14:textId="4C467546" w:rsidR="00CE4D58" w:rsidRPr="008E5D73" w:rsidRDefault="00664592" w:rsidP="00D74E7D">
            <w:pPr>
              <w:pStyle w:val="BDOTableBody"/>
              <w:spacing w:line="240" w:lineRule="auto"/>
              <w:rPr>
                <w:color w:val="auto"/>
              </w:rPr>
            </w:pPr>
            <w:sdt>
              <w:sdtPr>
                <w:alias w:val="Frequency"/>
                <w:tag w:val="Frequency"/>
                <w:id w:val="-703484893"/>
                <w:placeholder>
                  <w:docPart w:val="00926A5FB10A4CF9B81577A981753338"/>
                </w:placeholder>
                <w:dropDownList>
                  <w:listItem w:value="Choose an item."/>
                  <w:listItem w:displayText="Batch" w:value="Batch"/>
                  <w:listItem w:displayText="Real-time" w:value="Real-time"/>
                </w:dropDownList>
              </w:sdtPr>
              <w:sdtContent>
                <w:r w:rsidR="00437D46">
                  <w:t>Real-time</w:t>
                </w:r>
              </w:sdtContent>
            </w:sdt>
          </w:p>
        </w:tc>
      </w:tr>
    </w:tbl>
    <w:p w14:paraId="2E7941BD" w14:textId="797E56B0" w:rsidR="00F32D9F" w:rsidRDefault="00F32D9F" w:rsidP="002D1E2A">
      <w:pPr>
        <w:pStyle w:val="BDOHeading2Numbered"/>
        <w:spacing w:before="360" w:after="240"/>
        <w:ind w:left="807" w:hanging="850"/>
      </w:pPr>
      <w:bookmarkStart w:id="42" w:name="_Toc63798935"/>
      <w:bookmarkStart w:id="43" w:name="_Toc64470709"/>
      <w:r>
        <w:t>Describe the u</w:t>
      </w:r>
      <w:r w:rsidRPr="008E0E8F">
        <w:t>se of complex technology component</w:t>
      </w:r>
      <w:r>
        <w:t>s</w:t>
      </w:r>
      <w:r w:rsidRPr="008E0E8F">
        <w:t xml:space="preserve"> (for example</w:t>
      </w:r>
      <w:r w:rsidR="00B343B8">
        <w:t xml:space="preserve"> </w:t>
      </w:r>
      <w:r w:rsidRPr="008E0E8F">
        <w:t>blockchain, robotic processing automation</w:t>
      </w:r>
      <w:r>
        <w:t xml:space="preserve"> (RPA)</w:t>
      </w:r>
      <w:r w:rsidRPr="008E0E8F">
        <w:t>, artificial intelligence, etc.)</w:t>
      </w:r>
      <w:r>
        <w:t>, if any.</w:t>
      </w:r>
    </w:p>
    <w:tbl>
      <w:tblPr>
        <w:tblStyle w:val="TableGrid"/>
        <w:tblW w:w="0" w:type="auto"/>
        <w:tblLook w:val="04A0" w:firstRow="1" w:lastRow="0" w:firstColumn="1" w:lastColumn="0" w:noHBand="0" w:noVBand="1"/>
      </w:tblPr>
      <w:tblGrid>
        <w:gridCol w:w="9629"/>
      </w:tblGrid>
      <w:tr w:rsidR="00F32D9F" w14:paraId="138F4A8D" w14:textId="77777777">
        <w:tc>
          <w:tcPr>
            <w:tcW w:w="9629" w:type="dxa"/>
          </w:tcPr>
          <w:p w14:paraId="294847B7" w14:textId="77777777" w:rsidR="00F32D9F" w:rsidRDefault="00F32D9F">
            <w:pPr>
              <w:rPr>
                <w:b/>
                <w:bCs/>
              </w:rPr>
            </w:pPr>
          </w:p>
          <w:p w14:paraId="7CDBB3D7" w14:textId="77483C90" w:rsidR="002D1E2A" w:rsidRDefault="002D1E2A">
            <w:pPr>
              <w:rPr>
                <w:b/>
                <w:bCs/>
              </w:rPr>
            </w:pPr>
          </w:p>
        </w:tc>
      </w:tr>
    </w:tbl>
    <w:p w14:paraId="0BD452CA" w14:textId="65430560" w:rsidR="00D74E7D" w:rsidRPr="000416D2" w:rsidRDefault="00D74E7D" w:rsidP="002D1E2A">
      <w:pPr>
        <w:pStyle w:val="BDOHeading1Numbered"/>
        <w:spacing w:before="360"/>
        <w:ind w:left="850" w:hanging="850"/>
      </w:pPr>
      <w:r>
        <w:t>Description of IT processes</w:t>
      </w:r>
      <w:bookmarkEnd w:id="42"/>
      <w:bookmarkEnd w:id="43"/>
    </w:p>
    <w:p w14:paraId="6B78BAD7" w14:textId="6CEC5384" w:rsidR="00D74E7D" w:rsidRPr="004F16FA" w:rsidRDefault="00D74E7D" w:rsidP="004F16FA">
      <w:pPr>
        <w:pStyle w:val="BDOHeading2Numbered"/>
        <w:ind w:left="851"/>
      </w:pPr>
      <w:bookmarkStart w:id="44" w:name="_Toc63798936"/>
      <w:bookmarkStart w:id="45" w:name="_Toc64470710"/>
      <w:r w:rsidRPr="009F03CF">
        <w:t>Manage Access</w:t>
      </w:r>
      <w:bookmarkEnd w:id="44"/>
      <w:bookmarkEnd w:id="45"/>
    </w:p>
    <w:p w14:paraId="04392525" w14:textId="52A45423" w:rsidR="00F537E1" w:rsidRPr="00976916" w:rsidRDefault="003D26D5" w:rsidP="00F537E1">
      <w:pPr>
        <w:pStyle w:val="BDOHeading3"/>
        <w:rPr>
          <w:rFonts w:cs="Arial"/>
          <w:color w:val="ED1A3B"/>
          <w:sz w:val="20"/>
        </w:rPr>
      </w:pPr>
      <w:r w:rsidRPr="00F537E1">
        <w:rPr>
          <w:rFonts w:cs="Arial"/>
          <w:color w:val="FF0000"/>
          <w:sz w:val="20"/>
        </w:rPr>
        <w:t>3.1.1.</w:t>
      </w:r>
      <w:r w:rsidR="00F537E1" w:rsidRPr="00F537E1">
        <w:rPr>
          <w:rFonts w:cs="Arial"/>
          <w:color w:val="FF0000"/>
          <w:sz w:val="20"/>
        </w:rPr>
        <w:t xml:space="preserve"> </w:t>
      </w:r>
      <w:r w:rsidR="006D10E5">
        <w:tab/>
      </w:r>
      <w:r w:rsidR="009E7443" w:rsidRPr="64AB66FE">
        <w:rPr>
          <w:rFonts w:cs="Arial"/>
          <w:sz w:val="20"/>
        </w:rPr>
        <w:t>M</w:t>
      </w:r>
      <w:r w:rsidR="00F537E1" w:rsidRPr="64AB66FE">
        <w:rPr>
          <w:rFonts w:cs="Arial"/>
          <w:sz w:val="20"/>
        </w:rPr>
        <w:t>anage</w:t>
      </w:r>
      <w:commentRangeStart w:id="46"/>
      <w:r w:rsidR="00F537E1" w:rsidRPr="64AB66FE">
        <w:rPr>
          <w:rFonts w:cs="Arial"/>
          <w:sz w:val="20"/>
        </w:rPr>
        <w:t xml:space="preserve"> </w:t>
      </w:r>
      <w:r w:rsidR="00B343B8" w:rsidRPr="64AB66FE">
        <w:rPr>
          <w:rFonts w:cs="Arial"/>
          <w:sz w:val="20"/>
        </w:rPr>
        <w:t>A</w:t>
      </w:r>
      <w:r w:rsidR="00F537E1" w:rsidRPr="64AB66FE">
        <w:rPr>
          <w:rFonts w:cs="Arial"/>
          <w:sz w:val="20"/>
        </w:rPr>
        <w:t>ccess pr</w:t>
      </w:r>
      <w:commentRangeEnd w:id="46"/>
      <w:r>
        <w:rPr>
          <w:rStyle w:val="CommentReference"/>
        </w:rPr>
        <w:commentReference w:id="46"/>
      </w:r>
      <w:r w:rsidR="00F537E1" w:rsidRPr="64AB66FE">
        <w:rPr>
          <w:rFonts w:cs="Arial"/>
          <w:sz w:val="20"/>
        </w:rPr>
        <w:t>ocess</w:t>
      </w:r>
    </w:p>
    <w:p w14:paraId="57D55A69" w14:textId="77777777" w:rsidR="00CE5515" w:rsidRDefault="002E2488" w:rsidP="00976916">
      <w:pPr>
        <w:pStyle w:val="BDOBulletedList"/>
        <w:numPr>
          <w:ilvl w:val="0"/>
          <w:numId w:val="0"/>
        </w:numPr>
        <w:rPr>
          <w:i/>
        </w:rPr>
      </w:pPr>
      <w:r w:rsidRPr="00876314">
        <w:rPr>
          <w:i/>
        </w:rPr>
        <w:t xml:space="preserve">Briefly describe the manage access process and which organisation units are involved </w:t>
      </w:r>
      <w:r w:rsidR="00976916">
        <w:rPr>
          <w:i/>
        </w:rPr>
        <w:t xml:space="preserve">with respect </w:t>
      </w:r>
      <w:r w:rsidRPr="00876314">
        <w:rPr>
          <w:i/>
        </w:rPr>
        <w:t>to</w:t>
      </w:r>
      <w:r w:rsidR="00CE5515">
        <w:rPr>
          <w:i/>
        </w:rPr>
        <w:t>:</w:t>
      </w:r>
    </w:p>
    <w:p w14:paraId="70AAE979" w14:textId="7222D82F" w:rsidR="00CE5515" w:rsidRDefault="002E2488" w:rsidP="00420079">
      <w:pPr>
        <w:pStyle w:val="BDOBulletedList"/>
        <w:numPr>
          <w:ilvl w:val="1"/>
          <w:numId w:val="45"/>
        </w:numPr>
        <w:rPr>
          <w:i/>
        </w:rPr>
      </w:pPr>
      <w:r w:rsidRPr="00876314">
        <w:rPr>
          <w:i/>
        </w:rPr>
        <w:t>Operating system</w:t>
      </w:r>
      <w:r w:rsidR="00976916">
        <w:rPr>
          <w:i/>
        </w:rPr>
        <w:t xml:space="preserve"> </w:t>
      </w:r>
      <w:r w:rsidRPr="00876314">
        <w:rPr>
          <w:i/>
        </w:rPr>
        <w:t xml:space="preserve">software </w:t>
      </w:r>
    </w:p>
    <w:p w14:paraId="3391F0CD" w14:textId="3DCC678E" w:rsidR="00CE5515" w:rsidRDefault="00CE5515" w:rsidP="00420079">
      <w:pPr>
        <w:pStyle w:val="BDOBulletedList"/>
        <w:numPr>
          <w:ilvl w:val="1"/>
          <w:numId w:val="45"/>
        </w:numPr>
        <w:rPr>
          <w:i/>
        </w:rPr>
      </w:pPr>
      <w:r>
        <w:rPr>
          <w:i/>
        </w:rPr>
        <w:t>N</w:t>
      </w:r>
      <w:r w:rsidR="002E2488" w:rsidRPr="00876314">
        <w:rPr>
          <w:i/>
        </w:rPr>
        <w:t>etwork access</w:t>
      </w:r>
    </w:p>
    <w:p w14:paraId="256E7EC1" w14:textId="65AD7C63" w:rsidR="00CE5515" w:rsidRDefault="002E2488" w:rsidP="00420079">
      <w:pPr>
        <w:pStyle w:val="BDOBulletedList"/>
        <w:numPr>
          <w:ilvl w:val="1"/>
          <w:numId w:val="45"/>
        </w:numPr>
        <w:rPr>
          <w:i/>
        </w:rPr>
      </w:pPr>
      <w:r w:rsidRPr="00876314">
        <w:rPr>
          <w:i/>
        </w:rPr>
        <w:t xml:space="preserve">IT applications access and </w:t>
      </w:r>
    </w:p>
    <w:p w14:paraId="5B4D30AF" w14:textId="4B89DEF2" w:rsidR="00CE5515" w:rsidRDefault="00CE5515" w:rsidP="00420079">
      <w:pPr>
        <w:pStyle w:val="BDOBulletedList"/>
        <w:numPr>
          <w:ilvl w:val="1"/>
          <w:numId w:val="45"/>
        </w:numPr>
        <w:rPr>
          <w:i/>
        </w:rPr>
      </w:pPr>
      <w:r>
        <w:rPr>
          <w:i/>
        </w:rPr>
        <w:t>D</w:t>
      </w:r>
      <w:r w:rsidR="002E2488" w:rsidRPr="00876314">
        <w:rPr>
          <w:i/>
        </w:rPr>
        <w:t xml:space="preserve">atabase access </w:t>
      </w:r>
    </w:p>
    <w:p w14:paraId="2C4C74C1" w14:textId="138092A1" w:rsidR="009C5411" w:rsidRDefault="00CE5515" w:rsidP="00CE5515">
      <w:pPr>
        <w:pStyle w:val="BDOBulletedList"/>
        <w:numPr>
          <w:ilvl w:val="0"/>
          <w:numId w:val="0"/>
        </w:numPr>
        <w:rPr>
          <w:i/>
        </w:rPr>
      </w:pPr>
      <w:r>
        <w:rPr>
          <w:i/>
        </w:rPr>
        <w:t>I</w:t>
      </w:r>
      <w:r w:rsidR="002E2488" w:rsidRPr="00876314">
        <w:rPr>
          <w:i/>
        </w:rPr>
        <w:t xml:space="preserve">f available mention existing internal </w:t>
      </w:r>
      <w:r w:rsidR="003817EF" w:rsidRPr="00876314">
        <w:rPr>
          <w:i/>
        </w:rPr>
        <w:t>procedures</w:t>
      </w:r>
      <w:r w:rsidR="00976916">
        <w:rPr>
          <w:i/>
        </w:rPr>
        <w:t xml:space="preserve"> o</w:t>
      </w:r>
      <w:r w:rsidR="003817EF" w:rsidRPr="00876314">
        <w:rPr>
          <w:i/>
        </w:rPr>
        <w:t>r</w:t>
      </w:r>
      <w:r w:rsidR="009C5411" w:rsidRPr="00876314">
        <w:rPr>
          <w:i/>
        </w:rPr>
        <w:t xml:space="preserve"> attach</w:t>
      </w:r>
      <w:r w:rsidR="00976916">
        <w:rPr>
          <w:i/>
        </w:rPr>
        <w:t xml:space="preserve"> a</w:t>
      </w:r>
      <w:r w:rsidR="009C5411" w:rsidRPr="00876314">
        <w:rPr>
          <w:i/>
        </w:rPr>
        <w:t xml:space="preserve"> copy of the relevant procedure or reference</w:t>
      </w:r>
      <w:r w:rsidR="00976916">
        <w:rPr>
          <w:i/>
        </w:rPr>
        <w:t xml:space="preserve"> it below</w:t>
      </w:r>
      <w:r w:rsidR="009C5411" w:rsidRPr="00876314">
        <w:rPr>
          <w:i/>
        </w:rPr>
        <w:t>.</w:t>
      </w:r>
    </w:p>
    <w:p w14:paraId="4F0F82BC" w14:textId="03EA71DE" w:rsidR="3FCD41F4" w:rsidRDefault="3FCD41F4">
      <w:r>
        <w:br w:type="page"/>
      </w:r>
    </w:p>
    <w:p w14:paraId="271D72EF" w14:textId="68FF8EAC" w:rsidR="001337E4" w:rsidRPr="00876314" w:rsidRDefault="001337E4" w:rsidP="588D7FE4">
      <w:pPr>
        <w:rPr>
          <w:i/>
        </w:rPr>
      </w:pPr>
    </w:p>
    <w:tbl>
      <w:tblPr>
        <w:tblStyle w:val="TableGrid"/>
        <w:tblW w:w="0" w:type="auto"/>
        <w:tblLook w:val="04A0" w:firstRow="1" w:lastRow="0" w:firstColumn="1" w:lastColumn="0" w:noHBand="0" w:noVBand="1"/>
      </w:tblPr>
      <w:tblGrid>
        <w:gridCol w:w="9629"/>
      </w:tblGrid>
      <w:tr w:rsidR="002E2488" w14:paraId="7E555930" w14:textId="77777777" w:rsidTr="002E2488">
        <w:tc>
          <w:tcPr>
            <w:tcW w:w="9629" w:type="dxa"/>
          </w:tcPr>
          <w:p w14:paraId="760A89B9" w14:textId="2B5BB286" w:rsidR="002E2488" w:rsidRDefault="1B53C8D8" w:rsidP="3FCD41F4">
            <w:pPr>
              <w:pStyle w:val="BDOBodytext"/>
              <w:numPr>
                <w:ilvl w:val="0"/>
                <w:numId w:val="51"/>
              </w:numPr>
              <w:rPr>
                <w:rFonts w:cs="Times New Roman"/>
                <w:color w:val="ED1A3B" w:themeColor="background2"/>
                <w:sz w:val="24"/>
                <w:szCs w:val="24"/>
                <w:lang w:eastAsia="en-US"/>
              </w:rPr>
            </w:pPr>
            <w:r w:rsidRPr="207D47F1">
              <w:rPr>
                <w:rFonts w:cs="Times New Roman"/>
                <w:color w:val="ED1A3B" w:themeColor="background2"/>
                <w:sz w:val="24"/>
                <w:szCs w:val="24"/>
                <w:lang w:eastAsia="en-US"/>
              </w:rPr>
              <w:t>Operating System Software</w:t>
            </w:r>
          </w:p>
          <w:p w14:paraId="22043FA1" w14:textId="5B15A4AF" w:rsidR="003817EF" w:rsidRDefault="1B53C8D8" w:rsidP="009C5411">
            <w:pPr>
              <w:pStyle w:val="BDOBodytext"/>
            </w:pPr>
            <w:r w:rsidRPr="207D47F1">
              <w:rPr>
                <w:rFonts w:cs="Times New Roman"/>
                <w:color w:val="ED1A3B" w:themeColor="background2"/>
                <w:sz w:val="24"/>
                <w:szCs w:val="24"/>
                <w:lang w:eastAsia="en-US"/>
              </w:rPr>
              <w:t>The HR department submits a request for creating a new user account, including all necessary user details, to the IT department via the UserManagement system. The IT team creates the user account in the Windows Active Directory (AD) and, based on the department the user belongs to, assigns access to the required systems and applications. Login credentials with a temporary password are provided to the new user's manager. Upon first login, the user is required to change the password.</w:t>
            </w:r>
          </w:p>
          <w:p w14:paraId="60EE1F87" w14:textId="59FFD833" w:rsidR="67299985" w:rsidRDefault="09206B0F" w:rsidP="6307093A">
            <w:pPr>
              <w:pStyle w:val="BDOBodytext"/>
              <w:numPr>
                <w:ilvl w:val="0"/>
                <w:numId w:val="53"/>
              </w:numPr>
              <w:rPr>
                <w:rFonts w:cs="Times New Roman"/>
                <w:color w:val="ED1A3B" w:themeColor="background2"/>
                <w:sz w:val="24"/>
                <w:szCs w:val="24"/>
                <w:lang w:eastAsia="en-US"/>
              </w:rPr>
            </w:pPr>
            <w:r w:rsidRPr="6307093A">
              <w:rPr>
                <w:rFonts w:cs="Times New Roman"/>
                <w:color w:val="ED1A3B" w:themeColor="background2"/>
                <w:sz w:val="24"/>
                <w:szCs w:val="24"/>
                <w:lang w:eastAsia="en-US"/>
              </w:rPr>
              <w:t>Network Access</w:t>
            </w:r>
          </w:p>
          <w:p w14:paraId="203B5526" w14:textId="78800C1B" w:rsidR="67299985" w:rsidRDefault="09206B0F" w:rsidP="67299985">
            <w:pPr>
              <w:pStyle w:val="BDOBodytext"/>
            </w:pPr>
            <w:r w:rsidRPr="6307093A">
              <w:rPr>
                <w:rFonts w:cs="Times New Roman"/>
                <w:color w:val="ED1A3B" w:themeColor="background2"/>
                <w:sz w:val="24"/>
                <w:szCs w:val="24"/>
                <w:lang w:eastAsia="en-US"/>
              </w:rPr>
              <w:t>The network is segmented into multiple VLANs, including those for medical staff, medical equipment, printers, administrative personnel, guests, servers, IP television, IT, executive management, and finance. A least privilege model is enforced between VLANs, permitting only essential traffic while all other communication is explicitly denied by default. All switches are managed, and each port is activated or deactivated as needed. Wi-Fi access for employees is controlled via a RADIUS server. VPN access is granted only to selected users upon manager approval and is implemented by the IT department. All network traffic is monitored through the firewall system.</w:t>
            </w:r>
          </w:p>
          <w:p w14:paraId="257E3890" w14:textId="7644AFE8" w:rsidR="00876314" w:rsidRDefault="6CAC244C" w:rsidP="2A19468F">
            <w:pPr>
              <w:pStyle w:val="BDOBodytext"/>
              <w:numPr>
                <w:ilvl w:val="0"/>
                <w:numId w:val="54"/>
              </w:numPr>
              <w:rPr>
                <w:rFonts w:cs="Times New Roman"/>
                <w:color w:val="ED1A3B" w:themeColor="background2"/>
                <w:sz w:val="24"/>
                <w:szCs w:val="24"/>
                <w:lang w:eastAsia="en-US"/>
              </w:rPr>
            </w:pPr>
            <w:r w:rsidRPr="2A19468F">
              <w:rPr>
                <w:rFonts w:cs="Times New Roman"/>
                <w:color w:val="ED1A3B" w:themeColor="background2"/>
                <w:sz w:val="24"/>
                <w:szCs w:val="24"/>
                <w:lang w:eastAsia="en-US"/>
              </w:rPr>
              <w:t>IT Applications Access</w:t>
            </w:r>
          </w:p>
          <w:p w14:paraId="7B763824" w14:textId="31E4E214" w:rsidR="00876314" w:rsidRDefault="6CAC244C" w:rsidP="009C5411">
            <w:pPr>
              <w:pStyle w:val="BDOBodytext"/>
            </w:pPr>
            <w:r w:rsidRPr="2A19468F">
              <w:rPr>
                <w:rFonts w:cs="Times New Roman"/>
                <w:color w:val="ED1A3B" w:themeColor="background2"/>
                <w:sz w:val="24"/>
                <w:szCs w:val="24"/>
                <w:lang w:eastAsia="en-US"/>
              </w:rPr>
              <w:t>Access and permission levels to IT applications are granted by the IT department based on the employee’s job description or a request submitted by the immediate supervisor. All applications are integrated with the LDAP service, allowing users to access all systems and applications using a single user account. Two-factor authentication (2FA) is mandatory for all users.</w:t>
            </w:r>
          </w:p>
          <w:p w14:paraId="3C395335" w14:textId="4167EC6C" w:rsidR="00876314" w:rsidRDefault="763ED1F1" w:rsidP="36947EA3">
            <w:pPr>
              <w:pStyle w:val="BDOBodytext"/>
              <w:numPr>
                <w:ilvl w:val="0"/>
                <w:numId w:val="55"/>
              </w:numPr>
              <w:rPr>
                <w:rFonts w:cs="Times New Roman"/>
                <w:color w:val="ED1A3B" w:themeColor="background2"/>
                <w:sz w:val="24"/>
                <w:szCs w:val="24"/>
                <w:lang w:eastAsia="en-US"/>
              </w:rPr>
            </w:pPr>
            <w:r w:rsidRPr="36947EA3">
              <w:rPr>
                <w:rFonts w:cs="Times New Roman"/>
                <w:color w:val="ED1A3B" w:themeColor="background2"/>
                <w:sz w:val="24"/>
                <w:szCs w:val="24"/>
                <w:lang w:eastAsia="en-US"/>
              </w:rPr>
              <w:t>Database Access</w:t>
            </w:r>
          </w:p>
          <w:p w14:paraId="069ADE78" w14:textId="2F47BD4D" w:rsidR="00876314" w:rsidRDefault="763ED1F1" w:rsidP="009C5411">
            <w:pPr>
              <w:pStyle w:val="BDOBodytext"/>
            </w:pPr>
            <w:r w:rsidRPr="36947EA3">
              <w:rPr>
                <w:rFonts w:cs="Times New Roman"/>
                <w:color w:val="ED1A3B" w:themeColor="background2"/>
                <w:sz w:val="24"/>
                <w:szCs w:val="24"/>
                <w:lang w:eastAsia="en-US"/>
              </w:rPr>
              <w:t>Direct access to databases is granted only to applications via service accounts. Data exchange between applications, or between the database and end users, is handled through an integration server or web services. When using web services, access is indirect — the data gateway connects to the database using a service account, while the user accesses the gateway with their own credentials. Only approved users are authorized to access the data gateway using their credentials.</w:t>
            </w:r>
          </w:p>
        </w:tc>
      </w:tr>
    </w:tbl>
    <w:p w14:paraId="398C4472" w14:textId="72557D54" w:rsidR="00F537E1" w:rsidRPr="00976916" w:rsidRDefault="003D26D5" w:rsidP="00F537E1">
      <w:pPr>
        <w:pStyle w:val="BDOHeading3"/>
        <w:rPr>
          <w:rFonts w:cs="Arial"/>
          <w:color w:val="ED1A3B"/>
          <w:sz w:val="20"/>
        </w:rPr>
      </w:pPr>
      <w:r w:rsidRPr="5ADFF0B8">
        <w:rPr>
          <w:rFonts w:cs="Arial"/>
          <w:color w:val="FF0000"/>
          <w:sz w:val="20"/>
        </w:rPr>
        <w:t xml:space="preserve">3.1.2. </w:t>
      </w:r>
      <w:r w:rsidR="006D10E5">
        <w:tab/>
      </w:r>
      <w:r w:rsidR="00F537E1" w:rsidRPr="5ADFF0B8">
        <w:rPr>
          <w:rFonts w:cs="Arial"/>
          <w:sz w:val="20"/>
        </w:rPr>
        <w:t>User accounts administration</w:t>
      </w:r>
      <w:commentRangeStart w:id="47"/>
      <w:commentRangeEnd w:id="47"/>
      <w:r>
        <w:rPr>
          <w:rStyle w:val="CommentReference"/>
        </w:rPr>
        <w:commentReference w:id="47"/>
      </w:r>
    </w:p>
    <w:p w14:paraId="1C753525" w14:textId="2917F364" w:rsidR="008174E9" w:rsidRPr="00876314" w:rsidRDefault="1C12C12A" w:rsidP="00420079">
      <w:pPr>
        <w:pStyle w:val="BDOBulletedList"/>
        <w:numPr>
          <w:ilvl w:val="0"/>
          <w:numId w:val="44"/>
        </w:numPr>
        <w:rPr>
          <w:i/>
          <w:iCs/>
        </w:rPr>
      </w:pPr>
      <w:r w:rsidRPr="5ADFF0B8">
        <w:rPr>
          <w:i/>
          <w:iCs/>
        </w:rPr>
        <w:t xml:space="preserve">Describe Administrators accounts for applications identified within the form that are accessible by single individuals </w:t>
      </w:r>
    </w:p>
    <w:p w14:paraId="7F1829FE" w14:textId="292BBF3F" w:rsidR="008174E9" w:rsidRPr="00876314" w:rsidRDefault="1C12C12A" w:rsidP="00420079">
      <w:pPr>
        <w:pStyle w:val="BDOBulletedList"/>
        <w:numPr>
          <w:ilvl w:val="0"/>
          <w:numId w:val="44"/>
        </w:numPr>
        <w:rPr>
          <w:i/>
          <w:iCs/>
        </w:rPr>
      </w:pPr>
      <w:r w:rsidRPr="5ADFF0B8">
        <w:rPr>
          <w:i/>
          <w:iCs/>
        </w:rPr>
        <w:t>Describe if Administrator roles are defined</w:t>
      </w:r>
    </w:p>
    <w:p w14:paraId="3A0E7251" w14:textId="16E1056B" w:rsidR="00615C48" w:rsidRDefault="1C12C12A" w:rsidP="00420079">
      <w:pPr>
        <w:pStyle w:val="BDOBulletedList"/>
        <w:numPr>
          <w:ilvl w:val="0"/>
          <w:numId w:val="44"/>
        </w:numPr>
        <w:rPr>
          <w:i/>
          <w:iCs/>
        </w:rPr>
      </w:pPr>
      <w:r w:rsidRPr="5ADFF0B8">
        <w:rPr>
          <w:i/>
          <w:iCs/>
        </w:rPr>
        <w:t>Describe how user rights are set up (assigned individually, roles based on function etc.)</w:t>
      </w:r>
      <w:r w:rsidR="00615C48" w:rsidRPr="00615C48">
        <w:rPr>
          <w:i/>
          <w:iCs/>
        </w:rPr>
        <w:t xml:space="preserve"> </w:t>
      </w:r>
    </w:p>
    <w:p w14:paraId="42B4CE5F" w14:textId="102409EA" w:rsidR="00615C48" w:rsidRPr="00615C48" w:rsidRDefault="00615C48" w:rsidP="00420079">
      <w:pPr>
        <w:pStyle w:val="BDOBulletedList"/>
        <w:numPr>
          <w:ilvl w:val="0"/>
          <w:numId w:val="44"/>
        </w:numPr>
        <w:rPr>
          <w:i/>
          <w:iCs/>
        </w:rPr>
      </w:pPr>
      <w:r w:rsidRPr="00615C48">
        <w:rPr>
          <w:i/>
          <w:iCs/>
        </w:rPr>
        <w:t>Describe the segregation of duties implemented by the entity via user rights</w:t>
      </w:r>
    </w:p>
    <w:p w14:paraId="3C0C38B2" w14:textId="2B8E5E8D" w:rsidR="00F04E73" w:rsidRDefault="1C12C12A" w:rsidP="2870F984">
      <w:pPr>
        <w:pStyle w:val="BDOBulletedList"/>
        <w:spacing w:after="0"/>
        <w:rPr>
          <w:i/>
          <w:iCs/>
        </w:rPr>
      </w:pPr>
      <w:r w:rsidRPr="5ADFF0B8">
        <w:rPr>
          <w:i/>
          <w:iCs/>
        </w:rPr>
        <w:t>Describe the method by which user accounts authenticate to the relevant applications / systems.</w:t>
      </w:r>
    </w:p>
    <w:p w14:paraId="4C86B4BC" w14:textId="3957CE97" w:rsidR="2870F984" w:rsidRDefault="2870F984">
      <w:r>
        <w:br w:type="page"/>
      </w:r>
    </w:p>
    <w:p w14:paraId="62009576" w14:textId="73599D0F" w:rsidR="2870F984" w:rsidRDefault="2870F984" w:rsidP="64B0AA18">
      <w:pPr>
        <w:pStyle w:val="BDOBulletedList"/>
        <w:numPr>
          <w:ilvl w:val="0"/>
          <w:numId w:val="0"/>
        </w:numPr>
        <w:spacing w:after="0"/>
        <w:ind w:left="360"/>
        <w:rPr>
          <w:i/>
          <w:iCs/>
        </w:rPr>
      </w:pPr>
    </w:p>
    <w:p w14:paraId="0FCDFE60" w14:textId="151A4EEA" w:rsidR="00CD2A70" w:rsidRPr="0084418C" w:rsidRDefault="00CD2A70" w:rsidP="00615C48">
      <w:pPr>
        <w:pStyle w:val="BDOBulletedList"/>
        <w:numPr>
          <w:ilvl w:val="0"/>
          <w:numId w:val="0"/>
        </w:numPr>
        <w:spacing w:after="120"/>
        <w:rPr>
          <w:i/>
          <w:iCs/>
        </w:rPr>
      </w:pPr>
    </w:p>
    <w:tbl>
      <w:tblPr>
        <w:tblStyle w:val="TableGrid"/>
        <w:tblW w:w="0" w:type="auto"/>
        <w:tblLook w:val="04A0" w:firstRow="1" w:lastRow="0" w:firstColumn="1" w:lastColumn="0" w:noHBand="0" w:noVBand="1"/>
      </w:tblPr>
      <w:tblGrid>
        <w:gridCol w:w="9629"/>
      </w:tblGrid>
      <w:tr w:rsidR="00FF6FBB" w14:paraId="6A0341E9" w14:textId="77777777" w:rsidTr="5ADFF0B8">
        <w:tc>
          <w:tcPr>
            <w:tcW w:w="9629" w:type="dxa"/>
          </w:tcPr>
          <w:p w14:paraId="600989EA" w14:textId="1F7595F1" w:rsidR="00D56C2E" w:rsidRDefault="2529DD09" w:rsidP="282F16C6">
            <w:pPr>
              <w:pStyle w:val="BDOBodytext"/>
              <w:rPr>
                <w:rFonts w:cs="Times New Roman"/>
                <w:color w:val="ED1A3B" w:themeColor="background2"/>
                <w:sz w:val="24"/>
                <w:szCs w:val="24"/>
                <w:lang w:eastAsia="en-US"/>
              </w:rPr>
            </w:pPr>
            <w:r w:rsidRPr="282F16C6">
              <w:rPr>
                <w:rFonts w:cs="Times New Roman"/>
                <w:color w:val="ED1A3B" w:themeColor="background2"/>
                <w:sz w:val="24"/>
                <w:szCs w:val="24"/>
                <w:lang w:eastAsia="en-US"/>
              </w:rPr>
              <w:t>User Accounts Administration</w:t>
            </w:r>
          </w:p>
          <w:p w14:paraId="3AED6725" w14:textId="56791817" w:rsidR="00D56C2E" w:rsidRDefault="2529DD09" w:rsidP="009C5411">
            <w:pPr>
              <w:pStyle w:val="BDOBodytext"/>
            </w:pPr>
            <w:r w:rsidRPr="282F16C6">
              <w:rPr>
                <w:rFonts w:cs="Times New Roman"/>
                <w:color w:val="ED1A3B" w:themeColor="background2"/>
                <w:sz w:val="24"/>
                <w:szCs w:val="24"/>
                <w:lang w:eastAsia="en-US"/>
              </w:rPr>
              <w:t>Each IT administrator has a separate domain account with administrative privileges, which is used only when elevated access is required. For daily tasks, administrators use their standard user accounts. On client computers, Local Administrator Password Solution (LAPS) is implemented for secure and controlled local administration.</w:t>
            </w:r>
          </w:p>
          <w:p w14:paraId="346B97DE" w14:textId="1D698081" w:rsidR="00D56C2E" w:rsidRDefault="2529DD09" w:rsidP="009C5411">
            <w:pPr>
              <w:pStyle w:val="BDOBodytext"/>
            </w:pPr>
            <w:r w:rsidRPr="282F16C6">
              <w:rPr>
                <w:rFonts w:cs="Times New Roman"/>
                <w:color w:val="ED1A3B" w:themeColor="background2"/>
                <w:sz w:val="24"/>
                <w:szCs w:val="24"/>
                <w:lang w:eastAsia="en-US"/>
              </w:rPr>
              <w:t>Administrator roles are clearly defined and include: system administrator, network administrator, cloud applications administrator, and infrastructure administrator. User rights are primarily assigned based on role-based access control (RBAC), ensuring that access corresponds to the employee’s job function.</w:t>
            </w:r>
          </w:p>
          <w:p w14:paraId="2C678052" w14:textId="611B4D30" w:rsidR="00D56C2E" w:rsidRDefault="2529DD09" w:rsidP="009C5411">
            <w:pPr>
              <w:pStyle w:val="BDOBodytext"/>
            </w:pPr>
            <w:r w:rsidRPr="282F16C6">
              <w:rPr>
                <w:rFonts w:cs="Times New Roman"/>
                <w:color w:val="ED1A3B" w:themeColor="background2"/>
                <w:sz w:val="24"/>
                <w:szCs w:val="24"/>
                <w:lang w:eastAsia="en-US"/>
              </w:rPr>
              <w:t>Any access requests that fall outside of predefined roles are processed only upon formal request from the HR department or the user's direct supervisor.</w:t>
            </w:r>
          </w:p>
          <w:p w14:paraId="33795B6D" w14:textId="2D7288AD" w:rsidR="006D10E5" w:rsidRDefault="2529DD09" w:rsidP="009C5411">
            <w:pPr>
              <w:pStyle w:val="BDOBodytext"/>
            </w:pPr>
            <w:r w:rsidRPr="282F16C6">
              <w:rPr>
                <w:rFonts w:cs="Times New Roman"/>
                <w:color w:val="ED1A3B" w:themeColor="background2"/>
                <w:sz w:val="24"/>
                <w:szCs w:val="24"/>
                <w:lang w:eastAsia="en-US"/>
              </w:rPr>
              <w:t>Authentication is managed through LDAP / Active Directory, with single sign-on (SSO) enabled across systems. Two-factor authentication (2FA) is mandatory, and service accounts are strictly separated from user accounts to ensure security and accountability.</w:t>
            </w:r>
          </w:p>
          <w:p w14:paraId="0CFD3C69" w14:textId="348A29FB" w:rsidR="006D10E5" w:rsidRDefault="006D10E5" w:rsidP="009C5411">
            <w:pPr>
              <w:pStyle w:val="BDOBodytext"/>
              <w:rPr>
                <w:rFonts w:cs="Times New Roman"/>
                <w:color w:val="ED1A3B" w:themeColor="background2"/>
                <w:sz w:val="24"/>
                <w:lang w:eastAsia="en-US"/>
              </w:rPr>
            </w:pPr>
          </w:p>
        </w:tc>
      </w:tr>
    </w:tbl>
    <w:p w14:paraId="4C077BD7" w14:textId="6E90D0A3" w:rsidR="00FF6FBB" w:rsidRPr="009C5411" w:rsidRDefault="00FF6FBB" w:rsidP="009C5411">
      <w:pPr>
        <w:pStyle w:val="BDOBodytext"/>
        <w:rPr>
          <w:rFonts w:cs="Times New Roman"/>
          <w:color w:val="ED1A3B" w:themeColor="background2"/>
          <w:sz w:val="24"/>
          <w:lang w:eastAsia="en-US"/>
        </w:rPr>
      </w:pPr>
    </w:p>
    <w:p w14:paraId="6F3CA44D" w14:textId="4F8CA73E" w:rsidR="00260ED9" w:rsidRPr="00D56C2E" w:rsidRDefault="0009677D" w:rsidP="00641972">
      <w:pPr>
        <w:pStyle w:val="BDOHeading3"/>
        <w:rPr>
          <w:rFonts w:cs="Arial"/>
          <w:color w:val="FF0000"/>
          <w:sz w:val="20"/>
        </w:rPr>
      </w:pPr>
      <w:bookmarkStart w:id="48" w:name="_Toc64470711"/>
      <w:r w:rsidRPr="00D56C2E">
        <w:rPr>
          <w:rFonts w:cs="Arial"/>
          <w:color w:val="FF0000"/>
          <w:sz w:val="20"/>
        </w:rPr>
        <w:t>3</w:t>
      </w:r>
      <w:r w:rsidR="00260ED9" w:rsidRPr="00D56C2E">
        <w:rPr>
          <w:rFonts w:cs="Arial"/>
          <w:color w:val="FF0000"/>
          <w:sz w:val="20"/>
        </w:rPr>
        <w:t>.1.</w:t>
      </w:r>
      <w:r w:rsidR="00F537E1" w:rsidRPr="00D56C2E">
        <w:rPr>
          <w:rFonts w:cs="Arial"/>
          <w:color w:val="FF0000"/>
          <w:sz w:val="20"/>
        </w:rPr>
        <w:t>3</w:t>
      </w:r>
      <w:r w:rsidR="006D10E5">
        <w:rPr>
          <w:rFonts w:cs="Arial"/>
          <w:color w:val="FF0000"/>
          <w:sz w:val="20"/>
        </w:rPr>
        <w:tab/>
      </w:r>
      <w:r w:rsidR="009300E5" w:rsidRPr="00976916">
        <w:rPr>
          <w:rFonts w:cs="Arial"/>
          <w:color w:val="ED1A3B"/>
          <w:sz w:val="20"/>
        </w:rPr>
        <w:t xml:space="preserve">Authentication </w:t>
      </w:r>
      <w:r w:rsidR="003B2D28" w:rsidRPr="00976916">
        <w:rPr>
          <w:rFonts w:cs="Arial"/>
          <w:color w:val="ED1A3B"/>
          <w:sz w:val="20"/>
        </w:rPr>
        <w:t xml:space="preserve">method to access </w:t>
      </w:r>
      <w:r w:rsidR="00256B3F" w:rsidRPr="00976916">
        <w:rPr>
          <w:rFonts w:cs="Arial"/>
          <w:color w:val="ED1A3B"/>
          <w:sz w:val="20"/>
        </w:rPr>
        <w:t xml:space="preserve">IT </w:t>
      </w:r>
      <w:r w:rsidR="00407493" w:rsidRPr="00976916">
        <w:rPr>
          <w:rFonts w:cs="Arial"/>
          <w:color w:val="ED1A3B"/>
          <w:sz w:val="20"/>
        </w:rPr>
        <w:t>resources</w:t>
      </w:r>
      <w:bookmarkEnd w:id="48"/>
    </w:p>
    <w:p w14:paraId="195E03A2" w14:textId="41C7D56A" w:rsidR="00D74E7D" w:rsidRPr="00D74E7D" w:rsidRDefault="00D74E7D" w:rsidP="00D74E7D">
      <w:pPr>
        <w:pStyle w:val="BDOBodytext"/>
        <w:rPr>
          <w:i/>
        </w:rPr>
      </w:pPr>
      <w:r w:rsidRPr="00D74E7D">
        <w:rPr>
          <w:i/>
        </w:rPr>
        <w:t>Describe</w:t>
      </w:r>
      <w:r w:rsidR="00256B3F">
        <w:rPr>
          <w:i/>
        </w:rPr>
        <w:t xml:space="preserve"> authentication methods and </w:t>
      </w:r>
      <w:r w:rsidRPr="00D74E7D">
        <w:rPr>
          <w:i/>
        </w:rPr>
        <w:t>password policy</w:t>
      </w:r>
      <w:r w:rsidR="00407493">
        <w:rPr>
          <w:i/>
        </w:rPr>
        <w:t xml:space="preserve"> </w:t>
      </w:r>
      <w:r w:rsidR="00366E8B">
        <w:rPr>
          <w:i/>
        </w:rPr>
        <w:t>as they apply to</w:t>
      </w:r>
      <w:r w:rsidR="00366E8B" w:rsidRPr="00D74E7D">
        <w:rPr>
          <w:i/>
        </w:rPr>
        <w:t xml:space="preserve"> </w:t>
      </w:r>
      <w:r w:rsidR="004D3699">
        <w:rPr>
          <w:i/>
        </w:rPr>
        <w:t>a</w:t>
      </w:r>
      <w:r w:rsidR="00256B3F" w:rsidRPr="006E17E2">
        <w:rPr>
          <w:i/>
        </w:rPr>
        <w:t>pplication</w:t>
      </w:r>
      <w:r w:rsidR="00407493" w:rsidRPr="006E17E2">
        <w:rPr>
          <w:i/>
        </w:rPr>
        <w:t>s</w:t>
      </w:r>
      <w:r w:rsidR="004D3699" w:rsidRPr="006E17E2">
        <w:rPr>
          <w:i/>
        </w:rPr>
        <w:t>,</w:t>
      </w:r>
      <w:r w:rsidR="00256B3F" w:rsidRPr="006E17E2">
        <w:rPr>
          <w:i/>
        </w:rPr>
        <w:t xml:space="preserve"> operating system</w:t>
      </w:r>
      <w:r w:rsidR="00407493" w:rsidRPr="006E17E2">
        <w:rPr>
          <w:i/>
        </w:rPr>
        <w:t>s and</w:t>
      </w:r>
      <w:r w:rsidR="00256B3F" w:rsidRPr="006E17E2">
        <w:rPr>
          <w:i/>
        </w:rPr>
        <w:t xml:space="preserve"> databases</w:t>
      </w:r>
      <w:r w:rsidR="006E17E2">
        <w:rPr>
          <w:i/>
        </w:rPr>
        <w:t>.</w:t>
      </w:r>
    </w:p>
    <w:tbl>
      <w:tblPr>
        <w:tblStyle w:val="TableGrid"/>
        <w:tblW w:w="4998" w:type="pct"/>
        <w:tblLook w:val="04A0" w:firstRow="1" w:lastRow="0" w:firstColumn="1" w:lastColumn="0" w:noHBand="0" w:noVBand="1"/>
      </w:tblPr>
      <w:tblGrid>
        <w:gridCol w:w="1732"/>
        <w:gridCol w:w="3935"/>
        <w:gridCol w:w="1417"/>
        <w:gridCol w:w="2541"/>
      </w:tblGrid>
      <w:tr w:rsidR="001E3403" w:rsidRPr="0066047B" w14:paraId="3B39D5F7" w14:textId="1115CF78" w:rsidTr="254B14C8">
        <w:trPr>
          <w:tblHeader/>
        </w:trPr>
        <w:tc>
          <w:tcPr>
            <w:tcW w:w="900" w:type="pct"/>
            <w:shd w:val="clear" w:color="auto" w:fill="218F8B" w:themeFill="accent1"/>
          </w:tcPr>
          <w:p w14:paraId="46BE2A5A" w14:textId="69D7A3D6" w:rsidR="001E3403" w:rsidRPr="0066047B" w:rsidRDefault="001E3403" w:rsidP="00D74E7D">
            <w:pPr>
              <w:pStyle w:val="BDOTableHeading"/>
              <w:rPr>
                <w:lang w:val="en-US"/>
              </w:rPr>
            </w:pPr>
            <w:r w:rsidRPr="0066047B">
              <w:rPr>
                <w:lang w:val="en-US"/>
              </w:rPr>
              <w:t>Application</w:t>
            </w:r>
            <w:r>
              <w:rPr>
                <w:lang w:val="en-US"/>
              </w:rPr>
              <w:t>/ operating system/ databases</w:t>
            </w:r>
          </w:p>
        </w:tc>
        <w:tc>
          <w:tcPr>
            <w:tcW w:w="2044" w:type="pct"/>
            <w:shd w:val="clear" w:color="auto" w:fill="218F8B" w:themeFill="accent1"/>
          </w:tcPr>
          <w:p w14:paraId="086BA9FF" w14:textId="4973A41A" w:rsidR="001E3403" w:rsidRPr="0066047B" w:rsidRDefault="001E3403" w:rsidP="00D74E7D">
            <w:pPr>
              <w:pStyle w:val="BDOTableHeading"/>
              <w:rPr>
                <w:lang w:val="en-US"/>
              </w:rPr>
            </w:pPr>
            <w:r w:rsidRPr="0066047B">
              <w:rPr>
                <w:lang w:val="en-US"/>
              </w:rPr>
              <w:t xml:space="preserve">Password strength (document parameters or provide a screenshot of the settings) </w:t>
            </w:r>
          </w:p>
        </w:tc>
        <w:tc>
          <w:tcPr>
            <w:tcW w:w="736" w:type="pct"/>
            <w:shd w:val="clear" w:color="auto" w:fill="218F8B" w:themeFill="accent1"/>
          </w:tcPr>
          <w:p w14:paraId="3AC65C11" w14:textId="77777777" w:rsidR="001E3403" w:rsidRDefault="001E3403" w:rsidP="001E3403">
            <w:pPr>
              <w:pStyle w:val="BDOTableHeading"/>
              <w:spacing w:after="0"/>
              <w:rPr>
                <w:rStyle w:val="normaltextrun"/>
                <w:b w:val="0"/>
                <w:bCs/>
                <w:color w:val="FFFFFF"/>
                <w:shd w:val="clear" w:color="auto" w:fill="218F8B"/>
                <w:lang w:val="en-US"/>
              </w:rPr>
            </w:pPr>
            <w:r>
              <w:rPr>
                <w:rStyle w:val="normaltextrun"/>
                <w:b w:val="0"/>
                <w:bCs/>
                <w:color w:val="FFFFFF"/>
                <w:shd w:val="clear" w:color="auto" w:fill="218F8B"/>
                <w:lang w:val="en-US"/>
              </w:rPr>
              <w:t>Two factor </w:t>
            </w:r>
          </w:p>
          <w:p w14:paraId="08872226" w14:textId="22222BDD" w:rsidR="001E3403" w:rsidRDefault="001E3403" w:rsidP="001E3403">
            <w:pPr>
              <w:pStyle w:val="BDOTableHeading"/>
              <w:spacing w:before="0" w:after="0"/>
              <w:rPr>
                <w:lang w:val="en-US"/>
              </w:rPr>
            </w:pPr>
            <w:r>
              <w:rPr>
                <w:rStyle w:val="normaltextrun"/>
                <w:b w:val="0"/>
                <w:bCs/>
                <w:color w:val="FFFFFF"/>
                <w:shd w:val="clear" w:color="auto" w:fill="218F8B"/>
                <w:lang w:val="en-US"/>
              </w:rPr>
              <w:t xml:space="preserve">authentication </w:t>
            </w:r>
            <w:r>
              <w:rPr>
                <w:rStyle w:val="normaltextrun"/>
                <w:b w:val="0"/>
                <w:bCs/>
                <w:color w:val="FFFFFF"/>
                <w:shd w:val="clear" w:color="auto" w:fill="218F8B"/>
                <w:lang w:val="en-US"/>
              </w:rPr>
              <w:br/>
              <w:t>(i.e., token, SMS, other) (Y/N)</w:t>
            </w:r>
            <w:r>
              <w:rPr>
                <w:rStyle w:val="eop"/>
                <w:b w:val="0"/>
                <w:bCs/>
                <w:color w:val="FFFFFF"/>
                <w:shd w:val="clear" w:color="auto" w:fill="218F8B"/>
              </w:rPr>
              <w:t> </w:t>
            </w:r>
          </w:p>
        </w:tc>
        <w:tc>
          <w:tcPr>
            <w:tcW w:w="1321" w:type="pct"/>
            <w:shd w:val="clear" w:color="auto" w:fill="218F8B" w:themeFill="accent1"/>
          </w:tcPr>
          <w:p w14:paraId="0CC4EF43" w14:textId="6E8EBBD4" w:rsidR="001E3403" w:rsidRPr="0066047B" w:rsidRDefault="001E3403" w:rsidP="00D74E7D">
            <w:pPr>
              <w:pStyle w:val="BDOTableHeading"/>
              <w:rPr>
                <w:lang w:val="en-US"/>
              </w:rPr>
            </w:pPr>
            <w:r>
              <w:rPr>
                <w:lang w:val="en-US"/>
              </w:rPr>
              <w:t>Describe t</w:t>
            </w:r>
            <w:r w:rsidRPr="0066047B">
              <w:rPr>
                <w:lang w:val="en-US"/>
              </w:rPr>
              <w:t xml:space="preserve">wo factor authentication </w:t>
            </w:r>
            <w:r>
              <w:rPr>
                <w:lang w:val="en-US"/>
              </w:rPr>
              <w:t>(if applicable)</w:t>
            </w:r>
          </w:p>
        </w:tc>
      </w:tr>
      <w:tr w:rsidR="001E3403" w:rsidRPr="00157580" w14:paraId="12083488" w14:textId="7A1B8772" w:rsidTr="254B14C8">
        <w:tc>
          <w:tcPr>
            <w:tcW w:w="900" w:type="pct"/>
          </w:tcPr>
          <w:p w14:paraId="34D23D86" w14:textId="6622E7E6" w:rsidR="001E3403" w:rsidRPr="00E1314B" w:rsidRDefault="00687C98" w:rsidP="00D74E7D">
            <w:pPr>
              <w:pStyle w:val="BDOTableBody"/>
              <w:rPr>
                <w:i/>
                <w:iCs/>
                <w:lang w:val="en-US"/>
              </w:rPr>
            </w:pPr>
            <w:r>
              <w:rPr>
                <w:i/>
                <w:iCs/>
                <w:lang w:val="en-US"/>
              </w:rPr>
              <w:t>Windows</w:t>
            </w:r>
            <w:r w:rsidR="002C113E">
              <w:rPr>
                <w:i/>
                <w:iCs/>
                <w:lang w:val="en-US"/>
              </w:rPr>
              <w:t xml:space="preserve"> AD</w:t>
            </w:r>
          </w:p>
        </w:tc>
        <w:tc>
          <w:tcPr>
            <w:tcW w:w="2044" w:type="pct"/>
          </w:tcPr>
          <w:p w14:paraId="4F50ADAA" w14:textId="594FFEDD" w:rsidR="001E3403" w:rsidRPr="00E1314B" w:rsidRDefault="00BE3216" w:rsidP="00D74E7D">
            <w:pPr>
              <w:pStyle w:val="BDOTableBody"/>
              <w:rPr>
                <w:lang w:val="en-US"/>
              </w:rPr>
            </w:pPr>
            <w:r>
              <w:rPr>
                <w:lang w:val="en-US"/>
              </w:rPr>
              <w:t>S</w:t>
            </w:r>
            <w:r w:rsidR="00911A20">
              <w:rPr>
                <w:lang w:val="en-US"/>
              </w:rPr>
              <w:t>creen</w:t>
            </w:r>
            <w:r>
              <w:rPr>
                <w:lang w:val="en-US"/>
              </w:rPr>
              <w:t>shot provided</w:t>
            </w:r>
            <w:r w:rsidR="002C113E">
              <w:rPr>
                <w:lang w:val="en-US"/>
              </w:rPr>
              <w:t xml:space="preserve"> (password policy)</w:t>
            </w:r>
          </w:p>
        </w:tc>
        <w:sdt>
          <w:sdtPr>
            <w:rPr>
              <w:lang w:val="en-US"/>
            </w:rPr>
            <w:id w:val="-1612742580"/>
            <w:placeholder>
              <w:docPart w:val="8F06C7E76098470B8227540AF6D69A67"/>
            </w:placeholder>
            <w:dropDownList>
              <w:listItem w:value="Choose an item."/>
              <w:listItem w:displayText="Yes" w:value="Yes"/>
              <w:listItem w:displayText="No" w:value="No"/>
            </w:dropDownList>
          </w:sdtPr>
          <w:sdtContent>
            <w:tc>
              <w:tcPr>
                <w:tcW w:w="736" w:type="pct"/>
              </w:tcPr>
              <w:p w14:paraId="7EFB0A35" w14:textId="460BF08F" w:rsidR="001E3403" w:rsidRPr="00B343B8" w:rsidRDefault="004E7010" w:rsidP="00D74E7D">
                <w:pPr>
                  <w:pStyle w:val="BDOTableBody"/>
                  <w:rPr>
                    <w:lang w:val="en-US"/>
                  </w:rPr>
                </w:pPr>
                <w:r>
                  <w:rPr>
                    <w:szCs w:val="20"/>
                    <w:lang w:val="en-US"/>
                  </w:rPr>
                  <w:t>Yes</w:t>
                </w:r>
              </w:p>
            </w:tc>
          </w:sdtContent>
        </w:sdt>
        <w:tc>
          <w:tcPr>
            <w:tcW w:w="1321" w:type="pct"/>
          </w:tcPr>
          <w:p w14:paraId="0D2823C4" w14:textId="6A81E05B" w:rsidR="001E3403" w:rsidRPr="00E1314B" w:rsidRDefault="59E109CE" w:rsidP="254B14C8">
            <w:pPr>
              <w:pStyle w:val="BDOTableBody"/>
            </w:pPr>
            <w:r w:rsidRPr="254B14C8">
              <w:rPr>
                <w:lang w:val="en-US"/>
              </w:rPr>
              <w:t>Token</w:t>
            </w:r>
          </w:p>
        </w:tc>
      </w:tr>
      <w:tr w:rsidR="001E3403" w:rsidRPr="00157580" w14:paraId="4FF4B816" w14:textId="57F0D9B6" w:rsidTr="254B14C8">
        <w:tc>
          <w:tcPr>
            <w:tcW w:w="900" w:type="pct"/>
          </w:tcPr>
          <w:p w14:paraId="1090EE51" w14:textId="03CBD2C4" w:rsidR="001E3403" w:rsidRPr="00E1314B" w:rsidRDefault="00D33B5D" w:rsidP="00D74E7D">
            <w:pPr>
              <w:pStyle w:val="BDOTableBody"/>
              <w:rPr>
                <w:i/>
                <w:iCs/>
                <w:lang w:val="en-US"/>
              </w:rPr>
            </w:pPr>
            <w:r>
              <w:rPr>
                <w:i/>
                <w:iCs/>
                <w:lang w:val="en-US"/>
              </w:rPr>
              <w:t>O365</w:t>
            </w:r>
          </w:p>
        </w:tc>
        <w:tc>
          <w:tcPr>
            <w:tcW w:w="2044" w:type="pct"/>
          </w:tcPr>
          <w:p w14:paraId="23134AF5" w14:textId="78FE5287" w:rsidR="001E3403" w:rsidRPr="00B343B8" w:rsidRDefault="007845C9" w:rsidP="00D74E7D">
            <w:pPr>
              <w:pStyle w:val="BDOTableBody"/>
              <w:rPr>
                <w:lang w:val="en-US"/>
              </w:rPr>
            </w:pPr>
            <w:r>
              <w:rPr>
                <w:lang w:val="en-US"/>
              </w:rPr>
              <w:t>On prem synced</w:t>
            </w:r>
          </w:p>
        </w:tc>
        <w:sdt>
          <w:sdtPr>
            <w:rPr>
              <w:lang w:val="en-US"/>
            </w:rPr>
            <w:id w:val="-1660068883"/>
            <w:placeholder>
              <w:docPart w:val="6FF75D89CC034CF49BA186EC186FF98B"/>
            </w:placeholder>
            <w:dropDownList>
              <w:listItem w:value="Choose an item."/>
              <w:listItem w:displayText="Yes" w:value="Yes"/>
              <w:listItem w:displayText="No" w:value="No"/>
            </w:dropDownList>
          </w:sdtPr>
          <w:sdtContent>
            <w:tc>
              <w:tcPr>
                <w:tcW w:w="736" w:type="pct"/>
              </w:tcPr>
              <w:p w14:paraId="09C6A63E" w14:textId="550374FB" w:rsidR="001E3403" w:rsidRPr="00B343B8" w:rsidRDefault="007845C9" w:rsidP="00D74E7D">
                <w:pPr>
                  <w:pStyle w:val="BDOTableBody"/>
                  <w:rPr>
                    <w:lang w:val="en-US"/>
                  </w:rPr>
                </w:pPr>
                <w:r>
                  <w:rPr>
                    <w:szCs w:val="20"/>
                    <w:lang w:val="en-US"/>
                  </w:rPr>
                  <w:t>Yes</w:t>
                </w:r>
              </w:p>
            </w:tc>
          </w:sdtContent>
        </w:sdt>
        <w:tc>
          <w:tcPr>
            <w:tcW w:w="1321" w:type="pct"/>
          </w:tcPr>
          <w:p w14:paraId="4DDD0E35" w14:textId="031FC8D9" w:rsidR="001E3403" w:rsidRPr="00E1314B" w:rsidRDefault="007441F7" w:rsidP="00D74E7D">
            <w:pPr>
              <w:pStyle w:val="BDOTableBody"/>
              <w:rPr>
                <w:lang w:val="en-US"/>
              </w:rPr>
            </w:pPr>
            <w:r>
              <w:rPr>
                <w:lang w:val="en-US"/>
              </w:rPr>
              <w:t>Sms or authenticator app</w:t>
            </w:r>
          </w:p>
        </w:tc>
      </w:tr>
      <w:tr w:rsidR="001E3403" w:rsidRPr="00157580" w14:paraId="6154F49F" w14:textId="3476E118" w:rsidTr="254B14C8">
        <w:tc>
          <w:tcPr>
            <w:tcW w:w="900" w:type="pct"/>
          </w:tcPr>
          <w:p w14:paraId="7691BA77" w14:textId="43558078" w:rsidR="001E3403" w:rsidRPr="00E1314B" w:rsidRDefault="00D33B5D" w:rsidP="00D74E7D">
            <w:pPr>
              <w:pStyle w:val="BDOTableBody"/>
              <w:rPr>
                <w:i/>
                <w:iCs/>
                <w:lang w:val="en-US"/>
              </w:rPr>
            </w:pPr>
            <w:r>
              <w:rPr>
                <w:i/>
                <w:iCs/>
                <w:lang w:val="en-US"/>
              </w:rPr>
              <w:t>HCIS</w:t>
            </w:r>
          </w:p>
        </w:tc>
        <w:tc>
          <w:tcPr>
            <w:tcW w:w="2044" w:type="pct"/>
          </w:tcPr>
          <w:p w14:paraId="4FAB615D" w14:textId="70E74936" w:rsidR="001E3403" w:rsidRPr="00E1314B" w:rsidRDefault="00D33B5D" w:rsidP="00D74E7D">
            <w:pPr>
              <w:pStyle w:val="BDOTableBody"/>
              <w:rPr>
                <w:lang w:val="en-US"/>
              </w:rPr>
            </w:pPr>
            <w:r>
              <w:rPr>
                <w:lang w:val="en-US"/>
              </w:rPr>
              <w:t>SSO (Windows AD LDAP)</w:t>
            </w:r>
          </w:p>
        </w:tc>
        <w:sdt>
          <w:sdtPr>
            <w:rPr>
              <w:lang w:val="en-US"/>
            </w:rPr>
            <w:id w:val="-1521315185"/>
            <w:placeholder>
              <w:docPart w:val="F0F9946A32104ABF9D1C88A5EA4B4F03"/>
            </w:placeholder>
            <w:dropDownList>
              <w:listItem w:value="Choose an item."/>
              <w:listItem w:displayText="Yes" w:value="Yes"/>
              <w:listItem w:displayText="No" w:value="No"/>
            </w:dropDownList>
          </w:sdtPr>
          <w:sdtContent>
            <w:tc>
              <w:tcPr>
                <w:tcW w:w="736" w:type="pct"/>
              </w:tcPr>
              <w:p w14:paraId="64A934A7" w14:textId="76462350" w:rsidR="001E3403" w:rsidRPr="00B343B8" w:rsidRDefault="00D33B5D" w:rsidP="00D74E7D">
                <w:pPr>
                  <w:pStyle w:val="BDOTableBody"/>
                  <w:rPr>
                    <w:lang w:val="en-US"/>
                  </w:rPr>
                </w:pPr>
                <w:r>
                  <w:rPr>
                    <w:szCs w:val="20"/>
                    <w:lang w:val="en-US"/>
                  </w:rPr>
                  <w:t>Yes</w:t>
                </w:r>
              </w:p>
            </w:tc>
          </w:sdtContent>
        </w:sdt>
        <w:tc>
          <w:tcPr>
            <w:tcW w:w="1321" w:type="pct"/>
          </w:tcPr>
          <w:p w14:paraId="4FA62764" w14:textId="63A583EC" w:rsidR="001E3403" w:rsidRPr="00E1314B" w:rsidRDefault="71614832" w:rsidP="254B14C8">
            <w:pPr>
              <w:pStyle w:val="BDOTableBody"/>
            </w:pPr>
            <w:r w:rsidRPr="254B14C8">
              <w:rPr>
                <w:lang w:val="en-US"/>
              </w:rPr>
              <w:t>Token</w:t>
            </w:r>
          </w:p>
        </w:tc>
      </w:tr>
      <w:tr w:rsidR="001E3403" w:rsidRPr="00157580" w14:paraId="785E505A" w14:textId="344200B8" w:rsidTr="254B14C8">
        <w:tc>
          <w:tcPr>
            <w:tcW w:w="900" w:type="pct"/>
          </w:tcPr>
          <w:p w14:paraId="52FA6358" w14:textId="1A6A443F" w:rsidR="001E3403" w:rsidRPr="00E1314B" w:rsidRDefault="00D33B5D" w:rsidP="00D74E7D">
            <w:pPr>
              <w:pStyle w:val="BDOTableBody"/>
              <w:rPr>
                <w:i/>
                <w:iCs/>
                <w:lang w:val="en-US"/>
              </w:rPr>
            </w:pPr>
            <w:r>
              <w:rPr>
                <w:i/>
                <w:iCs/>
                <w:lang w:val="en-US"/>
              </w:rPr>
              <w:t>LIS</w:t>
            </w:r>
          </w:p>
        </w:tc>
        <w:tc>
          <w:tcPr>
            <w:tcW w:w="2044" w:type="pct"/>
          </w:tcPr>
          <w:p w14:paraId="6AC20394" w14:textId="53E16DDA" w:rsidR="001E3403" w:rsidRPr="00E1314B" w:rsidRDefault="00D33B5D" w:rsidP="00D74E7D">
            <w:pPr>
              <w:pStyle w:val="BDOTableBody"/>
              <w:rPr>
                <w:lang w:val="en-US"/>
              </w:rPr>
            </w:pPr>
            <w:r>
              <w:rPr>
                <w:lang w:val="en-US"/>
              </w:rPr>
              <w:t>SSO (Windows AD LDAP)</w:t>
            </w:r>
          </w:p>
        </w:tc>
        <w:sdt>
          <w:sdtPr>
            <w:rPr>
              <w:lang w:val="en-US"/>
            </w:rPr>
            <w:id w:val="1569913405"/>
            <w:placeholder>
              <w:docPart w:val="5B9DCE96550349688F56FA9A550908E7"/>
            </w:placeholder>
            <w:dropDownList>
              <w:listItem w:value="Choose an item."/>
              <w:listItem w:displayText="Yes" w:value="Yes"/>
              <w:listItem w:displayText="No" w:value="No"/>
            </w:dropDownList>
          </w:sdtPr>
          <w:sdtContent>
            <w:tc>
              <w:tcPr>
                <w:tcW w:w="736" w:type="pct"/>
              </w:tcPr>
              <w:p w14:paraId="5BE9CCA6" w14:textId="6B875C1A" w:rsidR="001E3403" w:rsidRPr="00B343B8" w:rsidRDefault="00D33B5D" w:rsidP="00D74E7D">
                <w:pPr>
                  <w:pStyle w:val="BDOTableBody"/>
                  <w:rPr>
                    <w:lang w:val="en-US"/>
                  </w:rPr>
                </w:pPr>
                <w:r>
                  <w:rPr>
                    <w:szCs w:val="20"/>
                    <w:lang w:val="en-US"/>
                  </w:rPr>
                  <w:t>Yes</w:t>
                </w:r>
              </w:p>
            </w:tc>
          </w:sdtContent>
        </w:sdt>
        <w:tc>
          <w:tcPr>
            <w:tcW w:w="1321" w:type="pct"/>
          </w:tcPr>
          <w:p w14:paraId="63226111" w14:textId="61F757E7" w:rsidR="001E3403" w:rsidRPr="00E1314B" w:rsidRDefault="031AE1B0" w:rsidP="254B14C8">
            <w:pPr>
              <w:pStyle w:val="BDOTableBody"/>
            </w:pPr>
            <w:r w:rsidRPr="254B14C8">
              <w:rPr>
                <w:lang w:val="en-US"/>
              </w:rPr>
              <w:t>Token</w:t>
            </w:r>
          </w:p>
        </w:tc>
      </w:tr>
      <w:tr w:rsidR="00D33B5D" w:rsidRPr="00157580" w14:paraId="650B881E" w14:textId="77777777" w:rsidTr="254B14C8">
        <w:tc>
          <w:tcPr>
            <w:tcW w:w="900" w:type="pct"/>
          </w:tcPr>
          <w:p w14:paraId="32F255F4" w14:textId="40D40759" w:rsidR="00D33B5D" w:rsidRDefault="00D33B5D" w:rsidP="00D74E7D">
            <w:pPr>
              <w:pStyle w:val="BDOTableBody"/>
              <w:rPr>
                <w:i/>
                <w:iCs/>
                <w:lang w:val="en-US"/>
              </w:rPr>
            </w:pPr>
            <w:r>
              <w:rPr>
                <w:i/>
                <w:iCs/>
                <w:lang w:val="en-US"/>
              </w:rPr>
              <w:t>RIS</w:t>
            </w:r>
          </w:p>
        </w:tc>
        <w:tc>
          <w:tcPr>
            <w:tcW w:w="2044" w:type="pct"/>
          </w:tcPr>
          <w:p w14:paraId="15D843C4" w14:textId="03C54462" w:rsidR="00D33B5D" w:rsidRDefault="00D33B5D" w:rsidP="00D74E7D">
            <w:pPr>
              <w:pStyle w:val="BDOTableBody"/>
              <w:rPr>
                <w:lang w:val="en-US"/>
              </w:rPr>
            </w:pPr>
            <w:r>
              <w:rPr>
                <w:lang w:val="en-US"/>
              </w:rPr>
              <w:t>SSO (Windows AD LDAP)</w:t>
            </w:r>
          </w:p>
        </w:tc>
        <w:tc>
          <w:tcPr>
            <w:tcW w:w="736" w:type="pct"/>
          </w:tcPr>
          <w:p w14:paraId="24AC6CAE" w14:textId="06264217" w:rsidR="00D33B5D" w:rsidRDefault="00D33B5D" w:rsidP="00D74E7D">
            <w:pPr>
              <w:pStyle w:val="BDOTableBody"/>
              <w:rPr>
                <w:szCs w:val="20"/>
                <w:lang w:val="en-US"/>
              </w:rPr>
            </w:pPr>
            <w:r>
              <w:rPr>
                <w:szCs w:val="20"/>
                <w:lang w:val="en-US"/>
              </w:rPr>
              <w:t>Yes</w:t>
            </w:r>
          </w:p>
        </w:tc>
        <w:tc>
          <w:tcPr>
            <w:tcW w:w="1321" w:type="pct"/>
          </w:tcPr>
          <w:p w14:paraId="05D204B7" w14:textId="13ADFF60" w:rsidR="00D33B5D" w:rsidRPr="00E1314B" w:rsidRDefault="3C254B35" w:rsidP="254B14C8">
            <w:pPr>
              <w:pStyle w:val="BDOTableBody"/>
            </w:pPr>
            <w:r w:rsidRPr="254B14C8">
              <w:rPr>
                <w:lang w:val="en-US"/>
              </w:rPr>
              <w:t>Token</w:t>
            </w:r>
          </w:p>
        </w:tc>
      </w:tr>
      <w:tr w:rsidR="00D33B5D" w:rsidRPr="00157580" w14:paraId="01293F2E" w14:textId="77777777" w:rsidTr="254B14C8">
        <w:tc>
          <w:tcPr>
            <w:tcW w:w="900" w:type="pct"/>
          </w:tcPr>
          <w:p w14:paraId="5EB4E74D" w14:textId="2FC1958E" w:rsidR="00D33B5D" w:rsidRDefault="00D33B5D" w:rsidP="00D74E7D">
            <w:pPr>
              <w:pStyle w:val="BDOTableBody"/>
              <w:rPr>
                <w:i/>
                <w:iCs/>
                <w:lang w:val="en-US"/>
              </w:rPr>
            </w:pPr>
            <w:r>
              <w:rPr>
                <w:i/>
                <w:iCs/>
                <w:lang w:val="en-US"/>
              </w:rPr>
              <w:t>Business central</w:t>
            </w:r>
          </w:p>
        </w:tc>
        <w:tc>
          <w:tcPr>
            <w:tcW w:w="2044" w:type="pct"/>
          </w:tcPr>
          <w:p w14:paraId="5D1A4C6A" w14:textId="7B051332" w:rsidR="00D33B5D" w:rsidRDefault="00D33B5D" w:rsidP="00D74E7D">
            <w:pPr>
              <w:pStyle w:val="BDOTableBody"/>
              <w:rPr>
                <w:lang w:val="en-US"/>
              </w:rPr>
            </w:pPr>
            <w:r>
              <w:rPr>
                <w:lang w:val="en-US"/>
              </w:rPr>
              <w:t>SSO (Windows AD LDAP)</w:t>
            </w:r>
          </w:p>
        </w:tc>
        <w:tc>
          <w:tcPr>
            <w:tcW w:w="736" w:type="pct"/>
          </w:tcPr>
          <w:p w14:paraId="54F2575F" w14:textId="2F49A368" w:rsidR="00D33B5D" w:rsidRDefault="00D33B5D" w:rsidP="00D74E7D">
            <w:pPr>
              <w:pStyle w:val="BDOTableBody"/>
              <w:rPr>
                <w:szCs w:val="20"/>
                <w:lang w:val="en-US"/>
              </w:rPr>
            </w:pPr>
            <w:r>
              <w:rPr>
                <w:szCs w:val="20"/>
                <w:lang w:val="en-US"/>
              </w:rPr>
              <w:t>Yes</w:t>
            </w:r>
          </w:p>
        </w:tc>
        <w:tc>
          <w:tcPr>
            <w:tcW w:w="1321" w:type="pct"/>
          </w:tcPr>
          <w:p w14:paraId="700EC1AF" w14:textId="0E0168ED" w:rsidR="00D33B5D" w:rsidRPr="00E1314B" w:rsidRDefault="19D3860C" w:rsidP="254B14C8">
            <w:pPr>
              <w:pStyle w:val="BDOTableBody"/>
            </w:pPr>
            <w:r w:rsidRPr="254B14C8">
              <w:rPr>
                <w:lang w:val="en-US"/>
              </w:rPr>
              <w:t>Token</w:t>
            </w:r>
          </w:p>
        </w:tc>
      </w:tr>
    </w:tbl>
    <w:p w14:paraId="0BABE4EA" w14:textId="77777777" w:rsidR="00D74E7D" w:rsidRDefault="00D74E7D" w:rsidP="00D74E7D">
      <w:pPr>
        <w:pStyle w:val="BDOBodytext"/>
      </w:pPr>
    </w:p>
    <w:p w14:paraId="2C80CD3C" w14:textId="3A08B626" w:rsidR="003C7FF6" w:rsidRPr="009F03CF" w:rsidRDefault="003C7FF6" w:rsidP="001332C2">
      <w:pPr>
        <w:pStyle w:val="BDOHeading2Numbered"/>
        <w:ind w:left="851"/>
      </w:pPr>
      <w:bookmarkStart w:id="49" w:name="_Toc54027861"/>
      <w:bookmarkStart w:id="50" w:name="_Toc54027863"/>
      <w:bookmarkStart w:id="51" w:name="_Toc54027864"/>
      <w:bookmarkStart w:id="52" w:name="_Toc54027867"/>
      <w:bookmarkStart w:id="53" w:name="_Toc54027869"/>
      <w:bookmarkStart w:id="54" w:name="_Toc54027870"/>
      <w:bookmarkStart w:id="55" w:name="_Toc54027882"/>
      <w:bookmarkStart w:id="56" w:name="_Toc63798937"/>
      <w:bookmarkStart w:id="57" w:name="_Toc64470712"/>
      <w:bookmarkEnd w:id="49"/>
      <w:bookmarkEnd w:id="50"/>
      <w:bookmarkEnd w:id="51"/>
      <w:bookmarkEnd w:id="52"/>
      <w:bookmarkEnd w:id="53"/>
      <w:bookmarkEnd w:id="54"/>
      <w:bookmarkEnd w:id="55"/>
      <w:r w:rsidRPr="009F03CF">
        <w:t>Manage Change</w:t>
      </w:r>
      <w:bookmarkEnd w:id="56"/>
      <w:bookmarkEnd w:id="57"/>
      <w:r w:rsidRPr="009F03CF">
        <w:t xml:space="preserve"> </w:t>
      </w:r>
    </w:p>
    <w:p w14:paraId="644E3D87" w14:textId="61ADA9EA" w:rsidR="003C7FF6" w:rsidRPr="003C7FF6" w:rsidRDefault="003C7FF6" w:rsidP="00F537E1">
      <w:pPr>
        <w:pStyle w:val="BDOBodytext"/>
        <w:spacing w:before="40" w:after="40"/>
        <w:rPr>
          <w:i/>
        </w:rPr>
      </w:pPr>
      <w:r w:rsidRPr="003C7FF6">
        <w:rPr>
          <w:i/>
        </w:rPr>
        <w:t>Describe how the entity manages</w:t>
      </w:r>
      <w:r w:rsidR="0040060F">
        <w:rPr>
          <w:i/>
        </w:rPr>
        <w:t xml:space="preserve"> its</w:t>
      </w:r>
      <w:r w:rsidR="00D25190">
        <w:rPr>
          <w:i/>
        </w:rPr>
        <w:t xml:space="preserve"> IT</w:t>
      </w:r>
      <w:r w:rsidR="0040060F">
        <w:rPr>
          <w:i/>
        </w:rPr>
        <w:t xml:space="preserve"> application</w:t>
      </w:r>
      <w:r w:rsidR="00692079">
        <w:rPr>
          <w:i/>
        </w:rPr>
        <w:t>,</w:t>
      </w:r>
      <w:r w:rsidR="00193EA6">
        <w:rPr>
          <w:i/>
        </w:rPr>
        <w:t xml:space="preserve"> database</w:t>
      </w:r>
      <w:r w:rsidR="00692079">
        <w:rPr>
          <w:i/>
        </w:rPr>
        <w:t xml:space="preserve"> and operating system</w:t>
      </w:r>
      <w:r w:rsidRPr="003C7FF6">
        <w:rPr>
          <w:i/>
        </w:rPr>
        <w:t xml:space="preserve"> changes, if applicable. </w:t>
      </w:r>
      <w:r w:rsidR="006D1F13">
        <w:rPr>
          <w:i/>
        </w:rPr>
        <w:t xml:space="preserve">Such changes may be programmed in-house, performed by an IT consultant / external party, or processed by </w:t>
      </w:r>
      <w:r w:rsidR="00DA5DD6">
        <w:rPr>
          <w:i/>
        </w:rPr>
        <w:t xml:space="preserve">a </w:t>
      </w:r>
      <w:r w:rsidR="006D1F13">
        <w:rPr>
          <w:i/>
        </w:rPr>
        <w:t>software supplier.</w:t>
      </w:r>
    </w:p>
    <w:p w14:paraId="289B4FDE" w14:textId="2216E41E" w:rsidR="003C7FF6" w:rsidRPr="00D25067" w:rsidRDefault="003F686B" w:rsidP="005904E6">
      <w:pPr>
        <w:pStyle w:val="BDOHeading3"/>
        <w:rPr>
          <w:rFonts w:cs="Arial"/>
          <w:color w:val="ED1A3B"/>
          <w:sz w:val="20"/>
        </w:rPr>
      </w:pPr>
      <w:bookmarkStart w:id="58" w:name="_Toc64470713"/>
      <w:r w:rsidRPr="00D56C2E">
        <w:rPr>
          <w:rFonts w:cs="Arial"/>
          <w:color w:val="FF0000"/>
          <w:sz w:val="20"/>
        </w:rPr>
        <w:t>3</w:t>
      </w:r>
      <w:r w:rsidR="001366E5" w:rsidRPr="00D56C2E">
        <w:rPr>
          <w:rFonts w:cs="Arial"/>
          <w:color w:val="FF0000"/>
          <w:sz w:val="20"/>
        </w:rPr>
        <w:t>.2.1</w:t>
      </w:r>
      <w:r w:rsidR="001366E5" w:rsidRPr="00D56C2E">
        <w:rPr>
          <w:rFonts w:cs="Arial"/>
          <w:color w:val="FF0000"/>
          <w:sz w:val="20"/>
        </w:rPr>
        <w:tab/>
      </w:r>
      <w:r w:rsidR="003C7FF6" w:rsidRPr="00D25067">
        <w:rPr>
          <w:rFonts w:cs="Arial"/>
          <w:color w:val="ED1A3B"/>
          <w:sz w:val="20"/>
        </w:rPr>
        <w:t xml:space="preserve">Describe how </w:t>
      </w:r>
      <w:r w:rsidR="000D34BE">
        <w:rPr>
          <w:rFonts w:cs="Arial"/>
          <w:color w:val="ED1A3B"/>
          <w:sz w:val="20"/>
        </w:rPr>
        <w:t>IT application</w:t>
      </w:r>
      <w:r w:rsidR="00942405" w:rsidRPr="00D25067">
        <w:rPr>
          <w:rFonts w:cs="Arial"/>
          <w:color w:val="ED1A3B"/>
          <w:sz w:val="20"/>
        </w:rPr>
        <w:t>, database and operating system</w:t>
      </w:r>
      <w:r w:rsidR="003C7FF6" w:rsidRPr="00D25067">
        <w:rPr>
          <w:rFonts w:cs="Arial"/>
          <w:color w:val="ED1A3B"/>
          <w:sz w:val="20"/>
        </w:rPr>
        <w:t xml:space="preserve"> change request</w:t>
      </w:r>
      <w:r w:rsidR="004D3699" w:rsidRPr="00D25067">
        <w:rPr>
          <w:rFonts w:cs="Arial"/>
          <w:color w:val="ED1A3B"/>
          <w:sz w:val="20"/>
        </w:rPr>
        <w:t>s are</w:t>
      </w:r>
      <w:r w:rsidR="00D14995" w:rsidRPr="00D25067">
        <w:rPr>
          <w:rFonts w:cs="Arial"/>
          <w:color w:val="ED1A3B"/>
          <w:sz w:val="20"/>
        </w:rPr>
        <w:t xml:space="preserve"> submitted</w:t>
      </w:r>
      <w:r w:rsidR="003C7FF6" w:rsidRPr="00D25067">
        <w:rPr>
          <w:rFonts w:cs="Arial"/>
          <w:color w:val="ED1A3B"/>
          <w:sz w:val="20"/>
        </w:rPr>
        <w:t xml:space="preserve">, </w:t>
      </w:r>
      <w:r w:rsidR="005722DC" w:rsidRPr="00D25067">
        <w:rPr>
          <w:rFonts w:cs="Arial"/>
          <w:color w:val="ED1A3B"/>
          <w:sz w:val="20"/>
        </w:rPr>
        <w:t>evidenced,</w:t>
      </w:r>
      <w:r w:rsidR="003C7FF6" w:rsidRPr="00D25067">
        <w:rPr>
          <w:rFonts w:cs="Arial"/>
          <w:color w:val="ED1A3B"/>
          <w:sz w:val="20"/>
        </w:rPr>
        <w:t xml:space="preserve"> approved by responsible personnel</w:t>
      </w:r>
      <w:bookmarkEnd w:id="58"/>
      <w:r w:rsidR="00615C48">
        <w:rPr>
          <w:rFonts w:cs="Arial"/>
          <w:color w:val="ED1A3B"/>
          <w:sz w:val="20"/>
        </w:rPr>
        <w:t xml:space="preserve"> and tested prior to implementation. Also describe segregation of duties within the Manage Change process.</w:t>
      </w:r>
    </w:p>
    <w:tbl>
      <w:tblPr>
        <w:tblStyle w:val="TableGrid"/>
        <w:tblW w:w="0" w:type="auto"/>
        <w:tblLook w:val="04A0" w:firstRow="1" w:lastRow="0" w:firstColumn="1" w:lastColumn="0" w:noHBand="0" w:noVBand="1"/>
      </w:tblPr>
      <w:tblGrid>
        <w:gridCol w:w="9629"/>
      </w:tblGrid>
      <w:tr w:rsidR="003C7FF6" w14:paraId="4C094314" w14:textId="77777777" w:rsidTr="00A17C59">
        <w:trPr>
          <w:trHeight w:val="988"/>
        </w:trPr>
        <w:tc>
          <w:tcPr>
            <w:tcW w:w="14125" w:type="dxa"/>
          </w:tcPr>
          <w:p w14:paraId="3D920066" w14:textId="77777777" w:rsidR="00A17C59" w:rsidRDefault="00A17C59" w:rsidP="00D74E7D">
            <w:pPr>
              <w:pStyle w:val="BDOBodytext"/>
            </w:pPr>
          </w:p>
          <w:p w14:paraId="6953B9BC" w14:textId="4948EDEC" w:rsidR="00A17C59" w:rsidRDefault="009C476A" w:rsidP="00D74E7D">
            <w:pPr>
              <w:pStyle w:val="BDOBodytext"/>
            </w:pPr>
            <w:r>
              <w:t>Document provided</w:t>
            </w:r>
            <w:r w:rsidR="00B93865">
              <w:t>.</w:t>
            </w:r>
            <w:r w:rsidR="265CB263">
              <w:t xml:space="preserve"> (Promjena u ERPu.pdf)</w:t>
            </w:r>
          </w:p>
        </w:tc>
      </w:tr>
    </w:tbl>
    <w:p w14:paraId="04919A7D" w14:textId="3F5CAC86" w:rsidR="006D10E5" w:rsidRPr="006D10E5" w:rsidRDefault="003F686B" w:rsidP="006D10E5">
      <w:pPr>
        <w:pStyle w:val="BDOHeading3"/>
        <w:rPr>
          <w:rFonts w:cs="Arial"/>
          <w:color w:val="ED1A3B"/>
          <w:sz w:val="20"/>
        </w:rPr>
      </w:pPr>
      <w:bookmarkStart w:id="59" w:name="_Toc64470714"/>
      <w:r w:rsidRPr="00D56C2E">
        <w:rPr>
          <w:rFonts w:cs="Arial"/>
          <w:color w:val="FF0000"/>
          <w:sz w:val="20"/>
        </w:rPr>
        <w:t>3</w:t>
      </w:r>
      <w:r w:rsidR="001366E5" w:rsidRPr="00D56C2E">
        <w:rPr>
          <w:rFonts w:cs="Arial"/>
          <w:color w:val="FF0000"/>
          <w:sz w:val="20"/>
        </w:rPr>
        <w:t>.2.</w:t>
      </w:r>
      <w:r w:rsidR="0050754E" w:rsidRPr="00D56C2E">
        <w:rPr>
          <w:rFonts w:cs="Arial"/>
          <w:color w:val="FF0000"/>
          <w:sz w:val="20"/>
        </w:rPr>
        <w:t>2</w:t>
      </w:r>
      <w:r w:rsidR="001366E5" w:rsidRPr="00D56C2E">
        <w:rPr>
          <w:rFonts w:cs="Arial"/>
          <w:color w:val="FF0000"/>
          <w:sz w:val="20"/>
        </w:rPr>
        <w:tab/>
      </w:r>
      <w:r w:rsidR="003C7FF6" w:rsidRPr="00DA5DD6">
        <w:rPr>
          <w:rFonts w:cs="Arial"/>
          <w:color w:val="ED1A3B"/>
          <w:sz w:val="20"/>
        </w:rPr>
        <w:t xml:space="preserve">Describe the </w:t>
      </w:r>
      <w:r w:rsidR="00E65686" w:rsidRPr="00DA5DD6">
        <w:rPr>
          <w:rFonts w:cs="Arial"/>
          <w:color w:val="ED1A3B"/>
          <w:sz w:val="20"/>
        </w:rPr>
        <w:t xml:space="preserve">use of </w:t>
      </w:r>
      <w:r w:rsidR="00C94620" w:rsidRPr="00DA5DD6">
        <w:rPr>
          <w:rFonts w:cs="Arial"/>
          <w:color w:val="ED1A3B"/>
          <w:sz w:val="20"/>
        </w:rPr>
        <w:t>separate</w:t>
      </w:r>
      <w:r w:rsidR="00B559EE" w:rsidRPr="00DA5DD6">
        <w:rPr>
          <w:rFonts w:cs="Arial"/>
          <w:color w:val="ED1A3B"/>
          <w:sz w:val="20"/>
        </w:rPr>
        <w:t xml:space="preserve"> IT</w:t>
      </w:r>
      <w:r w:rsidR="00C94620" w:rsidRPr="00DA5DD6">
        <w:rPr>
          <w:rFonts w:cs="Arial"/>
          <w:color w:val="ED1A3B"/>
          <w:sz w:val="20"/>
        </w:rPr>
        <w:t xml:space="preserve"> environments</w:t>
      </w:r>
      <w:bookmarkEnd w:id="59"/>
      <w:r w:rsidR="004D3699" w:rsidRPr="00DA5DD6">
        <w:rPr>
          <w:rFonts w:cs="Arial"/>
          <w:color w:val="ED1A3B"/>
          <w:sz w:val="20"/>
        </w:rPr>
        <w:t xml:space="preserve"> for development, testing and production</w:t>
      </w:r>
    </w:p>
    <w:tbl>
      <w:tblPr>
        <w:tblStyle w:val="TableGrid"/>
        <w:tblW w:w="0" w:type="auto"/>
        <w:tblLook w:val="04A0" w:firstRow="1" w:lastRow="0" w:firstColumn="1" w:lastColumn="0" w:noHBand="0" w:noVBand="1"/>
      </w:tblPr>
      <w:tblGrid>
        <w:gridCol w:w="9629"/>
      </w:tblGrid>
      <w:tr w:rsidR="003C7FF6" w14:paraId="2C8CCF0A" w14:textId="77777777" w:rsidTr="00C12C9F">
        <w:trPr>
          <w:trHeight w:val="988"/>
        </w:trPr>
        <w:tc>
          <w:tcPr>
            <w:tcW w:w="9629" w:type="dxa"/>
          </w:tcPr>
          <w:p w14:paraId="3C9DF391" w14:textId="77777777" w:rsidR="00B93865" w:rsidRDefault="00B93865" w:rsidP="00B93865">
            <w:pPr>
              <w:pStyle w:val="BDOBodytext"/>
            </w:pPr>
            <w:r>
              <w:t>Each of our applications operates within three separate environments: development, testing, and production.</w:t>
            </w:r>
          </w:p>
          <w:p w14:paraId="1295D766" w14:textId="77777777" w:rsidR="00B93865" w:rsidRDefault="00B93865" w:rsidP="00B93865">
            <w:pPr>
              <w:pStyle w:val="BDOBodytext"/>
            </w:pPr>
            <w:r>
              <w:t>Development is used for coding, configuration, and implementing new features.</w:t>
            </w:r>
          </w:p>
          <w:p w14:paraId="19750FBE" w14:textId="77777777" w:rsidR="00B93865" w:rsidRDefault="00B93865" w:rsidP="00B93865">
            <w:pPr>
              <w:pStyle w:val="BDOBodytext"/>
            </w:pPr>
            <w:r>
              <w:t>Testing serves to validate functionality and stability before deployment.</w:t>
            </w:r>
          </w:p>
          <w:p w14:paraId="18771C7E" w14:textId="3AE99B87" w:rsidR="00A17C59" w:rsidRDefault="00B93865" w:rsidP="003C7FF6">
            <w:pPr>
              <w:pStyle w:val="BDOBodytext"/>
            </w:pPr>
            <w:r>
              <w:t>Production is the live environment used by end users and contains only fully tested and approved versions.</w:t>
            </w:r>
          </w:p>
        </w:tc>
      </w:tr>
    </w:tbl>
    <w:p w14:paraId="774D41A8" w14:textId="77777777" w:rsidR="00A5708C" w:rsidRDefault="00A5708C" w:rsidP="00A5708C">
      <w:pPr>
        <w:pStyle w:val="BDOBodytext"/>
        <w:rPr>
          <w:i/>
        </w:rPr>
      </w:pPr>
      <w:bookmarkStart w:id="60" w:name="_Toc63798938"/>
      <w:bookmarkStart w:id="61" w:name="_Toc64470715"/>
    </w:p>
    <w:p w14:paraId="3D6C3B6A" w14:textId="52EE578D" w:rsidR="00A5708C" w:rsidRDefault="00A5708C" w:rsidP="00A5708C">
      <w:pPr>
        <w:pStyle w:val="BDOHeading3"/>
        <w:rPr>
          <w:rFonts w:cs="Arial"/>
          <w:color w:val="ED1A3B"/>
          <w:sz w:val="20"/>
        </w:rPr>
      </w:pPr>
      <w:r w:rsidRPr="00D56C2E">
        <w:rPr>
          <w:rFonts w:cs="Arial"/>
          <w:color w:val="FF0000"/>
          <w:sz w:val="20"/>
        </w:rPr>
        <w:t>3.</w:t>
      </w:r>
      <w:r>
        <w:rPr>
          <w:rFonts w:cs="Arial"/>
          <w:color w:val="FF0000"/>
          <w:sz w:val="20"/>
        </w:rPr>
        <w:t>2</w:t>
      </w:r>
      <w:r w:rsidRPr="00D56C2E">
        <w:rPr>
          <w:rFonts w:cs="Arial"/>
          <w:color w:val="FF0000"/>
          <w:sz w:val="20"/>
        </w:rPr>
        <w:t>.</w:t>
      </w:r>
      <w:r>
        <w:rPr>
          <w:rFonts w:cs="Arial"/>
          <w:color w:val="FF0000"/>
          <w:sz w:val="20"/>
        </w:rPr>
        <w:t>3</w:t>
      </w:r>
      <w:r w:rsidRPr="00D56C2E">
        <w:rPr>
          <w:rFonts w:cs="Arial"/>
          <w:color w:val="FF0000"/>
          <w:sz w:val="20"/>
        </w:rPr>
        <w:tab/>
      </w:r>
      <w:r w:rsidRPr="00DA5DD6">
        <w:rPr>
          <w:rFonts w:cs="Arial"/>
          <w:color w:val="ED1A3B"/>
          <w:sz w:val="20"/>
        </w:rPr>
        <w:t>Regulatory or accounting changes impacting IT systems</w:t>
      </w:r>
    </w:p>
    <w:p w14:paraId="1CA19610" w14:textId="5AB776F7" w:rsidR="0084418C" w:rsidRPr="0084418C" w:rsidRDefault="0084418C" w:rsidP="0084418C">
      <w:pPr>
        <w:pStyle w:val="BDOBodytext"/>
        <w:rPr>
          <w:i/>
        </w:rPr>
      </w:pPr>
      <w:r w:rsidRPr="003C7FF6">
        <w:rPr>
          <w:i/>
        </w:rPr>
        <w:t>Describe</w:t>
      </w:r>
      <w:r>
        <w:rPr>
          <w:i/>
        </w:rPr>
        <w:t xml:space="preserve"> changes that occurred during the period being audited relating to regulatory or accounting changes.</w:t>
      </w:r>
    </w:p>
    <w:tbl>
      <w:tblPr>
        <w:tblStyle w:val="TableGrid"/>
        <w:tblpPr w:leftFromText="180" w:rightFromText="180" w:vertAnchor="text" w:horzAnchor="margin" w:tblpY="7"/>
        <w:tblW w:w="0" w:type="auto"/>
        <w:tblLook w:val="04A0" w:firstRow="1" w:lastRow="0" w:firstColumn="1" w:lastColumn="0" w:noHBand="0" w:noVBand="1"/>
      </w:tblPr>
      <w:tblGrid>
        <w:gridCol w:w="9629"/>
      </w:tblGrid>
      <w:tr w:rsidR="00A5708C" w14:paraId="260E6C79" w14:textId="77777777">
        <w:trPr>
          <w:trHeight w:val="835"/>
        </w:trPr>
        <w:tc>
          <w:tcPr>
            <w:tcW w:w="14125" w:type="dxa"/>
          </w:tcPr>
          <w:p w14:paraId="7C302E7E" w14:textId="61099E11" w:rsidR="00A5708C" w:rsidRDefault="00017AB0">
            <w:pPr>
              <w:pStyle w:val="BDOBodytext"/>
            </w:pPr>
            <w:r>
              <w:t>No changes</w:t>
            </w:r>
          </w:p>
          <w:p w14:paraId="1D4ED27E" w14:textId="77777777" w:rsidR="00A5708C" w:rsidRDefault="00A5708C">
            <w:pPr>
              <w:pStyle w:val="BDOBodytext"/>
            </w:pPr>
          </w:p>
          <w:p w14:paraId="6B1BD6DA" w14:textId="07DF51B9" w:rsidR="00724729" w:rsidRDefault="00724729">
            <w:pPr>
              <w:pStyle w:val="BDOBodytext"/>
            </w:pPr>
          </w:p>
        </w:tc>
      </w:tr>
    </w:tbl>
    <w:p w14:paraId="12641A6D" w14:textId="775F2386" w:rsidR="00A5708C" w:rsidRDefault="00A5708C" w:rsidP="00A5708C">
      <w:pPr>
        <w:pStyle w:val="BDOHeading3"/>
        <w:rPr>
          <w:rFonts w:cs="Arial"/>
          <w:color w:val="ED1A3B"/>
          <w:sz w:val="20"/>
        </w:rPr>
      </w:pPr>
      <w:r w:rsidRPr="00D56C2E">
        <w:rPr>
          <w:rFonts w:cs="Arial"/>
          <w:color w:val="FF0000"/>
          <w:sz w:val="20"/>
        </w:rPr>
        <w:t>3.</w:t>
      </w:r>
      <w:r>
        <w:rPr>
          <w:rFonts w:cs="Arial"/>
          <w:color w:val="FF0000"/>
          <w:sz w:val="20"/>
        </w:rPr>
        <w:t>2.4</w:t>
      </w:r>
      <w:r w:rsidRPr="00D56C2E">
        <w:rPr>
          <w:rFonts w:cs="Arial"/>
          <w:color w:val="FF0000"/>
          <w:sz w:val="20"/>
        </w:rPr>
        <w:tab/>
      </w:r>
      <w:bookmarkStart w:id="62" w:name="Q_3_2_4"/>
      <w:bookmarkEnd w:id="62"/>
      <w:r w:rsidRPr="00DA5DD6">
        <w:rPr>
          <w:rFonts w:cs="Arial"/>
          <w:color w:val="ED1A3B"/>
          <w:sz w:val="20"/>
        </w:rPr>
        <w:t xml:space="preserve">Implementation of a new system relevant to financial reporting (see </w:t>
      </w:r>
      <w:hyperlink w:anchor="Q_1_5" w:history="1">
        <w:r w:rsidRPr="00610A2B">
          <w:rPr>
            <w:rStyle w:val="Hyperlink"/>
            <w:rFonts w:cs="Arial"/>
            <w:sz w:val="20"/>
          </w:rPr>
          <w:t>section 1.5</w:t>
        </w:r>
      </w:hyperlink>
      <w:r w:rsidRPr="00DA5DD6">
        <w:rPr>
          <w:rFonts w:cs="Arial"/>
          <w:color w:val="ED1A3B"/>
          <w:sz w:val="20"/>
        </w:rPr>
        <w:t xml:space="preserve"> above)</w:t>
      </w:r>
    </w:p>
    <w:p w14:paraId="1B018DCC" w14:textId="35A53471" w:rsidR="0084418C" w:rsidRPr="0084418C" w:rsidRDefault="0084418C" w:rsidP="0084418C">
      <w:pPr>
        <w:pStyle w:val="BDOBodytext"/>
        <w:rPr>
          <w:i/>
        </w:rPr>
      </w:pPr>
      <w:r w:rsidRPr="003C7FF6">
        <w:rPr>
          <w:i/>
        </w:rPr>
        <w:t>Describe</w:t>
      </w:r>
      <w:r>
        <w:rPr>
          <w:i/>
        </w:rPr>
        <w:t xml:space="preserve"> changes that occurred during the period being audited relating to implementation of new systems relevant to financial reporting.</w:t>
      </w:r>
      <w:r w:rsidR="00AD527A">
        <w:rPr>
          <w:i/>
        </w:rPr>
        <w:t xml:space="preserve"> </w:t>
      </w:r>
      <w:r w:rsidR="00AD527A" w:rsidRPr="00AD527A">
        <w:rPr>
          <w:i/>
        </w:rPr>
        <w:t>Describe the project phases and its current status, the date the entity started to use the new application and the data migration process.</w:t>
      </w:r>
    </w:p>
    <w:tbl>
      <w:tblPr>
        <w:tblStyle w:val="TableGrid"/>
        <w:tblpPr w:leftFromText="180" w:rightFromText="180" w:vertAnchor="text" w:horzAnchor="margin" w:tblpY="7"/>
        <w:tblW w:w="0" w:type="auto"/>
        <w:tblLook w:val="04A0" w:firstRow="1" w:lastRow="0" w:firstColumn="1" w:lastColumn="0" w:noHBand="0" w:noVBand="1"/>
      </w:tblPr>
      <w:tblGrid>
        <w:gridCol w:w="9629"/>
      </w:tblGrid>
      <w:tr w:rsidR="00A5708C" w14:paraId="4FCF2799" w14:textId="77777777">
        <w:trPr>
          <w:trHeight w:val="835"/>
        </w:trPr>
        <w:tc>
          <w:tcPr>
            <w:tcW w:w="14125" w:type="dxa"/>
          </w:tcPr>
          <w:p w14:paraId="2556917B" w14:textId="66CEAC7A" w:rsidR="00A5708C" w:rsidRDefault="001F5F4E">
            <w:pPr>
              <w:pStyle w:val="BDOBodytext"/>
            </w:pPr>
            <w:r>
              <w:t>No changes</w:t>
            </w:r>
          </w:p>
          <w:p w14:paraId="0517D2E9" w14:textId="50018789" w:rsidR="00A5708C" w:rsidRDefault="00A5708C">
            <w:pPr>
              <w:pStyle w:val="BDOBodytext"/>
            </w:pPr>
          </w:p>
          <w:p w14:paraId="7E02E319" w14:textId="77777777" w:rsidR="00A5708C" w:rsidRDefault="00A5708C">
            <w:pPr>
              <w:pStyle w:val="BDOBodytext"/>
            </w:pPr>
          </w:p>
        </w:tc>
      </w:tr>
    </w:tbl>
    <w:p w14:paraId="4BBC7F63" w14:textId="71CE2FFD" w:rsidR="00724729" w:rsidRDefault="00724729">
      <w:pPr>
        <w:spacing w:line="240" w:lineRule="auto"/>
        <w:jc w:val="left"/>
        <w:rPr>
          <w:b/>
          <w:color w:val="ED1A3B"/>
          <w:sz w:val="24"/>
        </w:rPr>
      </w:pPr>
    </w:p>
    <w:p w14:paraId="2C999FD8" w14:textId="01A9FE08" w:rsidR="003C7FF6" w:rsidRDefault="003C7FF6" w:rsidP="0040182A">
      <w:pPr>
        <w:pStyle w:val="BDOHeading2Numbered"/>
        <w:ind w:left="851"/>
      </w:pPr>
      <w:r>
        <w:t>IT Operations (Data processing)</w:t>
      </w:r>
      <w:bookmarkEnd w:id="60"/>
      <w:bookmarkEnd w:id="61"/>
    </w:p>
    <w:p w14:paraId="3FC003EA" w14:textId="01A26954" w:rsidR="003C7FF6" w:rsidRPr="00E85FB0" w:rsidRDefault="003C7FF6" w:rsidP="00E85FB0">
      <w:pPr>
        <w:pStyle w:val="BDOHeading3"/>
        <w:outlineLvl w:val="9"/>
        <w:rPr>
          <w:rFonts w:cs="Arial"/>
          <w:i/>
          <w:color w:val="auto"/>
          <w:sz w:val="20"/>
          <w:lang w:eastAsia="en-AU"/>
        </w:rPr>
      </w:pPr>
      <w:bookmarkStart w:id="63" w:name="_Toc64470716"/>
      <w:r w:rsidRPr="00E85FB0">
        <w:rPr>
          <w:rFonts w:cs="Arial"/>
          <w:i/>
          <w:color w:val="auto"/>
          <w:sz w:val="20"/>
          <w:lang w:eastAsia="en-AU"/>
        </w:rPr>
        <w:t xml:space="preserve">Describe how financial data is </w:t>
      </w:r>
      <w:r w:rsidR="00DB7A90" w:rsidRPr="00E85FB0">
        <w:rPr>
          <w:rFonts w:cs="Arial"/>
          <w:i/>
          <w:color w:val="auto"/>
          <w:sz w:val="20"/>
          <w:lang w:eastAsia="en-AU"/>
        </w:rPr>
        <w:t xml:space="preserve">managed and </w:t>
      </w:r>
      <w:r w:rsidRPr="00E85FB0">
        <w:rPr>
          <w:rFonts w:cs="Arial"/>
          <w:i/>
          <w:color w:val="auto"/>
          <w:sz w:val="20"/>
          <w:lang w:eastAsia="en-AU"/>
        </w:rPr>
        <w:t>processed by the IT Department</w:t>
      </w:r>
      <w:r w:rsidR="00DB7A90" w:rsidRPr="00E85FB0">
        <w:rPr>
          <w:rFonts w:cs="Arial"/>
          <w:i/>
          <w:color w:val="auto"/>
          <w:sz w:val="20"/>
          <w:lang w:eastAsia="en-AU"/>
        </w:rPr>
        <w:t xml:space="preserve"> through batch processing / job scheduling</w:t>
      </w:r>
      <w:bookmarkEnd w:id="63"/>
      <w:r w:rsidR="00521CB7" w:rsidRPr="00E85FB0">
        <w:rPr>
          <w:rFonts w:cs="Arial"/>
          <w:i/>
          <w:color w:val="auto"/>
          <w:sz w:val="20"/>
          <w:lang w:eastAsia="en-AU"/>
        </w:rPr>
        <w:t>, including segregation of duties in the IT operations process</w:t>
      </w:r>
      <w:r w:rsidR="00AD527A">
        <w:rPr>
          <w:rFonts w:cs="Arial"/>
          <w:i/>
          <w:color w:val="auto"/>
          <w:sz w:val="20"/>
          <w:lang w:eastAsia="en-AU"/>
        </w:rPr>
        <w:t xml:space="preserve"> (e.g., </w:t>
      </w:r>
      <w:r w:rsidR="00AD527A" w:rsidRPr="00AD527A">
        <w:rPr>
          <w:rFonts w:cs="Arial"/>
          <w:i/>
          <w:color w:val="auto"/>
          <w:sz w:val="20"/>
          <w:lang w:eastAsia="en-AU"/>
        </w:rPr>
        <w:t>accuracy and completeness reports, error-handling controls, etc.)</w:t>
      </w:r>
      <w:r w:rsidR="00AD527A">
        <w:rPr>
          <w:rFonts w:cs="Arial"/>
          <w:i/>
          <w:color w:val="auto"/>
          <w:sz w:val="20"/>
          <w:lang w:eastAsia="en-AU"/>
        </w:rPr>
        <w:t>.</w:t>
      </w:r>
    </w:p>
    <w:tbl>
      <w:tblPr>
        <w:tblStyle w:val="TableGrid"/>
        <w:tblW w:w="0" w:type="auto"/>
        <w:tblLook w:val="04A0" w:firstRow="1" w:lastRow="0" w:firstColumn="1" w:lastColumn="0" w:noHBand="0" w:noVBand="1"/>
      </w:tblPr>
      <w:tblGrid>
        <w:gridCol w:w="9629"/>
      </w:tblGrid>
      <w:tr w:rsidR="003C7FF6" w14:paraId="27A3787A" w14:textId="77777777" w:rsidTr="00F37B16">
        <w:trPr>
          <w:trHeight w:val="871"/>
        </w:trPr>
        <w:tc>
          <w:tcPr>
            <w:tcW w:w="14125" w:type="dxa"/>
          </w:tcPr>
          <w:p w14:paraId="255B77CE" w14:textId="0257D12D" w:rsidR="00F37B16" w:rsidRDefault="00840FB6" w:rsidP="003C7FF6">
            <w:pPr>
              <w:pStyle w:val="BDOBodytext"/>
            </w:pPr>
            <w:r>
              <w:t xml:space="preserve">Job scheduling is used for </w:t>
            </w:r>
            <w:r w:rsidR="000A12BE">
              <w:t>Power BI automation.</w:t>
            </w:r>
          </w:p>
          <w:p w14:paraId="753762EA" w14:textId="0A47A478" w:rsidR="00F37B16" w:rsidRDefault="00F37B16" w:rsidP="003C7FF6">
            <w:pPr>
              <w:pStyle w:val="BDOBodytext"/>
            </w:pPr>
          </w:p>
          <w:p w14:paraId="797D4FA7" w14:textId="77777777" w:rsidR="004F70DC" w:rsidRDefault="004F70DC" w:rsidP="003C7FF6">
            <w:pPr>
              <w:pStyle w:val="BDOBodytext"/>
            </w:pPr>
          </w:p>
          <w:p w14:paraId="44631182" w14:textId="6E52B003" w:rsidR="00F37B16" w:rsidRDefault="00F37B16" w:rsidP="003C7FF6">
            <w:pPr>
              <w:pStyle w:val="BDOBodytext"/>
            </w:pPr>
          </w:p>
        </w:tc>
      </w:tr>
    </w:tbl>
    <w:p w14:paraId="6BBD353B" w14:textId="77777777" w:rsidR="00304579" w:rsidRDefault="002A238D" w:rsidP="00B56027">
      <w:pPr>
        <w:pStyle w:val="BDOHeading2Numbered"/>
        <w:ind w:left="851"/>
      </w:pPr>
      <w:bookmarkStart w:id="64" w:name="_Toc63798939"/>
      <w:bookmarkStart w:id="65" w:name="_Toc64470717"/>
      <w:r>
        <w:t xml:space="preserve">Other relevant IT processes </w:t>
      </w:r>
    </w:p>
    <w:p w14:paraId="766BEF39" w14:textId="6B34441F" w:rsidR="003C7FF6" w:rsidRPr="00304579" w:rsidRDefault="00A5708C" w:rsidP="00A5708C">
      <w:pPr>
        <w:pStyle w:val="BDOBodytext"/>
        <w:rPr>
          <w:i/>
        </w:rPr>
      </w:pPr>
      <w:r w:rsidRPr="003C7FF6">
        <w:rPr>
          <w:i/>
        </w:rPr>
        <w:t>Describe</w:t>
      </w:r>
      <w:r>
        <w:rPr>
          <w:i/>
        </w:rPr>
        <w:t xml:space="preserve"> </w:t>
      </w:r>
      <w:r w:rsidR="002D1E2A">
        <w:rPr>
          <w:i/>
        </w:rPr>
        <w:t xml:space="preserve">other </w:t>
      </w:r>
      <w:r>
        <w:rPr>
          <w:i/>
        </w:rPr>
        <w:t xml:space="preserve">IT </w:t>
      </w:r>
      <w:r w:rsidR="002D1E2A">
        <w:rPr>
          <w:i/>
        </w:rPr>
        <w:t>processes</w:t>
      </w:r>
      <w:r w:rsidR="004A5AF4">
        <w:rPr>
          <w:i/>
        </w:rPr>
        <w:t xml:space="preserve">, </w:t>
      </w:r>
      <w:r w:rsidR="00D25067">
        <w:rPr>
          <w:i/>
        </w:rPr>
        <w:t xml:space="preserve">including </w:t>
      </w:r>
      <w:r w:rsidR="004A5AF4">
        <w:rPr>
          <w:i/>
        </w:rPr>
        <w:t>data backup</w:t>
      </w:r>
      <w:r w:rsidR="00D25067">
        <w:rPr>
          <w:i/>
        </w:rPr>
        <w:t xml:space="preserve">, </w:t>
      </w:r>
      <w:r w:rsidR="004A5AF4">
        <w:rPr>
          <w:i/>
        </w:rPr>
        <w:t>continuity</w:t>
      </w:r>
      <w:r w:rsidR="00D25067">
        <w:rPr>
          <w:i/>
        </w:rPr>
        <w:t xml:space="preserve"> procedures</w:t>
      </w:r>
      <w:r w:rsidR="004A5AF4">
        <w:rPr>
          <w:i/>
        </w:rPr>
        <w:t xml:space="preserve"> and data centre physical security.</w:t>
      </w:r>
      <w:bookmarkEnd w:id="64"/>
      <w:bookmarkEnd w:id="65"/>
    </w:p>
    <w:p w14:paraId="538190AD" w14:textId="6F0035D8" w:rsidR="003F2486" w:rsidRPr="00D25067" w:rsidRDefault="008E03F5" w:rsidP="5ADFF0B8">
      <w:pPr>
        <w:pStyle w:val="BDOHeading3"/>
        <w:rPr>
          <w:rFonts w:cs="Arial"/>
          <w:color w:val="ED1A3B"/>
          <w:sz w:val="20"/>
        </w:rPr>
      </w:pPr>
      <w:bookmarkStart w:id="66" w:name="_Toc64470721"/>
      <w:r w:rsidRPr="5ADFF0B8">
        <w:rPr>
          <w:rFonts w:cs="Arial"/>
          <w:color w:val="FF0000"/>
          <w:sz w:val="20"/>
        </w:rPr>
        <w:t>3</w:t>
      </w:r>
      <w:r w:rsidR="00FE1C44" w:rsidRPr="5ADFF0B8">
        <w:rPr>
          <w:rFonts w:cs="Arial"/>
          <w:color w:val="FF0000"/>
          <w:sz w:val="20"/>
        </w:rPr>
        <w:t>.4.</w:t>
      </w:r>
      <w:r w:rsidR="002D1E2A">
        <w:rPr>
          <w:rFonts w:cs="Arial"/>
          <w:color w:val="FF0000"/>
          <w:sz w:val="20"/>
        </w:rPr>
        <w:t>1</w:t>
      </w:r>
      <w:r>
        <w:tab/>
      </w:r>
      <w:r w:rsidR="003F2486" w:rsidRPr="5ADFF0B8">
        <w:rPr>
          <w:rFonts w:cs="Arial"/>
          <w:sz w:val="20"/>
        </w:rPr>
        <w:t xml:space="preserve">Data </w:t>
      </w:r>
      <w:r w:rsidR="00264906" w:rsidRPr="5ADFF0B8">
        <w:rPr>
          <w:rFonts w:cs="Arial"/>
          <w:sz w:val="20"/>
        </w:rPr>
        <w:t>b</w:t>
      </w:r>
      <w:r w:rsidR="003F2486" w:rsidRPr="5ADFF0B8">
        <w:rPr>
          <w:rFonts w:cs="Arial"/>
          <w:sz w:val="20"/>
        </w:rPr>
        <w:t>ackup</w:t>
      </w:r>
      <w:r w:rsidR="00A4633E" w:rsidRPr="5ADFF0B8">
        <w:rPr>
          <w:rFonts w:cs="Arial"/>
          <w:sz w:val="20"/>
        </w:rPr>
        <w:t>s</w:t>
      </w:r>
      <w:r w:rsidR="00DF598F" w:rsidRPr="5ADFF0B8">
        <w:rPr>
          <w:rFonts w:cs="Arial"/>
          <w:sz w:val="20"/>
        </w:rPr>
        <w:t xml:space="preserve"> and IT continuity</w:t>
      </w:r>
      <w:bookmarkEnd w:id="66"/>
      <w:r w:rsidR="00DF598F" w:rsidRPr="5ADFF0B8">
        <w:rPr>
          <w:rFonts w:cs="Arial"/>
          <w:sz w:val="20"/>
        </w:rPr>
        <w:t xml:space="preserve"> </w:t>
      </w:r>
      <w:commentRangeStart w:id="67"/>
      <w:commentRangeEnd w:id="67"/>
      <w:r>
        <w:rPr>
          <w:rStyle w:val="CommentReference"/>
        </w:rPr>
        <w:commentReference w:id="67"/>
      </w:r>
    </w:p>
    <w:p w14:paraId="62EDE3AC" w14:textId="338C32AF" w:rsidR="0E2F9B4C" w:rsidRPr="006D10E5" w:rsidRDefault="0E2F9B4C" w:rsidP="0084418C">
      <w:pPr>
        <w:pStyle w:val="BDOBodytext"/>
        <w:rPr>
          <w:i/>
          <w:iCs/>
        </w:rPr>
      </w:pPr>
      <w:r w:rsidRPr="5ADFF0B8">
        <w:rPr>
          <w:i/>
          <w:iCs/>
        </w:rPr>
        <w:t>Describe the process of creating a copy of the financial data to protect against accidental or malicious deletion, corruption, hardware failure, ransomware attacks, and other types of data loss.</w:t>
      </w:r>
    </w:p>
    <w:tbl>
      <w:tblPr>
        <w:tblStyle w:val="TableGrid"/>
        <w:tblpPr w:leftFromText="180" w:rightFromText="180" w:vertAnchor="text" w:horzAnchor="margin" w:tblpY="7"/>
        <w:tblW w:w="0" w:type="auto"/>
        <w:tblLook w:val="04A0" w:firstRow="1" w:lastRow="0" w:firstColumn="1" w:lastColumn="0" w:noHBand="0" w:noVBand="1"/>
      </w:tblPr>
      <w:tblGrid>
        <w:gridCol w:w="9629"/>
      </w:tblGrid>
      <w:tr w:rsidR="003F2486" w14:paraId="6277466D" w14:textId="77777777" w:rsidTr="5ADFF0B8">
        <w:trPr>
          <w:trHeight w:val="835"/>
        </w:trPr>
        <w:tc>
          <w:tcPr>
            <w:tcW w:w="14125" w:type="dxa"/>
          </w:tcPr>
          <w:p w14:paraId="4F768832" w14:textId="77EC59EA" w:rsidR="003F2486" w:rsidRDefault="003F2486" w:rsidP="001332C2">
            <w:pPr>
              <w:pStyle w:val="BDOBodytext"/>
            </w:pPr>
          </w:p>
          <w:p w14:paraId="2C981C02" w14:textId="7846CAC5" w:rsidR="003810A2" w:rsidRDefault="00EF108E" w:rsidP="001332C2">
            <w:pPr>
              <w:pStyle w:val="BDOBodytext"/>
            </w:pPr>
            <w:r>
              <w:t>Document provided.</w:t>
            </w:r>
            <w:r w:rsidR="0C2C3002">
              <w:t xml:space="preserve"> (Politika bekapa.pdf)</w:t>
            </w:r>
          </w:p>
        </w:tc>
      </w:tr>
    </w:tbl>
    <w:p w14:paraId="11A28CBC" w14:textId="01D1E969" w:rsidR="00656023" w:rsidRPr="00D25067" w:rsidRDefault="008E03F5" w:rsidP="5ADFF0B8">
      <w:pPr>
        <w:pStyle w:val="BDOHeading3"/>
        <w:rPr>
          <w:rFonts w:cs="Arial"/>
          <w:color w:val="ED1A3B"/>
          <w:sz w:val="20"/>
        </w:rPr>
      </w:pPr>
      <w:bookmarkStart w:id="68" w:name="_Toc64470722"/>
      <w:r w:rsidRPr="5ADFF0B8">
        <w:rPr>
          <w:rFonts w:cs="Arial"/>
          <w:color w:val="FF0000"/>
          <w:sz w:val="20"/>
        </w:rPr>
        <w:t>3</w:t>
      </w:r>
      <w:r w:rsidR="00656023" w:rsidRPr="5ADFF0B8">
        <w:rPr>
          <w:rFonts w:cs="Arial"/>
          <w:color w:val="FF0000"/>
          <w:sz w:val="20"/>
        </w:rPr>
        <w:t>.4.</w:t>
      </w:r>
      <w:r w:rsidR="002D1E2A">
        <w:rPr>
          <w:rFonts w:cs="Arial"/>
          <w:color w:val="FF0000"/>
          <w:sz w:val="20"/>
        </w:rPr>
        <w:t>2</w:t>
      </w:r>
      <w:r>
        <w:tab/>
      </w:r>
      <w:r w:rsidR="00656023" w:rsidRPr="5ADFF0B8">
        <w:rPr>
          <w:rFonts w:cs="Arial"/>
          <w:sz w:val="20"/>
        </w:rPr>
        <w:t xml:space="preserve">Physical security </w:t>
      </w:r>
      <w:r w:rsidR="00615C48">
        <w:rPr>
          <w:rFonts w:cs="Arial"/>
          <w:sz w:val="20"/>
        </w:rPr>
        <w:t>processes</w:t>
      </w:r>
      <w:r w:rsidR="00656023" w:rsidRPr="5ADFF0B8">
        <w:rPr>
          <w:rFonts w:cs="Arial"/>
          <w:sz w:val="20"/>
        </w:rPr>
        <w:t xml:space="preserve"> around data centres</w:t>
      </w:r>
      <w:bookmarkEnd w:id="68"/>
    </w:p>
    <w:p w14:paraId="7B4D00E9" w14:textId="3A072D52" w:rsidR="2D7B71C1" w:rsidRPr="006D10E5" w:rsidRDefault="2D7B71C1" w:rsidP="0084418C">
      <w:pPr>
        <w:pStyle w:val="BDOBodytext"/>
        <w:rPr>
          <w:i/>
          <w:iCs/>
        </w:rPr>
      </w:pPr>
      <w:r w:rsidRPr="5ADFF0B8">
        <w:rPr>
          <w:i/>
          <w:iCs/>
        </w:rPr>
        <w:t xml:space="preserve">Describe the physical security </w:t>
      </w:r>
      <w:r w:rsidR="00615C48">
        <w:rPr>
          <w:i/>
          <w:iCs/>
        </w:rPr>
        <w:t>processes</w:t>
      </w:r>
      <w:r w:rsidRPr="5ADFF0B8">
        <w:rPr>
          <w:i/>
          <w:iCs/>
        </w:rPr>
        <w:t xml:space="preserve"> applied to protect IT resources (e.g., hardware, software, network, and data) from natural disasters, burglary, theft, terrorism, and other events that could cause damage or loss to the entity</w:t>
      </w:r>
      <w:r w:rsidRPr="5ADFF0B8">
        <w:rPr>
          <w:i/>
          <w:iCs/>
          <w:lang w:val="en-US"/>
        </w:rPr>
        <w:t>’s</w:t>
      </w:r>
      <w:r w:rsidRPr="5ADFF0B8">
        <w:rPr>
          <w:i/>
          <w:iCs/>
        </w:rPr>
        <w:t xml:space="preserve"> financial data.</w:t>
      </w:r>
    </w:p>
    <w:tbl>
      <w:tblPr>
        <w:tblStyle w:val="TableGrid"/>
        <w:tblpPr w:leftFromText="180" w:rightFromText="180" w:vertAnchor="text" w:horzAnchor="margin" w:tblpY="7"/>
        <w:tblW w:w="0" w:type="auto"/>
        <w:tblLook w:val="04A0" w:firstRow="1" w:lastRow="0" w:firstColumn="1" w:lastColumn="0" w:noHBand="0" w:noVBand="1"/>
      </w:tblPr>
      <w:tblGrid>
        <w:gridCol w:w="9629"/>
      </w:tblGrid>
      <w:tr w:rsidR="00656023" w14:paraId="5BD81178" w14:textId="77777777" w:rsidTr="5ADFF0B8">
        <w:trPr>
          <w:trHeight w:val="835"/>
        </w:trPr>
        <w:tc>
          <w:tcPr>
            <w:tcW w:w="14125" w:type="dxa"/>
          </w:tcPr>
          <w:p w14:paraId="4B853187" w14:textId="77777777" w:rsidR="00656023" w:rsidRDefault="00656023" w:rsidP="00F82FA9">
            <w:pPr>
              <w:pStyle w:val="BDOBodytext"/>
            </w:pPr>
          </w:p>
          <w:p w14:paraId="6EB66449" w14:textId="23049192" w:rsidR="003810A2" w:rsidRDefault="00EF108E" w:rsidP="00F82FA9">
            <w:pPr>
              <w:pStyle w:val="BDOBodytext"/>
            </w:pPr>
            <w:r>
              <w:t>Document provided.</w:t>
            </w:r>
            <w:r w:rsidR="568C7D04">
              <w:t xml:space="preserve"> (Procedula fizicke sigurnosti IT resursa.pdf)</w:t>
            </w:r>
          </w:p>
          <w:p w14:paraId="23FDD4C3" w14:textId="19A0A01B" w:rsidR="003810A2" w:rsidRDefault="003810A2" w:rsidP="00F82FA9">
            <w:pPr>
              <w:pStyle w:val="BDOBodytext"/>
            </w:pPr>
          </w:p>
        </w:tc>
      </w:tr>
    </w:tbl>
    <w:p w14:paraId="57AED9E0" w14:textId="3EF997B0" w:rsidR="003C7FF6" w:rsidRDefault="00F54652" w:rsidP="00E435D4">
      <w:pPr>
        <w:pStyle w:val="BDOHeading2Numbered"/>
        <w:ind w:left="807" w:hanging="850"/>
      </w:pPr>
      <w:bookmarkStart w:id="69" w:name="_Toc63798940"/>
      <w:bookmarkStart w:id="70" w:name="_Toc64470723"/>
      <w:r>
        <w:t>S</w:t>
      </w:r>
      <w:r w:rsidR="0070537C">
        <w:t>ecurity</w:t>
      </w:r>
      <w:r w:rsidR="003C7FF6">
        <w:t xml:space="preserve"> </w:t>
      </w:r>
      <w:r w:rsidR="0070537C">
        <w:t>events</w:t>
      </w:r>
      <w:r w:rsidR="00595B53">
        <w:t xml:space="preserve"> and</w:t>
      </w:r>
      <w:r w:rsidR="00863EFE">
        <w:t xml:space="preserve"> process</w:t>
      </w:r>
      <w:r w:rsidR="00B84C84">
        <w:t>es</w:t>
      </w:r>
      <w:bookmarkEnd w:id="69"/>
      <w:bookmarkEnd w:id="70"/>
    </w:p>
    <w:p w14:paraId="524BF388" w14:textId="57BC6D68" w:rsidR="00E435D4" w:rsidRPr="00E435D4" w:rsidRDefault="00E435D4" w:rsidP="00E435D4">
      <w:pPr>
        <w:pStyle w:val="BDOHeading1Numbered"/>
        <w:numPr>
          <w:ilvl w:val="0"/>
          <w:numId w:val="0"/>
        </w:numPr>
        <w:outlineLvl w:val="2"/>
        <w:rPr>
          <w:b w:val="0"/>
          <w:caps w:val="0"/>
          <w:color w:val="ED1A3B" w:themeColor="background2"/>
          <w:sz w:val="20"/>
          <w:szCs w:val="20"/>
        </w:rPr>
      </w:pPr>
      <w:r w:rsidRPr="00E435D4">
        <w:rPr>
          <w:b w:val="0"/>
          <w:caps w:val="0"/>
          <w:color w:val="ED1A3B" w:themeColor="background2"/>
          <w:sz w:val="20"/>
          <w:szCs w:val="20"/>
        </w:rPr>
        <w:t xml:space="preserve">3.5.1 </w:t>
      </w:r>
      <w:r>
        <w:rPr>
          <w:b w:val="0"/>
          <w:caps w:val="0"/>
          <w:color w:val="ED1A3B" w:themeColor="background2"/>
          <w:sz w:val="20"/>
          <w:szCs w:val="20"/>
        </w:rPr>
        <w:tab/>
      </w:r>
      <w:r w:rsidRPr="00E435D4">
        <w:rPr>
          <w:b w:val="0"/>
          <w:caps w:val="0"/>
          <w:color w:val="ED1A3B" w:themeColor="background2"/>
          <w:sz w:val="20"/>
          <w:szCs w:val="20"/>
        </w:rPr>
        <w:t>Security vulnerability management process</w:t>
      </w:r>
    </w:p>
    <w:p w14:paraId="46CA943A" w14:textId="0FF2210C" w:rsidR="00E435D4" w:rsidRPr="00A57CFD" w:rsidRDefault="00E435D4" w:rsidP="00E435D4">
      <w:pPr>
        <w:pStyle w:val="BDOHeading1Numbered"/>
        <w:numPr>
          <w:ilvl w:val="0"/>
          <w:numId w:val="0"/>
        </w:numPr>
        <w:outlineLvl w:val="9"/>
        <w:rPr>
          <w:b w:val="0"/>
          <w:i/>
          <w:iCs/>
          <w:caps w:val="0"/>
          <w:color w:val="auto"/>
          <w:sz w:val="20"/>
          <w:szCs w:val="20"/>
          <w:lang w:eastAsia="en-AU"/>
        </w:rPr>
      </w:pPr>
      <w:r w:rsidRPr="00A57CFD">
        <w:rPr>
          <w:b w:val="0"/>
          <w:i/>
          <w:iCs/>
          <w:caps w:val="0"/>
          <w:color w:val="auto"/>
          <w:sz w:val="20"/>
          <w:szCs w:val="20"/>
          <w:lang w:eastAsia="en-AU"/>
        </w:rPr>
        <w:t>Describe your vulnerability management process using either internal or external parties (e</w:t>
      </w:r>
      <w:r w:rsidR="00B343B8">
        <w:rPr>
          <w:b w:val="0"/>
          <w:i/>
          <w:iCs/>
          <w:caps w:val="0"/>
          <w:color w:val="auto"/>
          <w:sz w:val="20"/>
          <w:szCs w:val="20"/>
          <w:lang w:eastAsia="en-AU"/>
        </w:rPr>
        <w:t>.</w:t>
      </w:r>
      <w:r w:rsidRPr="00A57CFD">
        <w:rPr>
          <w:b w:val="0"/>
          <w:i/>
          <w:iCs/>
          <w:caps w:val="0"/>
          <w:color w:val="auto"/>
          <w:sz w:val="20"/>
          <w:szCs w:val="20"/>
          <w:lang w:eastAsia="en-AU"/>
        </w:rPr>
        <w:t>g</w:t>
      </w:r>
      <w:r w:rsidR="00B343B8">
        <w:rPr>
          <w:b w:val="0"/>
          <w:i/>
          <w:iCs/>
          <w:caps w:val="0"/>
          <w:color w:val="auto"/>
          <w:sz w:val="20"/>
          <w:szCs w:val="20"/>
          <w:lang w:eastAsia="en-AU"/>
        </w:rPr>
        <w:t>.</w:t>
      </w:r>
      <w:r w:rsidRPr="00A57CFD">
        <w:rPr>
          <w:b w:val="0"/>
          <w:i/>
          <w:iCs/>
          <w:caps w:val="0"/>
          <w:color w:val="auto"/>
          <w:sz w:val="20"/>
          <w:szCs w:val="20"/>
          <w:lang w:eastAsia="en-AU"/>
        </w:rPr>
        <w:t>: asset inventory, vulnerability scan, vulnerability classification, patching and other remediation actions).</w:t>
      </w:r>
    </w:p>
    <w:tbl>
      <w:tblPr>
        <w:tblStyle w:val="TableGrid"/>
        <w:tblW w:w="0" w:type="auto"/>
        <w:tblLook w:val="04A0" w:firstRow="1" w:lastRow="0" w:firstColumn="1" w:lastColumn="0" w:noHBand="0" w:noVBand="1"/>
      </w:tblPr>
      <w:tblGrid>
        <w:gridCol w:w="9629"/>
      </w:tblGrid>
      <w:tr w:rsidR="00E435D4" w14:paraId="37019919" w14:textId="77777777">
        <w:tc>
          <w:tcPr>
            <w:tcW w:w="9629" w:type="dxa"/>
          </w:tcPr>
          <w:p w14:paraId="7FA56A32" w14:textId="673E7C17" w:rsidR="00E435D4" w:rsidRDefault="00E435D4">
            <w:pPr>
              <w:pStyle w:val="BDOBodytext"/>
              <w:rPr>
                <w:i/>
              </w:rPr>
            </w:pPr>
          </w:p>
          <w:p w14:paraId="632B6A2D" w14:textId="559DFE36" w:rsidR="00C71E73" w:rsidRDefault="00EF108E">
            <w:pPr>
              <w:pStyle w:val="BDOBodytext"/>
              <w:rPr>
                <w:i/>
              </w:rPr>
            </w:pPr>
            <w:r>
              <w:t>Document provided.</w:t>
            </w:r>
          </w:p>
          <w:p w14:paraId="64A55D85" w14:textId="72BE0A7E" w:rsidR="00E435D4" w:rsidRDefault="00E435D4">
            <w:pPr>
              <w:pStyle w:val="BDOBodytext"/>
              <w:rPr>
                <w:i/>
              </w:rPr>
            </w:pPr>
          </w:p>
        </w:tc>
      </w:tr>
    </w:tbl>
    <w:p w14:paraId="535B2F7E" w14:textId="77777777" w:rsidR="00E435D4" w:rsidRDefault="00E435D4" w:rsidP="00E435D4">
      <w:pPr>
        <w:pStyle w:val="BDOHeading1Numbered"/>
        <w:numPr>
          <w:ilvl w:val="0"/>
          <w:numId w:val="0"/>
        </w:numPr>
        <w:outlineLvl w:val="9"/>
      </w:pPr>
    </w:p>
    <w:p w14:paraId="503F5A21" w14:textId="27ACA39F" w:rsidR="00E435D4" w:rsidRPr="00E435D4" w:rsidRDefault="00E435D4" w:rsidP="00E435D4">
      <w:pPr>
        <w:pStyle w:val="BDOHeading1Numbered"/>
        <w:numPr>
          <w:ilvl w:val="0"/>
          <w:numId w:val="0"/>
        </w:numPr>
        <w:outlineLvl w:val="2"/>
        <w:rPr>
          <w:b w:val="0"/>
          <w:caps w:val="0"/>
          <w:color w:val="ED1A3B" w:themeColor="background2"/>
          <w:sz w:val="20"/>
          <w:szCs w:val="20"/>
        </w:rPr>
      </w:pPr>
      <w:r w:rsidRPr="00E435D4">
        <w:rPr>
          <w:b w:val="0"/>
          <w:caps w:val="0"/>
          <w:color w:val="ED1A3B" w:themeColor="background2"/>
          <w:sz w:val="20"/>
          <w:szCs w:val="20"/>
        </w:rPr>
        <w:t>3.5.</w:t>
      </w:r>
      <w:r>
        <w:rPr>
          <w:b w:val="0"/>
          <w:caps w:val="0"/>
          <w:color w:val="ED1A3B" w:themeColor="background2"/>
          <w:sz w:val="20"/>
          <w:szCs w:val="20"/>
        </w:rPr>
        <w:t>2</w:t>
      </w:r>
      <w:r w:rsidRPr="00E435D4">
        <w:rPr>
          <w:b w:val="0"/>
          <w:caps w:val="0"/>
          <w:color w:val="ED1A3B" w:themeColor="background2"/>
          <w:sz w:val="20"/>
          <w:szCs w:val="20"/>
        </w:rPr>
        <w:t xml:space="preserve"> </w:t>
      </w:r>
      <w:r>
        <w:tab/>
      </w:r>
      <w:r>
        <w:rPr>
          <w:b w:val="0"/>
          <w:caps w:val="0"/>
          <w:color w:val="ED1A3B" w:themeColor="background2"/>
          <w:sz w:val="20"/>
          <w:szCs w:val="20"/>
        </w:rPr>
        <w:t xml:space="preserve">Cyber attacks / </w:t>
      </w:r>
      <w:commentRangeStart w:id="71"/>
      <w:r>
        <w:rPr>
          <w:b w:val="0"/>
          <w:caps w:val="0"/>
          <w:color w:val="ED1A3B" w:themeColor="background2"/>
          <w:sz w:val="20"/>
          <w:szCs w:val="20"/>
        </w:rPr>
        <w:t>incidents</w:t>
      </w:r>
      <w:commentRangeEnd w:id="71"/>
      <w:r>
        <w:rPr>
          <w:rStyle w:val="CommentReference"/>
        </w:rPr>
        <w:commentReference w:id="71"/>
      </w:r>
    </w:p>
    <w:p w14:paraId="69E958F0" w14:textId="626E23C8" w:rsidR="003C7FF6" w:rsidRPr="00FE1C44" w:rsidRDefault="003C7FF6" w:rsidP="003C7FF6">
      <w:pPr>
        <w:pStyle w:val="BDOBodytext"/>
        <w:rPr>
          <w:i/>
        </w:rPr>
      </w:pPr>
      <w:r w:rsidRPr="00FE1C44">
        <w:rPr>
          <w:i/>
        </w:rPr>
        <w:t>Identify and list cyber</w:t>
      </w:r>
      <w:r w:rsidR="00A56C1A">
        <w:rPr>
          <w:i/>
        </w:rPr>
        <w:t xml:space="preserve"> </w:t>
      </w:r>
      <w:r w:rsidRPr="00FE1C44">
        <w:rPr>
          <w:i/>
        </w:rPr>
        <w:t xml:space="preserve">attacks or incidents which may have compromised data, transactions or generated losses to the </w:t>
      </w:r>
      <w:r w:rsidR="008E26D5" w:rsidRPr="00FE1C44">
        <w:rPr>
          <w:i/>
        </w:rPr>
        <w:t>entity</w:t>
      </w:r>
      <w:r w:rsidRPr="00FE1C44">
        <w:rPr>
          <w:i/>
        </w:rPr>
        <w:t>.</w:t>
      </w:r>
    </w:p>
    <w:p w14:paraId="3805E4FA" w14:textId="0E6B5C22" w:rsidR="003C7FF6" w:rsidRDefault="003C7FF6" w:rsidP="00C71E73">
      <w:pPr>
        <w:pStyle w:val="BDOBodytext"/>
        <w:spacing w:after="240"/>
        <w:rPr>
          <w:i/>
        </w:rPr>
      </w:pPr>
      <w:r w:rsidRPr="00FE1C44">
        <w:rPr>
          <w:i/>
        </w:rPr>
        <w:t xml:space="preserve">Describe briefly the root cause </w:t>
      </w:r>
      <w:r w:rsidR="00A56C1A">
        <w:rPr>
          <w:i/>
        </w:rPr>
        <w:t xml:space="preserve">of the incident / problem </w:t>
      </w:r>
      <w:r w:rsidRPr="00FE1C44">
        <w:rPr>
          <w:i/>
        </w:rPr>
        <w:t xml:space="preserve">and the </w:t>
      </w:r>
      <w:r w:rsidR="008E26D5" w:rsidRPr="00FE1C44">
        <w:rPr>
          <w:i/>
        </w:rPr>
        <w:t>entity’s</w:t>
      </w:r>
      <w:r w:rsidRPr="00FE1C44">
        <w:rPr>
          <w:i/>
        </w:rPr>
        <w:t xml:space="preserve"> response</w:t>
      </w:r>
      <w:r w:rsidR="00FE1C44" w:rsidRPr="00FE1C44">
        <w:rPr>
          <w: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52"/>
        <w:gridCol w:w="1454"/>
        <w:gridCol w:w="3823"/>
      </w:tblGrid>
      <w:tr w:rsidR="00A05D1D" w14:paraId="574C1621" w14:textId="77777777" w:rsidTr="00A05D1D">
        <w:trPr>
          <w:trHeight w:val="595"/>
          <w:tblHeader/>
        </w:trPr>
        <w:tc>
          <w:tcPr>
            <w:tcW w:w="2260" w:type="pct"/>
            <w:tcBorders>
              <w:top w:val="single" w:sz="4" w:space="0" w:color="auto"/>
              <w:left w:val="single" w:sz="4" w:space="0" w:color="auto"/>
              <w:bottom w:val="single" w:sz="4" w:space="0" w:color="auto"/>
              <w:right w:val="single" w:sz="4" w:space="0" w:color="auto"/>
            </w:tcBorders>
            <w:shd w:val="clear" w:color="auto" w:fill="218F8B" w:themeFill="accent1"/>
            <w:vAlign w:val="center"/>
            <w:hideMark/>
          </w:tcPr>
          <w:p w14:paraId="7AC8942D" w14:textId="4E6C351D" w:rsidR="00A05D1D" w:rsidRDefault="00A05D1D" w:rsidP="00D64EA5">
            <w:pPr>
              <w:pStyle w:val="BDOTableHeading"/>
              <w:rPr>
                <w:lang w:val="it-IT"/>
              </w:rPr>
            </w:pPr>
            <w:r>
              <w:rPr>
                <w:lang w:val="it-IT"/>
              </w:rPr>
              <w:t>Incidents</w:t>
            </w:r>
            <w:r w:rsidR="00D5022A">
              <w:rPr>
                <w:lang w:val="it-IT"/>
              </w:rPr>
              <w:t xml:space="preserve"> </w:t>
            </w:r>
            <w:r>
              <w:rPr>
                <w:lang w:val="it-IT"/>
              </w:rPr>
              <w:t>/</w:t>
            </w:r>
            <w:r w:rsidR="00D5022A">
              <w:rPr>
                <w:lang w:val="it-IT"/>
              </w:rPr>
              <w:t xml:space="preserve"> </w:t>
            </w:r>
            <w:r w:rsidR="00D64EA5">
              <w:rPr>
                <w:lang w:val="it-IT"/>
              </w:rPr>
              <w:t>p</w:t>
            </w:r>
            <w:r>
              <w:rPr>
                <w:lang w:val="it-IT"/>
              </w:rPr>
              <w:t>roblems</w:t>
            </w:r>
          </w:p>
        </w:tc>
        <w:tc>
          <w:tcPr>
            <w:tcW w:w="755" w:type="pct"/>
            <w:tcBorders>
              <w:top w:val="single" w:sz="4" w:space="0" w:color="auto"/>
              <w:left w:val="single" w:sz="4" w:space="0" w:color="auto"/>
              <w:bottom w:val="single" w:sz="4" w:space="0" w:color="auto"/>
              <w:right w:val="single" w:sz="4" w:space="0" w:color="auto"/>
            </w:tcBorders>
            <w:shd w:val="clear" w:color="auto" w:fill="218F8B" w:themeFill="accent1"/>
            <w:vAlign w:val="center"/>
            <w:hideMark/>
          </w:tcPr>
          <w:p w14:paraId="7BE97BE1" w14:textId="77777777" w:rsidR="00A05D1D" w:rsidRDefault="00A05D1D">
            <w:pPr>
              <w:pStyle w:val="BDOTableHeading"/>
              <w:rPr>
                <w:lang w:val="it-IT"/>
              </w:rPr>
            </w:pPr>
            <w:r>
              <w:rPr>
                <w:lang w:val="it-IT"/>
              </w:rPr>
              <w:t>Applicable?</w:t>
            </w:r>
          </w:p>
        </w:tc>
        <w:tc>
          <w:tcPr>
            <w:tcW w:w="1985" w:type="pct"/>
            <w:tcBorders>
              <w:top w:val="single" w:sz="4" w:space="0" w:color="auto"/>
              <w:left w:val="single" w:sz="4" w:space="0" w:color="auto"/>
              <w:bottom w:val="single" w:sz="4" w:space="0" w:color="auto"/>
              <w:right w:val="single" w:sz="4" w:space="0" w:color="auto"/>
            </w:tcBorders>
            <w:shd w:val="clear" w:color="auto" w:fill="218F8B" w:themeFill="accent1"/>
            <w:vAlign w:val="center"/>
            <w:hideMark/>
          </w:tcPr>
          <w:p w14:paraId="4742588E" w14:textId="77777777" w:rsidR="00A05D1D" w:rsidRDefault="00A05D1D">
            <w:pPr>
              <w:pStyle w:val="BDOTableHeading"/>
              <w:rPr>
                <w:lang w:val="it-IT"/>
              </w:rPr>
            </w:pPr>
            <w:r>
              <w:rPr>
                <w:lang w:val="it-IT"/>
              </w:rPr>
              <w:t>Description, root cause and impact</w:t>
            </w:r>
          </w:p>
        </w:tc>
      </w:tr>
      <w:tr w:rsidR="00A05D1D" w:rsidRPr="005722DC" w14:paraId="7C2AE772" w14:textId="77777777" w:rsidTr="00A05D1D">
        <w:tc>
          <w:tcPr>
            <w:tcW w:w="2260" w:type="pct"/>
            <w:tcBorders>
              <w:top w:val="single" w:sz="4" w:space="0" w:color="auto"/>
              <w:left w:val="single" w:sz="4" w:space="0" w:color="auto"/>
              <w:bottom w:val="single" w:sz="4" w:space="0" w:color="auto"/>
              <w:right w:val="single" w:sz="4" w:space="0" w:color="auto"/>
            </w:tcBorders>
            <w:hideMark/>
          </w:tcPr>
          <w:p w14:paraId="1CF9C1F6" w14:textId="77777777" w:rsidR="00A05D1D" w:rsidRPr="005722DC" w:rsidRDefault="00A05D1D">
            <w:pPr>
              <w:pStyle w:val="BDOTableBody"/>
              <w:rPr>
                <w:lang w:val="en-US"/>
              </w:rPr>
            </w:pPr>
            <w:r w:rsidRPr="005722DC">
              <w:rPr>
                <w:lang w:val="en-US"/>
              </w:rPr>
              <w:t>Cyber attack</w:t>
            </w:r>
          </w:p>
        </w:tc>
        <w:sdt>
          <w:sdtPr>
            <w:rPr>
              <w:rFonts w:asciiTheme="minorHAnsi" w:hAnsiTheme="minorHAnsi"/>
              <w:szCs w:val="20"/>
              <w:lang w:val="en-US"/>
            </w:rPr>
            <w:id w:val="403493795"/>
            <w:placeholder>
              <w:docPart w:val="917A8AF361F140CB8444283D74B94094"/>
            </w:placeholder>
            <w:dropDownList>
              <w:listItem w:value="Choose an item."/>
              <w:listItem w:displayText="Yes" w:value="Yes"/>
              <w:listItem w:displayText="No" w:value="No"/>
            </w:dropDownList>
          </w:sdtPr>
          <w:sdtContent>
            <w:tc>
              <w:tcPr>
                <w:tcW w:w="755" w:type="pct"/>
                <w:tcBorders>
                  <w:top w:val="single" w:sz="4" w:space="0" w:color="auto"/>
                  <w:left w:val="single" w:sz="4" w:space="0" w:color="auto"/>
                  <w:bottom w:val="single" w:sz="4" w:space="0" w:color="auto"/>
                  <w:right w:val="single" w:sz="4" w:space="0" w:color="auto"/>
                </w:tcBorders>
                <w:hideMark/>
              </w:tcPr>
              <w:p w14:paraId="3492C945" w14:textId="26DA7ACD" w:rsidR="00A05D1D" w:rsidRPr="008E5D73" w:rsidRDefault="0081241D">
                <w:pPr>
                  <w:pStyle w:val="BDOTableBody"/>
                  <w:rPr>
                    <w:rFonts w:asciiTheme="minorHAnsi" w:hAnsiTheme="minorHAnsi"/>
                    <w:szCs w:val="20"/>
                    <w:lang w:val="en-US"/>
                  </w:rPr>
                </w:pPr>
                <w:r>
                  <w:rPr>
                    <w:rFonts w:asciiTheme="minorHAnsi" w:hAnsiTheme="minorHAnsi"/>
                    <w:szCs w:val="20"/>
                    <w:lang w:val="en-US"/>
                  </w:rPr>
                  <w:t>No</w:t>
                </w:r>
              </w:p>
            </w:tc>
          </w:sdtContent>
        </w:sdt>
        <w:tc>
          <w:tcPr>
            <w:tcW w:w="1985" w:type="pct"/>
            <w:tcBorders>
              <w:top w:val="single" w:sz="4" w:space="0" w:color="auto"/>
              <w:left w:val="single" w:sz="4" w:space="0" w:color="auto"/>
              <w:bottom w:val="single" w:sz="4" w:space="0" w:color="auto"/>
              <w:right w:val="single" w:sz="4" w:space="0" w:color="auto"/>
            </w:tcBorders>
          </w:tcPr>
          <w:p w14:paraId="7E4019CE" w14:textId="78B70563" w:rsidR="00A05D1D" w:rsidRPr="005722DC" w:rsidRDefault="0083021C">
            <w:pPr>
              <w:pStyle w:val="BDOTableBody"/>
              <w:rPr>
                <w:lang w:val="en-US"/>
              </w:rPr>
            </w:pPr>
            <w:r>
              <w:rPr>
                <w:lang w:val="en-US"/>
              </w:rPr>
              <w:t>N</w:t>
            </w:r>
            <w:r w:rsidR="00D25361">
              <w:rPr>
                <w:lang w:val="en-US"/>
              </w:rPr>
              <w:t>/A</w:t>
            </w:r>
          </w:p>
        </w:tc>
      </w:tr>
      <w:tr w:rsidR="00A05D1D" w:rsidRPr="005722DC" w14:paraId="55DAF51D" w14:textId="77777777" w:rsidTr="00A05D1D">
        <w:tc>
          <w:tcPr>
            <w:tcW w:w="2260" w:type="pct"/>
            <w:tcBorders>
              <w:top w:val="single" w:sz="4" w:space="0" w:color="auto"/>
              <w:left w:val="single" w:sz="4" w:space="0" w:color="auto"/>
              <w:bottom w:val="single" w:sz="4" w:space="0" w:color="auto"/>
              <w:right w:val="single" w:sz="4" w:space="0" w:color="auto"/>
            </w:tcBorders>
            <w:hideMark/>
          </w:tcPr>
          <w:p w14:paraId="14FE0B1C" w14:textId="77777777" w:rsidR="00A05D1D" w:rsidRPr="00B343B8" w:rsidRDefault="00A05D1D">
            <w:pPr>
              <w:pStyle w:val="BDOTableBody"/>
              <w:rPr>
                <w:lang w:val="en-US"/>
              </w:rPr>
            </w:pPr>
            <w:r w:rsidRPr="00B343B8">
              <w:rPr>
                <w:lang w:val="en-US"/>
              </w:rPr>
              <w:t>System disruption</w:t>
            </w:r>
          </w:p>
        </w:tc>
        <w:sdt>
          <w:sdtPr>
            <w:rPr>
              <w:rFonts w:asciiTheme="minorHAnsi" w:hAnsiTheme="minorHAnsi"/>
              <w:szCs w:val="20"/>
              <w:lang w:val="en-US"/>
            </w:rPr>
            <w:id w:val="-1843772501"/>
            <w:placeholder>
              <w:docPart w:val="AF2AE462B6604E8C9B7282F4071E7BDB"/>
            </w:placeholder>
            <w:dropDownList>
              <w:listItem w:value="Choose an item."/>
              <w:listItem w:displayText="Yes" w:value="Yes"/>
              <w:listItem w:displayText="No" w:value="No"/>
            </w:dropDownList>
          </w:sdtPr>
          <w:sdtContent>
            <w:tc>
              <w:tcPr>
                <w:tcW w:w="755" w:type="pct"/>
                <w:tcBorders>
                  <w:top w:val="single" w:sz="4" w:space="0" w:color="auto"/>
                  <w:left w:val="single" w:sz="4" w:space="0" w:color="auto"/>
                  <w:bottom w:val="single" w:sz="4" w:space="0" w:color="auto"/>
                  <w:right w:val="single" w:sz="4" w:space="0" w:color="auto"/>
                </w:tcBorders>
                <w:hideMark/>
              </w:tcPr>
              <w:p w14:paraId="70FCED09" w14:textId="416ECE30" w:rsidR="00A05D1D" w:rsidRPr="00B343B8" w:rsidRDefault="0081241D">
                <w:pPr>
                  <w:pStyle w:val="BDOTableBody"/>
                  <w:rPr>
                    <w:rFonts w:asciiTheme="minorHAnsi" w:hAnsiTheme="minorHAnsi"/>
                    <w:szCs w:val="20"/>
                    <w:lang w:val="en-US"/>
                  </w:rPr>
                </w:pPr>
                <w:r>
                  <w:rPr>
                    <w:rFonts w:asciiTheme="minorHAnsi" w:hAnsiTheme="minorHAnsi"/>
                    <w:szCs w:val="20"/>
                    <w:lang w:val="en-US"/>
                  </w:rPr>
                  <w:t>No</w:t>
                </w:r>
              </w:p>
            </w:tc>
          </w:sdtContent>
        </w:sdt>
        <w:tc>
          <w:tcPr>
            <w:tcW w:w="1985" w:type="pct"/>
            <w:tcBorders>
              <w:top w:val="single" w:sz="4" w:space="0" w:color="auto"/>
              <w:left w:val="single" w:sz="4" w:space="0" w:color="auto"/>
              <w:bottom w:val="single" w:sz="4" w:space="0" w:color="auto"/>
              <w:right w:val="single" w:sz="4" w:space="0" w:color="auto"/>
            </w:tcBorders>
          </w:tcPr>
          <w:p w14:paraId="321E777E" w14:textId="6D42F38E" w:rsidR="00A05D1D" w:rsidRPr="005722DC" w:rsidRDefault="0083021C">
            <w:pPr>
              <w:pStyle w:val="BDOTableBody"/>
              <w:rPr>
                <w:lang w:val="en-US"/>
              </w:rPr>
            </w:pPr>
            <w:r>
              <w:rPr>
                <w:lang w:val="en-US"/>
              </w:rPr>
              <w:t>N</w:t>
            </w:r>
            <w:r w:rsidR="00D25361">
              <w:rPr>
                <w:lang w:val="en-US"/>
              </w:rPr>
              <w:t>/A</w:t>
            </w:r>
          </w:p>
        </w:tc>
      </w:tr>
      <w:tr w:rsidR="00A05D1D" w:rsidRPr="005722DC" w14:paraId="26DFFC7F" w14:textId="77777777" w:rsidTr="00A05D1D">
        <w:tc>
          <w:tcPr>
            <w:tcW w:w="2260" w:type="pct"/>
            <w:tcBorders>
              <w:top w:val="single" w:sz="4" w:space="0" w:color="auto"/>
              <w:left w:val="single" w:sz="4" w:space="0" w:color="auto"/>
              <w:bottom w:val="single" w:sz="4" w:space="0" w:color="auto"/>
              <w:right w:val="single" w:sz="4" w:space="0" w:color="auto"/>
            </w:tcBorders>
            <w:hideMark/>
          </w:tcPr>
          <w:p w14:paraId="4BFA394B" w14:textId="20FF5E4C" w:rsidR="00A05D1D" w:rsidRPr="005722DC" w:rsidRDefault="00A05D1D">
            <w:pPr>
              <w:pStyle w:val="BDOTableBody"/>
              <w:rPr>
                <w:lang w:val="en-US"/>
              </w:rPr>
            </w:pPr>
            <w:r w:rsidRPr="005722DC">
              <w:rPr>
                <w:lang w:val="en-US"/>
              </w:rPr>
              <w:t xml:space="preserve">Data </w:t>
            </w:r>
            <w:r w:rsidR="00C12BD2">
              <w:rPr>
                <w:lang w:val="en-US"/>
              </w:rPr>
              <w:t>l</w:t>
            </w:r>
            <w:r w:rsidRPr="005722DC">
              <w:rPr>
                <w:lang w:val="en-US"/>
              </w:rPr>
              <w:t>oss</w:t>
            </w:r>
          </w:p>
        </w:tc>
        <w:sdt>
          <w:sdtPr>
            <w:rPr>
              <w:rFonts w:asciiTheme="minorHAnsi" w:hAnsiTheme="minorHAnsi"/>
              <w:szCs w:val="20"/>
              <w:lang w:val="en-US"/>
            </w:rPr>
            <w:id w:val="-1742779898"/>
            <w:placeholder>
              <w:docPart w:val="4F9E34136E51477B99FDC4F27869120F"/>
            </w:placeholder>
            <w:dropDownList>
              <w:listItem w:value="Choose an item."/>
              <w:listItem w:displayText="Yes" w:value="Yes"/>
              <w:listItem w:displayText="No" w:value="No"/>
            </w:dropDownList>
          </w:sdtPr>
          <w:sdtContent>
            <w:tc>
              <w:tcPr>
                <w:tcW w:w="755" w:type="pct"/>
                <w:tcBorders>
                  <w:top w:val="single" w:sz="4" w:space="0" w:color="auto"/>
                  <w:left w:val="single" w:sz="4" w:space="0" w:color="auto"/>
                  <w:bottom w:val="single" w:sz="4" w:space="0" w:color="auto"/>
                  <w:right w:val="single" w:sz="4" w:space="0" w:color="auto"/>
                </w:tcBorders>
                <w:hideMark/>
              </w:tcPr>
              <w:p w14:paraId="5974D154" w14:textId="4B8FED08" w:rsidR="00A05D1D" w:rsidRPr="008E5D73" w:rsidRDefault="0081241D">
                <w:pPr>
                  <w:pStyle w:val="BDOTableBody"/>
                  <w:rPr>
                    <w:rFonts w:asciiTheme="minorHAnsi" w:hAnsiTheme="minorHAnsi"/>
                    <w:szCs w:val="20"/>
                    <w:lang w:val="en-US"/>
                  </w:rPr>
                </w:pPr>
                <w:r>
                  <w:rPr>
                    <w:rFonts w:asciiTheme="minorHAnsi" w:hAnsiTheme="minorHAnsi"/>
                    <w:szCs w:val="20"/>
                    <w:lang w:val="en-US"/>
                  </w:rPr>
                  <w:t>No</w:t>
                </w:r>
              </w:p>
            </w:tc>
          </w:sdtContent>
        </w:sdt>
        <w:tc>
          <w:tcPr>
            <w:tcW w:w="1985" w:type="pct"/>
            <w:tcBorders>
              <w:top w:val="single" w:sz="4" w:space="0" w:color="auto"/>
              <w:left w:val="single" w:sz="4" w:space="0" w:color="auto"/>
              <w:bottom w:val="single" w:sz="4" w:space="0" w:color="auto"/>
              <w:right w:val="single" w:sz="4" w:space="0" w:color="auto"/>
            </w:tcBorders>
          </w:tcPr>
          <w:p w14:paraId="718F709C" w14:textId="2FC3C9A0" w:rsidR="00A05D1D" w:rsidRPr="005722DC" w:rsidRDefault="0083021C">
            <w:pPr>
              <w:pStyle w:val="BDOTableBody"/>
              <w:rPr>
                <w:lang w:val="en-US"/>
              </w:rPr>
            </w:pPr>
            <w:r>
              <w:rPr>
                <w:lang w:val="en-US"/>
              </w:rPr>
              <w:t>N</w:t>
            </w:r>
            <w:r w:rsidR="00D25361">
              <w:rPr>
                <w:lang w:val="en-US"/>
              </w:rPr>
              <w:t>/A</w:t>
            </w:r>
          </w:p>
        </w:tc>
      </w:tr>
      <w:tr w:rsidR="00A05D1D" w:rsidRPr="005722DC" w14:paraId="08797127" w14:textId="77777777" w:rsidTr="00A05D1D">
        <w:tc>
          <w:tcPr>
            <w:tcW w:w="2260" w:type="pct"/>
            <w:tcBorders>
              <w:top w:val="single" w:sz="4" w:space="0" w:color="auto"/>
              <w:left w:val="single" w:sz="4" w:space="0" w:color="auto"/>
              <w:bottom w:val="single" w:sz="4" w:space="0" w:color="auto"/>
              <w:right w:val="single" w:sz="4" w:space="0" w:color="auto"/>
            </w:tcBorders>
            <w:hideMark/>
          </w:tcPr>
          <w:p w14:paraId="79E6564C" w14:textId="77777777" w:rsidR="00A05D1D" w:rsidRPr="005722DC" w:rsidRDefault="00A05D1D">
            <w:pPr>
              <w:pStyle w:val="BDOTableBody"/>
              <w:rPr>
                <w:lang w:val="en-US"/>
              </w:rPr>
            </w:pPr>
            <w:r w:rsidRPr="005722DC">
              <w:rPr>
                <w:lang w:val="en-US"/>
              </w:rPr>
              <w:t>Delay in data processing / automated report preparation</w:t>
            </w:r>
          </w:p>
        </w:tc>
        <w:sdt>
          <w:sdtPr>
            <w:rPr>
              <w:rFonts w:asciiTheme="minorHAnsi" w:hAnsiTheme="minorHAnsi"/>
              <w:szCs w:val="20"/>
              <w:lang w:val="en-US"/>
            </w:rPr>
            <w:id w:val="420065335"/>
            <w:placeholder>
              <w:docPart w:val="48DFA0E4738E41C1BA809652801DA92F"/>
            </w:placeholder>
            <w:dropDownList>
              <w:listItem w:value="Choose an item."/>
              <w:listItem w:displayText="Yes" w:value="Yes"/>
              <w:listItem w:displayText="No" w:value="No"/>
            </w:dropDownList>
          </w:sdtPr>
          <w:sdtContent>
            <w:tc>
              <w:tcPr>
                <w:tcW w:w="755" w:type="pct"/>
                <w:tcBorders>
                  <w:top w:val="single" w:sz="4" w:space="0" w:color="auto"/>
                  <w:left w:val="single" w:sz="4" w:space="0" w:color="auto"/>
                  <w:bottom w:val="single" w:sz="4" w:space="0" w:color="auto"/>
                  <w:right w:val="single" w:sz="4" w:space="0" w:color="auto"/>
                </w:tcBorders>
                <w:hideMark/>
              </w:tcPr>
              <w:p w14:paraId="14898A5D" w14:textId="70C34280" w:rsidR="00A05D1D" w:rsidRPr="008E5D73" w:rsidRDefault="0081241D">
                <w:pPr>
                  <w:pStyle w:val="BDOTableBody"/>
                  <w:rPr>
                    <w:rFonts w:asciiTheme="minorHAnsi" w:hAnsiTheme="minorHAnsi"/>
                    <w:szCs w:val="20"/>
                    <w:lang w:val="en-US"/>
                  </w:rPr>
                </w:pPr>
                <w:r>
                  <w:rPr>
                    <w:rFonts w:asciiTheme="minorHAnsi" w:hAnsiTheme="minorHAnsi"/>
                    <w:szCs w:val="20"/>
                    <w:lang w:val="en-US"/>
                  </w:rPr>
                  <w:t>No</w:t>
                </w:r>
              </w:p>
            </w:tc>
          </w:sdtContent>
        </w:sdt>
        <w:tc>
          <w:tcPr>
            <w:tcW w:w="1985" w:type="pct"/>
            <w:tcBorders>
              <w:top w:val="single" w:sz="4" w:space="0" w:color="auto"/>
              <w:left w:val="single" w:sz="4" w:space="0" w:color="auto"/>
              <w:bottom w:val="single" w:sz="4" w:space="0" w:color="auto"/>
              <w:right w:val="single" w:sz="4" w:space="0" w:color="auto"/>
            </w:tcBorders>
          </w:tcPr>
          <w:p w14:paraId="7B8DC2DC" w14:textId="7F2AC42C" w:rsidR="00A05D1D" w:rsidRPr="005722DC" w:rsidRDefault="0083021C">
            <w:pPr>
              <w:pStyle w:val="BDOTableBody"/>
              <w:rPr>
                <w:lang w:val="en-US"/>
              </w:rPr>
            </w:pPr>
            <w:r>
              <w:rPr>
                <w:lang w:val="en-US"/>
              </w:rPr>
              <w:t>N</w:t>
            </w:r>
            <w:r w:rsidR="00D25361">
              <w:rPr>
                <w:lang w:val="en-US"/>
              </w:rPr>
              <w:t>/A</w:t>
            </w:r>
          </w:p>
        </w:tc>
      </w:tr>
      <w:tr w:rsidR="00A05D1D" w:rsidRPr="005722DC" w14:paraId="6CD30B6E" w14:textId="77777777" w:rsidTr="00A05D1D">
        <w:tc>
          <w:tcPr>
            <w:tcW w:w="2260" w:type="pct"/>
            <w:tcBorders>
              <w:top w:val="single" w:sz="4" w:space="0" w:color="auto"/>
              <w:left w:val="single" w:sz="4" w:space="0" w:color="auto"/>
              <w:bottom w:val="single" w:sz="4" w:space="0" w:color="auto"/>
              <w:right w:val="single" w:sz="4" w:space="0" w:color="auto"/>
            </w:tcBorders>
            <w:hideMark/>
          </w:tcPr>
          <w:p w14:paraId="35F6A921" w14:textId="77777777" w:rsidR="00A05D1D" w:rsidRPr="005722DC" w:rsidRDefault="00A05D1D">
            <w:pPr>
              <w:pStyle w:val="BDOTableBody"/>
              <w:rPr>
                <w:lang w:val="en-US"/>
              </w:rPr>
            </w:pPr>
            <w:r w:rsidRPr="005722DC">
              <w:rPr>
                <w:lang w:val="en-US"/>
              </w:rPr>
              <w:t xml:space="preserve">Slow application change management </w:t>
            </w:r>
          </w:p>
        </w:tc>
        <w:sdt>
          <w:sdtPr>
            <w:rPr>
              <w:rFonts w:asciiTheme="minorHAnsi" w:hAnsiTheme="minorHAnsi"/>
              <w:szCs w:val="20"/>
              <w:lang w:val="en-US"/>
            </w:rPr>
            <w:id w:val="-470365974"/>
            <w:placeholder>
              <w:docPart w:val="A26606643E744D16A0843CDD7D469771"/>
            </w:placeholder>
            <w:dropDownList>
              <w:listItem w:value="Choose an item."/>
              <w:listItem w:displayText="Yes" w:value="Yes"/>
              <w:listItem w:displayText="No" w:value="No"/>
            </w:dropDownList>
          </w:sdtPr>
          <w:sdtContent>
            <w:tc>
              <w:tcPr>
                <w:tcW w:w="755" w:type="pct"/>
                <w:tcBorders>
                  <w:top w:val="single" w:sz="4" w:space="0" w:color="auto"/>
                  <w:left w:val="single" w:sz="4" w:space="0" w:color="auto"/>
                  <w:bottom w:val="single" w:sz="4" w:space="0" w:color="auto"/>
                  <w:right w:val="single" w:sz="4" w:space="0" w:color="auto"/>
                </w:tcBorders>
                <w:hideMark/>
              </w:tcPr>
              <w:p w14:paraId="52C32729" w14:textId="3B8864B8" w:rsidR="00A05D1D" w:rsidRPr="008E5D73" w:rsidRDefault="00AF20EB">
                <w:pPr>
                  <w:pStyle w:val="BDOTableBody"/>
                  <w:rPr>
                    <w:rFonts w:asciiTheme="minorHAnsi" w:hAnsiTheme="minorHAnsi"/>
                    <w:szCs w:val="20"/>
                    <w:lang w:val="en-US"/>
                  </w:rPr>
                </w:pPr>
                <w:r>
                  <w:rPr>
                    <w:rFonts w:asciiTheme="minorHAnsi" w:hAnsiTheme="minorHAnsi"/>
                    <w:szCs w:val="20"/>
                    <w:lang w:val="en-US"/>
                  </w:rPr>
                  <w:t>No</w:t>
                </w:r>
              </w:p>
            </w:tc>
          </w:sdtContent>
        </w:sdt>
        <w:tc>
          <w:tcPr>
            <w:tcW w:w="1985" w:type="pct"/>
            <w:tcBorders>
              <w:top w:val="single" w:sz="4" w:space="0" w:color="auto"/>
              <w:left w:val="single" w:sz="4" w:space="0" w:color="auto"/>
              <w:bottom w:val="single" w:sz="4" w:space="0" w:color="auto"/>
              <w:right w:val="single" w:sz="4" w:space="0" w:color="auto"/>
            </w:tcBorders>
          </w:tcPr>
          <w:p w14:paraId="23C2375F" w14:textId="689B9726" w:rsidR="00A05D1D" w:rsidRPr="005722DC" w:rsidRDefault="0083021C">
            <w:pPr>
              <w:pStyle w:val="BDOTableBody"/>
              <w:rPr>
                <w:lang w:val="en-US"/>
              </w:rPr>
            </w:pPr>
            <w:r>
              <w:rPr>
                <w:lang w:val="en-US"/>
              </w:rPr>
              <w:t>N</w:t>
            </w:r>
            <w:r w:rsidR="00D25361">
              <w:rPr>
                <w:lang w:val="en-US"/>
              </w:rPr>
              <w:t>/A</w:t>
            </w:r>
          </w:p>
        </w:tc>
      </w:tr>
      <w:tr w:rsidR="00A1464C" w:rsidRPr="005722DC" w14:paraId="7E0E1FD3" w14:textId="77777777" w:rsidTr="00A05D1D">
        <w:tc>
          <w:tcPr>
            <w:tcW w:w="2260" w:type="pct"/>
            <w:tcBorders>
              <w:top w:val="single" w:sz="4" w:space="0" w:color="auto"/>
              <w:left w:val="single" w:sz="4" w:space="0" w:color="auto"/>
              <w:bottom w:val="single" w:sz="4" w:space="0" w:color="auto"/>
              <w:right w:val="single" w:sz="4" w:space="0" w:color="auto"/>
            </w:tcBorders>
          </w:tcPr>
          <w:p w14:paraId="14C63251" w14:textId="5BDA4B04" w:rsidR="00A1464C" w:rsidRPr="005722DC" w:rsidRDefault="00A1464C" w:rsidP="00A1464C">
            <w:pPr>
              <w:pStyle w:val="BDOTableBody"/>
              <w:rPr>
                <w:lang w:val="en-US"/>
              </w:rPr>
            </w:pPr>
            <w:r w:rsidRPr="005722DC">
              <w:rPr>
                <w:lang w:val="en-US"/>
              </w:rPr>
              <w:t>Problems during application data migration</w:t>
            </w:r>
          </w:p>
        </w:tc>
        <w:sdt>
          <w:sdtPr>
            <w:rPr>
              <w:rFonts w:asciiTheme="minorHAnsi" w:hAnsiTheme="minorHAnsi"/>
              <w:szCs w:val="20"/>
              <w:lang w:val="en-US"/>
            </w:rPr>
            <w:id w:val="1018734425"/>
            <w:placeholder>
              <w:docPart w:val="F1156AD54D08456FA7E5A146DF29814B"/>
            </w:placeholder>
            <w:dropDownList>
              <w:listItem w:value="Choose an item."/>
              <w:listItem w:displayText="Yes" w:value="Yes"/>
              <w:listItem w:displayText="No" w:value="No"/>
            </w:dropDownList>
          </w:sdtPr>
          <w:sdtContent>
            <w:tc>
              <w:tcPr>
                <w:tcW w:w="755" w:type="pct"/>
                <w:tcBorders>
                  <w:top w:val="single" w:sz="4" w:space="0" w:color="auto"/>
                  <w:left w:val="single" w:sz="4" w:space="0" w:color="auto"/>
                  <w:bottom w:val="single" w:sz="4" w:space="0" w:color="auto"/>
                  <w:right w:val="single" w:sz="4" w:space="0" w:color="auto"/>
                </w:tcBorders>
              </w:tcPr>
              <w:p w14:paraId="12850B78" w14:textId="0649F9EC" w:rsidR="00A1464C" w:rsidRPr="008E5D73" w:rsidRDefault="00AF20EB" w:rsidP="00A1464C">
                <w:pPr>
                  <w:pStyle w:val="BDOTableBody"/>
                  <w:rPr>
                    <w:rFonts w:asciiTheme="minorHAnsi" w:hAnsiTheme="minorHAnsi"/>
                    <w:szCs w:val="20"/>
                    <w:lang w:val="en-US"/>
                  </w:rPr>
                </w:pPr>
                <w:r>
                  <w:rPr>
                    <w:rFonts w:asciiTheme="minorHAnsi" w:hAnsiTheme="minorHAnsi"/>
                    <w:szCs w:val="20"/>
                    <w:lang w:val="en-US"/>
                  </w:rPr>
                  <w:t>No</w:t>
                </w:r>
              </w:p>
            </w:tc>
          </w:sdtContent>
        </w:sdt>
        <w:tc>
          <w:tcPr>
            <w:tcW w:w="1985" w:type="pct"/>
            <w:tcBorders>
              <w:top w:val="single" w:sz="4" w:space="0" w:color="auto"/>
              <w:left w:val="single" w:sz="4" w:space="0" w:color="auto"/>
              <w:bottom w:val="single" w:sz="4" w:space="0" w:color="auto"/>
              <w:right w:val="single" w:sz="4" w:space="0" w:color="auto"/>
            </w:tcBorders>
          </w:tcPr>
          <w:p w14:paraId="1515BD5C" w14:textId="75A4B837" w:rsidR="00A1464C" w:rsidRPr="005722DC" w:rsidRDefault="0083021C" w:rsidP="00A1464C">
            <w:pPr>
              <w:pStyle w:val="BDOTableBody"/>
              <w:rPr>
                <w:lang w:val="en-US"/>
              </w:rPr>
            </w:pPr>
            <w:r>
              <w:rPr>
                <w:lang w:val="en-US"/>
              </w:rPr>
              <w:t>N</w:t>
            </w:r>
            <w:r w:rsidR="00D25361">
              <w:rPr>
                <w:lang w:val="en-US"/>
              </w:rPr>
              <w:t>/A</w:t>
            </w:r>
          </w:p>
        </w:tc>
      </w:tr>
      <w:tr w:rsidR="00A1464C" w:rsidRPr="005722DC" w14:paraId="0F8782CA" w14:textId="77777777" w:rsidTr="00A1464C">
        <w:tc>
          <w:tcPr>
            <w:tcW w:w="2260" w:type="pct"/>
            <w:tcBorders>
              <w:top w:val="single" w:sz="4" w:space="0" w:color="auto"/>
              <w:left w:val="single" w:sz="4" w:space="0" w:color="auto"/>
              <w:bottom w:val="single" w:sz="4" w:space="0" w:color="auto"/>
              <w:right w:val="single" w:sz="4" w:space="0" w:color="auto"/>
            </w:tcBorders>
          </w:tcPr>
          <w:p w14:paraId="776A6595" w14:textId="053AD8FB" w:rsidR="00A1464C" w:rsidRPr="005722DC" w:rsidRDefault="00A1464C" w:rsidP="00A1464C">
            <w:pPr>
              <w:pStyle w:val="BDOTableBody"/>
              <w:rPr>
                <w:lang w:val="en-US"/>
              </w:rPr>
            </w:pPr>
            <w:r w:rsidRPr="005722DC">
              <w:rPr>
                <w:lang w:val="en-US"/>
              </w:rPr>
              <w:t xml:space="preserve">Known application </w:t>
            </w:r>
            <w:r w:rsidR="005722DC" w:rsidRPr="005722DC">
              <w:rPr>
                <w:lang w:val="en-US"/>
              </w:rPr>
              <w:t>functionalit</w:t>
            </w:r>
            <w:r w:rsidR="005722DC">
              <w:rPr>
                <w:lang w:val="en-US"/>
              </w:rPr>
              <w:t>y</w:t>
            </w:r>
            <w:r w:rsidRPr="005722DC">
              <w:rPr>
                <w:lang w:val="en-US"/>
              </w:rPr>
              <w:t xml:space="preserve"> gaps – manual workaround needed </w:t>
            </w:r>
          </w:p>
        </w:tc>
        <w:sdt>
          <w:sdtPr>
            <w:rPr>
              <w:rFonts w:asciiTheme="minorHAnsi" w:hAnsiTheme="minorHAnsi"/>
              <w:szCs w:val="20"/>
              <w:lang w:val="en-US"/>
            </w:rPr>
            <w:id w:val="-1752030542"/>
            <w:placeholder>
              <w:docPart w:val="C8846182B0754A07B19FDA6B62921429"/>
            </w:placeholder>
            <w:dropDownList>
              <w:listItem w:value="Choose an item."/>
              <w:listItem w:displayText="Yes" w:value="Yes"/>
              <w:listItem w:displayText="No" w:value="No"/>
            </w:dropDownList>
          </w:sdtPr>
          <w:sdtContent>
            <w:tc>
              <w:tcPr>
                <w:tcW w:w="755" w:type="pct"/>
                <w:tcBorders>
                  <w:top w:val="single" w:sz="4" w:space="0" w:color="auto"/>
                  <w:left w:val="single" w:sz="4" w:space="0" w:color="auto"/>
                  <w:bottom w:val="single" w:sz="4" w:space="0" w:color="auto"/>
                  <w:right w:val="single" w:sz="4" w:space="0" w:color="auto"/>
                </w:tcBorders>
                <w:hideMark/>
              </w:tcPr>
              <w:p w14:paraId="47C7F140" w14:textId="6FA4B230" w:rsidR="00A1464C" w:rsidRPr="008E5D73" w:rsidRDefault="00AF20EB" w:rsidP="00A1464C">
                <w:pPr>
                  <w:pStyle w:val="BDOTableBody"/>
                  <w:rPr>
                    <w:rFonts w:asciiTheme="minorHAnsi" w:hAnsiTheme="minorHAnsi"/>
                    <w:szCs w:val="20"/>
                    <w:lang w:val="en-US"/>
                  </w:rPr>
                </w:pPr>
                <w:r>
                  <w:rPr>
                    <w:rFonts w:asciiTheme="minorHAnsi" w:hAnsiTheme="minorHAnsi"/>
                    <w:szCs w:val="20"/>
                    <w:lang w:val="en-US"/>
                  </w:rPr>
                  <w:t>No</w:t>
                </w:r>
              </w:p>
            </w:tc>
          </w:sdtContent>
        </w:sdt>
        <w:tc>
          <w:tcPr>
            <w:tcW w:w="1985" w:type="pct"/>
            <w:tcBorders>
              <w:top w:val="single" w:sz="4" w:space="0" w:color="auto"/>
              <w:left w:val="single" w:sz="4" w:space="0" w:color="auto"/>
              <w:bottom w:val="single" w:sz="4" w:space="0" w:color="auto"/>
              <w:right w:val="single" w:sz="4" w:space="0" w:color="auto"/>
            </w:tcBorders>
          </w:tcPr>
          <w:p w14:paraId="5C7F0249" w14:textId="3ACDE0CC" w:rsidR="00A1464C" w:rsidRPr="005722DC" w:rsidRDefault="0083021C" w:rsidP="00A1464C">
            <w:pPr>
              <w:pStyle w:val="BDOTableBody"/>
              <w:rPr>
                <w:lang w:val="en-US"/>
              </w:rPr>
            </w:pPr>
            <w:r>
              <w:rPr>
                <w:lang w:val="en-US"/>
              </w:rPr>
              <w:t>N</w:t>
            </w:r>
            <w:r w:rsidR="00D25361">
              <w:rPr>
                <w:lang w:val="en-US"/>
              </w:rPr>
              <w:t>/A</w:t>
            </w:r>
          </w:p>
        </w:tc>
      </w:tr>
      <w:tr w:rsidR="00A1464C" w:rsidRPr="005722DC" w14:paraId="2286B70F" w14:textId="77777777" w:rsidTr="00A1464C">
        <w:tc>
          <w:tcPr>
            <w:tcW w:w="2260" w:type="pct"/>
            <w:tcBorders>
              <w:top w:val="single" w:sz="4" w:space="0" w:color="auto"/>
              <w:left w:val="single" w:sz="4" w:space="0" w:color="auto"/>
              <w:bottom w:val="single" w:sz="4" w:space="0" w:color="auto"/>
              <w:right w:val="single" w:sz="4" w:space="0" w:color="auto"/>
            </w:tcBorders>
          </w:tcPr>
          <w:p w14:paraId="5CB131CF" w14:textId="45EA1A06" w:rsidR="00A1464C" w:rsidRPr="005722DC" w:rsidRDefault="00A1464C" w:rsidP="00A1464C">
            <w:pPr>
              <w:pStyle w:val="BDOTableBody"/>
              <w:rPr>
                <w:lang w:val="en-US"/>
              </w:rPr>
            </w:pPr>
            <w:r w:rsidRPr="005722DC">
              <w:rPr>
                <w:lang w:val="en-US"/>
              </w:rPr>
              <w:t>Other</w:t>
            </w:r>
          </w:p>
        </w:tc>
        <w:sdt>
          <w:sdtPr>
            <w:rPr>
              <w:rFonts w:asciiTheme="minorHAnsi" w:hAnsiTheme="minorHAnsi"/>
              <w:szCs w:val="20"/>
              <w:lang w:val="en-US"/>
            </w:rPr>
            <w:id w:val="169540"/>
            <w:placeholder>
              <w:docPart w:val="78B1E711C4AC42398CAAB6FFB8428B14"/>
            </w:placeholder>
            <w:dropDownList>
              <w:listItem w:value="Choose an item."/>
              <w:listItem w:displayText="Yes" w:value="Yes"/>
              <w:listItem w:displayText="No" w:value="No"/>
            </w:dropDownList>
          </w:sdtPr>
          <w:sdtContent>
            <w:tc>
              <w:tcPr>
                <w:tcW w:w="755" w:type="pct"/>
                <w:tcBorders>
                  <w:top w:val="single" w:sz="4" w:space="0" w:color="auto"/>
                  <w:left w:val="single" w:sz="4" w:space="0" w:color="auto"/>
                  <w:bottom w:val="single" w:sz="4" w:space="0" w:color="auto"/>
                  <w:right w:val="single" w:sz="4" w:space="0" w:color="auto"/>
                </w:tcBorders>
                <w:hideMark/>
              </w:tcPr>
              <w:p w14:paraId="14D0B568" w14:textId="1FC2ACC9" w:rsidR="00A1464C" w:rsidRPr="008E5D73" w:rsidRDefault="0036711B" w:rsidP="00A1464C">
                <w:pPr>
                  <w:pStyle w:val="BDOTableBody"/>
                  <w:rPr>
                    <w:rFonts w:asciiTheme="minorHAnsi" w:hAnsiTheme="minorHAnsi"/>
                    <w:szCs w:val="20"/>
                    <w:lang w:val="en-US"/>
                  </w:rPr>
                </w:pPr>
                <w:r>
                  <w:rPr>
                    <w:rFonts w:asciiTheme="minorHAnsi" w:hAnsiTheme="minorHAnsi"/>
                    <w:szCs w:val="20"/>
                    <w:lang w:val="en-US"/>
                  </w:rPr>
                  <w:t>No</w:t>
                </w:r>
              </w:p>
            </w:tc>
          </w:sdtContent>
        </w:sdt>
        <w:tc>
          <w:tcPr>
            <w:tcW w:w="1985" w:type="pct"/>
            <w:tcBorders>
              <w:top w:val="single" w:sz="4" w:space="0" w:color="auto"/>
              <w:left w:val="single" w:sz="4" w:space="0" w:color="auto"/>
              <w:bottom w:val="single" w:sz="4" w:space="0" w:color="auto"/>
              <w:right w:val="single" w:sz="4" w:space="0" w:color="auto"/>
            </w:tcBorders>
          </w:tcPr>
          <w:p w14:paraId="25CC1D24" w14:textId="3B8A776B" w:rsidR="00A1464C" w:rsidRPr="005722DC" w:rsidRDefault="0036711B" w:rsidP="00A1464C">
            <w:pPr>
              <w:pStyle w:val="BDOTableBody"/>
              <w:rPr>
                <w:lang w:val="en-US"/>
              </w:rPr>
            </w:pPr>
            <w:r>
              <w:rPr>
                <w:lang w:val="en-US"/>
              </w:rPr>
              <w:t>N</w:t>
            </w:r>
            <w:r w:rsidR="00D25361">
              <w:rPr>
                <w:lang w:val="en-US"/>
              </w:rPr>
              <w:t>/A</w:t>
            </w:r>
          </w:p>
        </w:tc>
      </w:tr>
    </w:tbl>
    <w:p w14:paraId="6D7FF908" w14:textId="77777777" w:rsidR="00017E8B" w:rsidRDefault="00017E8B" w:rsidP="00017E8B">
      <w:pPr>
        <w:pStyle w:val="BDOBodytext"/>
        <w:tabs>
          <w:tab w:val="left" w:pos="3600"/>
          <w:tab w:val="left" w:pos="5580"/>
          <w:tab w:val="left" w:pos="5760"/>
          <w:tab w:val="left" w:pos="7920"/>
          <w:tab w:val="left" w:pos="8100"/>
          <w:tab w:val="right" w:pos="9450"/>
        </w:tabs>
      </w:pPr>
    </w:p>
    <w:sectPr w:rsidR="00017E8B" w:rsidSect="00DF08E9">
      <w:pgSz w:w="11907" w:h="16840" w:code="9"/>
      <w:pgMar w:top="1134" w:right="1134" w:bottom="1418"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Enes Hatibović" w:date="2025-05-12T11:29:00Z" w:initials="EH">
    <w:p w14:paraId="51E31200" w14:textId="15680E4E" w:rsidR="00827F37" w:rsidRDefault="00827F37">
      <w:pPr>
        <w:pStyle w:val="CommentText"/>
      </w:pPr>
      <w:r>
        <w:rPr>
          <w:rStyle w:val="CommentReference"/>
        </w:rPr>
        <w:annotationRef/>
      </w:r>
      <w:r w:rsidRPr="25AC17F1">
        <w:t>OVO CU JA</w:t>
      </w:r>
    </w:p>
  </w:comment>
  <w:comment w:id="16" w:author="Enes Hatibović" w:date="2025-05-12T11:34:00Z" w:initials="EH">
    <w:p w14:paraId="30FEFB39" w14:textId="23C1B1AC" w:rsidR="00F90532" w:rsidRDefault="00F90532">
      <w:pPr>
        <w:pStyle w:val="CommentText"/>
      </w:pPr>
      <w:r>
        <w:rPr>
          <w:rStyle w:val="CommentReference"/>
        </w:rPr>
        <w:annotationRef/>
      </w:r>
      <w:r w:rsidRPr="03938A15">
        <w:t>Enes</w:t>
      </w:r>
    </w:p>
  </w:comment>
  <w:comment w:id="22" w:author="Enes Hatibović" w:date="2025-05-12T11:33:00Z" w:initials="EH">
    <w:p w14:paraId="090E8992" w14:textId="33FF142E" w:rsidR="00C97B96" w:rsidRDefault="00C97B96">
      <w:pPr>
        <w:pStyle w:val="CommentText"/>
      </w:pPr>
      <w:r>
        <w:rPr>
          <w:rStyle w:val="CommentReference"/>
        </w:rPr>
        <w:annotationRef/>
      </w:r>
      <w:r w:rsidRPr="6A904A1F">
        <w:t>Edin Ramic i Damir..... ko ima vise podataka :D</w:t>
      </w:r>
    </w:p>
    <w:p w14:paraId="7B38FE5F" w14:textId="0C2FD6FB" w:rsidR="00C97B96" w:rsidRDefault="00C97B96">
      <w:pPr>
        <w:pStyle w:val="CommentText"/>
      </w:pPr>
    </w:p>
  </w:comment>
  <w:comment w:id="23" w:author="Edin Ramić" w:date="2025-05-12T13:52:00Z" w:initials="ER">
    <w:p w14:paraId="04E222F9" w14:textId="605105AC" w:rsidR="00993499" w:rsidRDefault="00993499">
      <w:pPr>
        <w:pStyle w:val="CommentText"/>
      </w:pPr>
      <w:r>
        <w:rPr>
          <w:rStyle w:val="CommentReference"/>
        </w:rPr>
        <w:annotationRef/>
      </w:r>
      <w:r w:rsidRPr="25D9EF9F">
        <w:t>Network Infrastructure and Security</w:t>
      </w:r>
    </w:p>
    <w:p w14:paraId="23E87CBA" w14:textId="770C9B76" w:rsidR="00993499" w:rsidRDefault="00993499">
      <w:pPr>
        <w:pStyle w:val="CommentText"/>
      </w:pPr>
      <w:r w:rsidRPr="69DC0861">
        <w:t>The organization’s IT infrastructure is based on a hybrid model combining on-premises servers and cloud services. The local infrastructure includes a Windows Active Directory environment hosted in the on-premises server room. This environment is hybrid-connected to Microsoft Entra ID (formerly Azure AD), with all users synchronized from the local AD to the cloud, where Microsoft 365 licenses are assigned and two-factor authentication (2FA) is enforced.</w:t>
      </w:r>
    </w:p>
    <w:p w14:paraId="2D841835" w14:textId="7C20D521" w:rsidR="00993499" w:rsidRDefault="00993499">
      <w:pPr>
        <w:pStyle w:val="CommentText"/>
      </w:pPr>
    </w:p>
    <w:p w14:paraId="1BC9E151" w14:textId="135FD8A0" w:rsidR="00993499" w:rsidRDefault="00993499">
      <w:pPr>
        <w:pStyle w:val="CommentText"/>
      </w:pPr>
      <w:r w:rsidRPr="0B6D7B85">
        <w:t>The on-premises location is protected by Fortinet FortiGate firewalls, which manage all inbound and outbound network traffic. VPN access is provided through Fortinet's VPN solution, also protected with 2FA, allowing authorized users to securely connect to internal resources remotely.</w:t>
      </w:r>
    </w:p>
    <w:p w14:paraId="2A0A102B" w14:textId="5A14496E" w:rsidR="00993499" w:rsidRDefault="00993499">
      <w:pPr>
        <w:pStyle w:val="CommentText"/>
      </w:pPr>
    </w:p>
    <w:p w14:paraId="0DCBC247" w14:textId="3FA931BE" w:rsidR="00993499" w:rsidRDefault="00993499">
      <w:pPr>
        <w:pStyle w:val="CommentText"/>
      </w:pPr>
      <w:r w:rsidRPr="32B22A4D">
        <w:t>Antivirus and endpoint protection are managed centrally using SentinelOne, integrated with the Singularity Operations Center, which ensures real-time monitoring, threat detection, and response.</w:t>
      </w:r>
    </w:p>
    <w:p w14:paraId="1F432EAF" w14:textId="64B359CC" w:rsidR="00993499" w:rsidRDefault="00993499">
      <w:pPr>
        <w:pStyle w:val="CommentText"/>
      </w:pPr>
    </w:p>
    <w:p w14:paraId="1ED7EF2C" w14:textId="62C3EA93" w:rsidR="00993499" w:rsidRDefault="00993499">
      <w:pPr>
        <w:pStyle w:val="CommentText"/>
      </w:pPr>
      <w:r w:rsidRPr="4195AFFD">
        <w:t>Remote access is further enabled for IT administrators via the N-able RMM system, which also requires 2FA and is exclusively accessible to designated IT administrators.</w:t>
      </w:r>
    </w:p>
    <w:p w14:paraId="4577E495" w14:textId="15636870" w:rsidR="00993499" w:rsidRDefault="00993499">
      <w:pPr>
        <w:pStyle w:val="CommentText"/>
      </w:pPr>
    </w:p>
    <w:p w14:paraId="0602D2A2" w14:textId="4F2DBF66" w:rsidR="00993499" w:rsidRDefault="00993499">
      <w:pPr>
        <w:pStyle w:val="CommentText"/>
      </w:pPr>
      <w:r w:rsidRPr="548BFAB4">
        <w:t>Network security is enforced through multiple layers, including:</w:t>
      </w:r>
    </w:p>
    <w:p w14:paraId="4B750A3D" w14:textId="77C6AC57" w:rsidR="00993499" w:rsidRDefault="00993499">
      <w:pPr>
        <w:pStyle w:val="CommentText"/>
      </w:pPr>
    </w:p>
    <w:p w14:paraId="2A54AFCB" w14:textId="2E6FEA67" w:rsidR="00993499" w:rsidRDefault="00993499">
      <w:pPr>
        <w:pStyle w:val="CommentText"/>
      </w:pPr>
      <w:r w:rsidRPr="1C322947">
        <w:t>Microsoft Active Directory for centralized authentication and user management</w:t>
      </w:r>
    </w:p>
    <w:p w14:paraId="57605C5C" w14:textId="14E9D54A" w:rsidR="00993499" w:rsidRDefault="00993499">
      <w:pPr>
        <w:pStyle w:val="CommentText"/>
      </w:pPr>
    </w:p>
    <w:p w14:paraId="7F68E952" w14:textId="085396CA" w:rsidR="00993499" w:rsidRDefault="00993499">
      <w:pPr>
        <w:pStyle w:val="CommentText"/>
      </w:pPr>
      <w:r w:rsidRPr="0CAC6445">
        <w:t>FortiGate firewalls for traffic filtering and VPN access</w:t>
      </w:r>
    </w:p>
    <w:p w14:paraId="17A61571" w14:textId="14183DD6" w:rsidR="00993499" w:rsidRDefault="00993499">
      <w:pPr>
        <w:pStyle w:val="CommentText"/>
      </w:pPr>
    </w:p>
    <w:p w14:paraId="74CBED85" w14:textId="6A1650DC" w:rsidR="00993499" w:rsidRDefault="00993499">
      <w:pPr>
        <w:pStyle w:val="CommentText"/>
      </w:pPr>
      <w:r w:rsidRPr="1943BE33">
        <w:t>SentinelOne for endpoint protection</w:t>
      </w:r>
    </w:p>
    <w:p w14:paraId="3A2BEE86" w14:textId="38CFD3AC" w:rsidR="00993499" w:rsidRDefault="00993499">
      <w:pPr>
        <w:pStyle w:val="CommentText"/>
      </w:pPr>
    </w:p>
    <w:p w14:paraId="5D518DA5" w14:textId="6A75CDB7" w:rsidR="00993499" w:rsidRDefault="00993499">
      <w:pPr>
        <w:pStyle w:val="CommentText"/>
      </w:pPr>
      <w:r w:rsidRPr="3D6621EE">
        <w:t>2FA across all access points</w:t>
      </w:r>
    </w:p>
    <w:p w14:paraId="1B82F094" w14:textId="00F2446B" w:rsidR="00993499" w:rsidRDefault="00993499">
      <w:pPr>
        <w:pStyle w:val="CommentText"/>
      </w:pPr>
    </w:p>
    <w:p w14:paraId="177BA338" w14:textId="12D4F726" w:rsidR="00993499" w:rsidRDefault="00993499">
      <w:pPr>
        <w:pStyle w:val="CommentText"/>
      </w:pPr>
      <w:r w:rsidRPr="7006B6FA">
        <w:t>Strict role-based access and segmentation policies within the internal VLAN-based network</w:t>
      </w:r>
    </w:p>
    <w:p w14:paraId="6EA1E2CF" w14:textId="5677926D" w:rsidR="00993499" w:rsidRDefault="00993499">
      <w:pPr>
        <w:pStyle w:val="CommentText"/>
      </w:pPr>
    </w:p>
    <w:p w14:paraId="142C2A62" w14:textId="3645DF2C" w:rsidR="00993499" w:rsidRDefault="00993499">
      <w:pPr>
        <w:pStyle w:val="CommentText"/>
      </w:pPr>
      <w:r w:rsidRPr="3AA3E3BC">
        <w:t>A visual representation of the infrastructure is provided in the attached diagram.</w:t>
      </w:r>
    </w:p>
  </w:comment>
  <w:comment w:id="25" w:author="Enes Hatibović" w:date="2025-05-12T11:34:00Z" w:initials="EH">
    <w:p w14:paraId="0A6ABD29" w14:textId="574B43C0" w:rsidR="00C96577" w:rsidRDefault="00C96577">
      <w:pPr>
        <w:pStyle w:val="CommentText"/>
      </w:pPr>
      <w:r>
        <w:rPr>
          <w:rStyle w:val="CommentReference"/>
        </w:rPr>
        <w:annotationRef/>
      </w:r>
      <w:r w:rsidRPr="131DB07E">
        <w:t>Anisa</w:t>
      </w:r>
    </w:p>
  </w:comment>
  <w:comment w:id="35" w:author="Enes Hatibović" w:date="2025-05-12T11:38:00Z" w:initials="EH">
    <w:p w14:paraId="6C02168A" w14:textId="2D5ABE87" w:rsidR="00A96D34" w:rsidRDefault="00A96D34">
      <w:pPr>
        <w:pStyle w:val="CommentText"/>
      </w:pPr>
      <w:r>
        <w:rPr>
          <w:rStyle w:val="CommentReference"/>
        </w:rPr>
        <w:annotationRef/>
      </w:r>
      <w:r w:rsidRPr="510C033B">
        <w:t>Anisa</w:t>
      </w:r>
    </w:p>
    <w:p w14:paraId="5607E4E6" w14:textId="533394CF" w:rsidR="00A96D34" w:rsidRDefault="00A96D34">
      <w:pPr>
        <w:pStyle w:val="CommentText"/>
      </w:pPr>
    </w:p>
  </w:comment>
  <w:comment w:id="46" w:author="Enes Hatibović" w:date="2025-05-12T11:32:00Z" w:initials="EH">
    <w:p w14:paraId="23C2DC39" w14:textId="7D11D1F8" w:rsidR="00484ECC" w:rsidRDefault="00484ECC">
      <w:pPr>
        <w:pStyle w:val="CommentText"/>
      </w:pPr>
      <w:r>
        <w:rPr>
          <w:rStyle w:val="CommentReference"/>
        </w:rPr>
        <w:annotationRef/>
      </w:r>
      <w:r w:rsidRPr="17FBEB6B">
        <w:t>Edin Ramic</w:t>
      </w:r>
    </w:p>
    <w:p w14:paraId="2ECCF207" w14:textId="3A433ACC" w:rsidR="00484ECC" w:rsidRDefault="00484ECC">
      <w:pPr>
        <w:pStyle w:val="CommentText"/>
      </w:pPr>
    </w:p>
  </w:comment>
  <w:comment w:id="47" w:author="Enes Hatibović" w:date="2025-05-12T11:31:00Z" w:initials="EH">
    <w:p w14:paraId="2CAE7461" w14:textId="517F9AC8" w:rsidR="009647AB" w:rsidRDefault="009647AB">
      <w:pPr>
        <w:pStyle w:val="CommentText"/>
      </w:pPr>
      <w:r>
        <w:rPr>
          <w:rStyle w:val="CommentReference"/>
        </w:rPr>
        <w:annotationRef/>
      </w:r>
      <w:r w:rsidRPr="6F14802A">
        <w:t>Edin Ramic</w:t>
      </w:r>
    </w:p>
  </w:comment>
  <w:comment w:id="67" w:author="Enes Hatibović" w:date="2025-05-12T11:31:00Z" w:initials="EH">
    <w:p w14:paraId="6A57358E" w14:textId="7B671C8A" w:rsidR="006D043D" w:rsidRDefault="006D043D">
      <w:pPr>
        <w:pStyle w:val="CommentText"/>
      </w:pPr>
      <w:r>
        <w:rPr>
          <w:rStyle w:val="CommentReference"/>
        </w:rPr>
        <w:annotationRef/>
      </w:r>
      <w:r w:rsidRPr="0B979B71">
        <w:t>@enes</w:t>
      </w:r>
    </w:p>
  </w:comment>
  <w:comment w:id="71" w:author="Enes Hatibović" w:date="2025-05-12T11:30:00Z" w:initials="EH">
    <w:p w14:paraId="23E1095A" w14:textId="0662CF20" w:rsidR="00F2658C" w:rsidRDefault="00F2658C">
      <w:pPr>
        <w:pStyle w:val="CommentText"/>
      </w:pPr>
      <w:r>
        <w:rPr>
          <w:rStyle w:val="CommentReference"/>
        </w:rPr>
        <w:annotationRef/>
      </w:r>
      <w:r w:rsidRPr="040F9C85">
        <w:t>Damir</w:t>
      </w:r>
    </w:p>
    <w:p w14:paraId="7C5D5D33" w14:textId="5AE452BA" w:rsidR="00F2658C" w:rsidRDefault="00F2658C">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E31200" w15:done="0"/>
  <w15:commentEx w15:paraId="30FEFB39" w15:done="0"/>
  <w15:commentEx w15:paraId="7B38FE5F" w15:done="0"/>
  <w15:commentEx w15:paraId="142C2A62" w15:done="0"/>
  <w15:commentEx w15:paraId="0A6ABD29" w15:done="0"/>
  <w15:commentEx w15:paraId="5607E4E6" w15:done="0"/>
  <w15:commentEx w15:paraId="2ECCF207" w15:done="0"/>
  <w15:commentEx w15:paraId="2CAE7461" w15:done="0"/>
  <w15:commentEx w15:paraId="6A57358E" w15:done="0"/>
  <w15:commentEx w15:paraId="7C5D5D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95EEB5" w16cex:dateUtc="2025-05-12T09:29:00Z"/>
  <w16cex:commentExtensible w16cex:durableId="788DB46B" w16cex:dateUtc="2025-05-12T09:34:00Z"/>
  <w16cex:commentExtensible w16cex:durableId="0572F367" w16cex:dateUtc="2025-05-12T09:33:00Z"/>
  <w16cex:commentExtensible w16cex:durableId="7E694311" w16cex:dateUtc="2025-05-12T11:52:00Z"/>
  <w16cex:commentExtensible w16cex:durableId="52049F32" w16cex:dateUtc="2025-05-12T09:34:00Z"/>
  <w16cex:commentExtensible w16cex:durableId="40B51079" w16cex:dateUtc="2025-05-12T09:38:00Z"/>
  <w16cex:commentExtensible w16cex:durableId="43A23C69" w16cex:dateUtc="2025-05-12T09:32:00Z">
    <w16cex:extLst>
      <w16:ext w16:uri="{CE6994B0-6A32-4C9F-8C6B-6E91EDA988CE}">
        <cr:reactions xmlns:cr="http://schemas.microsoft.com/office/comments/2020/reactions">
          <cr:reaction reactionType="1">
            <cr:reactionInfo dateUtc="2025-05-12T10:25:15Z">
              <cr:user userId="S::edin.ramic@asabolnica.ba::997dc9e9-4f68-43b8-bc2a-d0ef0a365817" userProvider="AD" userName="Edin Ramić"/>
            </cr:reactionInfo>
          </cr:reaction>
        </cr:reactions>
      </w16:ext>
    </w16cex:extLst>
  </w16cex:commentExtensible>
  <w16cex:commentExtensible w16cex:durableId="5A32A436" w16cex:dateUtc="2025-05-12T09:31:00Z">
    <w16cex:extLst>
      <w16:ext w16:uri="{CE6994B0-6A32-4C9F-8C6B-6E91EDA988CE}">
        <cr:reactions xmlns:cr="http://schemas.microsoft.com/office/comments/2020/reactions">
          <cr:reaction reactionType="1">
            <cr:reactionInfo dateUtc="2025-05-12T10:42:36Z">
              <cr:user userId="S::edin.ramic@asabolnica.ba::997dc9e9-4f68-43b8-bc2a-d0ef0a365817" userProvider="AD" userName="Edin Ramić"/>
            </cr:reactionInfo>
          </cr:reaction>
        </cr:reactions>
      </w16:ext>
    </w16cex:extLst>
  </w16cex:commentExtensible>
  <w16cex:commentExtensible w16cex:durableId="4139CE46" w16cex:dateUtc="2025-05-12T09:31:00Z"/>
  <w16cex:commentExtensible w16cex:durableId="28707FA0" w16cex:dateUtc="2025-05-12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E31200" w16cid:durableId="0495EEB5"/>
  <w16cid:commentId w16cid:paraId="30FEFB39" w16cid:durableId="788DB46B"/>
  <w16cid:commentId w16cid:paraId="7B38FE5F" w16cid:durableId="0572F367"/>
  <w16cid:commentId w16cid:paraId="142C2A62" w16cid:durableId="7E694311"/>
  <w16cid:commentId w16cid:paraId="0A6ABD29" w16cid:durableId="52049F32"/>
  <w16cid:commentId w16cid:paraId="5607E4E6" w16cid:durableId="40B51079"/>
  <w16cid:commentId w16cid:paraId="2ECCF207" w16cid:durableId="43A23C69"/>
  <w16cid:commentId w16cid:paraId="2CAE7461" w16cid:durableId="5A32A436"/>
  <w16cid:commentId w16cid:paraId="6A57358E" w16cid:durableId="4139CE46"/>
  <w16cid:commentId w16cid:paraId="7C5D5D33" w16cid:durableId="28707F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84E43" w14:textId="77777777" w:rsidR="00C41F33" w:rsidRDefault="00C41F33">
      <w:r>
        <w:separator/>
      </w:r>
    </w:p>
    <w:p w14:paraId="102F2C8C" w14:textId="77777777" w:rsidR="00C41F33" w:rsidRDefault="00C41F33"/>
    <w:p w14:paraId="7CCC9FEB" w14:textId="77777777" w:rsidR="00C41F33" w:rsidRDefault="00C41F33"/>
    <w:p w14:paraId="511FE8E4" w14:textId="77777777" w:rsidR="00C41F33" w:rsidRDefault="00C41F33"/>
    <w:p w14:paraId="503649AB" w14:textId="77777777" w:rsidR="00C41F33" w:rsidRDefault="00C41F33"/>
  </w:endnote>
  <w:endnote w:type="continuationSeparator" w:id="0">
    <w:p w14:paraId="36A57283" w14:textId="77777777" w:rsidR="00C41F33" w:rsidRDefault="00C41F33">
      <w:r>
        <w:continuationSeparator/>
      </w:r>
    </w:p>
    <w:p w14:paraId="0426CAD5" w14:textId="77777777" w:rsidR="00C41F33" w:rsidRDefault="00C41F33"/>
    <w:p w14:paraId="5F400C8B" w14:textId="77777777" w:rsidR="00C41F33" w:rsidRDefault="00C41F33"/>
    <w:p w14:paraId="372E0F0E" w14:textId="77777777" w:rsidR="00C41F33" w:rsidRDefault="00C41F33"/>
    <w:p w14:paraId="7D046EC3" w14:textId="77777777" w:rsidR="00C41F33" w:rsidRDefault="00C41F33"/>
  </w:endnote>
  <w:endnote w:type="continuationNotice" w:id="1">
    <w:p w14:paraId="3ED05C0E" w14:textId="77777777" w:rsidR="00C41F33" w:rsidRDefault="00C41F3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Bold">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TC Novarese Std Medium">
    <w:altName w:val="Courier New"/>
    <w:panose1 w:val="00000000000000000000"/>
    <w:charset w:val="00"/>
    <w:family w:val="auto"/>
    <w:notTrueType/>
    <w:pitch w:val="variable"/>
    <w:sig w:usb0="00000003" w:usb1="00000000" w:usb2="00000000" w:usb3="00000000" w:csb0="00000001" w:csb1="00000000"/>
  </w:font>
  <w:font w:name="Novarese Bk BT">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SimSun">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5D84" w14:textId="75778AF8" w:rsidR="005B1C7C" w:rsidRPr="00A9039F" w:rsidRDefault="005B1C7C" w:rsidP="00334765">
    <w:pPr>
      <w:pBdr>
        <w:top w:val="single" w:sz="6" w:space="7" w:color="9D8D85"/>
      </w:pBdr>
      <w:tabs>
        <w:tab w:val="right" w:pos="9356"/>
      </w:tabs>
      <w:jc w:val="center"/>
      <w:rPr>
        <w:rFonts w:cs="Arial"/>
        <w:color w:val="9D8D85"/>
      </w:rPr>
    </w:pPr>
    <w:r>
      <w:rPr>
        <w:rFonts w:cs="Arial"/>
        <w:color w:val="9D8D85"/>
      </w:rPr>
      <w:tab/>
    </w:r>
    <w:r>
      <w:rPr>
        <w:rFonts w:cs="Arial"/>
        <w:color w:val="9D8D85"/>
      </w:rPr>
      <w:tab/>
    </w:r>
    <w:r w:rsidRPr="00062551">
      <w:rPr>
        <w:rFonts w:cs="Arial"/>
        <w:color w:val="9D8D85"/>
      </w:rPr>
      <w:fldChar w:fldCharType="begin"/>
    </w:r>
    <w:r w:rsidRPr="00062551">
      <w:rPr>
        <w:rFonts w:cs="Arial"/>
        <w:color w:val="9D8D85"/>
      </w:rPr>
      <w:instrText xml:space="preserve"> PAGE </w:instrText>
    </w:r>
    <w:r w:rsidRPr="00062551">
      <w:rPr>
        <w:rFonts w:cs="Arial"/>
        <w:color w:val="9D8D85"/>
      </w:rPr>
      <w:fldChar w:fldCharType="separate"/>
    </w:r>
    <w:r>
      <w:rPr>
        <w:rFonts w:cs="Arial"/>
        <w:noProof/>
        <w:color w:val="9D8D85"/>
      </w:rPr>
      <w:t>1</w:t>
    </w:r>
    <w:r w:rsidRPr="00062551">
      <w:rPr>
        <w:rFonts w:cs="Arial"/>
        <w:color w:val="9D8D8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553B" w14:textId="4FE875B0" w:rsidR="005B1C7C" w:rsidRDefault="005B1C7C" w:rsidP="005D3CF1">
    <w:pPr>
      <w:pStyle w:val="BDOFooter"/>
    </w:pPr>
    <w:r w:rsidRPr="003229FA">
      <w:fldChar w:fldCharType="begin"/>
    </w:r>
    <w:r w:rsidRPr="003229FA">
      <w:instrText xml:space="preserve"> PAGE   \* MERGEFORMAT </w:instrText>
    </w:r>
    <w:r w:rsidRPr="003229FA">
      <w:fldChar w:fldCharType="separate"/>
    </w:r>
    <w:r w:rsidR="00001911">
      <w:rPr>
        <w:noProof/>
      </w:rPr>
      <w:t>2</w:t>
    </w:r>
    <w:r w:rsidRPr="003229F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6A228" w14:textId="77777777" w:rsidR="00C41F33" w:rsidRDefault="00C41F33">
      <w:r>
        <w:separator/>
      </w:r>
    </w:p>
    <w:p w14:paraId="0B07A4F6" w14:textId="77777777" w:rsidR="00C41F33" w:rsidRDefault="00C41F33"/>
  </w:footnote>
  <w:footnote w:type="continuationSeparator" w:id="0">
    <w:p w14:paraId="0234B20A" w14:textId="77777777" w:rsidR="00C41F33" w:rsidRDefault="00C41F33">
      <w:r>
        <w:continuationSeparator/>
      </w:r>
    </w:p>
    <w:p w14:paraId="3A9EDB29" w14:textId="77777777" w:rsidR="00C41F33" w:rsidRDefault="00C41F33"/>
  </w:footnote>
  <w:footnote w:type="continuationNotice" w:id="1">
    <w:p w14:paraId="768B29B3" w14:textId="77777777" w:rsidR="00C41F33" w:rsidRDefault="00C41F33">
      <w:pPr>
        <w:spacing w:line="240" w:lineRule="auto"/>
      </w:pPr>
    </w:p>
    <w:p w14:paraId="53CBC052" w14:textId="77777777" w:rsidR="00C41F33" w:rsidRDefault="00C41F33"/>
  </w:footnote>
  <w:footnote w:id="2">
    <w:p w14:paraId="256AB37E" w14:textId="7695D17E" w:rsidR="00DC2976" w:rsidRPr="00DC2976" w:rsidRDefault="00DC2976">
      <w:pPr>
        <w:pStyle w:val="FootnoteText"/>
        <w:rPr>
          <w:lang w:val="en-GB"/>
        </w:rPr>
      </w:pPr>
      <w:r>
        <w:rPr>
          <w:rStyle w:val="FootnoteReference"/>
        </w:rPr>
        <w:footnoteRef/>
      </w:r>
      <w:r>
        <w:t xml:space="preserve"> </w:t>
      </w:r>
      <w:r w:rsidRPr="00DC2976">
        <w:rPr>
          <w:rFonts w:ascii="Trebuchet MS" w:hAnsi="Trebuchet MS"/>
          <w:sz w:val="16"/>
          <w:szCs w:val="16"/>
          <w:lang w:val="en-GB"/>
        </w:rPr>
        <w:t>System and Organisation Controls (SOC) reporting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0278" w14:textId="77777777" w:rsidR="005B1C7C" w:rsidRPr="00293807" w:rsidRDefault="005B1C7C" w:rsidP="00334765">
    <w:pPr>
      <w:tabs>
        <w:tab w:val="left" w:pos="3402"/>
        <w:tab w:val="right" w:pos="6237"/>
      </w:tabs>
      <w:spacing w:after="660"/>
      <w:rPr>
        <w:rFonts w:ascii="Arial" w:hAnsi="Arial" w:cs="Arial"/>
        <w:color w:val="000064"/>
        <w:sz w:val="16"/>
      </w:rPr>
    </w:pPr>
    <w:r w:rsidRPr="00966DAD">
      <w:rPr>
        <w:rFonts w:ascii="Arial" w:hAnsi="Arial" w:cs="Arial"/>
        <w:noProof/>
        <w:color w:val="000064"/>
        <w:sz w:val="16"/>
        <w:lang w:val="en-US"/>
      </w:rPr>
      <w:drawing>
        <wp:inline distT="0" distB="0" distL="0" distR="0" wp14:anchorId="0B3BCC0F" wp14:editId="10101A8B">
          <wp:extent cx="981075" cy="370840"/>
          <wp:effectExtent l="19050" t="0" r="9525" b="0"/>
          <wp:docPr id="50" name="Picture 50" descr="BDO_Logo_RGB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O_Logo_RGB 100%"/>
                  <pic:cNvPicPr>
                    <a:picLocks noChangeAspect="1" noChangeArrowheads="1"/>
                  </pic:cNvPicPr>
                </pic:nvPicPr>
                <pic:blipFill>
                  <a:blip r:embed="rId1"/>
                  <a:srcRect/>
                  <a:stretch>
                    <a:fillRect/>
                  </a:stretch>
                </pic:blipFill>
                <pic:spPr bwMode="auto">
                  <a:xfrm>
                    <a:off x="0" y="0"/>
                    <a:ext cx="981075" cy="37084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0291F" w14:textId="2036F0AE" w:rsidR="005B1C7C" w:rsidRDefault="00DC5C65">
    <w:r w:rsidRPr="00DC5C65">
      <w:rPr>
        <w:rFonts w:cs="Arial"/>
        <w:noProof/>
        <w:color w:val="9D8D85"/>
      </w:rPr>
      <mc:AlternateContent>
        <mc:Choice Requires="wps">
          <w:drawing>
            <wp:anchor distT="45720" distB="45720" distL="114300" distR="114300" simplePos="0" relativeHeight="251658241" behindDoc="0" locked="0" layoutInCell="1" allowOverlap="1" wp14:anchorId="4F8F8D79" wp14:editId="1D22F55A">
              <wp:simplePos x="0" y="0"/>
              <wp:positionH relativeFrom="column">
                <wp:posOffset>-44450</wp:posOffset>
              </wp:positionH>
              <wp:positionV relativeFrom="paragraph">
                <wp:posOffset>1875790</wp:posOffset>
              </wp:positionV>
              <wp:extent cx="5934075" cy="12287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228725"/>
                      </a:xfrm>
                      <a:prstGeom prst="rect">
                        <a:avLst/>
                      </a:prstGeom>
                      <a:noFill/>
                      <a:ln w="9525">
                        <a:noFill/>
                        <a:miter lim="800000"/>
                        <a:headEnd/>
                        <a:tailEnd/>
                      </a:ln>
                    </wps:spPr>
                    <wps:txbx>
                      <w:txbxContent>
                        <w:p w14:paraId="2313766C" w14:textId="5EE6FAD9" w:rsidR="00DC5C65" w:rsidRPr="00DC5C65" w:rsidRDefault="00DC5C65" w:rsidP="00DC5C65">
                          <w:pPr>
                            <w:spacing w:line="240" w:lineRule="auto"/>
                            <w:jc w:val="left"/>
                            <w:rPr>
                              <w:color w:val="FFFFFF" w:themeColor="background1"/>
                              <w:sz w:val="72"/>
                              <w:szCs w:val="72"/>
                            </w:rPr>
                          </w:pPr>
                          <w:r w:rsidRPr="00DC5C65">
                            <w:rPr>
                              <w:color w:val="FFFFFF" w:themeColor="background1"/>
                              <w:sz w:val="72"/>
                              <w:szCs w:val="72"/>
                            </w:rPr>
                            <w:t xml:space="preserve">UNDERSTANDING YOUR </w:t>
                          </w:r>
                          <w:r w:rsidRPr="00DC5C65">
                            <w:rPr>
                              <w:color w:val="FFFFFF" w:themeColor="background1"/>
                              <w:sz w:val="72"/>
                              <w:szCs w:val="72"/>
                            </w:rPr>
                            <w:br/>
                            <w:t>IT ENVIRONMENT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w14:anchorId="7A9615EF">
            <v:shapetype id="_x0000_t202" coordsize="21600,21600" o:spt="202" path="m,l,21600r21600,l21600,xe" w14:anchorId="4F8F8D79">
              <v:stroke joinstyle="miter"/>
              <v:path gradientshapeok="t" o:connecttype="rect"/>
            </v:shapetype>
            <v:shape id="Text Box 2" style="position:absolute;left:0;text-align:left;margin-left:-3.5pt;margin-top:147.7pt;width:467.25pt;height:96.7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">
              <v:textbox>
                <w:txbxContent>
                  <w:p w:rsidRPr="00DC5C65" w:rsidR="00DC5C65" w:rsidP="00DC5C65" w:rsidRDefault="00DC5C65" w14:paraId="45529101" w14:textId="5EE6FAD9">
                    <w:pPr>
                      <w:spacing w:line="240" w:lineRule="auto"/>
                      <w:jc w:val="left"/>
                      <w:rPr>
                        <w:color w:val="FFFFFF" w:themeColor="background1"/>
                        <w:sz w:val="72"/>
                        <w:szCs w:val="72"/>
                      </w:rPr>
                    </w:pPr>
                    <w:r w:rsidRPr="00DC5C65">
                      <w:rPr>
                        <w:color w:val="FFFFFF" w:themeColor="background1"/>
                        <w:sz w:val="72"/>
                        <w:szCs w:val="72"/>
                      </w:rPr>
                      <w:t xml:space="preserve">UNDERSTANDING YOUR </w:t>
                    </w:r>
                    <w:r w:rsidRPr="00DC5C65">
                      <w:rPr>
                        <w:color w:val="FFFFFF" w:themeColor="background1"/>
                        <w:sz w:val="72"/>
                        <w:szCs w:val="72"/>
                      </w:rPr>
                      <w:br/>
                    </w:r>
                    <w:r w:rsidRPr="00DC5C65">
                      <w:rPr>
                        <w:color w:val="FFFFFF" w:themeColor="background1"/>
                        <w:sz w:val="72"/>
                        <w:szCs w:val="72"/>
                      </w:rPr>
                      <w:t>IT ENVIRONMENT</w:t>
                    </w:r>
                  </w:p>
                </w:txbxContent>
              </v:textbox>
              <w10:wrap type="square"/>
            </v:shape>
          </w:pict>
        </mc:Fallback>
      </mc:AlternateContent>
    </w:r>
    <w:r w:rsidR="005B1C7C">
      <w:rPr>
        <w:noProof/>
        <w:lang w:val="en-US"/>
      </w:rPr>
      <w:drawing>
        <wp:anchor distT="0" distB="0" distL="114300" distR="114300" simplePos="0" relativeHeight="251658240" behindDoc="1" locked="0" layoutInCell="1" allowOverlap="1" wp14:anchorId="54D6F7B9" wp14:editId="57C31671">
          <wp:simplePos x="0" y="0"/>
          <wp:positionH relativeFrom="page">
            <wp:posOffset>19050</wp:posOffset>
          </wp:positionH>
          <wp:positionV relativeFrom="page">
            <wp:posOffset>10160</wp:posOffset>
          </wp:positionV>
          <wp:extent cx="7560310" cy="10690672"/>
          <wp:effectExtent l="0" t="0" r="2540" b="0"/>
          <wp:wrapNone/>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noChangeArrowheads="1"/>
                  </pic:cNvPicPr>
                </pic:nvPicPr>
                <pic:blipFill>
                  <a:blip r:embed="rId1"/>
                  <a:stretch>
                    <a:fillRect/>
                  </a:stretch>
                </pic:blipFill>
                <pic:spPr bwMode="auto">
                  <a:xfrm>
                    <a:off x="0" y="0"/>
                    <a:ext cx="7560310" cy="10690672"/>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9624" w14:textId="77777777" w:rsidR="005B1C7C" w:rsidRPr="0085794B" w:rsidRDefault="005B1C7C" w:rsidP="0085794B">
    <w:pPr>
      <w:tabs>
        <w:tab w:val="left" w:pos="3402"/>
        <w:tab w:val="right" w:pos="6237"/>
      </w:tabs>
      <w:spacing w:after="660"/>
      <w:rPr>
        <w:sz w:val="16"/>
        <w:szCs w:val="16"/>
      </w:rPr>
    </w:pPr>
    <w:r w:rsidRPr="0090500F">
      <w:rPr>
        <w:rFonts w:ascii="Arial" w:hAnsi="Arial" w:cs="Arial"/>
        <w:noProof/>
        <w:color w:val="000064"/>
        <w:sz w:val="16"/>
        <w:lang w:val="en-US"/>
      </w:rPr>
      <w:drawing>
        <wp:inline distT="0" distB="0" distL="0" distR="0" wp14:anchorId="214491EC" wp14:editId="5E9EC015">
          <wp:extent cx="974725" cy="379730"/>
          <wp:effectExtent l="19050" t="0" r="0" b="0"/>
          <wp:docPr id="6" name="Picture 3" descr="BDO_Logo_RGB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O_Logo_RGB 100%"/>
                  <pic:cNvPicPr>
                    <a:picLocks noChangeAspect="1" noChangeArrowheads="1"/>
                  </pic:cNvPicPr>
                </pic:nvPicPr>
                <pic:blipFill>
                  <a:blip r:embed="rId1"/>
                  <a:srcRect/>
                  <a:stretch>
                    <a:fillRect/>
                  </a:stretch>
                </pic:blipFill>
                <pic:spPr bwMode="auto">
                  <a:xfrm>
                    <a:off x="0" y="0"/>
                    <a:ext cx="974725" cy="37973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746B66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6508E8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67223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A5834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ECCADA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46909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068023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2AA58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9BE223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CD46EF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BC6256"/>
    <w:multiLevelType w:val="multilevel"/>
    <w:tmpl w:val="4AA290A6"/>
    <w:name w:val="BDO_Bullets Teal"/>
    <w:lvl w:ilvl="0">
      <w:start w:val="1"/>
      <w:numFmt w:val="bullet"/>
      <w:lvlText w:val=""/>
      <w:lvlJc w:val="left"/>
      <w:pPr>
        <w:ind w:left="567" w:hanging="283"/>
      </w:pPr>
      <w:rPr>
        <w:rFonts w:ascii="Symbol" w:hAnsi="Symbol" w:hint="default"/>
        <w:color w:val="62CAE3"/>
      </w:rPr>
    </w:lvl>
    <w:lvl w:ilvl="1">
      <w:start w:val="1"/>
      <w:numFmt w:val="bullet"/>
      <w:lvlText w:val="-"/>
      <w:lvlJc w:val="left"/>
      <w:pPr>
        <w:tabs>
          <w:tab w:val="num" w:pos="1440"/>
        </w:tabs>
        <w:ind w:left="851" w:hanging="283"/>
      </w:pPr>
      <w:rPr>
        <w:rFonts w:ascii="Courier New" w:hAnsi="Courier New" w:hint="default"/>
        <w:color w:val="62CAE3"/>
      </w:rPr>
    </w:lvl>
    <w:lvl w:ilvl="2">
      <w:start w:val="1"/>
      <w:numFmt w:val="bullet"/>
      <w:lvlText w:val=""/>
      <w:lvlJc w:val="left"/>
      <w:pPr>
        <w:tabs>
          <w:tab w:val="num" w:pos="2160"/>
        </w:tabs>
        <w:ind w:left="1135" w:hanging="283"/>
      </w:pPr>
      <w:rPr>
        <w:rFonts w:ascii="Symbol" w:hAnsi="Symbol" w:hint="default"/>
        <w:color w:val="62CAE3"/>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11" w15:restartNumberingAfterBreak="0">
    <w:nsid w:val="02D968D7"/>
    <w:multiLevelType w:val="multilevel"/>
    <w:tmpl w:val="C33C58D2"/>
    <w:lvl w:ilvl="0">
      <w:start w:val="1"/>
      <w:numFmt w:val="decimal"/>
      <w:lvlText w:val="%1"/>
      <w:lvlJc w:val="left"/>
      <w:pPr>
        <w:tabs>
          <w:tab w:val="num" w:pos="567"/>
        </w:tabs>
        <w:ind w:left="567" w:hanging="567"/>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color w:val="auto"/>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2" w15:restartNumberingAfterBreak="0">
    <w:nsid w:val="04AA130A"/>
    <w:multiLevelType w:val="multilevel"/>
    <w:tmpl w:val="903CC5DC"/>
    <w:lvl w:ilvl="0">
      <w:start w:val="1"/>
      <w:numFmt w:val="upperLetter"/>
      <w:pStyle w:val="BDOAlphaListCharcoal"/>
      <w:lvlText w:val="%1."/>
      <w:lvlJc w:val="left"/>
      <w:pPr>
        <w:ind w:left="397" w:hanging="397"/>
      </w:pPr>
      <w:rPr>
        <w:rFonts w:ascii="Trebuchet MS Bold" w:hAnsi="Trebuchet MS Bold" w:hint="default"/>
        <w:b/>
        <w:i w:val="0"/>
        <w:color w:val="404040" w:themeColor="text2"/>
        <w:sz w:val="20"/>
      </w:rPr>
    </w:lvl>
    <w:lvl w:ilvl="1">
      <w:start w:val="1"/>
      <w:numFmt w:val="lowerLetter"/>
      <w:lvlText w:val="%2."/>
      <w:lvlJc w:val="left"/>
      <w:pPr>
        <w:tabs>
          <w:tab w:val="num" w:pos="397"/>
        </w:tabs>
        <w:ind w:left="794" w:hanging="397"/>
      </w:pPr>
      <w:rPr>
        <w:rFonts w:ascii="Trebuchet MS Bold" w:hAnsi="Trebuchet MS Bold" w:hint="default"/>
        <w:b/>
        <w:i w:val="0"/>
        <w:color w:val="404040" w:themeColor="text2"/>
        <w:sz w:val="20"/>
      </w:rPr>
    </w:lvl>
    <w:lvl w:ilvl="2">
      <w:start w:val="1"/>
      <w:numFmt w:val="lowerRoman"/>
      <w:lvlText w:val="%3."/>
      <w:lvlJc w:val="left"/>
      <w:pPr>
        <w:ind w:left="1191" w:hanging="397"/>
      </w:pPr>
      <w:rPr>
        <w:rFonts w:ascii="Trebuchet MS Bold" w:hAnsi="Trebuchet MS Bold" w:hint="default"/>
        <w:b/>
        <w:i w:val="0"/>
        <w:color w:val="404040" w:themeColor="text2"/>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05400C35"/>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5DD2532"/>
    <w:multiLevelType w:val="multilevel"/>
    <w:tmpl w:val="3166658E"/>
    <w:numStyleLink w:val="BDOHeadingNumbers"/>
  </w:abstractNum>
  <w:abstractNum w:abstractNumId="15" w15:restartNumberingAfterBreak="0">
    <w:nsid w:val="07115580"/>
    <w:multiLevelType w:val="hybridMultilevel"/>
    <w:tmpl w:val="999A1C04"/>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16" w15:restartNumberingAfterBreak="0">
    <w:nsid w:val="09FB1D3D"/>
    <w:multiLevelType w:val="multilevel"/>
    <w:tmpl w:val="C322A46E"/>
    <w:styleLink w:val="BDONumericList"/>
    <w:lvl w:ilvl="0">
      <w:start w:val="1"/>
      <w:numFmt w:val="decimal"/>
      <w:lvlText w:val="%1."/>
      <w:lvlJc w:val="left"/>
      <w:pPr>
        <w:ind w:left="454" w:hanging="454"/>
      </w:pPr>
      <w:rPr>
        <w:rFonts w:ascii="Trebuchet MS Bold" w:hAnsi="Trebuchet MS Bold" w:hint="default"/>
        <w:b/>
        <w:i w:val="0"/>
        <w:color w:val="auto"/>
        <w:sz w:val="20"/>
      </w:rPr>
    </w:lvl>
    <w:lvl w:ilvl="1">
      <w:start w:val="1"/>
      <w:numFmt w:val="decimal"/>
      <w:lvlText w:val="%1.%2."/>
      <w:lvlJc w:val="left"/>
      <w:pPr>
        <w:ind w:left="1134" w:hanging="680"/>
      </w:pPr>
      <w:rPr>
        <w:rFonts w:ascii="Trebuchet MS Bold" w:hAnsi="Trebuchet MS Bold" w:hint="default"/>
        <w:b/>
        <w:i w:val="0"/>
        <w:color w:val="auto"/>
        <w:sz w:val="20"/>
      </w:rPr>
    </w:lvl>
    <w:lvl w:ilvl="2">
      <w:start w:val="1"/>
      <w:numFmt w:val="decimal"/>
      <w:lvlText w:val="%2.%1.%3."/>
      <w:lvlJc w:val="left"/>
      <w:pPr>
        <w:ind w:left="2041" w:hanging="907"/>
      </w:pPr>
      <w:rPr>
        <w:rFonts w:ascii="Trebuchet MS Bold" w:hAnsi="Trebuchet MS Bold" w:hint="default"/>
        <w:b/>
        <w:i w:val="0"/>
        <w:color w:val="auto"/>
        <w:sz w:val="20"/>
      </w:rPr>
    </w:lvl>
    <w:lvl w:ilvl="3">
      <w:start w:val="1"/>
      <w:numFmt w:val="decimal"/>
      <w:lvlText w:val="%4."/>
      <w:lvlJc w:val="left"/>
      <w:pPr>
        <w:ind w:left="2880" w:hanging="360"/>
      </w:pPr>
      <w:rPr>
        <w:rFonts w:hint="default"/>
        <w:color w:val="auto"/>
      </w:rPr>
    </w:lvl>
    <w:lvl w:ilvl="4">
      <w:start w:val="1"/>
      <w:numFmt w:val="lowerLetter"/>
      <w:lvlText w:val="%5."/>
      <w:lvlJc w:val="left"/>
      <w:pPr>
        <w:ind w:left="3600" w:hanging="360"/>
      </w:pPr>
      <w:rPr>
        <w:rFonts w:hint="default"/>
        <w:color w:val="404040" w:themeColor="text2"/>
      </w:rPr>
    </w:lvl>
    <w:lvl w:ilvl="5">
      <w:start w:val="1"/>
      <w:numFmt w:val="lowerRoman"/>
      <w:lvlText w:val="%6."/>
      <w:lvlJc w:val="right"/>
      <w:pPr>
        <w:ind w:left="4320" w:hanging="180"/>
      </w:pPr>
      <w:rPr>
        <w:rFonts w:hint="default"/>
        <w:color w:val="404040" w:themeColor="text2"/>
      </w:rPr>
    </w:lvl>
    <w:lvl w:ilvl="6">
      <w:start w:val="1"/>
      <w:numFmt w:val="decimal"/>
      <w:lvlText w:val="%7."/>
      <w:lvlJc w:val="left"/>
      <w:pPr>
        <w:ind w:left="5040" w:hanging="360"/>
      </w:pPr>
      <w:rPr>
        <w:rFonts w:hint="default"/>
        <w:color w:val="404040" w:themeColor="text2"/>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0D424E57"/>
    <w:multiLevelType w:val="multilevel"/>
    <w:tmpl w:val="9A2C1742"/>
    <w:lvl w:ilvl="0">
      <w:start w:val="1"/>
      <w:numFmt w:val="bullet"/>
      <w:pStyle w:val="BDOBullet1Charcoal"/>
      <w:lvlText w:val=""/>
      <w:lvlJc w:val="left"/>
      <w:pPr>
        <w:ind w:left="397" w:hanging="397"/>
      </w:pPr>
      <w:rPr>
        <w:rFonts w:ascii="Symbol" w:hAnsi="Symbol" w:hint="default"/>
        <w:b/>
        <w:i w:val="0"/>
        <w:color w:val="404040" w:themeColor="text2"/>
      </w:rPr>
    </w:lvl>
    <w:lvl w:ilvl="1">
      <w:start w:val="1"/>
      <w:numFmt w:val="bullet"/>
      <w:lvlText w:val="-"/>
      <w:lvlJc w:val="left"/>
      <w:pPr>
        <w:tabs>
          <w:tab w:val="num" w:pos="1440"/>
        </w:tabs>
        <w:ind w:left="794" w:hanging="397"/>
      </w:pPr>
      <w:rPr>
        <w:rFonts w:ascii="Courier New" w:hAnsi="Courier New" w:hint="default"/>
        <w:color w:val="404040" w:themeColor="text2"/>
      </w:rPr>
    </w:lvl>
    <w:lvl w:ilvl="2">
      <w:start w:val="1"/>
      <w:numFmt w:val="bullet"/>
      <w:lvlText w:val=""/>
      <w:lvlJc w:val="left"/>
      <w:pPr>
        <w:tabs>
          <w:tab w:val="num" w:pos="2160"/>
        </w:tabs>
        <w:ind w:left="1191" w:hanging="397"/>
      </w:pPr>
      <w:rPr>
        <w:rFonts w:ascii="Symbol" w:hAnsi="Symbol" w:hint="default"/>
        <w:color w:val="404040" w:themeColor="text2"/>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18" w15:restartNumberingAfterBreak="0">
    <w:nsid w:val="10554678"/>
    <w:multiLevelType w:val="hybridMultilevel"/>
    <w:tmpl w:val="578C1A4A"/>
    <w:lvl w:ilvl="0" w:tplc="041A0001">
      <w:start w:val="1"/>
      <w:numFmt w:val="bullet"/>
      <w:lvlText w:val=""/>
      <w:lvlJc w:val="left"/>
      <w:pPr>
        <w:ind w:left="360" w:hanging="360"/>
      </w:pPr>
      <w:rPr>
        <w:rFonts w:ascii="Symbol" w:hAnsi="Symbol" w:hint="default"/>
      </w:rPr>
    </w:lvl>
    <w:lvl w:ilvl="1" w:tplc="041A0003">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19" w15:restartNumberingAfterBreak="0">
    <w:nsid w:val="11883DC5"/>
    <w:multiLevelType w:val="multilevel"/>
    <w:tmpl w:val="5C0231DA"/>
    <w:name w:val="BDOAlphaNumericBlue"/>
    <w:lvl w:ilvl="0">
      <w:start w:val="1"/>
      <w:numFmt w:val="decimal"/>
      <w:pStyle w:val="BDOAlphaNumericListOcean"/>
      <w:lvlText w:val="%1."/>
      <w:lvlJc w:val="left"/>
      <w:pPr>
        <w:ind w:left="397" w:hanging="397"/>
      </w:pPr>
      <w:rPr>
        <w:rFonts w:ascii="Trebuchet MS Bold" w:hAnsi="Trebuchet MS Bold" w:hint="default"/>
        <w:b/>
        <w:i w:val="0"/>
        <w:color w:val="02A5E2" w:themeColor="accent2"/>
        <w:sz w:val="20"/>
      </w:rPr>
    </w:lvl>
    <w:lvl w:ilvl="1">
      <w:start w:val="1"/>
      <w:numFmt w:val="lowerLetter"/>
      <w:lvlText w:val="%2."/>
      <w:lvlJc w:val="left"/>
      <w:pPr>
        <w:ind w:left="794" w:hanging="397"/>
      </w:pPr>
      <w:rPr>
        <w:rFonts w:ascii="Trebuchet MS Bold" w:hAnsi="Trebuchet MS Bold" w:hint="default"/>
        <w:b/>
        <w:i w:val="0"/>
        <w:color w:val="02A5E2" w:themeColor="accent2"/>
        <w:sz w:val="20"/>
      </w:rPr>
    </w:lvl>
    <w:lvl w:ilvl="2">
      <w:start w:val="1"/>
      <w:numFmt w:val="lowerRoman"/>
      <w:lvlText w:val="%3."/>
      <w:lvlJc w:val="left"/>
      <w:pPr>
        <w:ind w:left="1191" w:hanging="397"/>
      </w:pPr>
      <w:rPr>
        <w:rFonts w:ascii="Trebuchet MS Bold" w:hAnsi="Trebuchet MS Bold" w:hint="default"/>
        <w:b/>
        <w:i w:val="0"/>
        <w:color w:val="02A5E2" w:themeColor="accent2"/>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12CF494F"/>
    <w:multiLevelType w:val="multilevel"/>
    <w:tmpl w:val="F40E43EA"/>
    <w:name w:val="BDONumericBlue"/>
    <w:lvl w:ilvl="0">
      <w:start w:val="1"/>
      <w:numFmt w:val="decimal"/>
      <w:lvlText w:val="%1."/>
      <w:lvlJc w:val="left"/>
      <w:pPr>
        <w:ind w:left="397" w:hanging="397"/>
      </w:pPr>
      <w:rPr>
        <w:rFonts w:hint="default"/>
        <w:b/>
        <w:i w:val="0"/>
        <w:color w:val="62CAE3"/>
        <w:sz w:val="20"/>
      </w:rPr>
    </w:lvl>
    <w:lvl w:ilvl="1">
      <w:start w:val="1"/>
      <w:numFmt w:val="decimal"/>
      <w:lvlText w:val="%1.%2"/>
      <w:lvlJc w:val="left"/>
      <w:pPr>
        <w:ind w:left="1021" w:hanging="624"/>
      </w:pPr>
      <w:rPr>
        <w:rFonts w:ascii="Trebuchet MS Bold" w:hAnsi="Trebuchet MS Bold" w:hint="default"/>
        <w:b/>
        <w:i w:val="0"/>
        <w:color w:val="62CAE3"/>
        <w:sz w:val="20"/>
      </w:rPr>
    </w:lvl>
    <w:lvl w:ilvl="2">
      <w:start w:val="1"/>
      <w:numFmt w:val="decimal"/>
      <w:lvlText w:val="%1.%2.%3"/>
      <w:lvlJc w:val="left"/>
      <w:pPr>
        <w:ind w:left="1871" w:hanging="850"/>
      </w:pPr>
      <w:rPr>
        <w:rFonts w:ascii="Trebuchet MS Bold" w:hAnsi="Trebuchet MS Bold" w:hint="default"/>
        <w:b/>
        <w:i w:val="0"/>
        <w:color w:val="62CAE3"/>
        <w:sz w:val="20"/>
      </w:rPr>
    </w:lvl>
    <w:lvl w:ilvl="3">
      <w:start w:val="1"/>
      <w:numFmt w:val="decimal"/>
      <w:lvlText w:val="%1.%2.%3.%4."/>
      <w:lvlJc w:val="left"/>
      <w:pPr>
        <w:ind w:left="2948" w:hanging="1077"/>
      </w:pPr>
      <w:rPr>
        <w:rFonts w:ascii="Trebuchet MS Bold" w:hint="cs"/>
        <w:b/>
        <w:i w:val="0"/>
        <w:color w:val="62CAE3"/>
        <w:sz w:val="20"/>
      </w:rPr>
    </w:lvl>
    <w:lvl w:ilvl="4">
      <w:start w:val="1"/>
      <w:numFmt w:val="decimal"/>
      <w:lvlText w:val="%1.%2.%3.%4.%5."/>
      <w:lvlJc w:val="left"/>
      <w:pPr>
        <w:ind w:left="4196" w:hanging="1248"/>
      </w:pPr>
      <w:rPr>
        <w:rFonts w:ascii="Trebuchet MS Bold" w:hint="cs"/>
        <w:b/>
        <w:i w:val="0"/>
        <w:color w:val="62CAE3"/>
        <w:sz w:val="20"/>
      </w:rPr>
    </w:lvl>
    <w:lvl w:ilvl="5">
      <w:start w:val="1"/>
      <w:numFmt w:val="decimal"/>
      <w:lvlText w:val="%1.%2.%3.%4.%5.%6."/>
      <w:lvlJc w:val="left"/>
      <w:pPr>
        <w:ind w:left="5613" w:hanging="1417"/>
      </w:pPr>
      <w:rPr>
        <w:rFonts w:ascii="Trebuchet MS Bold" w:hint="cs"/>
        <w:b/>
        <w:i w:val="0"/>
        <w:color w:val="62CAE3"/>
        <w:sz w:val="20"/>
      </w:rPr>
    </w:lvl>
    <w:lvl w:ilvl="6">
      <w:start w:val="1"/>
      <w:numFmt w:val="decimal"/>
      <w:lvlText w:val="%1.%2.%3.%4.%5.%6.%7."/>
      <w:lvlJc w:val="left"/>
      <w:pPr>
        <w:tabs>
          <w:tab w:val="num" w:pos="5613"/>
        </w:tabs>
        <w:ind w:left="7201" w:hanging="1588"/>
      </w:pPr>
      <w:rPr>
        <w:rFonts w:ascii="Trebuchet MS Bold" w:hint="cs"/>
        <w:b/>
        <w:i w:val="0"/>
        <w:color w:val="62CAE3"/>
        <w:sz w:val="2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12F62DB0"/>
    <w:multiLevelType w:val="multilevel"/>
    <w:tmpl w:val="C1F45996"/>
    <w:name w:val="BDO_Table Bullets"/>
    <w:lvl w:ilvl="0">
      <w:start w:val="1"/>
      <w:numFmt w:val="bullet"/>
      <w:pStyle w:val="BDOTableBullets"/>
      <w:lvlText w:val=""/>
      <w:lvlJc w:val="left"/>
      <w:pPr>
        <w:ind w:left="284" w:hanging="284"/>
      </w:pPr>
      <w:rPr>
        <w:rFonts w:ascii="Symbol" w:hAnsi="Symbol" w:hint="default"/>
        <w:color w:val="auto"/>
      </w:rPr>
    </w:lvl>
    <w:lvl w:ilvl="1">
      <w:start w:val="1"/>
      <w:numFmt w:val="bullet"/>
      <w:lvlText w:val="-"/>
      <w:lvlJc w:val="left"/>
      <w:pPr>
        <w:tabs>
          <w:tab w:val="num" w:pos="1440"/>
        </w:tabs>
        <w:ind w:left="567" w:hanging="283"/>
      </w:pPr>
      <w:rPr>
        <w:rFonts w:ascii="Courier New" w:hAnsi="Courier New" w:hint="default"/>
        <w:color w:val="auto"/>
      </w:rPr>
    </w:lvl>
    <w:lvl w:ilvl="2">
      <w:start w:val="1"/>
      <w:numFmt w:val="bullet"/>
      <w:lvlText w:val=""/>
      <w:lvlJc w:val="left"/>
      <w:pPr>
        <w:tabs>
          <w:tab w:val="num" w:pos="2160"/>
        </w:tabs>
        <w:ind w:left="851" w:hanging="284"/>
      </w:pPr>
      <w:rPr>
        <w:rFonts w:ascii="Symbol" w:hAnsi="Symbol" w:hint="default"/>
        <w:color w:val="auto"/>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22" w15:restartNumberingAfterBreak="0">
    <w:nsid w:val="142A460F"/>
    <w:multiLevelType w:val="multilevel"/>
    <w:tmpl w:val="3166658E"/>
    <w:styleLink w:val="BDOHeadingNumbers"/>
    <w:lvl w:ilvl="0">
      <w:start w:val="1"/>
      <w:numFmt w:val="decimal"/>
      <w:pStyle w:val="BDOHeading1Numbered"/>
      <w:lvlText w:val="%1."/>
      <w:lvlJc w:val="left"/>
      <w:pPr>
        <w:ind w:left="851" w:hanging="851"/>
      </w:pPr>
      <w:rPr>
        <w:rFonts w:hint="default"/>
        <w:b/>
        <w:i w:val="0"/>
        <w:color w:val="ED1A3B" w:themeColor="background2"/>
      </w:rPr>
    </w:lvl>
    <w:lvl w:ilvl="1">
      <w:start w:val="1"/>
      <w:numFmt w:val="decimal"/>
      <w:pStyle w:val="BDOHeading2Numbered"/>
      <w:lvlText w:val="%1.%2."/>
      <w:lvlJc w:val="left"/>
      <w:pPr>
        <w:ind w:left="851" w:hanging="851"/>
      </w:pPr>
      <w:rPr>
        <w:rFonts w:hint="default"/>
        <w:b/>
        <w:i w:val="0"/>
        <w:color w:val="ED1A3B" w:themeColor="background2"/>
      </w:rPr>
    </w:lvl>
    <w:lvl w:ilvl="2">
      <w:start w:val="1"/>
      <w:numFmt w:val="decimal"/>
      <w:pStyle w:val="BDOHeading3Numbered"/>
      <w:lvlText w:val="%1.%2.%3."/>
      <w:lvlJc w:val="left"/>
      <w:pPr>
        <w:ind w:left="1134" w:hanging="1134"/>
      </w:pPr>
      <w:rPr>
        <w:rFonts w:hint="default"/>
        <w:caps/>
        <w:color w:val="ED1A3B" w:themeColor="background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5284FEC"/>
    <w:multiLevelType w:val="hybridMultilevel"/>
    <w:tmpl w:val="A8A8A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9517B77"/>
    <w:multiLevelType w:val="multilevel"/>
    <w:tmpl w:val="B0F8B204"/>
    <w:lvl w:ilvl="0">
      <w:start w:val="1"/>
      <w:numFmt w:val="bullet"/>
      <w:lvlText w:val=""/>
      <w:lvlJc w:val="left"/>
      <w:pPr>
        <w:ind w:left="397" w:hanging="397"/>
      </w:pPr>
      <w:rPr>
        <w:rFonts w:ascii="Symbol" w:hAnsi="Symbol" w:hint="default"/>
        <w:b/>
        <w:i w:val="0"/>
        <w:color w:val="auto"/>
      </w:rPr>
    </w:lvl>
    <w:lvl w:ilvl="1">
      <w:start w:val="1"/>
      <w:numFmt w:val="bullet"/>
      <w:lvlText w:val=""/>
      <w:lvlJc w:val="left"/>
      <w:pPr>
        <w:tabs>
          <w:tab w:val="num" w:pos="1440"/>
        </w:tabs>
        <w:ind w:left="794" w:hanging="397"/>
      </w:pPr>
      <w:rPr>
        <w:rFonts w:ascii="Symbol" w:hAnsi="Symbol" w:hint="default"/>
        <w:color w:val="auto"/>
      </w:rPr>
    </w:lvl>
    <w:lvl w:ilvl="2">
      <w:start w:val="1"/>
      <w:numFmt w:val="bullet"/>
      <w:lvlText w:val=""/>
      <w:lvlJc w:val="left"/>
      <w:pPr>
        <w:tabs>
          <w:tab w:val="num" w:pos="2160"/>
        </w:tabs>
        <w:ind w:left="1191" w:hanging="397"/>
      </w:pPr>
      <w:rPr>
        <w:rFonts w:ascii="Symbol" w:hAnsi="Symbol" w:hint="default"/>
        <w:color w:val="auto"/>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25" w15:restartNumberingAfterBreak="0">
    <w:nsid w:val="1A1005EB"/>
    <w:multiLevelType w:val="multilevel"/>
    <w:tmpl w:val="877AE912"/>
    <w:name w:val="BDOAlphaNumeric2"/>
    <w:lvl w:ilvl="0">
      <w:start w:val="1"/>
      <w:numFmt w:val="decimal"/>
      <w:pStyle w:val="BDOAlphaNumericList"/>
      <w:lvlText w:val="%1."/>
      <w:lvlJc w:val="left"/>
      <w:pPr>
        <w:ind w:left="397" w:hanging="397"/>
      </w:pPr>
      <w:rPr>
        <w:rFonts w:ascii="Trebuchet MS Bold" w:hAnsi="Trebuchet MS Bold" w:hint="default"/>
        <w:b/>
        <w:i w:val="0"/>
        <w:color w:val="404040" w:themeColor="text2"/>
        <w:sz w:val="20"/>
      </w:rPr>
    </w:lvl>
    <w:lvl w:ilvl="1">
      <w:start w:val="1"/>
      <w:numFmt w:val="lowerLetter"/>
      <w:lvlText w:val="%2."/>
      <w:lvlJc w:val="left"/>
      <w:pPr>
        <w:ind w:left="794" w:hanging="397"/>
      </w:pPr>
      <w:rPr>
        <w:rFonts w:ascii="Trebuchet MS Bold" w:hAnsi="Trebuchet MS Bold" w:hint="default"/>
        <w:b/>
        <w:i w:val="0"/>
        <w:color w:val="000000"/>
        <w:sz w:val="20"/>
      </w:rPr>
    </w:lvl>
    <w:lvl w:ilvl="2">
      <w:start w:val="1"/>
      <w:numFmt w:val="lowerRoman"/>
      <w:lvlText w:val="%3."/>
      <w:lvlJc w:val="left"/>
      <w:pPr>
        <w:ind w:left="1191" w:hanging="397"/>
      </w:pPr>
      <w:rPr>
        <w:rFonts w:ascii="Trebuchet MS Bold" w:hAnsi="Trebuchet MS Bold" w:hint="default"/>
        <w:b/>
        <w:i w:val="0"/>
        <w:color w:val="000000"/>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1B6A69F9"/>
    <w:multiLevelType w:val="multilevel"/>
    <w:tmpl w:val="FB767EC4"/>
    <w:name w:val="BDONumericTeal"/>
    <w:lvl w:ilvl="0">
      <w:start w:val="1"/>
      <w:numFmt w:val="decimal"/>
      <w:lvlText w:val="%1."/>
      <w:lvlJc w:val="left"/>
      <w:pPr>
        <w:ind w:left="397" w:hanging="397"/>
      </w:pPr>
      <w:rPr>
        <w:rFonts w:hint="default"/>
        <w:b/>
        <w:i w:val="0"/>
        <w:color w:val="2EB0A4"/>
        <w:sz w:val="20"/>
      </w:rPr>
    </w:lvl>
    <w:lvl w:ilvl="1">
      <w:start w:val="1"/>
      <w:numFmt w:val="decimal"/>
      <w:lvlText w:val="%1.%2"/>
      <w:lvlJc w:val="left"/>
      <w:pPr>
        <w:ind w:left="1021" w:hanging="624"/>
      </w:pPr>
      <w:rPr>
        <w:rFonts w:ascii="Trebuchet MS Bold" w:hAnsi="Trebuchet MS Bold" w:hint="default"/>
        <w:b/>
        <w:i w:val="0"/>
        <w:color w:val="2EB0A4"/>
        <w:sz w:val="20"/>
      </w:rPr>
    </w:lvl>
    <w:lvl w:ilvl="2">
      <w:start w:val="1"/>
      <w:numFmt w:val="decimal"/>
      <w:lvlText w:val="%1.%2.%3"/>
      <w:lvlJc w:val="left"/>
      <w:pPr>
        <w:ind w:left="1871" w:hanging="850"/>
      </w:pPr>
      <w:rPr>
        <w:rFonts w:ascii="Trebuchet MS Bold" w:hAnsi="Trebuchet MS Bold" w:hint="default"/>
        <w:b/>
        <w:i w:val="0"/>
        <w:color w:val="2EB0A4"/>
        <w:sz w:val="20"/>
      </w:rPr>
    </w:lvl>
    <w:lvl w:ilvl="3">
      <w:start w:val="1"/>
      <w:numFmt w:val="decimal"/>
      <w:lvlText w:val="%1.%2.%3.%4."/>
      <w:lvlJc w:val="left"/>
      <w:pPr>
        <w:tabs>
          <w:tab w:val="num" w:pos="7541"/>
        </w:tabs>
        <w:ind w:left="2948" w:hanging="1077"/>
      </w:pPr>
      <w:rPr>
        <w:rFonts w:ascii="Trebuchet MS Bold" w:hint="cs"/>
        <w:b/>
        <w:i w:val="0"/>
        <w:color w:val="2EB0A4"/>
        <w:sz w:val="20"/>
      </w:rPr>
    </w:lvl>
    <w:lvl w:ilvl="4">
      <w:start w:val="1"/>
      <w:numFmt w:val="decimal"/>
      <w:lvlText w:val="%1.%2.%3.%4.%5."/>
      <w:lvlJc w:val="left"/>
      <w:pPr>
        <w:ind w:left="4196" w:hanging="1248"/>
      </w:pPr>
      <w:rPr>
        <w:rFonts w:ascii="Trebuchet MS Bold" w:hint="cs"/>
        <w:b/>
        <w:i w:val="0"/>
        <w:color w:val="2EB0A4"/>
        <w:sz w:val="20"/>
      </w:rPr>
    </w:lvl>
    <w:lvl w:ilvl="5">
      <w:start w:val="1"/>
      <w:numFmt w:val="decimal"/>
      <w:lvlText w:val="%1.%2.%3.%4.%5.%6."/>
      <w:lvlJc w:val="left"/>
      <w:pPr>
        <w:ind w:left="5613" w:hanging="1417"/>
      </w:pPr>
      <w:rPr>
        <w:rFonts w:ascii="Trebuchet MS Bold" w:hint="cs"/>
        <w:b/>
        <w:i w:val="0"/>
        <w:color w:val="2EB0A4"/>
        <w:sz w:val="20"/>
      </w:rPr>
    </w:lvl>
    <w:lvl w:ilvl="6">
      <w:start w:val="1"/>
      <w:numFmt w:val="decimal"/>
      <w:lvlText w:val="%1.%2.%3.%4.%5.%6.%7."/>
      <w:lvlJc w:val="left"/>
      <w:pPr>
        <w:tabs>
          <w:tab w:val="num" w:pos="5613"/>
        </w:tabs>
        <w:ind w:left="7201" w:hanging="1588"/>
      </w:pPr>
      <w:rPr>
        <w:rFonts w:ascii="Trebuchet MS Bold" w:hint="cs"/>
        <w:b/>
        <w:i w:val="0"/>
        <w:color w:val="2EB0A4"/>
        <w:sz w:val="2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1CFE05DD"/>
    <w:multiLevelType w:val="multilevel"/>
    <w:tmpl w:val="7832AAB2"/>
    <w:name w:val="BDONumericBlack"/>
    <w:lvl w:ilvl="0">
      <w:start w:val="1"/>
      <w:numFmt w:val="decimal"/>
      <w:lvlText w:val="%1"/>
      <w:lvlJc w:val="left"/>
      <w:pPr>
        <w:ind w:left="284" w:hanging="284"/>
      </w:pPr>
      <w:rPr>
        <w:rFonts w:ascii="Trebuchet MS Bold" w:hAnsi="Trebuchet MS Bold" w:hint="default"/>
        <w:b/>
        <w:i w:val="0"/>
        <w:color w:val="000000"/>
        <w:sz w:val="20"/>
      </w:rPr>
    </w:lvl>
    <w:lvl w:ilvl="1">
      <w:start w:val="1"/>
      <w:numFmt w:val="decimal"/>
      <w:lvlText w:val="%1.%2"/>
      <w:lvlJc w:val="left"/>
      <w:pPr>
        <w:ind w:left="284" w:firstLine="0"/>
      </w:pPr>
      <w:rPr>
        <w:rFonts w:ascii="Trebuchet MS Bold" w:hAnsi="Trebuchet MS Bold" w:hint="default"/>
        <w:b/>
        <w:i w:val="0"/>
        <w:color w:val="000000"/>
        <w:sz w:val="20"/>
      </w:rPr>
    </w:lvl>
    <w:lvl w:ilvl="2">
      <w:start w:val="1"/>
      <w:numFmt w:val="decimal"/>
      <w:lvlText w:val="%2.%1.%3"/>
      <w:lvlJc w:val="left"/>
      <w:pPr>
        <w:ind w:left="1134" w:hanging="454"/>
      </w:pPr>
      <w:rPr>
        <w:rFonts w:ascii="Trebuchet MS Bold" w:hAnsi="Trebuchet MS Bold" w:hint="default"/>
        <w:b/>
        <w:i w:val="0"/>
        <w:color w:val="000000"/>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1DEA3F71"/>
    <w:multiLevelType w:val="multilevel"/>
    <w:tmpl w:val="2CF88D56"/>
    <w:lvl w:ilvl="0">
      <w:start w:val="1"/>
      <w:numFmt w:val="decimal"/>
      <w:pStyle w:val="BDONumericListCharcoal"/>
      <w:lvlText w:val="%1."/>
      <w:lvlJc w:val="left"/>
      <w:pPr>
        <w:ind w:left="454" w:hanging="454"/>
      </w:pPr>
      <w:rPr>
        <w:rFonts w:ascii="Trebuchet MS Bold" w:hAnsi="Trebuchet MS Bold" w:hint="default"/>
        <w:b/>
        <w:i w:val="0"/>
        <w:color w:val="404040" w:themeColor="text2"/>
        <w:sz w:val="20"/>
      </w:rPr>
    </w:lvl>
    <w:lvl w:ilvl="1">
      <w:start w:val="1"/>
      <w:numFmt w:val="decimal"/>
      <w:lvlText w:val="%1.%2."/>
      <w:lvlJc w:val="left"/>
      <w:pPr>
        <w:ind w:left="1134" w:hanging="680"/>
      </w:pPr>
      <w:rPr>
        <w:rFonts w:ascii="Trebuchet MS Bold" w:hAnsi="Trebuchet MS Bold" w:hint="default"/>
        <w:b/>
        <w:i w:val="0"/>
        <w:color w:val="404040" w:themeColor="text2"/>
        <w:sz w:val="20"/>
      </w:rPr>
    </w:lvl>
    <w:lvl w:ilvl="2">
      <w:start w:val="1"/>
      <w:numFmt w:val="decimal"/>
      <w:lvlText w:val="%2.%1.%3."/>
      <w:lvlJc w:val="left"/>
      <w:pPr>
        <w:ind w:left="2041" w:hanging="907"/>
      </w:pPr>
      <w:rPr>
        <w:rFonts w:ascii="Trebuchet MS Bold" w:hAnsi="Trebuchet MS Bold" w:hint="default"/>
        <w:b/>
        <w:i w:val="0"/>
        <w:color w:val="404040" w:themeColor="text2"/>
        <w:sz w:val="20"/>
      </w:rPr>
    </w:lvl>
    <w:lvl w:ilvl="3">
      <w:start w:val="1"/>
      <w:numFmt w:val="decimal"/>
      <w:lvlText w:val="%4."/>
      <w:lvlJc w:val="left"/>
      <w:pPr>
        <w:ind w:left="2880" w:hanging="360"/>
      </w:pPr>
      <w:rPr>
        <w:rFonts w:hint="default"/>
        <w:color w:val="auto"/>
      </w:rPr>
    </w:lvl>
    <w:lvl w:ilvl="4">
      <w:start w:val="1"/>
      <w:numFmt w:val="lowerLetter"/>
      <w:lvlText w:val="%5."/>
      <w:lvlJc w:val="left"/>
      <w:pPr>
        <w:ind w:left="3600" w:hanging="360"/>
      </w:pPr>
      <w:rPr>
        <w:rFonts w:hint="default"/>
        <w:color w:val="404040" w:themeColor="text2"/>
      </w:rPr>
    </w:lvl>
    <w:lvl w:ilvl="5">
      <w:start w:val="1"/>
      <w:numFmt w:val="lowerRoman"/>
      <w:lvlText w:val="%6."/>
      <w:lvlJc w:val="right"/>
      <w:pPr>
        <w:ind w:left="4320" w:hanging="180"/>
      </w:pPr>
      <w:rPr>
        <w:rFonts w:hint="default"/>
        <w:color w:val="404040" w:themeColor="text2"/>
      </w:rPr>
    </w:lvl>
    <w:lvl w:ilvl="6">
      <w:start w:val="1"/>
      <w:numFmt w:val="decimal"/>
      <w:lvlText w:val="%7."/>
      <w:lvlJc w:val="left"/>
      <w:pPr>
        <w:ind w:left="5040" w:hanging="360"/>
      </w:pPr>
      <w:rPr>
        <w:rFonts w:hint="default"/>
        <w:color w:val="404040" w:themeColor="text2"/>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5085615"/>
    <w:multiLevelType w:val="multilevel"/>
    <w:tmpl w:val="8564CF3A"/>
    <w:lvl w:ilvl="0">
      <w:start w:val="1"/>
      <w:numFmt w:val="bullet"/>
      <w:pStyle w:val="BDOTableBulletsCharcoal"/>
      <w:lvlText w:val=""/>
      <w:lvlJc w:val="left"/>
      <w:pPr>
        <w:ind w:left="284" w:hanging="284"/>
      </w:pPr>
      <w:rPr>
        <w:rFonts w:ascii="Symbol" w:hAnsi="Symbol" w:hint="default"/>
        <w:color w:val="404040" w:themeColor="text2"/>
      </w:rPr>
    </w:lvl>
    <w:lvl w:ilvl="1">
      <w:start w:val="1"/>
      <w:numFmt w:val="bullet"/>
      <w:lvlText w:val="-"/>
      <w:lvlJc w:val="left"/>
      <w:pPr>
        <w:tabs>
          <w:tab w:val="num" w:pos="1440"/>
        </w:tabs>
        <w:ind w:left="567" w:hanging="283"/>
      </w:pPr>
      <w:rPr>
        <w:rFonts w:ascii="Courier New" w:hAnsi="Courier New" w:hint="default"/>
        <w:color w:val="404040" w:themeColor="text2"/>
      </w:rPr>
    </w:lvl>
    <w:lvl w:ilvl="2">
      <w:start w:val="1"/>
      <w:numFmt w:val="bullet"/>
      <w:lvlText w:val=""/>
      <w:lvlJc w:val="left"/>
      <w:pPr>
        <w:tabs>
          <w:tab w:val="num" w:pos="2160"/>
        </w:tabs>
        <w:ind w:left="851" w:hanging="284"/>
      </w:pPr>
      <w:rPr>
        <w:rFonts w:ascii="Symbol" w:hAnsi="Symbol" w:hint="default"/>
        <w:color w:val="404040" w:themeColor="text2"/>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30" w15:restartNumberingAfterBreak="0">
    <w:nsid w:val="276B7FCB"/>
    <w:multiLevelType w:val="multilevel"/>
    <w:tmpl w:val="7DFE1078"/>
    <w:name w:val="BDO_Table Bullets2"/>
    <w:lvl w:ilvl="0">
      <w:start w:val="1"/>
      <w:numFmt w:val="bullet"/>
      <w:lvlText w:val=""/>
      <w:lvlJc w:val="left"/>
      <w:pPr>
        <w:ind w:left="284" w:hanging="284"/>
      </w:pPr>
      <w:rPr>
        <w:rFonts w:ascii="Symbol" w:hAnsi="Symbol" w:hint="default"/>
        <w:color w:val="auto"/>
      </w:rPr>
    </w:lvl>
    <w:lvl w:ilvl="1">
      <w:start w:val="1"/>
      <w:numFmt w:val="bullet"/>
      <w:lvlText w:val="-"/>
      <w:lvlJc w:val="left"/>
      <w:pPr>
        <w:tabs>
          <w:tab w:val="num" w:pos="1440"/>
        </w:tabs>
        <w:ind w:left="567" w:hanging="283"/>
      </w:pPr>
      <w:rPr>
        <w:rFonts w:ascii="Courier New" w:hAnsi="Courier New" w:hint="default"/>
        <w:color w:val="auto"/>
      </w:rPr>
    </w:lvl>
    <w:lvl w:ilvl="2">
      <w:start w:val="1"/>
      <w:numFmt w:val="bullet"/>
      <w:lvlText w:val=""/>
      <w:lvlJc w:val="left"/>
      <w:pPr>
        <w:tabs>
          <w:tab w:val="num" w:pos="2160"/>
        </w:tabs>
        <w:ind w:left="851" w:hanging="284"/>
      </w:pPr>
      <w:rPr>
        <w:rFonts w:ascii="Symbol" w:hAnsi="Symbol" w:hint="default"/>
        <w:color w:val="auto"/>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31" w15:restartNumberingAfterBreak="0">
    <w:nsid w:val="27D83599"/>
    <w:multiLevelType w:val="multilevel"/>
    <w:tmpl w:val="D668F504"/>
    <w:styleLink w:val="BDONumericEmerald"/>
    <w:lvl w:ilvl="0">
      <w:start w:val="1"/>
      <w:numFmt w:val="decimal"/>
      <w:pStyle w:val="BDONumericListEmerald"/>
      <w:lvlText w:val="%1."/>
      <w:lvlJc w:val="left"/>
      <w:pPr>
        <w:tabs>
          <w:tab w:val="num" w:pos="454"/>
        </w:tabs>
        <w:ind w:left="454" w:hanging="454"/>
      </w:pPr>
      <w:rPr>
        <w:rFonts w:hint="default"/>
        <w:b/>
        <w:i w:val="0"/>
        <w:color w:val="218F8B"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28447CDC"/>
    <w:multiLevelType w:val="multilevel"/>
    <w:tmpl w:val="AE5EE09E"/>
    <w:name w:val="BDO_Bullets Teal"/>
    <w:lvl w:ilvl="0">
      <w:start w:val="1"/>
      <w:numFmt w:val="bullet"/>
      <w:lvlText w:val=""/>
      <w:lvlJc w:val="left"/>
      <w:pPr>
        <w:ind w:left="567" w:hanging="283"/>
      </w:pPr>
      <w:rPr>
        <w:rFonts w:ascii="Symbol" w:hAnsi="Symbol" w:hint="default"/>
        <w:color w:val="2EB0A4"/>
      </w:rPr>
    </w:lvl>
    <w:lvl w:ilvl="1">
      <w:start w:val="1"/>
      <w:numFmt w:val="bullet"/>
      <w:lvlText w:val="-"/>
      <w:lvlJc w:val="left"/>
      <w:pPr>
        <w:tabs>
          <w:tab w:val="num" w:pos="1440"/>
        </w:tabs>
        <w:ind w:left="851" w:hanging="283"/>
      </w:pPr>
      <w:rPr>
        <w:rFonts w:ascii="Courier New" w:hAnsi="Courier New" w:hint="default"/>
        <w:color w:val="2EB0A4"/>
      </w:rPr>
    </w:lvl>
    <w:lvl w:ilvl="2">
      <w:start w:val="1"/>
      <w:numFmt w:val="bullet"/>
      <w:lvlText w:val=""/>
      <w:lvlJc w:val="left"/>
      <w:pPr>
        <w:tabs>
          <w:tab w:val="num" w:pos="2160"/>
        </w:tabs>
        <w:ind w:left="1135" w:hanging="283"/>
      </w:pPr>
      <w:rPr>
        <w:rFonts w:ascii="Symbol" w:hAnsi="Symbol" w:hint="default"/>
        <w:color w:val="2EB0A4"/>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33" w15:restartNumberingAfterBreak="0">
    <w:nsid w:val="2EC20262"/>
    <w:multiLevelType w:val="hybridMultilevel"/>
    <w:tmpl w:val="D56AEE7E"/>
    <w:lvl w:ilvl="0" w:tplc="04090001">
      <w:start w:val="1"/>
      <w:numFmt w:val="bullet"/>
      <w:lvlText w:val=""/>
      <w:lvlJc w:val="left"/>
      <w:pPr>
        <w:ind w:left="742" w:hanging="360"/>
      </w:pPr>
      <w:rPr>
        <w:rFonts w:ascii="Symbol" w:hAnsi="Symbol"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34" w15:restartNumberingAfterBreak="0">
    <w:nsid w:val="31D73B02"/>
    <w:multiLevelType w:val="multilevel"/>
    <w:tmpl w:val="C2F0E852"/>
    <w:name w:val="BDO_Bullets Grey23"/>
    <w:lvl w:ilvl="0">
      <w:start w:val="1"/>
      <w:numFmt w:val="bullet"/>
      <w:lvlText w:val=""/>
      <w:lvlJc w:val="left"/>
      <w:pPr>
        <w:ind w:left="567" w:hanging="283"/>
      </w:pPr>
      <w:rPr>
        <w:rFonts w:ascii="Symbol" w:hAnsi="Symbol" w:hint="default"/>
        <w:color w:val="786860"/>
      </w:rPr>
    </w:lvl>
    <w:lvl w:ilvl="1">
      <w:start w:val="1"/>
      <w:numFmt w:val="bullet"/>
      <w:lvlText w:val="-"/>
      <w:lvlJc w:val="left"/>
      <w:pPr>
        <w:tabs>
          <w:tab w:val="num" w:pos="1440"/>
        </w:tabs>
        <w:ind w:left="851" w:hanging="283"/>
      </w:pPr>
      <w:rPr>
        <w:rFonts w:ascii="Courier New" w:hAnsi="Courier New" w:hint="default"/>
        <w:color w:val="786860"/>
      </w:rPr>
    </w:lvl>
    <w:lvl w:ilvl="2">
      <w:start w:val="1"/>
      <w:numFmt w:val="bullet"/>
      <w:lvlText w:val=""/>
      <w:lvlJc w:val="left"/>
      <w:pPr>
        <w:tabs>
          <w:tab w:val="num" w:pos="2160"/>
        </w:tabs>
        <w:ind w:left="1135" w:hanging="283"/>
      </w:pPr>
      <w:rPr>
        <w:rFonts w:ascii="Symbol" w:hAnsi="Symbol" w:hint="default"/>
        <w:color w:val="786860"/>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35" w15:restartNumberingAfterBreak="0">
    <w:nsid w:val="3597135F"/>
    <w:multiLevelType w:val="multilevel"/>
    <w:tmpl w:val="A05A2E36"/>
    <w:name w:val="BDONumericGrey"/>
    <w:lvl w:ilvl="0">
      <w:start w:val="1"/>
      <w:numFmt w:val="decimal"/>
      <w:lvlText w:val="%1."/>
      <w:lvlJc w:val="left"/>
      <w:pPr>
        <w:ind w:left="284" w:hanging="284"/>
      </w:pPr>
      <w:rPr>
        <w:rFonts w:hint="default"/>
        <w:b/>
        <w:i w:val="0"/>
        <w:color w:val="786860"/>
        <w:sz w:val="20"/>
      </w:rPr>
    </w:lvl>
    <w:lvl w:ilvl="1">
      <w:start w:val="1"/>
      <w:numFmt w:val="decimal"/>
      <w:lvlText w:val="%1.%2"/>
      <w:lvlJc w:val="left"/>
      <w:pPr>
        <w:ind w:left="284" w:firstLine="0"/>
      </w:pPr>
      <w:rPr>
        <w:rFonts w:ascii="Trebuchet MS Bold" w:hAnsi="Trebuchet MS Bold" w:hint="default"/>
        <w:b/>
        <w:i w:val="0"/>
        <w:color w:val="786860"/>
        <w:sz w:val="20"/>
      </w:rPr>
    </w:lvl>
    <w:lvl w:ilvl="2">
      <w:start w:val="1"/>
      <w:numFmt w:val="decimal"/>
      <w:lvlText w:val="%2.%1.%3"/>
      <w:lvlJc w:val="left"/>
      <w:pPr>
        <w:ind w:left="1134" w:hanging="454"/>
      </w:pPr>
      <w:rPr>
        <w:rFonts w:ascii="Trebuchet MS Bold" w:hAnsi="Trebuchet MS Bold" w:hint="default"/>
        <w:b/>
        <w:i w:val="0"/>
        <w:color w:val="786860"/>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BAF6931"/>
    <w:multiLevelType w:val="multilevel"/>
    <w:tmpl w:val="9EEADE9A"/>
    <w:styleLink w:val="BDOBullets"/>
    <w:lvl w:ilvl="0">
      <w:start w:val="1"/>
      <w:numFmt w:val="bullet"/>
      <w:lvlText w:val=""/>
      <w:lvlJc w:val="left"/>
      <w:pPr>
        <w:ind w:left="567" w:hanging="283"/>
      </w:pPr>
      <w:rPr>
        <w:rFonts w:ascii="Symbol" w:hAnsi="Symbol" w:hint="default"/>
        <w:color w:val="auto"/>
      </w:rPr>
    </w:lvl>
    <w:lvl w:ilvl="1">
      <w:start w:val="1"/>
      <w:numFmt w:val="bullet"/>
      <w:lvlText w:val="-"/>
      <w:lvlJc w:val="left"/>
      <w:pPr>
        <w:tabs>
          <w:tab w:val="num" w:pos="1440"/>
        </w:tabs>
        <w:ind w:left="851" w:hanging="283"/>
      </w:pPr>
      <w:rPr>
        <w:rFonts w:ascii="Courier New" w:hAnsi="Courier New" w:hint="default"/>
        <w:color w:val="auto"/>
      </w:rPr>
    </w:lvl>
    <w:lvl w:ilvl="2">
      <w:start w:val="1"/>
      <w:numFmt w:val="bullet"/>
      <w:lvlText w:val=""/>
      <w:lvlJc w:val="left"/>
      <w:pPr>
        <w:tabs>
          <w:tab w:val="num" w:pos="2160"/>
        </w:tabs>
        <w:ind w:left="1135" w:hanging="283"/>
      </w:pPr>
      <w:rPr>
        <w:rFonts w:ascii="Symbol" w:hAnsi="Symbol" w:hint="default"/>
        <w:color w:val="auto"/>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37" w15:restartNumberingAfterBreak="0">
    <w:nsid w:val="3C7B0298"/>
    <w:multiLevelType w:val="multilevel"/>
    <w:tmpl w:val="EB84E756"/>
    <w:name w:val="BDOAlphaNumericRed"/>
    <w:lvl w:ilvl="0">
      <w:start w:val="1"/>
      <w:numFmt w:val="decimal"/>
      <w:pStyle w:val="BDOAlphaNumericListRed"/>
      <w:lvlText w:val="%1."/>
      <w:lvlJc w:val="left"/>
      <w:pPr>
        <w:ind w:left="397" w:hanging="397"/>
      </w:pPr>
      <w:rPr>
        <w:rFonts w:ascii="Trebuchet MS Bold" w:hAnsi="Trebuchet MS Bold" w:hint="default"/>
        <w:b/>
        <w:i w:val="0"/>
        <w:color w:val="ED1A3B" w:themeColor="background2"/>
        <w:sz w:val="20"/>
      </w:rPr>
    </w:lvl>
    <w:lvl w:ilvl="1">
      <w:start w:val="1"/>
      <w:numFmt w:val="lowerLetter"/>
      <w:lvlText w:val="%2."/>
      <w:lvlJc w:val="left"/>
      <w:pPr>
        <w:ind w:left="794" w:hanging="397"/>
      </w:pPr>
      <w:rPr>
        <w:rFonts w:ascii="Trebuchet MS Bold" w:hAnsi="Trebuchet MS Bold" w:hint="default"/>
        <w:b/>
        <w:i w:val="0"/>
        <w:color w:val="ED1A3B" w:themeColor="background2"/>
        <w:sz w:val="20"/>
      </w:rPr>
    </w:lvl>
    <w:lvl w:ilvl="2">
      <w:start w:val="1"/>
      <w:numFmt w:val="lowerRoman"/>
      <w:lvlText w:val="%3."/>
      <w:lvlJc w:val="left"/>
      <w:pPr>
        <w:ind w:left="1191" w:hanging="397"/>
      </w:pPr>
      <w:rPr>
        <w:rFonts w:ascii="Trebuchet MS Bold" w:hAnsi="Trebuchet MS Bold" w:hint="default"/>
        <w:b/>
        <w:i w:val="0"/>
        <w:color w:val="ED1A3B" w:themeColor="background2"/>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3C8D3F8E"/>
    <w:multiLevelType w:val="multilevel"/>
    <w:tmpl w:val="E4AEA720"/>
    <w:name w:val="BDOAlphaNumeric"/>
    <w:lvl w:ilvl="0">
      <w:start w:val="1"/>
      <w:numFmt w:val="decimal"/>
      <w:lvlText w:val="%1"/>
      <w:lvlJc w:val="left"/>
      <w:pPr>
        <w:ind w:left="284" w:hanging="284"/>
      </w:pPr>
      <w:rPr>
        <w:rFonts w:ascii="Trebuchet MS Bold" w:hAnsi="Trebuchet MS Bold" w:hint="default"/>
        <w:b/>
        <w:i w:val="0"/>
        <w:color w:val="000000"/>
        <w:sz w:val="20"/>
      </w:rPr>
    </w:lvl>
    <w:lvl w:ilvl="1">
      <w:start w:val="1"/>
      <w:numFmt w:val="lowerLetter"/>
      <w:lvlText w:val="(%2)"/>
      <w:lvlJc w:val="left"/>
      <w:pPr>
        <w:ind w:left="284" w:firstLine="0"/>
      </w:pPr>
      <w:rPr>
        <w:rFonts w:ascii="Trebuchet MS Bold" w:hAnsi="Trebuchet MS Bold" w:hint="default"/>
        <w:b/>
        <w:i w:val="0"/>
        <w:color w:val="000000"/>
        <w:sz w:val="20"/>
      </w:rPr>
    </w:lvl>
    <w:lvl w:ilvl="2">
      <w:start w:val="1"/>
      <w:numFmt w:val="lowerRoman"/>
      <w:lvlText w:val="(%3)"/>
      <w:lvlJc w:val="left"/>
      <w:pPr>
        <w:ind w:left="1134" w:hanging="454"/>
      </w:pPr>
      <w:rPr>
        <w:rFonts w:ascii="Trebuchet MS Bold" w:hAnsi="Trebuchet MS Bold" w:hint="default"/>
        <w:b/>
        <w:i w:val="0"/>
        <w:color w:val="000000"/>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3DAF35AE"/>
    <w:multiLevelType w:val="multilevel"/>
    <w:tmpl w:val="16F2A868"/>
    <w:lvl w:ilvl="0">
      <w:start w:val="1"/>
      <w:numFmt w:val="decimal"/>
      <w:pStyle w:val="BDOAlphaNumericListCharcoal"/>
      <w:lvlText w:val="%1."/>
      <w:lvlJc w:val="left"/>
      <w:pPr>
        <w:ind w:left="397" w:hanging="397"/>
      </w:pPr>
      <w:rPr>
        <w:rFonts w:ascii="Trebuchet MS Bold" w:hAnsi="Trebuchet MS Bold" w:hint="default"/>
        <w:b/>
        <w:i w:val="0"/>
        <w:color w:val="404040" w:themeColor="text2"/>
        <w:sz w:val="20"/>
      </w:rPr>
    </w:lvl>
    <w:lvl w:ilvl="1">
      <w:start w:val="1"/>
      <w:numFmt w:val="lowerLetter"/>
      <w:lvlText w:val="%2."/>
      <w:lvlJc w:val="left"/>
      <w:pPr>
        <w:tabs>
          <w:tab w:val="num" w:pos="397"/>
        </w:tabs>
        <w:ind w:left="794" w:hanging="397"/>
      </w:pPr>
      <w:rPr>
        <w:rFonts w:ascii="Trebuchet MS Bold" w:hAnsi="Trebuchet MS Bold" w:hint="default"/>
        <w:b/>
        <w:i w:val="0"/>
        <w:color w:val="404040" w:themeColor="text2"/>
        <w:sz w:val="20"/>
      </w:rPr>
    </w:lvl>
    <w:lvl w:ilvl="2">
      <w:start w:val="1"/>
      <w:numFmt w:val="lowerRoman"/>
      <w:lvlText w:val="%3."/>
      <w:lvlJc w:val="left"/>
      <w:pPr>
        <w:ind w:left="1191" w:hanging="397"/>
      </w:pPr>
      <w:rPr>
        <w:rFonts w:ascii="Trebuchet MS Bold" w:hAnsi="Trebuchet MS Bold" w:hint="default"/>
        <w:b/>
        <w:i w:val="0"/>
        <w:color w:val="404040" w:themeColor="text2"/>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3EC1452B"/>
    <w:multiLevelType w:val="hybridMultilevel"/>
    <w:tmpl w:val="9782F190"/>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41" w15:restartNumberingAfterBreak="0">
    <w:nsid w:val="3FBC4E38"/>
    <w:multiLevelType w:val="multilevel"/>
    <w:tmpl w:val="9EEADE9A"/>
    <w:name w:val="BDO_Bullets Grey22"/>
    <w:numStyleLink w:val="BDOBullets"/>
  </w:abstractNum>
  <w:abstractNum w:abstractNumId="42" w15:restartNumberingAfterBreak="0">
    <w:nsid w:val="44400FFA"/>
    <w:multiLevelType w:val="multilevel"/>
    <w:tmpl w:val="D668F504"/>
    <w:numStyleLink w:val="BDONumericEmerald"/>
  </w:abstractNum>
  <w:abstractNum w:abstractNumId="43" w15:restartNumberingAfterBreak="0">
    <w:nsid w:val="458B1731"/>
    <w:multiLevelType w:val="multilevel"/>
    <w:tmpl w:val="86D6646C"/>
    <w:name w:val="BDO_Bullets Red"/>
    <w:lvl w:ilvl="0">
      <w:start w:val="1"/>
      <w:numFmt w:val="bullet"/>
      <w:pStyle w:val="BDOBullet1Red"/>
      <w:lvlText w:val=""/>
      <w:lvlJc w:val="left"/>
      <w:pPr>
        <w:ind w:left="397" w:hanging="397"/>
      </w:pPr>
      <w:rPr>
        <w:rFonts w:ascii="Symbol" w:hAnsi="Symbol" w:hint="default"/>
        <w:b/>
        <w:i w:val="0"/>
        <w:color w:val="ED1A3B"/>
      </w:rPr>
    </w:lvl>
    <w:lvl w:ilvl="1">
      <w:start w:val="1"/>
      <w:numFmt w:val="bullet"/>
      <w:lvlText w:val="-"/>
      <w:lvlJc w:val="left"/>
      <w:pPr>
        <w:tabs>
          <w:tab w:val="num" w:pos="1440"/>
        </w:tabs>
        <w:ind w:left="794" w:hanging="397"/>
      </w:pPr>
      <w:rPr>
        <w:rFonts w:ascii="Courier New" w:hAnsi="Courier New" w:hint="default"/>
        <w:color w:val="ED1A3B"/>
      </w:rPr>
    </w:lvl>
    <w:lvl w:ilvl="2">
      <w:start w:val="1"/>
      <w:numFmt w:val="bullet"/>
      <w:lvlText w:val=""/>
      <w:lvlJc w:val="left"/>
      <w:pPr>
        <w:ind w:left="1191" w:hanging="397"/>
      </w:pPr>
      <w:rPr>
        <w:rFonts w:ascii="Symbol" w:hAnsi="Symbol" w:hint="default"/>
        <w:color w:val="ED1A3B"/>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44" w15:restartNumberingAfterBreak="0">
    <w:nsid w:val="48A4099B"/>
    <w:multiLevelType w:val="multilevel"/>
    <w:tmpl w:val="5C800D12"/>
    <w:name w:val="BDONumericRed"/>
    <w:lvl w:ilvl="0">
      <w:start w:val="1"/>
      <w:numFmt w:val="decimal"/>
      <w:lvlText w:val="%1"/>
      <w:lvlJc w:val="left"/>
      <w:pPr>
        <w:ind w:left="284" w:hanging="284"/>
      </w:pPr>
      <w:rPr>
        <w:rFonts w:ascii="Trebuchet MS Bold" w:hAnsi="Trebuchet MS Bold" w:hint="default"/>
        <w:b/>
        <w:i w:val="0"/>
        <w:color w:val="ED1A3B"/>
        <w:sz w:val="20"/>
      </w:rPr>
    </w:lvl>
    <w:lvl w:ilvl="1">
      <w:start w:val="1"/>
      <w:numFmt w:val="decimal"/>
      <w:lvlText w:val="%1.%2"/>
      <w:lvlJc w:val="left"/>
      <w:pPr>
        <w:ind w:left="284" w:firstLine="0"/>
      </w:pPr>
      <w:rPr>
        <w:rFonts w:ascii="Trebuchet MS Bold" w:hAnsi="Trebuchet MS Bold" w:hint="default"/>
        <w:b/>
        <w:i w:val="0"/>
        <w:color w:val="ED1A3B"/>
        <w:sz w:val="20"/>
      </w:rPr>
    </w:lvl>
    <w:lvl w:ilvl="2">
      <w:start w:val="1"/>
      <w:numFmt w:val="decimal"/>
      <w:lvlText w:val="%2.%1.%3"/>
      <w:lvlJc w:val="left"/>
      <w:pPr>
        <w:ind w:left="1134" w:hanging="454"/>
      </w:pPr>
      <w:rPr>
        <w:rFonts w:ascii="Trebuchet MS Bold" w:hAnsi="Trebuchet MS Bold" w:hint="default"/>
        <w:b/>
        <w:i w:val="0"/>
        <w:color w:val="ED1A3B"/>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49767B6B"/>
    <w:multiLevelType w:val="multilevel"/>
    <w:tmpl w:val="7980BADA"/>
    <w:name w:val="BDO_Bullets Blue"/>
    <w:lvl w:ilvl="0">
      <w:start w:val="1"/>
      <w:numFmt w:val="bullet"/>
      <w:pStyle w:val="BDOBullet1Ocean"/>
      <w:lvlText w:val=""/>
      <w:lvlJc w:val="left"/>
      <w:pPr>
        <w:ind w:left="397" w:hanging="397"/>
      </w:pPr>
      <w:rPr>
        <w:rFonts w:ascii="Symbol" w:hAnsi="Symbol" w:hint="default"/>
        <w:b/>
        <w:i w:val="0"/>
        <w:color w:val="02A5E2" w:themeColor="accent2"/>
      </w:rPr>
    </w:lvl>
    <w:lvl w:ilvl="1">
      <w:start w:val="1"/>
      <w:numFmt w:val="bullet"/>
      <w:lvlText w:val="-"/>
      <w:lvlJc w:val="left"/>
      <w:pPr>
        <w:tabs>
          <w:tab w:val="num" w:pos="1440"/>
        </w:tabs>
        <w:ind w:left="794" w:hanging="397"/>
      </w:pPr>
      <w:rPr>
        <w:rFonts w:ascii="Courier New" w:hAnsi="Courier New" w:hint="default"/>
        <w:color w:val="02A5E2" w:themeColor="accent2"/>
      </w:rPr>
    </w:lvl>
    <w:lvl w:ilvl="2">
      <w:start w:val="1"/>
      <w:numFmt w:val="bullet"/>
      <w:lvlText w:val=""/>
      <w:lvlJc w:val="left"/>
      <w:pPr>
        <w:ind w:left="1191" w:hanging="397"/>
      </w:pPr>
      <w:rPr>
        <w:rFonts w:ascii="Symbol" w:hAnsi="Symbol" w:hint="default"/>
        <w:color w:val="02A5E2" w:themeColor="accent2"/>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46" w15:restartNumberingAfterBreak="0">
    <w:nsid w:val="499E6AA3"/>
    <w:multiLevelType w:val="multilevel"/>
    <w:tmpl w:val="862E196E"/>
    <w:name w:val="BDO_Bullets Blue2"/>
    <w:lvl w:ilvl="0">
      <w:start w:val="1"/>
      <w:numFmt w:val="bullet"/>
      <w:pStyle w:val="BDOBulletedList"/>
      <w:lvlText w:val=""/>
      <w:lvlJc w:val="left"/>
      <w:pPr>
        <w:ind w:left="397" w:hanging="397"/>
      </w:pPr>
      <w:rPr>
        <w:rFonts w:ascii="Symbol" w:hAnsi="Symbol" w:hint="default"/>
        <w:b/>
        <w:i w:val="0"/>
        <w:color w:val="auto"/>
      </w:rPr>
    </w:lvl>
    <w:lvl w:ilvl="1">
      <w:start w:val="1"/>
      <w:numFmt w:val="bullet"/>
      <w:lvlText w:val="-"/>
      <w:lvlJc w:val="left"/>
      <w:pPr>
        <w:tabs>
          <w:tab w:val="num" w:pos="1440"/>
        </w:tabs>
        <w:ind w:left="794" w:hanging="397"/>
      </w:pPr>
      <w:rPr>
        <w:rFonts w:ascii="Courier New" w:hAnsi="Courier New" w:hint="default"/>
        <w:color w:val="auto"/>
      </w:rPr>
    </w:lvl>
    <w:lvl w:ilvl="2">
      <w:start w:val="1"/>
      <w:numFmt w:val="bullet"/>
      <w:lvlText w:val=""/>
      <w:lvlJc w:val="left"/>
      <w:pPr>
        <w:tabs>
          <w:tab w:val="num" w:pos="2160"/>
        </w:tabs>
        <w:ind w:left="1191" w:hanging="397"/>
      </w:pPr>
      <w:rPr>
        <w:rFonts w:ascii="Symbol" w:hAnsi="Symbol" w:hint="default"/>
        <w:color w:val="auto"/>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47" w15:restartNumberingAfterBreak="0">
    <w:nsid w:val="4A450ABF"/>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C1D359E"/>
    <w:multiLevelType w:val="multilevel"/>
    <w:tmpl w:val="A1884CE0"/>
    <w:name w:val="BDOAlphaNumericTeal"/>
    <w:lvl w:ilvl="0">
      <w:start w:val="1"/>
      <w:numFmt w:val="bullet"/>
      <w:pStyle w:val="BDOBullet1Emerald"/>
      <w:lvlText w:val=""/>
      <w:lvlJc w:val="left"/>
      <w:pPr>
        <w:ind w:left="397" w:hanging="397"/>
      </w:pPr>
      <w:rPr>
        <w:rFonts w:ascii="Symbol" w:hAnsi="Symbol" w:hint="default"/>
        <w:b/>
        <w:i w:val="0"/>
        <w:color w:val="2EB0A4"/>
      </w:rPr>
    </w:lvl>
    <w:lvl w:ilvl="1">
      <w:start w:val="1"/>
      <w:numFmt w:val="bullet"/>
      <w:lvlText w:val="-"/>
      <w:lvlJc w:val="left"/>
      <w:pPr>
        <w:tabs>
          <w:tab w:val="num" w:pos="1440"/>
        </w:tabs>
        <w:ind w:left="794" w:hanging="397"/>
      </w:pPr>
      <w:rPr>
        <w:rFonts w:ascii="Courier New" w:hAnsi="Courier New" w:hint="default"/>
        <w:color w:val="2EB0A4"/>
      </w:rPr>
    </w:lvl>
    <w:lvl w:ilvl="2">
      <w:start w:val="1"/>
      <w:numFmt w:val="bullet"/>
      <w:lvlText w:val=""/>
      <w:lvlJc w:val="left"/>
      <w:pPr>
        <w:ind w:left="1191" w:hanging="397"/>
      </w:pPr>
      <w:rPr>
        <w:rFonts w:ascii="Symbol" w:hAnsi="Symbol" w:hint="default"/>
        <w:color w:val="2EB0A4"/>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49" w15:restartNumberingAfterBreak="0">
    <w:nsid w:val="4C7B58BC"/>
    <w:multiLevelType w:val="multilevel"/>
    <w:tmpl w:val="E56AC31E"/>
    <w:name w:val="BDONumbering"/>
    <w:lvl w:ilvl="0">
      <w:start w:val="1"/>
      <w:numFmt w:val="decimal"/>
      <w:pStyle w:val="BDONumbering"/>
      <w:isLgl/>
      <w:lvlText w:val="%1"/>
      <w:lvlJc w:val="left"/>
      <w:pPr>
        <w:ind w:left="284" w:hanging="284"/>
      </w:pPr>
      <w:rPr>
        <w:rFonts w:hint="default"/>
        <w:b w:val="0"/>
        <w:i w:val="0"/>
      </w:rPr>
    </w:lvl>
    <w:lvl w:ilvl="1">
      <w:start w:val="2"/>
      <w:numFmt w:val="decimal"/>
      <w:lvlRestart w:val="0"/>
      <w:lvlText w:val="%2"/>
      <w:lvlJc w:val="left"/>
      <w:pPr>
        <w:tabs>
          <w:tab w:val="num" w:pos="1440"/>
        </w:tabs>
        <w:ind w:left="567" w:hanging="283"/>
      </w:pPr>
      <w:rPr>
        <w:rFonts w:hint="default"/>
      </w:rPr>
    </w:lvl>
    <w:lvl w:ilvl="2">
      <w:start w:val="3"/>
      <w:numFmt w:val="decimal"/>
      <w:lvlRestart w:val="0"/>
      <w:lvlText w:val="%3"/>
      <w:lvlJc w:val="left"/>
      <w:pPr>
        <w:tabs>
          <w:tab w:val="num" w:pos="2160"/>
        </w:tabs>
        <w:ind w:left="851" w:hanging="284"/>
      </w:pPr>
      <w:rPr>
        <w:rFonts w:hint="default"/>
      </w:rPr>
    </w:lvl>
    <w:lvl w:ilvl="3">
      <w:start w:val="4"/>
      <w:numFmt w:val="decimal"/>
      <w:lvlRestart w:val="0"/>
      <w:lvlText w:val="%4"/>
      <w:lvlJc w:val="left"/>
      <w:pPr>
        <w:tabs>
          <w:tab w:val="num" w:pos="2880"/>
        </w:tabs>
        <w:ind w:left="1134" w:hanging="283"/>
      </w:pPr>
      <w:rPr>
        <w:rFonts w:hint="default"/>
      </w:rPr>
    </w:lvl>
    <w:lvl w:ilvl="4">
      <w:start w:val="5"/>
      <w:numFmt w:val="decimal"/>
      <w:lvlRestart w:val="0"/>
      <w:lvlText w:val="%5"/>
      <w:lvlJc w:val="left"/>
      <w:pPr>
        <w:tabs>
          <w:tab w:val="num" w:pos="3600"/>
        </w:tabs>
        <w:ind w:left="1418" w:hanging="284"/>
      </w:pPr>
      <w:rPr>
        <w:rFonts w:hint="default"/>
      </w:rPr>
    </w:lvl>
    <w:lvl w:ilvl="5">
      <w:start w:val="6"/>
      <w:numFmt w:val="decimal"/>
      <w:lvlRestart w:val="0"/>
      <w:lvlText w:val="%6"/>
      <w:lvlJc w:val="left"/>
      <w:pPr>
        <w:tabs>
          <w:tab w:val="num" w:pos="4320"/>
        </w:tabs>
        <w:ind w:left="1701" w:hanging="283"/>
      </w:pPr>
      <w:rPr>
        <w:rFonts w:hint="default"/>
      </w:rPr>
    </w:lvl>
    <w:lvl w:ilvl="6">
      <w:start w:val="7"/>
      <w:numFmt w:val="decimal"/>
      <w:lvlRestart w:val="0"/>
      <w:lvlText w:val="%7"/>
      <w:lvlJc w:val="left"/>
      <w:pPr>
        <w:tabs>
          <w:tab w:val="num" w:pos="5040"/>
        </w:tabs>
        <w:ind w:left="1985" w:hanging="284"/>
      </w:pPr>
      <w:rPr>
        <w:rFonts w:hint="default"/>
      </w:rPr>
    </w:lvl>
    <w:lvl w:ilvl="7">
      <w:start w:val="8"/>
      <w:numFmt w:val="decimal"/>
      <w:lvlRestart w:val="0"/>
      <w:lvlText w:val="%8"/>
      <w:lvlJc w:val="left"/>
      <w:pPr>
        <w:tabs>
          <w:tab w:val="num" w:pos="5760"/>
        </w:tabs>
        <w:ind w:left="2268" w:hanging="283"/>
      </w:pPr>
      <w:rPr>
        <w:rFonts w:hint="default"/>
      </w:rPr>
    </w:lvl>
    <w:lvl w:ilvl="8">
      <w:start w:val="9"/>
      <w:numFmt w:val="decimal"/>
      <w:lvlRestart w:val="0"/>
      <w:lvlText w:val="%9"/>
      <w:lvlJc w:val="left"/>
      <w:pPr>
        <w:tabs>
          <w:tab w:val="num" w:pos="6480"/>
        </w:tabs>
        <w:ind w:left="2552" w:hanging="284"/>
      </w:pPr>
      <w:rPr>
        <w:rFonts w:hint="default"/>
      </w:rPr>
    </w:lvl>
  </w:abstractNum>
  <w:abstractNum w:abstractNumId="50" w15:restartNumberingAfterBreak="0">
    <w:nsid w:val="4F372A6E"/>
    <w:multiLevelType w:val="multilevel"/>
    <w:tmpl w:val="B56699C2"/>
    <w:name w:val="BDONumericRed"/>
    <w:lvl w:ilvl="0">
      <w:start w:val="1"/>
      <w:numFmt w:val="decimal"/>
      <w:lvlText w:val="%1."/>
      <w:lvlJc w:val="left"/>
      <w:pPr>
        <w:ind w:left="397" w:hanging="397"/>
      </w:pPr>
      <w:rPr>
        <w:rFonts w:hint="default"/>
        <w:b/>
        <w:i w:val="0"/>
        <w:color w:val="ED1A3B"/>
        <w:sz w:val="20"/>
      </w:rPr>
    </w:lvl>
    <w:lvl w:ilvl="1">
      <w:start w:val="1"/>
      <w:numFmt w:val="decimal"/>
      <w:lvlText w:val="%1.%2"/>
      <w:lvlJc w:val="left"/>
      <w:pPr>
        <w:ind w:left="1021" w:hanging="624"/>
      </w:pPr>
      <w:rPr>
        <w:rFonts w:ascii="Trebuchet MS Bold" w:hAnsi="Trebuchet MS Bold" w:hint="default"/>
        <w:b/>
        <w:i w:val="0"/>
        <w:color w:val="ED1A3B"/>
        <w:sz w:val="20"/>
      </w:rPr>
    </w:lvl>
    <w:lvl w:ilvl="2">
      <w:start w:val="1"/>
      <w:numFmt w:val="decimal"/>
      <w:lvlText w:val="%1.%2.%3"/>
      <w:lvlJc w:val="left"/>
      <w:pPr>
        <w:ind w:left="1871" w:hanging="850"/>
      </w:pPr>
      <w:rPr>
        <w:rFonts w:ascii="Trebuchet MS Bold" w:hAnsi="Trebuchet MS Bold" w:hint="default"/>
        <w:b/>
        <w:i w:val="0"/>
        <w:color w:val="ED1A3B"/>
        <w:sz w:val="20"/>
      </w:rPr>
    </w:lvl>
    <w:lvl w:ilvl="3">
      <w:start w:val="1"/>
      <w:numFmt w:val="decimal"/>
      <w:lvlText w:val="%1.%2.%3.%4."/>
      <w:lvlJc w:val="left"/>
      <w:pPr>
        <w:ind w:left="2948" w:hanging="1077"/>
      </w:pPr>
      <w:rPr>
        <w:rFonts w:ascii="Trebuchet MS Bold" w:hint="cs"/>
        <w:b/>
        <w:i w:val="0"/>
        <w:color w:val="ED1A3B"/>
        <w:sz w:val="20"/>
      </w:rPr>
    </w:lvl>
    <w:lvl w:ilvl="4">
      <w:start w:val="1"/>
      <w:numFmt w:val="decimal"/>
      <w:lvlText w:val="%1.%2.%3.%4.%5."/>
      <w:lvlJc w:val="left"/>
      <w:pPr>
        <w:tabs>
          <w:tab w:val="num" w:pos="4196"/>
        </w:tabs>
        <w:ind w:left="4196" w:hanging="1248"/>
      </w:pPr>
      <w:rPr>
        <w:rFonts w:ascii="Trebuchet MS Bold" w:hint="cs"/>
        <w:b/>
        <w:i w:val="0"/>
        <w:color w:val="ED1A3B"/>
        <w:sz w:val="20"/>
      </w:rPr>
    </w:lvl>
    <w:lvl w:ilvl="5">
      <w:start w:val="1"/>
      <w:numFmt w:val="decimal"/>
      <w:lvlText w:val="%1.%2.%3.%4.%5.%6."/>
      <w:lvlJc w:val="left"/>
      <w:pPr>
        <w:tabs>
          <w:tab w:val="num" w:pos="5613"/>
        </w:tabs>
        <w:ind w:left="5613" w:hanging="1417"/>
      </w:pPr>
      <w:rPr>
        <w:rFonts w:ascii="Trebuchet MS Bold" w:hint="cs"/>
        <w:b/>
        <w:i w:val="0"/>
        <w:color w:val="ED1A3B"/>
      </w:rPr>
    </w:lvl>
    <w:lvl w:ilvl="6">
      <w:start w:val="1"/>
      <w:numFmt w:val="decimal"/>
      <w:lvlText w:val="%1.%2.%3.%4.%5.%6.%7."/>
      <w:lvlJc w:val="left"/>
      <w:pPr>
        <w:ind w:left="7201" w:hanging="1588"/>
      </w:pPr>
      <w:rPr>
        <w:rFonts w:ascii="Trebuchet MS Bold" w:hint="cs"/>
        <w:b/>
        <w:i w:val="0"/>
        <w:color w:val="ED1A3B"/>
        <w:sz w:val="2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4F5D5E2F"/>
    <w:multiLevelType w:val="multilevel"/>
    <w:tmpl w:val="D376EA2C"/>
    <w:name w:val="BDO_Bullets Grey"/>
    <w:lvl w:ilvl="0">
      <w:start w:val="1"/>
      <w:numFmt w:val="bullet"/>
      <w:lvlText w:val=""/>
      <w:lvlJc w:val="left"/>
      <w:pPr>
        <w:ind w:left="567" w:hanging="283"/>
      </w:pPr>
      <w:rPr>
        <w:rFonts w:ascii="Symbol" w:hAnsi="Symbol" w:hint="default"/>
        <w:color w:val="786860"/>
      </w:rPr>
    </w:lvl>
    <w:lvl w:ilvl="1">
      <w:start w:val="1"/>
      <w:numFmt w:val="bullet"/>
      <w:lvlText w:val="-"/>
      <w:lvlJc w:val="left"/>
      <w:pPr>
        <w:tabs>
          <w:tab w:val="num" w:pos="1440"/>
        </w:tabs>
        <w:ind w:left="851" w:hanging="283"/>
      </w:pPr>
      <w:rPr>
        <w:rFonts w:ascii="Courier New" w:hAnsi="Courier New" w:hint="default"/>
        <w:color w:val="786860"/>
      </w:rPr>
    </w:lvl>
    <w:lvl w:ilvl="2">
      <w:start w:val="1"/>
      <w:numFmt w:val="bullet"/>
      <w:lvlText w:val=""/>
      <w:lvlJc w:val="left"/>
      <w:pPr>
        <w:tabs>
          <w:tab w:val="num" w:pos="2160"/>
        </w:tabs>
        <w:ind w:left="1135" w:hanging="283"/>
      </w:pPr>
      <w:rPr>
        <w:rFonts w:ascii="Symbol" w:hAnsi="Symbol" w:hint="default"/>
        <w:color w:val="786860"/>
      </w:rPr>
    </w:lvl>
    <w:lvl w:ilvl="3">
      <w:start w:val="1"/>
      <w:numFmt w:val="bullet"/>
      <w:lvlText w:val=""/>
      <w:lvlJc w:val="left"/>
      <w:pPr>
        <w:tabs>
          <w:tab w:val="num" w:pos="2880"/>
        </w:tabs>
        <w:ind w:left="1419" w:hanging="283"/>
      </w:pPr>
      <w:rPr>
        <w:rFonts w:ascii="Symbol" w:hAnsi="Symbol" w:hint="default"/>
      </w:rPr>
    </w:lvl>
    <w:lvl w:ilvl="4">
      <w:start w:val="1"/>
      <w:numFmt w:val="bullet"/>
      <w:lvlText w:val="o"/>
      <w:lvlJc w:val="left"/>
      <w:pPr>
        <w:tabs>
          <w:tab w:val="num" w:pos="3600"/>
        </w:tabs>
        <w:ind w:left="1703" w:hanging="283"/>
      </w:pPr>
      <w:rPr>
        <w:rFonts w:ascii="Courier New" w:hAnsi="Courier New" w:hint="default"/>
      </w:rPr>
    </w:lvl>
    <w:lvl w:ilvl="5">
      <w:start w:val="1"/>
      <w:numFmt w:val="bullet"/>
      <w:lvlText w:val=""/>
      <w:lvlJc w:val="left"/>
      <w:pPr>
        <w:tabs>
          <w:tab w:val="num" w:pos="4320"/>
        </w:tabs>
        <w:ind w:left="1987" w:hanging="283"/>
      </w:pPr>
      <w:rPr>
        <w:rFonts w:ascii="Wingdings" w:hAnsi="Wingdings" w:hint="default"/>
      </w:rPr>
    </w:lvl>
    <w:lvl w:ilvl="6">
      <w:start w:val="1"/>
      <w:numFmt w:val="bullet"/>
      <w:lvlText w:val=""/>
      <w:lvlJc w:val="left"/>
      <w:pPr>
        <w:tabs>
          <w:tab w:val="num" w:pos="5040"/>
        </w:tabs>
        <w:ind w:left="2271" w:hanging="283"/>
      </w:pPr>
      <w:rPr>
        <w:rFonts w:ascii="Symbol" w:hAnsi="Symbol" w:hint="default"/>
      </w:rPr>
    </w:lvl>
    <w:lvl w:ilvl="7">
      <w:start w:val="1"/>
      <w:numFmt w:val="bullet"/>
      <w:lvlText w:val="o"/>
      <w:lvlJc w:val="left"/>
      <w:pPr>
        <w:tabs>
          <w:tab w:val="num" w:pos="5760"/>
        </w:tabs>
        <w:ind w:left="2555" w:hanging="283"/>
      </w:pPr>
      <w:rPr>
        <w:rFonts w:ascii="Courier New" w:hAnsi="Courier New" w:hint="default"/>
      </w:rPr>
    </w:lvl>
    <w:lvl w:ilvl="8">
      <w:start w:val="1"/>
      <w:numFmt w:val="bullet"/>
      <w:lvlText w:val=""/>
      <w:lvlJc w:val="left"/>
      <w:pPr>
        <w:tabs>
          <w:tab w:val="num" w:pos="6480"/>
        </w:tabs>
        <w:ind w:left="2839" w:hanging="283"/>
      </w:pPr>
      <w:rPr>
        <w:rFonts w:ascii="Wingdings" w:hAnsi="Wingdings" w:hint="default"/>
      </w:rPr>
    </w:lvl>
  </w:abstractNum>
  <w:abstractNum w:abstractNumId="52" w15:restartNumberingAfterBreak="0">
    <w:nsid w:val="4FB508E6"/>
    <w:multiLevelType w:val="multilevel"/>
    <w:tmpl w:val="093ECFB8"/>
    <w:lvl w:ilvl="0">
      <w:start w:val="1"/>
      <w:numFmt w:val="decimal"/>
      <w:pStyle w:val="BDONumericListOcean"/>
      <w:lvlText w:val="%1."/>
      <w:lvlJc w:val="left"/>
      <w:pPr>
        <w:tabs>
          <w:tab w:val="num" w:pos="454"/>
        </w:tabs>
        <w:ind w:left="454" w:hanging="454"/>
      </w:pPr>
      <w:rPr>
        <w:rFonts w:hint="default"/>
        <w:b/>
        <w:i w:val="0"/>
        <w:color w:val="02A5E2" w:themeColor="accent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508890BC"/>
    <w:multiLevelType w:val="hybridMultilevel"/>
    <w:tmpl w:val="FFFFFFFF"/>
    <w:lvl w:ilvl="0" w:tplc="277AF9D2">
      <w:start w:val="1"/>
      <w:numFmt w:val="bullet"/>
      <w:lvlText w:val=""/>
      <w:lvlJc w:val="left"/>
      <w:pPr>
        <w:ind w:left="720" w:hanging="360"/>
      </w:pPr>
      <w:rPr>
        <w:rFonts w:ascii="Symbol" w:hAnsi="Symbol" w:hint="default"/>
      </w:rPr>
    </w:lvl>
    <w:lvl w:ilvl="1" w:tplc="80C68BCA">
      <w:start w:val="1"/>
      <w:numFmt w:val="bullet"/>
      <w:lvlText w:val="o"/>
      <w:lvlJc w:val="left"/>
      <w:pPr>
        <w:ind w:left="1440" w:hanging="360"/>
      </w:pPr>
      <w:rPr>
        <w:rFonts w:ascii="Courier New" w:hAnsi="Courier New" w:hint="default"/>
      </w:rPr>
    </w:lvl>
    <w:lvl w:ilvl="2" w:tplc="3236BDDA">
      <w:start w:val="1"/>
      <w:numFmt w:val="bullet"/>
      <w:lvlText w:val=""/>
      <w:lvlJc w:val="left"/>
      <w:pPr>
        <w:ind w:left="2160" w:hanging="360"/>
      </w:pPr>
      <w:rPr>
        <w:rFonts w:ascii="Wingdings" w:hAnsi="Wingdings" w:hint="default"/>
      </w:rPr>
    </w:lvl>
    <w:lvl w:ilvl="3" w:tplc="E168E096">
      <w:start w:val="1"/>
      <w:numFmt w:val="bullet"/>
      <w:lvlText w:val=""/>
      <w:lvlJc w:val="left"/>
      <w:pPr>
        <w:ind w:left="2880" w:hanging="360"/>
      </w:pPr>
      <w:rPr>
        <w:rFonts w:ascii="Symbol" w:hAnsi="Symbol" w:hint="default"/>
      </w:rPr>
    </w:lvl>
    <w:lvl w:ilvl="4" w:tplc="6A20D63E">
      <w:start w:val="1"/>
      <w:numFmt w:val="bullet"/>
      <w:lvlText w:val="o"/>
      <w:lvlJc w:val="left"/>
      <w:pPr>
        <w:ind w:left="3600" w:hanging="360"/>
      </w:pPr>
      <w:rPr>
        <w:rFonts w:ascii="Courier New" w:hAnsi="Courier New" w:hint="default"/>
      </w:rPr>
    </w:lvl>
    <w:lvl w:ilvl="5" w:tplc="7FE01ED4">
      <w:start w:val="1"/>
      <w:numFmt w:val="bullet"/>
      <w:lvlText w:val=""/>
      <w:lvlJc w:val="left"/>
      <w:pPr>
        <w:ind w:left="4320" w:hanging="360"/>
      </w:pPr>
      <w:rPr>
        <w:rFonts w:ascii="Wingdings" w:hAnsi="Wingdings" w:hint="default"/>
      </w:rPr>
    </w:lvl>
    <w:lvl w:ilvl="6" w:tplc="31807768">
      <w:start w:val="1"/>
      <w:numFmt w:val="bullet"/>
      <w:lvlText w:val=""/>
      <w:lvlJc w:val="left"/>
      <w:pPr>
        <w:ind w:left="5040" w:hanging="360"/>
      </w:pPr>
      <w:rPr>
        <w:rFonts w:ascii="Symbol" w:hAnsi="Symbol" w:hint="default"/>
      </w:rPr>
    </w:lvl>
    <w:lvl w:ilvl="7" w:tplc="4C0E3ADE">
      <w:start w:val="1"/>
      <w:numFmt w:val="bullet"/>
      <w:lvlText w:val="o"/>
      <w:lvlJc w:val="left"/>
      <w:pPr>
        <w:ind w:left="5760" w:hanging="360"/>
      </w:pPr>
      <w:rPr>
        <w:rFonts w:ascii="Courier New" w:hAnsi="Courier New" w:hint="default"/>
      </w:rPr>
    </w:lvl>
    <w:lvl w:ilvl="8" w:tplc="9E9C5F56">
      <w:start w:val="1"/>
      <w:numFmt w:val="bullet"/>
      <w:lvlText w:val=""/>
      <w:lvlJc w:val="left"/>
      <w:pPr>
        <w:ind w:left="6480" w:hanging="360"/>
      </w:pPr>
      <w:rPr>
        <w:rFonts w:ascii="Wingdings" w:hAnsi="Wingdings" w:hint="default"/>
      </w:rPr>
    </w:lvl>
  </w:abstractNum>
  <w:abstractNum w:abstractNumId="54" w15:restartNumberingAfterBreak="0">
    <w:nsid w:val="55457B37"/>
    <w:multiLevelType w:val="multilevel"/>
    <w:tmpl w:val="C322A46E"/>
    <w:name w:val="BDO_Bullets Blue22"/>
    <w:numStyleLink w:val="BDONumericList"/>
  </w:abstractNum>
  <w:abstractNum w:abstractNumId="55" w15:restartNumberingAfterBreak="0">
    <w:nsid w:val="560C413F"/>
    <w:multiLevelType w:val="hybridMultilevel"/>
    <w:tmpl w:val="6D9A1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6A5FB6C"/>
    <w:multiLevelType w:val="hybridMultilevel"/>
    <w:tmpl w:val="FFFFFFFF"/>
    <w:lvl w:ilvl="0" w:tplc="699CECFC">
      <w:start w:val="1"/>
      <w:numFmt w:val="bullet"/>
      <w:lvlText w:val=""/>
      <w:lvlJc w:val="left"/>
      <w:pPr>
        <w:ind w:left="720" w:hanging="360"/>
      </w:pPr>
      <w:rPr>
        <w:rFonts w:ascii="Symbol" w:hAnsi="Symbol" w:hint="default"/>
      </w:rPr>
    </w:lvl>
    <w:lvl w:ilvl="1" w:tplc="002292F0">
      <w:start w:val="1"/>
      <w:numFmt w:val="bullet"/>
      <w:lvlText w:val="o"/>
      <w:lvlJc w:val="left"/>
      <w:pPr>
        <w:ind w:left="1440" w:hanging="360"/>
      </w:pPr>
      <w:rPr>
        <w:rFonts w:ascii="Courier New" w:hAnsi="Courier New" w:hint="default"/>
      </w:rPr>
    </w:lvl>
    <w:lvl w:ilvl="2" w:tplc="887C9012">
      <w:start w:val="1"/>
      <w:numFmt w:val="bullet"/>
      <w:lvlText w:val=""/>
      <w:lvlJc w:val="left"/>
      <w:pPr>
        <w:ind w:left="2160" w:hanging="360"/>
      </w:pPr>
      <w:rPr>
        <w:rFonts w:ascii="Wingdings" w:hAnsi="Wingdings" w:hint="default"/>
      </w:rPr>
    </w:lvl>
    <w:lvl w:ilvl="3" w:tplc="A674186E">
      <w:start w:val="1"/>
      <w:numFmt w:val="bullet"/>
      <w:lvlText w:val=""/>
      <w:lvlJc w:val="left"/>
      <w:pPr>
        <w:ind w:left="2880" w:hanging="360"/>
      </w:pPr>
      <w:rPr>
        <w:rFonts w:ascii="Symbol" w:hAnsi="Symbol" w:hint="default"/>
      </w:rPr>
    </w:lvl>
    <w:lvl w:ilvl="4" w:tplc="B8343D92">
      <w:start w:val="1"/>
      <w:numFmt w:val="bullet"/>
      <w:lvlText w:val="o"/>
      <w:lvlJc w:val="left"/>
      <w:pPr>
        <w:ind w:left="3600" w:hanging="360"/>
      </w:pPr>
      <w:rPr>
        <w:rFonts w:ascii="Courier New" w:hAnsi="Courier New" w:hint="default"/>
      </w:rPr>
    </w:lvl>
    <w:lvl w:ilvl="5" w:tplc="7F0EAA7A">
      <w:start w:val="1"/>
      <w:numFmt w:val="bullet"/>
      <w:lvlText w:val=""/>
      <w:lvlJc w:val="left"/>
      <w:pPr>
        <w:ind w:left="4320" w:hanging="360"/>
      </w:pPr>
      <w:rPr>
        <w:rFonts w:ascii="Wingdings" w:hAnsi="Wingdings" w:hint="default"/>
      </w:rPr>
    </w:lvl>
    <w:lvl w:ilvl="6" w:tplc="B5E468D0">
      <w:start w:val="1"/>
      <w:numFmt w:val="bullet"/>
      <w:lvlText w:val=""/>
      <w:lvlJc w:val="left"/>
      <w:pPr>
        <w:ind w:left="5040" w:hanging="360"/>
      </w:pPr>
      <w:rPr>
        <w:rFonts w:ascii="Symbol" w:hAnsi="Symbol" w:hint="default"/>
      </w:rPr>
    </w:lvl>
    <w:lvl w:ilvl="7" w:tplc="8F843380">
      <w:start w:val="1"/>
      <w:numFmt w:val="bullet"/>
      <w:lvlText w:val="o"/>
      <w:lvlJc w:val="left"/>
      <w:pPr>
        <w:ind w:left="5760" w:hanging="360"/>
      </w:pPr>
      <w:rPr>
        <w:rFonts w:ascii="Courier New" w:hAnsi="Courier New" w:hint="default"/>
      </w:rPr>
    </w:lvl>
    <w:lvl w:ilvl="8" w:tplc="0D862AE0">
      <w:start w:val="1"/>
      <w:numFmt w:val="bullet"/>
      <w:lvlText w:val=""/>
      <w:lvlJc w:val="left"/>
      <w:pPr>
        <w:ind w:left="6480" w:hanging="360"/>
      </w:pPr>
      <w:rPr>
        <w:rFonts w:ascii="Wingdings" w:hAnsi="Wingdings" w:hint="default"/>
      </w:rPr>
    </w:lvl>
  </w:abstractNum>
  <w:abstractNum w:abstractNumId="57" w15:restartNumberingAfterBreak="0">
    <w:nsid w:val="68E33B8A"/>
    <w:multiLevelType w:val="hybridMultilevel"/>
    <w:tmpl w:val="FFFFFFFF"/>
    <w:lvl w:ilvl="0" w:tplc="8064F47A">
      <w:start w:val="1"/>
      <w:numFmt w:val="bullet"/>
      <w:lvlText w:val=""/>
      <w:lvlJc w:val="left"/>
      <w:pPr>
        <w:ind w:left="720" w:hanging="360"/>
      </w:pPr>
      <w:rPr>
        <w:rFonts w:ascii="Symbol" w:hAnsi="Symbol" w:hint="default"/>
      </w:rPr>
    </w:lvl>
    <w:lvl w:ilvl="1" w:tplc="7C0C5DA6">
      <w:start w:val="1"/>
      <w:numFmt w:val="bullet"/>
      <w:lvlText w:val="o"/>
      <w:lvlJc w:val="left"/>
      <w:pPr>
        <w:ind w:left="1440" w:hanging="360"/>
      </w:pPr>
      <w:rPr>
        <w:rFonts w:ascii="Courier New" w:hAnsi="Courier New" w:hint="default"/>
      </w:rPr>
    </w:lvl>
    <w:lvl w:ilvl="2" w:tplc="1FC089CA">
      <w:start w:val="1"/>
      <w:numFmt w:val="bullet"/>
      <w:lvlText w:val=""/>
      <w:lvlJc w:val="left"/>
      <w:pPr>
        <w:ind w:left="2160" w:hanging="360"/>
      </w:pPr>
      <w:rPr>
        <w:rFonts w:ascii="Wingdings" w:hAnsi="Wingdings" w:hint="default"/>
      </w:rPr>
    </w:lvl>
    <w:lvl w:ilvl="3" w:tplc="7A602962">
      <w:start w:val="1"/>
      <w:numFmt w:val="bullet"/>
      <w:lvlText w:val=""/>
      <w:lvlJc w:val="left"/>
      <w:pPr>
        <w:ind w:left="2880" w:hanging="360"/>
      </w:pPr>
      <w:rPr>
        <w:rFonts w:ascii="Symbol" w:hAnsi="Symbol" w:hint="default"/>
      </w:rPr>
    </w:lvl>
    <w:lvl w:ilvl="4" w:tplc="EDE2A5B4">
      <w:start w:val="1"/>
      <w:numFmt w:val="bullet"/>
      <w:lvlText w:val="o"/>
      <w:lvlJc w:val="left"/>
      <w:pPr>
        <w:ind w:left="3600" w:hanging="360"/>
      </w:pPr>
      <w:rPr>
        <w:rFonts w:ascii="Courier New" w:hAnsi="Courier New" w:hint="default"/>
      </w:rPr>
    </w:lvl>
    <w:lvl w:ilvl="5" w:tplc="899A6EB2">
      <w:start w:val="1"/>
      <w:numFmt w:val="bullet"/>
      <w:lvlText w:val=""/>
      <w:lvlJc w:val="left"/>
      <w:pPr>
        <w:ind w:left="4320" w:hanging="360"/>
      </w:pPr>
      <w:rPr>
        <w:rFonts w:ascii="Wingdings" w:hAnsi="Wingdings" w:hint="default"/>
      </w:rPr>
    </w:lvl>
    <w:lvl w:ilvl="6" w:tplc="3288167E">
      <w:start w:val="1"/>
      <w:numFmt w:val="bullet"/>
      <w:lvlText w:val=""/>
      <w:lvlJc w:val="left"/>
      <w:pPr>
        <w:ind w:left="5040" w:hanging="360"/>
      </w:pPr>
      <w:rPr>
        <w:rFonts w:ascii="Symbol" w:hAnsi="Symbol" w:hint="default"/>
      </w:rPr>
    </w:lvl>
    <w:lvl w:ilvl="7" w:tplc="63BA61C8">
      <w:start w:val="1"/>
      <w:numFmt w:val="bullet"/>
      <w:lvlText w:val="o"/>
      <w:lvlJc w:val="left"/>
      <w:pPr>
        <w:ind w:left="5760" w:hanging="360"/>
      </w:pPr>
      <w:rPr>
        <w:rFonts w:ascii="Courier New" w:hAnsi="Courier New" w:hint="default"/>
      </w:rPr>
    </w:lvl>
    <w:lvl w:ilvl="8" w:tplc="B12C890A">
      <w:start w:val="1"/>
      <w:numFmt w:val="bullet"/>
      <w:lvlText w:val=""/>
      <w:lvlJc w:val="left"/>
      <w:pPr>
        <w:ind w:left="6480" w:hanging="360"/>
      </w:pPr>
      <w:rPr>
        <w:rFonts w:ascii="Wingdings" w:hAnsi="Wingdings" w:hint="default"/>
      </w:rPr>
    </w:lvl>
  </w:abstractNum>
  <w:abstractNum w:abstractNumId="58" w15:restartNumberingAfterBreak="0">
    <w:nsid w:val="693326D6"/>
    <w:multiLevelType w:val="hybridMultilevel"/>
    <w:tmpl w:val="1382BD50"/>
    <w:lvl w:ilvl="0" w:tplc="041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AD15C1"/>
    <w:multiLevelType w:val="multilevel"/>
    <w:tmpl w:val="47DC4F58"/>
    <w:name w:val="BDONumeric"/>
    <w:lvl w:ilvl="0">
      <w:start w:val="1"/>
      <w:numFmt w:val="decimal"/>
      <w:lvlText w:val="%1."/>
      <w:lvlJc w:val="left"/>
      <w:pPr>
        <w:ind w:left="454" w:hanging="454"/>
      </w:pPr>
      <w:rPr>
        <w:rFonts w:ascii="Trebuchet MS Bold" w:hAnsi="Trebuchet MS Bold" w:hint="default"/>
        <w:b/>
        <w:i w:val="0"/>
        <w:color w:val="000000"/>
        <w:sz w:val="20"/>
      </w:rPr>
    </w:lvl>
    <w:lvl w:ilvl="1">
      <w:start w:val="1"/>
      <w:numFmt w:val="decimal"/>
      <w:lvlText w:val="%1.%2."/>
      <w:lvlJc w:val="left"/>
      <w:pPr>
        <w:ind w:left="936" w:hanging="652"/>
      </w:pPr>
      <w:rPr>
        <w:rFonts w:ascii="Trebuchet MS Bold" w:hAnsi="Trebuchet MS Bold" w:hint="default"/>
        <w:b/>
        <w:i w:val="0"/>
        <w:color w:val="000000"/>
        <w:sz w:val="20"/>
      </w:rPr>
    </w:lvl>
    <w:lvl w:ilvl="2">
      <w:start w:val="1"/>
      <w:numFmt w:val="decimal"/>
      <w:lvlText w:val="%1.%2.%3."/>
      <w:lvlJc w:val="left"/>
      <w:pPr>
        <w:ind w:left="1418" w:hanging="850"/>
      </w:pPr>
      <w:rPr>
        <w:rFonts w:ascii="Trebuchet MS Bold" w:hAnsi="Trebuchet MS Bold" w:hint="default"/>
        <w:b/>
        <w:i w:val="0"/>
        <w:color w:val="000000"/>
        <w:sz w:val="20"/>
      </w:rPr>
    </w:lvl>
    <w:lvl w:ilvl="3">
      <w:start w:val="1"/>
      <w:numFmt w:val="decimal"/>
      <w:lvlText w:val="%1.%2.%3.%4."/>
      <w:lvlJc w:val="left"/>
      <w:pPr>
        <w:ind w:left="1899" w:hanging="1047"/>
      </w:pPr>
      <w:rPr>
        <w:rFonts w:ascii="Trebuchet MS Bold" w:hint="cs"/>
        <w:b/>
        <w:i w:val="0"/>
        <w:sz w:val="20"/>
      </w:rPr>
    </w:lvl>
    <w:lvl w:ilvl="4">
      <w:start w:val="1"/>
      <w:numFmt w:val="decimal"/>
      <w:lvlText w:val="%1.%2.%3.%4.%5."/>
      <w:lvlJc w:val="left"/>
      <w:pPr>
        <w:ind w:left="2381" w:hanging="1245"/>
      </w:pPr>
      <w:rPr>
        <w:rFonts w:ascii="Trebuchet MS Bold" w:hint="cs"/>
        <w:b/>
        <w:i w:val="0"/>
        <w:sz w:val="20"/>
      </w:rPr>
    </w:lvl>
    <w:lvl w:ilvl="5">
      <w:start w:val="1"/>
      <w:numFmt w:val="decimal"/>
      <w:lvlText w:val="%1.%2.%3.%4.%5.%6."/>
      <w:lvlJc w:val="left"/>
      <w:pPr>
        <w:ind w:left="2863" w:hanging="1443"/>
      </w:pPr>
      <w:rPr>
        <w:rFonts w:ascii="Trebuchet MS Bold" w:hint="cs"/>
        <w:b/>
        <w:i w:val="0"/>
        <w:sz w:val="20"/>
      </w:rPr>
    </w:lvl>
    <w:lvl w:ilvl="6">
      <w:start w:val="1"/>
      <w:numFmt w:val="decimal"/>
      <w:lvlText w:val="%1.%2.%3.%4.%5.%6.%7."/>
      <w:lvlJc w:val="left"/>
      <w:pPr>
        <w:ind w:left="3345" w:hanging="1641"/>
      </w:pPr>
      <w:rPr>
        <w:rFonts w:ascii="Trebuchet MS Bold" w:hint="cs"/>
        <w:b/>
        <w:i w:val="0"/>
        <w:sz w:val="20"/>
      </w:rPr>
    </w:lvl>
    <w:lvl w:ilvl="7">
      <w:start w:val="1"/>
      <w:numFmt w:val="decimal"/>
      <w:lvlText w:val="%1.%2.%3.%4.%5.%6.%7.%8."/>
      <w:lvlJc w:val="left"/>
      <w:pPr>
        <w:ind w:left="3827" w:hanging="1839"/>
      </w:pPr>
      <w:rPr>
        <w:rFonts w:ascii="Trebuchet MS Bold" w:hint="cs"/>
        <w:b/>
        <w:i w:val="0"/>
        <w:color w:val="auto"/>
        <w:sz w:val="20"/>
      </w:rPr>
    </w:lvl>
    <w:lvl w:ilvl="8">
      <w:start w:val="1"/>
      <w:numFmt w:val="decimal"/>
      <w:lvlText w:val="%1.%2.%3.%4.%5.%6.%7.%8.%9."/>
      <w:lvlJc w:val="left"/>
      <w:pPr>
        <w:ind w:left="2669" w:hanging="397"/>
      </w:pPr>
      <w:rPr>
        <w:rFonts w:ascii="Trebuchet MS Bold" w:hint="cs"/>
        <w:b/>
        <w:i w:val="0"/>
        <w:color w:val="auto"/>
        <w:sz w:val="20"/>
      </w:rPr>
    </w:lvl>
  </w:abstractNum>
  <w:abstractNum w:abstractNumId="60" w15:restartNumberingAfterBreak="0">
    <w:nsid w:val="6C3C14C2"/>
    <w:multiLevelType w:val="multilevel"/>
    <w:tmpl w:val="DD0004B2"/>
    <w:styleLink w:val="BDONumericRed"/>
    <w:lvl w:ilvl="0">
      <w:start w:val="1"/>
      <w:numFmt w:val="decimal"/>
      <w:pStyle w:val="BDONumericListRed"/>
      <w:lvlText w:val="%1."/>
      <w:lvlJc w:val="left"/>
      <w:pPr>
        <w:tabs>
          <w:tab w:val="num" w:pos="454"/>
        </w:tabs>
        <w:ind w:left="454" w:hanging="454"/>
      </w:pPr>
      <w:rPr>
        <w:rFonts w:hint="default"/>
        <w:b/>
        <w:i w:val="0"/>
        <w:color w:val="ED1A3B" w:themeColor="background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6C8B6578"/>
    <w:multiLevelType w:val="multilevel"/>
    <w:tmpl w:val="743E09DC"/>
    <w:name w:val="BDOAlphaTeal"/>
    <w:lvl w:ilvl="0">
      <w:start w:val="1"/>
      <w:numFmt w:val="upperLetter"/>
      <w:pStyle w:val="BDOAlphaListEmerald"/>
      <w:lvlText w:val="%1."/>
      <w:lvlJc w:val="left"/>
      <w:pPr>
        <w:ind w:left="397" w:hanging="397"/>
      </w:pPr>
      <w:rPr>
        <w:rFonts w:ascii="Trebuchet MS Bold" w:hAnsi="Trebuchet MS Bold" w:hint="default"/>
        <w:b/>
        <w:i w:val="0"/>
        <w:color w:val="218F8B" w:themeColor="accent1"/>
        <w:sz w:val="20"/>
      </w:rPr>
    </w:lvl>
    <w:lvl w:ilvl="1">
      <w:start w:val="1"/>
      <w:numFmt w:val="lowerLetter"/>
      <w:lvlText w:val="%2."/>
      <w:lvlJc w:val="left"/>
      <w:pPr>
        <w:tabs>
          <w:tab w:val="num" w:pos="397"/>
        </w:tabs>
        <w:ind w:left="794" w:hanging="397"/>
      </w:pPr>
      <w:rPr>
        <w:rFonts w:ascii="Trebuchet MS Bold" w:hAnsi="Trebuchet MS Bold" w:hint="default"/>
        <w:b/>
        <w:i w:val="0"/>
        <w:color w:val="218F8B" w:themeColor="accent1"/>
        <w:sz w:val="20"/>
      </w:rPr>
    </w:lvl>
    <w:lvl w:ilvl="2">
      <w:start w:val="1"/>
      <w:numFmt w:val="lowerRoman"/>
      <w:lvlText w:val="%3."/>
      <w:lvlJc w:val="left"/>
      <w:pPr>
        <w:ind w:left="1191" w:hanging="397"/>
      </w:pPr>
      <w:rPr>
        <w:rFonts w:ascii="Trebuchet MS Bold" w:hAnsi="Trebuchet MS Bold" w:hint="default"/>
        <w:b/>
        <w:i w:val="0"/>
        <w:color w:val="218F8B" w:themeColor="accent1"/>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6D621FBB"/>
    <w:multiLevelType w:val="multilevel"/>
    <w:tmpl w:val="CC182DFA"/>
    <w:name w:val="BDOAlphaRed"/>
    <w:lvl w:ilvl="0">
      <w:start w:val="1"/>
      <w:numFmt w:val="upperLetter"/>
      <w:pStyle w:val="BDOAlphaListRed"/>
      <w:lvlText w:val="%1."/>
      <w:lvlJc w:val="left"/>
      <w:pPr>
        <w:ind w:left="397" w:hanging="397"/>
      </w:pPr>
      <w:rPr>
        <w:rFonts w:ascii="Trebuchet MS Bold" w:hAnsi="Trebuchet MS Bold" w:hint="default"/>
        <w:b/>
        <w:i w:val="0"/>
        <w:color w:val="ED1A3B" w:themeColor="background2"/>
        <w:sz w:val="20"/>
      </w:rPr>
    </w:lvl>
    <w:lvl w:ilvl="1">
      <w:start w:val="1"/>
      <w:numFmt w:val="lowerLetter"/>
      <w:lvlText w:val="%2."/>
      <w:lvlJc w:val="left"/>
      <w:pPr>
        <w:ind w:left="794" w:hanging="397"/>
      </w:pPr>
      <w:rPr>
        <w:rFonts w:ascii="Trebuchet MS Bold" w:hAnsi="Trebuchet MS Bold" w:hint="default"/>
        <w:b/>
        <w:i w:val="0"/>
        <w:color w:val="ED1A3B" w:themeColor="background2"/>
        <w:sz w:val="20"/>
      </w:rPr>
    </w:lvl>
    <w:lvl w:ilvl="2">
      <w:start w:val="1"/>
      <w:numFmt w:val="lowerRoman"/>
      <w:lvlText w:val="%3."/>
      <w:lvlJc w:val="left"/>
      <w:pPr>
        <w:ind w:left="1191" w:hanging="397"/>
      </w:pPr>
      <w:rPr>
        <w:rFonts w:ascii="Trebuchet MS Bold" w:hAnsi="Trebuchet MS Bold" w:hint="default"/>
        <w:b/>
        <w:i w:val="0"/>
        <w:color w:val="ED1A3B" w:themeColor="background2"/>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6D99559E"/>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4" w15:restartNumberingAfterBreak="0">
    <w:nsid w:val="6E5C0442"/>
    <w:multiLevelType w:val="multilevel"/>
    <w:tmpl w:val="3D22A0C2"/>
    <w:name w:val="BDOAlpha"/>
    <w:lvl w:ilvl="0">
      <w:start w:val="1"/>
      <w:numFmt w:val="upperLetter"/>
      <w:pStyle w:val="BDOAlphaList"/>
      <w:lvlText w:val="%1."/>
      <w:lvlJc w:val="left"/>
      <w:pPr>
        <w:ind w:left="397" w:hanging="397"/>
      </w:pPr>
      <w:rPr>
        <w:rFonts w:ascii="Trebuchet MS Bold" w:hAnsi="Trebuchet MS Bold" w:hint="default"/>
        <w:b/>
        <w:i w:val="0"/>
        <w:color w:val="auto"/>
        <w:sz w:val="20"/>
      </w:rPr>
    </w:lvl>
    <w:lvl w:ilvl="1">
      <w:start w:val="1"/>
      <w:numFmt w:val="lowerLetter"/>
      <w:lvlText w:val="%2."/>
      <w:lvlJc w:val="left"/>
      <w:pPr>
        <w:ind w:left="794" w:hanging="397"/>
      </w:pPr>
      <w:rPr>
        <w:rFonts w:ascii="Trebuchet MS Bold" w:hAnsi="Trebuchet MS Bold" w:hint="default"/>
        <w:b/>
        <w:i w:val="0"/>
        <w:color w:val="auto"/>
        <w:sz w:val="20"/>
      </w:rPr>
    </w:lvl>
    <w:lvl w:ilvl="2">
      <w:start w:val="1"/>
      <w:numFmt w:val="lowerRoman"/>
      <w:lvlText w:val="%3."/>
      <w:lvlJc w:val="left"/>
      <w:pPr>
        <w:ind w:left="1191" w:hanging="397"/>
      </w:pPr>
      <w:rPr>
        <w:rFonts w:ascii="Trebuchet MS Bold" w:hAnsi="Trebuchet MS Bold" w:hint="default"/>
        <w:b/>
        <w:i w:val="0"/>
        <w:color w:val="auto"/>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6F3545E0"/>
    <w:multiLevelType w:val="hybridMultilevel"/>
    <w:tmpl w:val="FFFFFFFF"/>
    <w:lvl w:ilvl="0" w:tplc="8482DD08">
      <w:start w:val="1"/>
      <w:numFmt w:val="bullet"/>
      <w:lvlText w:val=""/>
      <w:lvlJc w:val="left"/>
      <w:pPr>
        <w:ind w:left="720" w:hanging="360"/>
      </w:pPr>
      <w:rPr>
        <w:rFonts w:ascii="Symbol" w:hAnsi="Symbol" w:hint="default"/>
      </w:rPr>
    </w:lvl>
    <w:lvl w:ilvl="1" w:tplc="3D2654E4">
      <w:start w:val="1"/>
      <w:numFmt w:val="bullet"/>
      <w:lvlText w:val="o"/>
      <w:lvlJc w:val="left"/>
      <w:pPr>
        <w:ind w:left="1440" w:hanging="360"/>
      </w:pPr>
      <w:rPr>
        <w:rFonts w:ascii="Courier New" w:hAnsi="Courier New" w:hint="default"/>
      </w:rPr>
    </w:lvl>
    <w:lvl w:ilvl="2" w:tplc="09E6260E">
      <w:start w:val="1"/>
      <w:numFmt w:val="bullet"/>
      <w:lvlText w:val=""/>
      <w:lvlJc w:val="left"/>
      <w:pPr>
        <w:ind w:left="2160" w:hanging="360"/>
      </w:pPr>
      <w:rPr>
        <w:rFonts w:ascii="Wingdings" w:hAnsi="Wingdings" w:hint="default"/>
      </w:rPr>
    </w:lvl>
    <w:lvl w:ilvl="3" w:tplc="2A5EA0E6">
      <w:start w:val="1"/>
      <w:numFmt w:val="bullet"/>
      <w:lvlText w:val=""/>
      <w:lvlJc w:val="left"/>
      <w:pPr>
        <w:ind w:left="2880" w:hanging="360"/>
      </w:pPr>
      <w:rPr>
        <w:rFonts w:ascii="Symbol" w:hAnsi="Symbol" w:hint="default"/>
      </w:rPr>
    </w:lvl>
    <w:lvl w:ilvl="4" w:tplc="327AC6A4">
      <w:start w:val="1"/>
      <w:numFmt w:val="bullet"/>
      <w:lvlText w:val="o"/>
      <w:lvlJc w:val="left"/>
      <w:pPr>
        <w:ind w:left="3600" w:hanging="360"/>
      </w:pPr>
      <w:rPr>
        <w:rFonts w:ascii="Courier New" w:hAnsi="Courier New" w:hint="default"/>
      </w:rPr>
    </w:lvl>
    <w:lvl w:ilvl="5" w:tplc="318AD56A">
      <w:start w:val="1"/>
      <w:numFmt w:val="bullet"/>
      <w:lvlText w:val=""/>
      <w:lvlJc w:val="left"/>
      <w:pPr>
        <w:ind w:left="4320" w:hanging="360"/>
      </w:pPr>
      <w:rPr>
        <w:rFonts w:ascii="Wingdings" w:hAnsi="Wingdings" w:hint="default"/>
      </w:rPr>
    </w:lvl>
    <w:lvl w:ilvl="6" w:tplc="CDEA16F4">
      <w:start w:val="1"/>
      <w:numFmt w:val="bullet"/>
      <w:lvlText w:val=""/>
      <w:lvlJc w:val="left"/>
      <w:pPr>
        <w:ind w:left="5040" w:hanging="360"/>
      </w:pPr>
      <w:rPr>
        <w:rFonts w:ascii="Symbol" w:hAnsi="Symbol" w:hint="default"/>
      </w:rPr>
    </w:lvl>
    <w:lvl w:ilvl="7" w:tplc="F05E0002">
      <w:start w:val="1"/>
      <w:numFmt w:val="bullet"/>
      <w:lvlText w:val="o"/>
      <w:lvlJc w:val="left"/>
      <w:pPr>
        <w:ind w:left="5760" w:hanging="360"/>
      </w:pPr>
      <w:rPr>
        <w:rFonts w:ascii="Courier New" w:hAnsi="Courier New" w:hint="default"/>
      </w:rPr>
    </w:lvl>
    <w:lvl w:ilvl="8" w:tplc="AE403AFE">
      <w:start w:val="1"/>
      <w:numFmt w:val="bullet"/>
      <w:lvlText w:val=""/>
      <w:lvlJc w:val="left"/>
      <w:pPr>
        <w:ind w:left="6480" w:hanging="360"/>
      </w:pPr>
      <w:rPr>
        <w:rFonts w:ascii="Wingdings" w:hAnsi="Wingdings" w:hint="default"/>
      </w:rPr>
    </w:lvl>
  </w:abstractNum>
  <w:abstractNum w:abstractNumId="66" w15:restartNumberingAfterBreak="0">
    <w:nsid w:val="6F7F743B"/>
    <w:multiLevelType w:val="hybridMultilevel"/>
    <w:tmpl w:val="FFFFFFFF"/>
    <w:lvl w:ilvl="0" w:tplc="3944633A">
      <w:start w:val="1"/>
      <w:numFmt w:val="bullet"/>
      <w:lvlText w:val=""/>
      <w:lvlJc w:val="left"/>
      <w:pPr>
        <w:ind w:left="720" w:hanging="360"/>
      </w:pPr>
      <w:rPr>
        <w:rFonts w:ascii="Symbol" w:hAnsi="Symbol" w:hint="default"/>
      </w:rPr>
    </w:lvl>
    <w:lvl w:ilvl="1" w:tplc="3F52A642">
      <w:start w:val="1"/>
      <w:numFmt w:val="bullet"/>
      <w:lvlText w:val="o"/>
      <w:lvlJc w:val="left"/>
      <w:pPr>
        <w:ind w:left="1440" w:hanging="360"/>
      </w:pPr>
      <w:rPr>
        <w:rFonts w:ascii="Courier New" w:hAnsi="Courier New" w:hint="default"/>
      </w:rPr>
    </w:lvl>
    <w:lvl w:ilvl="2" w:tplc="D8E42AD2">
      <w:start w:val="1"/>
      <w:numFmt w:val="bullet"/>
      <w:lvlText w:val=""/>
      <w:lvlJc w:val="left"/>
      <w:pPr>
        <w:ind w:left="2160" w:hanging="360"/>
      </w:pPr>
      <w:rPr>
        <w:rFonts w:ascii="Wingdings" w:hAnsi="Wingdings" w:hint="default"/>
      </w:rPr>
    </w:lvl>
    <w:lvl w:ilvl="3" w:tplc="055CE45A">
      <w:start w:val="1"/>
      <w:numFmt w:val="bullet"/>
      <w:lvlText w:val=""/>
      <w:lvlJc w:val="left"/>
      <w:pPr>
        <w:ind w:left="2880" w:hanging="360"/>
      </w:pPr>
      <w:rPr>
        <w:rFonts w:ascii="Symbol" w:hAnsi="Symbol" w:hint="default"/>
      </w:rPr>
    </w:lvl>
    <w:lvl w:ilvl="4" w:tplc="DAD241F0">
      <w:start w:val="1"/>
      <w:numFmt w:val="bullet"/>
      <w:lvlText w:val="o"/>
      <w:lvlJc w:val="left"/>
      <w:pPr>
        <w:ind w:left="3600" w:hanging="360"/>
      </w:pPr>
      <w:rPr>
        <w:rFonts w:ascii="Courier New" w:hAnsi="Courier New" w:hint="default"/>
      </w:rPr>
    </w:lvl>
    <w:lvl w:ilvl="5" w:tplc="FE5A5220">
      <w:start w:val="1"/>
      <w:numFmt w:val="bullet"/>
      <w:lvlText w:val=""/>
      <w:lvlJc w:val="left"/>
      <w:pPr>
        <w:ind w:left="4320" w:hanging="360"/>
      </w:pPr>
      <w:rPr>
        <w:rFonts w:ascii="Wingdings" w:hAnsi="Wingdings" w:hint="default"/>
      </w:rPr>
    </w:lvl>
    <w:lvl w:ilvl="6" w:tplc="F77E30BA">
      <w:start w:val="1"/>
      <w:numFmt w:val="bullet"/>
      <w:lvlText w:val=""/>
      <w:lvlJc w:val="left"/>
      <w:pPr>
        <w:ind w:left="5040" w:hanging="360"/>
      </w:pPr>
      <w:rPr>
        <w:rFonts w:ascii="Symbol" w:hAnsi="Symbol" w:hint="default"/>
      </w:rPr>
    </w:lvl>
    <w:lvl w:ilvl="7" w:tplc="D0865B1C">
      <w:start w:val="1"/>
      <w:numFmt w:val="bullet"/>
      <w:lvlText w:val="o"/>
      <w:lvlJc w:val="left"/>
      <w:pPr>
        <w:ind w:left="5760" w:hanging="360"/>
      </w:pPr>
      <w:rPr>
        <w:rFonts w:ascii="Courier New" w:hAnsi="Courier New" w:hint="default"/>
      </w:rPr>
    </w:lvl>
    <w:lvl w:ilvl="8" w:tplc="C14AD35E">
      <w:start w:val="1"/>
      <w:numFmt w:val="bullet"/>
      <w:lvlText w:val=""/>
      <w:lvlJc w:val="left"/>
      <w:pPr>
        <w:ind w:left="6480" w:hanging="360"/>
      </w:pPr>
      <w:rPr>
        <w:rFonts w:ascii="Wingdings" w:hAnsi="Wingdings" w:hint="default"/>
      </w:rPr>
    </w:lvl>
  </w:abstractNum>
  <w:abstractNum w:abstractNumId="67" w15:restartNumberingAfterBreak="0">
    <w:nsid w:val="70717C93"/>
    <w:multiLevelType w:val="multilevel"/>
    <w:tmpl w:val="37AADCC6"/>
    <w:name w:val="BDOAlphaNumericTeal"/>
    <w:lvl w:ilvl="0">
      <w:start w:val="1"/>
      <w:numFmt w:val="decimal"/>
      <w:pStyle w:val="BDOAlphaNumericListEmerald"/>
      <w:lvlText w:val="%1."/>
      <w:lvlJc w:val="left"/>
      <w:pPr>
        <w:ind w:left="397" w:hanging="397"/>
      </w:pPr>
      <w:rPr>
        <w:rFonts w:ascii="Trebuchet MS Bold" w:hAnsi="Trebuchet MS Bold" w:hint="default"/>
        <w:b/>
        <w:i w:val="0"/>
        <w:color w:val="218F8B" w:themeColor="accent1"/>
        <w:sz w:val="20"/>
      </w:rPr>
    </w:lvl>
    <w:lvl w:ilvl="1">
      <w:start w:val="1"/>
      <w:numFmt w:val="lowerLetter"/>
      <w:lvlText w:val="%2."/>
      <w:lvlJc w:val="left"/>
      <w:pPr>
        <w:ind w:left="794" w:hanging="397"/>
      </w:pPr>
      <w:rPr>
        <w:rFonts w:ascii="Trebuchet MS Bold" w:hAnsi="Trebuchet MS Bold" w:hint="default"/>
        <w:b/>
        <w:i w:val="0"/>
        <w:color w:val="218F8B" w:themeColor="accent1"/>
        <w:sz w:val="20"/>
      </w:rPr>
    </w:lvl>
    <w:lvl w:ilvl="2">
      <w:start w:val="1"/>
      <w:numFmt w:val="lowerRoman"/>
      <w:lvlText w:val="%3."/>
      <w:lvlJc w:val="left"/>
      <w:pPr>
        <w:ind w:left="1191" w:hanging="397"/>
      </w:pPr>
      <w:rPr>
        <w:rFonts w:ascii="Trebuchet MS Bold" w:hAnsi="Trebuchet MS Bold" w:hint="default"/>
        <w:b/>
        <w:i w:val="0"/>
        <w:color w:val="218F8B" w:themeColor="accent1"/>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7139651E"/>
    <w:multiLevelType w:val="multilevel"/>
    <w:tmpl w:val="75223C8A"/>
    <w:name w:val="BDOAppendix"/>
    <w:lvl w:ilvl="0">
      <w:start w:val="1"/>
      <w:numFmt w:val="decimal"/>
      <w:pStyle w:val="BDOAppendix1"/>
      <w:lvlText w:val="Appendix %1"/>
      <w:lvlJc w:val="left"/>
      <w:pPr>
        <w:ind w:left="0" w:firstLine="0"/>
      </w:pPr>
      <w:rPr>
        <w:rFonts w:ascii="Trebuchet MS" w:hAnsi="Trebuchet MS" w:hint="default"/>
        <w:b w:val="0"/>
        <w:i w:val="0"/>
        <w:caps/>
        <w:color w:val="ED1A3B" w:themeColor="background2"/>
        <w:sz w:val="28"/>
      </w:rPr>
    </w:lvl>
    <w:lvl w:ilvl="1">
      <w:start w:val="1"/>
      <w:numFmt w:val="decimal"/>
      <w:lvlText w:val="%1.%2"/>
      <w:lvlJc w:val="left"/>
      <w:pPr>
        <w:ind w:left="284" w:firstLine="0"/>
      </w:pPr>
      <w:rPr>
        <w:rFonts w:ascii="Trebuchet MS Bold" w:hAnsi="Trebuchet MS Bold" w:hint="default"/>
        <w:b/>
        <w:i w:val="0"/>
        <w:color w:val="ED1A3B"/>
        <w:sz w:val="20"/>
      </w:rPr>
    </w:lvl>
    <w:lvl w:ilvl="2">
      <w:start w:val="1"/>
      <w:numFmt w:val="decimal"/>
      <w:lvlText w:val="%2.%1.%3"/>
      <w:lvlJc w:val="left"/>
      <w:pPr>
        <w:ind w:left="1134" w:hanging="454"/>
      </w:pPr>
      <w:rPr>
        <w:rFonts w:ascii="Trebuchet MS Bold" w:hAnsi="Trebuchet MS Bold" w:hint="default"/>
        <w:b/>
        <w:i w:val="0"/>
        <w:color w:val="ED1A3B"/>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15:restartNumberingAfterBreak="0">
    <w:nsid w:val="723A59DE"/>
    <w:multiLevelType w:val="multilevel"/>
    <w:tmpl w:val="ADB0A8A4"/>
    <w:name w:val="BDOAlphaBlue"/>
    <w:lvl w:ilvl="0">
      <w:start w:val="1"/>
      <w:numFmt w:val="upperLetter"/>
      <w:pStyle w:val="BDOAlphaListOcean"/>
      <w:lvlText w:val="%1."/>
      <w:lvlJc w:val="left"/>
      <w:pPr>
        <w:ind w:left="397" w:hanging="397"/>
      </w:pPr>
      <w:rPr>
        <w:rFonts w:ascii="Trebuchet MS Bold" w:hAnsi="Trebuchet MS Bold" w:hint="default"/>
        <w:b/>
        <w:i w:val="0"/>
        <w:color w:val="02A5E2" w:themeColor="accent2"/>
        <w:sz w:val="20"/>
      </w:rPr>
    </w:lvl>
    <w:lvl w:ilvl="1">
      <w:start w:val="1"/>
      <w:numFmt w:val="lowerLetter"/>
      <w:lvlText w:val="%2."/>
      <w:lvlJc w:val="left"/>
      <w:pPr>
        <w:ind w:left="794" w:hanging="397"/>
      </w:pPr>
      <w:rPr>
        <w:rFonts w:ascii="Trebuchet MS Bold" w:hAnsi="Trebuchet MS Bold" w:hint="default"/>
        <w:b/>
        <w:i w:val="0"/>
        <w:color w:val="02A5E2" w:themeColor="accent2"/>
        <w:sz w:val="20"/>
      </w:rPr>
    </w:lvl>
    <w:lvl w:ilvl="2">
      <w:start w:val="1"/>
      <w:numFmt w:val="lowerRoman"/>
      <w:lvlText w:val="%3."/>
      <w:lvlJc w:val="left"/>
      <w:pPr>
        <w:ind w:left="1191" w:hanging="397"/>
      </w:pPr>
      <w:rPr>
        <w:rFonts w:ascii="Trebuchet MS Bold" w:hAnsi="Trebuchet MS Bold" w:hint="default"/>
        <w:b/>
        <w:i w:val="0"/>
        <w:color w:val="02A5E2" w:themeColor="accent2"/>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15:restartNumberingAfterBreak="0">
    <w:nsid w:val="7C790CA9"/>
    <w:multiLevelType w:val="multilevel"/>
    <w:tmpl w:val="164E257E"/>
    <w:lvl w:ilvl="0">
      <w:start w:val="1"/>
      <w:numFmt w:val="decimal"/>
      <w:pStyle w:val="BDONumericList0"/>
      <w:lvlText w:val="%1."/>
      <w:lvlJc w:val="left"/>
      <w:pPr>
        <w:ind w:left="454" w:hanging="454"/>
      </w:pPr>
      <w:rPr>
        <w:rFonts w:ascii="Trebuchet MS Bold" w:hAnsi="Trebuchet MS Bold" w:hint="default"/>
        <w:b/>
        <w:i w:val="0"/>
        <w:color w:val="auto"/>
        <w:sz w:val="20"/>
      </w:rPr>
    </w:lvl>
    <w:lvl w:ilvl="1">
      <w:start w:val="1"/>
      <w:numFmt w:val="decimal"/>
      <w:pStyle w:val="BDONumericListL2"/>
      <w:lvlText w:val="%1.%2."/>
      <w:lvlJc w:val="left"/>
      <w:pPr>
        <w:ind w:left="1134" w:hanging="680"/>
      </w:pPr>
      <w:rPr>
        <w:rFonts w:ascii="Trebuchet MS Bold" w:hAnsi="Trebuchet MS Bold" w:hint="default"/>
        <w:b/>
        <w:i w:val="0"/>
        <w:color w:val="auto"/>
        <w:sz w:val="20"/>
      </w:rPr>
    </w:lvl>
    <w:lvl w:ilvl="2">
      <w:start w:val="1"/>
      <w:numFmt w:val="decimal"/>
      <w:pStyle w:val="BDONumericListL3"/>
      <w:lvlText w:val="%2.%1.%3."/>
      <w:lvlJc w:val="left"/>
      <w:pPr>
        <w:ind w:left="2041" w:hanging="907"/>
      </w:pPr>
      <w:rPr>
        <w:rFonts w:ascii="Trebuchet MS Bold" w:hAnsi="Trebuchet MS Bold" w:hint="default"/>
        <w:b/>
        <w:i w:val="0"/>
        <w:color w:val="auto"/>
        <w:sz w:val="20"/>
      </w:rPr>
    </w:lvl>
    <w:lvl w:ilvl="3">
      <w:start w:val="1"/>
      <w:numFmt w:val="decimal"/>
      <w:lvlText w:val="%4."/>
      <w:lvlJc w:val="left"/>
      <w:pPr>
        <w:ind w:left="2880" w:hanging="360"/>
      </w:pPr>
      <w:rPr>
        <w:rFonts w:hint="default"/>
        <w:color w:val="auto"/>
      </w:rPr>
    </w:lvl>
    <w:lvl w:ilvl="4">
      <w:start w:val="1"/>
      <w:numFmt w:val="lowerLetter"/>
      <w:lvlText w:val="%5."/>
      <w:lvlJc w:val="left"/>
      <w:pPr>
        <w:ind w:left="3600" w:hanging="360"/>
      </w:pPr>
      <w:rPr>
        <w:rFonts w:hint="default"/>
        <w:color w:val="404040" w:themeColor="text2"/>
      </w:rPr>
    </w:lvl>
    <w:lvl w:ilvl="5">
      <w:start w:val="1"/>
      <w:numFmt w:val="lowerRoman"/>
      <w:lvlText w:val="%6."/>
      <w:lvlJc w:val="right"/>
      <w:pPr>
        <w:ind w:left="4320" w:hanging="180"/>
      </w:pPr>
      <w:rPr>
        <w:rFonts w:hint="default"/>
        <w:color w:val="404040" w:themeColor="text2"/>
      </w:rPr>
    </w:lvl>
    <w:lvl w:ilvl="6">
      <w:start w:val="1"/>
      <w:numFmt w:val="decimal"/>
      <w:lvlText w:val="%7."/>
      <w:lvlJc w:val="left"/>
      <w:pPr>
        <w:ind w:left="5040" w:hanging="360"/>
      </w:pPr>
      <w:rPr>
        <w:rFonts w:hint="default"/>
        <w:color w:val="404040" w:themeColor="text2"/>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7340656">
    <w:abstractNumId w:val="11"/>
  </w:num>
  <w:num w:numId="2" w16cid:durableId="1235509312">
    <w:abstractNumId w:val="68"/>
  </w:num>
  <w:num w:numId="3" w16cid:durableId="844049904">
    <w:abstractNumId w:val="16"/>
  </w:num>
  <w:num w:numId="4" w16cid:durableId="1573733696">
    <w:abstractNumId w:val="36"/>
  </w:num>
  <w:num w:numId="5" w16cid:durableId="1619068618">
    <w:abstractNumId w:val="43"/>
  </w:num>
  <w:num w:numId="6" w16cid:durableId="584843799">
    <w:abstractNumId w:val="45"/>
  </w:num>
  <w:num w:numId="7" w16cid:durableId="1483619931">
    <w:abstractNumId w:val="46"/>
  </w:num>
  <w:num w:numId="8" w16cid:durableId="1586374917">
    <w:abstractNumId w:val="48"/>
  </w:num>
  <w:num w:numId="9" w16cid:durableId="507520176">
    <w:abstractNumId w:val="21"/>
  </w:num>
  <w:num w:numId="10" w16cid:durableId="1627812956">
    <w:abstractNumId w:val="37"/>
  </w:num>
  <w:num w:numId="11" w16cid:durableId="147747264">
    <w:abstractNumId w:val="19"/>
  </w:num>
  <w:num w:numId="12" w16cid:durableId="1562597898">
    <w:abstractNumId w:val="67"/>
  </w:num>
  <w:num w:numId="13" w16cid:durableId="1307011721">
    <w:abstractNumId w:val="25"/>
  </w:num>
  <w:num w:numId="14" w16cid:durableId="956522452">
    <w:abstractNumId w:val="9"/>
  </w:num>
  <w:num w:numId="15" w16cid:durableId="1281182333">
    <w:abstractNumId w:val="7"/>
  </w:num>
  <w:num w:numId="16" w16cid:durableId="2006130275">
    <w:abstractNumId w:val="6"/>
  </w:num>
  <w:num w:numId="17" w16cid:durableId="1502354375">
    <w:abstractNumId w:val="5"/>
  </w:num>
  <w:num w:numId="18" w16cid:durableId="1708412101">
    <w:abstractNumId w:val="4"/>
  </w:num>
  <w:num w:numId="19" w16cid:durableId="1206212876">
    <w:abstractNumId w:val="8"/>
  </w:num>
  <w:num w:numId="20" w16cid:durableId="1736081341">
    <w:abstractNumId w:val="3"/>
  </w:num>
  <w:num w:numId="21" w16cid:durableId="175312141">
    <w:abstractNumId w:val="2"/>
  </w:num>
  <w:num w:numId="22" w16cid:durableId="1394546670">
    <w:abstractNumId w:val="1"/>
  </w:num>
  <w:num w:numId="23" w16cid:durableId="1988048115">
    <w:abstractNumId w:val="0"/>
  </w:num>
  <w:num w:numId="24" w16cid:durableId="698891489">
    <w:abstractNumId w:val="49"/>
  </w:num>
  <w:num w:numId="25" w16cid:durableId="430325308">
    <w:abstractNumId w:val="62"/>
  </w:num>
  <w:num w:numId="26" w16cid:durableId="1994983673">
    <w:abstractNumId w:val="64"/>
  </w:num>
  <w:num w:numId="27" w16cid:durableId="319961951">
    <w:abstractNumId w:val="69"/>
  </w:num>
  <w:num w:numId="28" w16cid:durableId="1301766891">
    <w:abstractNumId w:val="61"/>
  </w:num>
  <w:num w:numId="29" w16cid:durableId="2095473137">
    <w:abstractNumId w:val="47"/>
  </w:num>
  <w:num w:numId="30" w16cid:durableId="1164320779">
    <w:abstractNumId w:val="13"/>
  </w:num>
  <w:num w:numId="31" w16cid:durableId="222377284">
    <w:abstractNumId w:val="63"/>
  </w:num>
  <w:num w:numId="32" w16cid:durableId="230234926">
    <w:abstractNumId w:val="22"/>
  </w:num>
  <w:num w:numId="33" w16cid:durableId="2075885167">
    <w:abstractNumId w:val="14"/>
  </w:num>
  <w:num w:numId="34" w16cid:durableId="1679963848">
    <w:abstractNumId w:val="60"/>
  </w:num>
  <w:num w:numId="35" w16cid:durableId="2063671677">
    <w:abstractNumId w:val="52"/>
  </w:num>
  <w:num w:numId="36" w16cid:durableId="103155859">
    <w:abstractNumId w:val="31"/>
  </w:num>
  <w:num w:numId="37" w16cid:durableId="1581209786">
    <w:abstractNumId w:val="12"/>
  </w:num>
  <w:num w:numId="38" w16cid:durableId="1681195919">
    <w:abstractNumId w:val="39"/>
  </w:num>
  <w:num w:numId="39" w16cid:durableId="1902058642">
    <w:abstractNumId w:val="17"/>
  </w:num>
  <w:num w:numId="40" w16cid:durableId="2025670463">
    <w:abstractNumId w:val="29"/>
  </w:num>
  <w:num w:numId="41" w16cid:durableId="264457379">
    <w:abstractNumId w:val="42"/>
  </w:num>
  <w:num w:numId="42" w16cid:durableId="1409156154">
    <w:abstractNumId w:val="70"/>
  </w:num>
  <w:num w:numId="43" w16cid:durableId="8607422">
    <w:abstractNumId w:val="28"/>
  </w:num>
  <w:num w:numId="44" w16cid:durableId="92944728">
    <w:abstractNumId w:val="40"/>
  </w:num>
  <w:num w:numId="45" w16cid:durableId="1308510751">
    <w:abstractNumId w:val="24"/>
  </w:num>
  <w:num w:numId="46" w16cid:durableId="1509326625">
    <w:abstractNumId w:val="23"/>
  </w:num>
  <w:num w:numId="47" w16cid:durableId="293146941">
    <w:abstractNumId w:val="15"/>
  </w:num>
  <w:num w:numId="48" w16cid:durableId="1218391513">
    <w:abstractNumId w:val="58"/>
  </w:num>
  <w:num w:numId="49" w16cid:durableId="1348556156">
    <w:abstractNumId w:val="18"/>
  </w:num>
  <w:num w:numId="50" w16cid:durableId="1026251702">
    <w:abstractNumId w:val="33"/>
  </w:num>
  <w:num w:numId="51" w16cid:durableId="302388484">
    <w:abstractNumId w:val="66"/>
  </w:num>
  <w:num w:numId="52" w16cid:durableId="1194461225">
    <w:abstractNumId w:val="65"/>
  </w:num>
  <w:num w:numId="53" w16cid:durableId="1136948940">
    <w:abstractNumId w:val="56"/>
  </w:num>
  <w:num w:numId="54" w16cid:durableId="1280142300">
    <w:abstractNumId w:val="53"/>
  </w:num>
  <w:num w:numId="55" w16cid:durableId="1972592849">
    <w:abstractNumId w:val="57"/>
  </w:num>
  <w:num w:numId="56" w16cid:durableId="442922053">
    <w:abstractNumId w:val="55"/>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es Hatibović">
    <w15:presenceInfo w15:providerId="AD" w15:userId="S::enes.hatibovic@asabolnica.ba::370a3c17-0c2a-4462-8ad7-525b510d4925"/>
  </w15:person>
  <w15:person w15:author="Edin Ramić">
    <w15:presenceInfo w15:providerId="AD" w15:userId="S::edin.ramic@asabolnica.ba::997dc9e9-4f68-43b8-bc2a-d0ef0a3658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oNotTrackFormatting/>
  <w:defaultTabStop w:val="720"/>
  <w:hyphenationZone w:val="425"/>
  <w:drawingGridHorizontalSpacing w:val="100"/>
  <w:displayHorizontalDrawingGridEvery w:val="0"/>
  <w:displayVerticalDrawingGridEvery w:val="0"/>
  <w:doNotShadeFormData/>
  <w:noPunctuationKerning/>
  <w:characterSpacingControl w:val="doNotCompress"/>
  <w:hdrShapeDefaults>
    <o:shapedefaults v:ext="edit" spidmax="2050">
      <o:colormru v:ext="edit" colors="#baad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94B"/>
    <w:rsid w:val="00001249"/>
    <w:rsid w:val="00001911"/>
    <w:rsid w:val="0000202F"/>
    <w:rsid w:val="000028F6"/>
    <w:rsid w:val="00002B2F"/>
    <w:rsid w:val="00002BF0"/>
    <w:rsid w:val="00003022"/>
    <w:rsid w:val="000073DA"/>
    <w:rsid w:val="00013B20"/>
    <w:rsid w:val="00016B28"/>
    <w:rsid w:val="00016B3E"/>
    <w:rsid w:val="000170BC"/>
    <w:rsid w:val="00017AB0"/>
    <w:rsid w:val="00017BDC"/>
    <w:rsid w:val="00017E8B"/>
    <w:rsid w:val="00020028"/>
    <w:rsid w:val="00021EB3"/>
    <w:rsid w:val="00023F29"/>
    <w:rsid w:val="0002408E"/>
    <w:rsid w:val="00024BFC"/>
    <w:rsid w:val="00024E03"/>
    <w:rsid w:val="00025703"/>
    <w:rsid w:val="000258F4"/>
    <w:rsid w:val="00025D5C"/>
    <w:rsid w:val="000260FD"/>
    <w:rsid w:val="00026A46"/>
    <w:rsid w:val="000275FA"/>
    <w:rsid w:val="00030BC1"/>
    <w:rsid w:val="00031078"/>
    <w:rsid w:val="00031C94"/>
    <w:rsid w:val="0003212E"/>
    <w:rsid w:val="00032690"/>
    <w:rsid w:val="00033833"/>
    <w:rsid w:val="00033F1E"/>
    <w:rsid w:val="000341BB"/>
    <w:rsid w:val="00034644"/>
    <w:rsid w:val="000347B1"/>
    <w:rsid w:val="00037B80"/>
    <w:rsid w:val="00037F00"/>
    <w:rsid w:val="00040853"/>
    <w:rsid w:val="000419BB"/>
    <w:rsid w:val="00041E41"/>
    <w:rsid w:val="00042511"/>
    <w:rsid w:val="0004355D"/>
    <w:rsid w:val="00045446"/>
    <w:rsid w:val="0004634F"/>
    <w:rsid w:val="00050D10"/>
    <w:rsid w:val="000516C3"/>
    <w:rsid w:val="00051D93"/>
    <w:rsid w:val="00053AE4"/>
    <w:rsid w:val="00054974"/>
    <w:rsid w:val="00055273"/>
    <w:rsid w:val="00056084"/>
    <w:rsid w:val="0005608D"/>
    <w:rsid w:val="0005642C"/>
    <w:rsid w:val="000577AA"/>
    <w:rsid w:val="000602BD"/>
    <w:rsid w:val="0006072A"/>
    <w:rsid w:val="00060C35"/>
    <w:rsid w:val="00061B02"/>
    <w:rsid w:val="00062551"/>
    <w:rsid w:val="000633D2"/>
    <w:rsid w:val="00063FCF"/>
    <w:rsid w:val="00065C36"/>
    <w:rsid w:val="00066AD9"/>
    <w:rsid w:val="00066CF4"/>
    <w:rsid w:val="00067082"/>
    <w:rsid w:val="0007139F"/>
    <w:rsid w:val="000714F1"/>
    <w:rsid w:val="00071795"/>
    <w:rsid w:val="00071E59"/>
    <w:rsid w:val="0007218B"/>
    <w:rsid w:val="00072B50"/>
    <w:rsid w:val="00073586"/>
    <w:rsid w:val="00073E9D"/>
    <w:rsid w:val="000741CB"/>
    <w:rsid w:val="0007659A"/>
    <w:rsid w:val="00080262"/>
    <w:rsid w:val="0008262D"/>
    <w:rsid w:val="00082C0A"/>
    <w:rsid w:val="00084385"/>
    <w:rsid w:val="000853B9"/>
    <w:rsid w:val="000861ED"/>
    <w:rsid w:val="000866B4"/>
    <w:rsid w:val="00087C44"/>
    <w:rsid w:val="00091973"/>
    <w:rsid w:val="00092145"/>
    <w:rsid w:val="00092A2B"/>
    <w:rsid w:val="00093141"/>
    <w:rsid w:val="000938E9"/>
    <w:rsid w:val="00093A5A"/>
    <w:rsid w:val="00093FDA"/>
    <w:rsid w:val="000944D8"/>
    <w:rsid w:val="000953BB"/>
    <w:rsid w:val="0009677D"/>
    <w:rsid w:val="0009677F"/>
    <w:rsid w:val="00096AE9"/>
    <w:rsid w:val="00097592"/>
    <w:rsid w:val="000A079D"/>
    <w:rsid w:val="000A12BE"/>
    <w:rsid w:val="000A1496"/>
    <w:rsid w:val="000A163D"/>
    <w:rsid w:val="000A1D2F"/>
    <w:rsid w:val="000A2AA5"/>
    <w:rsid w:val="000A3B6B"/>
    <w:rsid w:val="000A5B23"/>
    <w:rsid w:val="000A6140"/>
    <w:rsid w:val="000A6394"/>
    <w:rsid w:val="000A63DB"/>
    <w:rsid w:val="000A72FE"/>
    <w:rsid w:val="000A7F16"/>
    <w:rsid w:val="000B0D32"/>
    <w:rsid w:val="000B1067"/>
    <w:rsid w:val="000B1835"/>
    <w:rsid w:val="000B45FE"/>
    <w:rsid w:val="000B4A94"/>
    <w:rsid w:val="000B6552"/>
    <w:rsid w:val="000B6A07"/>
    <w:rsid w:val="000B6C64"/>
    <w:rsid w:val="000C09C1"/>
    <w:rsid w:val="000C1807"/>
    <w:rsid w:val="000C1EA4"/>
    <w:rsid w:val="000C2524"/>
    <w:rsid w:val="000C27D0"/>
    <w:rsid w:val="000C345E"/>
    <w:rsid w:val="000C4654"/>
    <w:rsid w:val="000C46A3"/>
    <w:rsid w:val="000C53D7"/>
    <w:rsid w:val="000C6EBC"/>
    <w:rsid w:val="000D14D4"/>
    <w:rsid w:val="000D2C57"/>
    <w:rsid w:val="000D34BE"/>
    <w:rsid w:val="000D506D"/>
    <w:rsid w:val="000D7143"/>
    <w:rsid w:val="000D79D3"/>
    <w:rsid w:val="000E0041"/>
    <w:rsid w:val="000E0970"/>
    <w:rsid w:val="000E0F6C"/>
    <w:rsid w:val="000E1609"/>
    <w:rsid w:val="000E2612"/>
    <w:rsid w:val="000E27A1"/>
    <w:rsid w:val="000E3068"/>
    <w:rsid w:val="000E3660"/>
    <w:rsid w:val="000E3717"/>
    <w:rsid w:val="000E58B9"/>
    <w:rsid w:val="000E5BAB"/>
    <w:rsid w:val="000E629F"/>
    <w:rsid w:val="000E7AE4"/>
    <w:rsid w:val="000F08B3"/>
    <w:rsid w:val="000F17A5"/>
    <w:rsid w:val="000F47CA"/>
    <w:rsid w:val="000F7FF1"/>
    <w:rsid w:val="001000B9"/>
    <w:rsid w:val="001006B9"/>
    <w:rsid w:val="001025DA"/>
    <w:rsid w:val="0010292B"/>
    <w:rsid w:val="00102C56"/>
    <w:rsid w:val="001038AB"/>
    <w:rsid w:val="001043BC"/>
    <w:rsid w:val="00105EAD"/>
    <w:rsid w:val="0010632A"/>
    <w:rsid w:val="00107003"/>
    <w:rsid w:val="00107459"/>
    <w:rsid w:val="001125F0"/>
    <w:rsid w:val="00112D01"/>
    <w:rsid w:val="00113155"/>
    <w:rsid w:val="00113BE8"/>
    <w:rsid w:val="00113DB2"/>
    <w:rsid w:val="00114FED"/>
    <w:rsid w:val="001166AA"/>
    <w:rsid w:val="00120EFA"/>
    <w:rsid w:val="0012235F"/>
    <w:rsid w:val="00122DF1"/>
    <w:rsid w:val="00125F7E"/>
    <w:rsid w:val="00126835"/>
    <w:rsid w:val="001272E9"/>
    <w:rsid w:val="00130148"/>
    <w:rsid w:val="001302E2"/>
    <w:rsid w:val="00130FEC"/>
    <w:rsid w:val="00131DE0"/>
    <w:rsid w:val="00132AF0"/>
    <w:rsid w:val="001332C2"/>
    <w:rsid w:val="001337E4"/>
    <w:rsid w:val="0013466C"/>
    <w:rsid w:val="0013628A"/>
    <w:rsid w:val="001366E5"/>
    <w:rsid w:val="001367EF"/>
    <w:rsid w:val="00136C24"/>
    <w:rsid w:val="00140220"/>
    <w:rsid w:val="001413CF"/>
    <w:rsid w:val="00142A7D"/>
    <w:rsid w:val="0014391F"/>
    <w:rsid w:val="00144F8C"/>
    <w:rsid w:val="00145F76"/>
    <w:rsid w:val="00150987"/>
    <w:rsid w:val="00151E75"/>
    <w:rsid w:val="00152B31"/>
    <w:rsid w:val="00153AA8"/>
    <w:rsid w:val="00153CD3"/>
    <w:rsid w:val="00154B3E"/>
    <w:rsid w:val="00154F68"/>
    <w:rsid w:val="00154F6D"/>
    <w:rsid w:val="0015549E"/>
    <w:rsid w:val="001571D7"/>
    <w:rsid w:val="001612C9"/>
    <w:rsid w:val="00161BF9"/>
    <w:rsid w:val="001621E0"/>
    <w:rsid w:val="00162B56"/>
    <w:rsid w:val="00162F68"/>
    <w:rsid w:val="00164DE4"/>
    <w:rsid w:val="00164E75"/>
    <w:rsid w:val="001653F6"/>
    <w:rsid w:val="00165BFE"/>
    <w:rsid w:val="001666CE"/>
    <w:rsid w:val="00170A0E"/>
    <w:rsid w:val="001756E5"/>
    <w:rsid w:val="00175C1E"/>
    <w:rsid w:val="0017625A"/>
    <w:rsid w:val="0017798B"/>
    <w:rsid w:val="00177C52"/>
    <w:rsid w:val="00181D3A"/>
    <w:rsid w:val="0018211C"/>
    <w:rsid w:val="00184D98"/>
    <w:rsid w:val="001869B8"/>
    <w:rsid w:val="00190CE2"/>
    <w:rsid w:val="001911A0"/>
    <w:rsid w:val="00191BC0"/>
    <w:rsid w:val="00191DEC"/>
    <w:rsid w:val="0019254A"/>
    <w:rsid w:val="001935F6"/>
    <w:rsid w:val="00193EA6"/>
    <w:rsid w:val="001952A4"/>
    <w:rsid w:val="00195861"/>
    <w:rsid w:val="00196DBA"/>
    <w:rsid w:val="0019738B"/>
    <w:rsid w:val="001A0359"/>
    <w:rsid w:val="001A07D0"/>
    <w:rsid w:val="001A0BE0"/>
    <w:rsid w:val="001A1320"/>
    <w:rsid w:val="001A1EF5"/>
    <w:rsid w:val="001A37FA"/>
    <w:rsid w:val="001A3A2A"/>
    <w:rsid w:val="001A3EA1"/>
    <w:rsid w:val="001A420C"/>
    <w:rsid w:val="001A4BE7"/>
    <w:rsid w:val="001A591D"/>
    <w:rsid w:val="001A608B"/>
    <w:rsid w:val="001B2350"/>
    <w:rsid w:val="001B3E19"/>
    <w:rsid w:val="001B3E5E"/>
    <w:rsid w:val="001B3FD7"/>
    <w:rsid w:val="001B5E25"/>
    <w:rsid w:val="001B5F25"/>
    <w:rsid w:val="001B6614"/>
    <w:rsid w:val="001B7376"/>
    <w:rsid w:val="001C167E"/>
    <w:rsid w:val="001C257C"/>
    <w:rsid w:val="001C3593"/>
    <w:rsid w:val="001C5D16"/>
    <w:rsid w:val="001C775F"/>
    <w:rsid w:val="001C7CBD"/>
    <w:rsid w:val="001D04EE"/>
    <w:rsid w:val="001D11E5"/>
    <w:rsid w:val="001D28E1"/>
    <w:rsid w:val="001D394B"/>
    <w:rsid w:val="001D4D1D"/>
    <w:rsid w:val="001D4E4A"/>
    <w:rsid w:val="001D6647"/>
    <w:rsid w:val="001D75A4"/>
    <w:rsid w:val="001E1125"/>
    <w:rsid w:val="001E1837"/>
    <w:rsid w:val="001E1EC1"/>
    <w:rsid w:val="001E32EB"/>
    <w:rsid w:val="001E3403"/>
    <w:rsid w:val="001E36AA"/>
    <w:rsid w:val="001E3D6C"/>
    <w:rsid w:val="001E5B80"/>
    <w:rsid w:val="001E6286"/>
    <w:rsid w:val="001E70CF"/>
    <w:rsid w:val="001F10B7"/>
    <w:rsid w:val="001F20EA"/>
    <w:rsid w:val="001F5B11"/>
    <w:rsid w:val="001F5F4E"/>
    <w:rsid w:val="001F7855"/>
    <w:rsid w:val="0020057B"/>
    <w:rsid w:val="00200A0C"/>
    <w:rsid w:val="002021CC"/>
    <w:rsid w:val="002024A1"/>
    <w:rsid w:val="0020785B"/>
    <w:rsid w:val="0020798D"/>
    <w:rsid w:val="0021266D"/>
    <w:rsid w:val="00215CAA"/>
    <w:rsid w:val="00215FD9"/>
    <w:rsid w:val="00216893"/>
    <w:rsid w:val="0021765C"/>
    <w:rsid w:val="00217B53"/>
    <w:rsid w:val="00221482"/>
    <w:rsid w:val="0022179D"/>
    <w:rsid w:val="00221A68"/>
    <w:rsid w:val="00223D0B"/>
    <w:rsid w:val="00225F9D"/>
    <w:rsid w:val="0022789F"/>
    <w:rsid w:val="00230FFF"/>
    <w:rsid w:val="00231453"/>
    <w:rsid w:val="00232552"/>
    <w:rsid w:val="002326A2"/>
    <w:rsid w:val="00232FD1"/>
    <w:rsid w:val="002343AB"/>
    <w:rsid w:val="0023508D"/>
    <w:rsid w:val="00235A70"/>
    <w:rsid w:val="002378D8"/>
    <w:rsid w:val="00240252"/>
    <w:rsid w:val="002408E2"/>
    <w:rsid w:val="0024098A"/>
    <w:rsid w:val="00241BF5"/>
    <w:rsid w:val="00243B0B"/>
    <w:rsid w:val="002446AF"/>
    <w:rsid w:val="00246C59"/>
    <w:rsid w:val="00247E2F"/>
    <w:rsid w:val="0025001C"/>
    <w:rsid w:val="002509CA"/>
    <w:rsid w:val="00251C14"/>
    <w:rsid w:val="002520A7"/>
    <w:rsid w:val="00252741"/>
    <w:rsid w:val="0025293E"/>
    <w:rsid w:val="00253397"/>
    <w:rsid w:val="00254055"/>
    <w:rsid w:val="00256518"/>
    <w:rsid w:val="00256B3F"/>
    <w:rsid w:val="00260ED9"/>
    <w:rsid w:val="002612AB"/>
    <w:rsid w:val="00261BA2"/>
    <w:rsid w:val="00262D06"/>
    <w:rsid w:val="002630B2"/>
    <w:rsid w:val="00263472"/>
    <w:rsid w:val="00263A5D"/>
    <w:rsid w:val="00264049"/>
    <w:rsid w:val="00264906"/>
    <w:rsid w:val="00264C61"/>
    <w:rsid w:val="002651B4"/>
    <w:rsid w:val="00265E30"/>
    <w:rsid w:val="00270E45"/>
    <w:rsid w:val="0027222B"/>
    <w:rsid w:val="00273371"/>
    <w:rsid w:val="00273BAF"/>
    <w:rsid w:val="002746B1"/>
    <w:rsid w:val="00274E7C"/>
    <w:rsid w:val="0027627F"/>
    <w:rsid w:val="0028021A"/>
    <w:rsid w:val="00280BA5"/>
    <w:rsid w:val="002824FB"/>
    <w:rsid w:val="0028295B"/>
    <w:rsid w:val="002848C5"/>
    <w:rsid w:val="00286016"/>
    <w:rsid w:val="00286705"/>
    <w:rsid w:val="0028671F"/>
    <w:rsid w:val="00286758"/>
    <w:rsid w:val="00286C97"/>
    <w:rsid w:val="002871C0"/>
    <w:rsid w:val="00287A13"/>
    <w:rsid w:val="0029007F"/>
    <w:rsid w:val="00292A3B"/>
    <w:rsid w:val="002936C5"/>
    <w:rsid w:val="00293807"/>
    <w:rsid w:val="00294090"/>
    <w:rsid w:val="0029658B"/>
    <w:rsid w:val="002968B5"/>
    <w:rsid w:val="00297BB0"/>
    <w:rsid w:val="002A03BB"/>
    <w:rsid w:val="002A238D"/>
    <w:rsid w:val="002A26C5"/>
    <w:rsid w:val="002A422C"/>
    <w:rsid w:val="002A5DD9"/>
    <w:rsid w:val="002A69BB"/>
    <w:rsid w:val="002B0417"/>
    <w:rsid w:val="002B0F47"/>
    <w:rsid w:val="002B10E8"/>
    <w:rsid w:val="002B224A"/>
    <w:rsid w:val="002B37B5"/>
    <w:rsid w:val="002B39DE"/>
    <w:rsid w:val="002B5C24"/>
    <w:rsid w:val="002B68D5"/>
    <w:rsid w:val="002B70DC"/>
    <w:rsid w:val="002C113E"/>
    <w:rsid w:val="002C185C"/>
    <w:rsid w:val="002C34A9"/>
    <w:rsid w:val="002C4A53"/>
    <w:rsid w:val="002C4D99"/>
    <w:rsid w:val="002C520B"/>
    <w:rsid w:val="002C64C5"/>
    <w:rsid w:val="002C6BE7"/>
    <w:rsid w:val="002C7068"/>
    <w:rsid w:val="002D059E"/>
    <w:rsid w:val="002D08CE"/>
    <w:rsid w:val="002D0C0D"/>
    <w:rsid w:val="002D10F3"/>
    <w:rsid w:val="002D1E2A"/>
    <w:rsid w:val="002D27B4"/>
    <w:rsid w:val="002D28AC"/>
    <w:rsid w:val="002D42A6"/>
    <w:rsid w:val="002D5A4E"/>
    <w:rsid w:val="002D5C3A"/>
    <w:rsid w:val="002D6879"/>
    <w:rsid w:val="002D7753"/>
    <w:rsid w:val="002E02D2"/>
    <w:rsid w:val="002E2016"/>
    <w:rsid w:val="002E2488"/>
    <w:rsid w:val="002E2587"/>
    <w:rsid w:val="002E2AC5"/>
    <w:rsid w:val="002E3718"/>
    <w:rsid w:val="002E42BF"/>
    <w:rsid w:val="002E5111"/>
    <w:rsid w:val="002E5121"/>
    <w:rsid w:val="002E5730"/>
    <w:rsid w:val="002E5AC2"/>
    <w:rsid w:val="002E789A"/>
    <w:rsid w:val="002F0090"/>
    <w:rsid w:val="002F08A5"/>
    <w:rsid w:val="002F3A40"/>
    <w:rsid w:val="002F4AD7"/>
    <w:rsid w:val="002F643E"/>
    <w:rsid w:val="002F7BBF"/>
    <w:rsid w:val="00302755"/>
    <w:rsid w:val="00302CB4"/>
    <w:rsid w:val="003035D8"/>
    <w:rsid w:val="003037EB"/>
    <w:rsid w:val="00303EAE"/>
    <w:rsid w:val="00304579"/>
    <w:rsid w:val="00305F5F"/>
    <w:rsid w:val="00306424"/>
    <w:rsid w:val="0030676B"/>
    <w:rsid w:val="0030687B"/>
    <w:rsid w:val="00306AC4"/>
    <w:rsid w:val="00306B25"/>
    <w:rsid w:val="00310AC2"/>
    <w:rsid w:val="00310DC7"/>
    <w:rsid w:val="00311818"/>
    <w:rsid w:val="00313FE4"/>
    <w:rsid w:val="00315F72"/>
    <w:rsid w:val="00320969"/>
    <w:rsid w:val="00321BBD"/>
    <w:rsid w:val="003229FA"/>
    <w:rsid w:val="00323B1D"/>
    <w:rsid w:val="00326A90"/>
    <w:rsid w:val="00330A77"/>
    <w:rsid w:val="00331FEC"/>
    <w:rsid w:val="003320D5"/>
    <w:rsid w:val="00332140"/>
    <w:rsid w:val="00332143"/>
    <w:rsid w:val="0033253B"/>
    <w:rsid w:val="00332E2C"/>
    <w:rsid w:val="00334765"/>
    <w:rsid w:val="00336180"/>
    <w:rsid w:val="003362A2"/>
    <w:rsid w:val="0034046A"/>
    <w:rsid w:val="00340A06"/>
    <w:rsid w:val="0034339C"/>
    <w:rsid w:val="003443C0"/>
    <w:rsid w:val="00345222"/>
    <w:rsid w:val="0034551A"/>
    <w:rsid w:val="0034774E"/>
    <w:rsid w:val="003502FA"/>
    <w:rsid w:val="003504D5"/>
    <w:rsid w:val="00350C10"/>
    <w:rsid w:val="00352C9E"/>
    <w:rsid w:val="00353AB1"/>
    <w:rsid w:val="0035571D"/>
    <w:rsid w:val="0035575D"/>
    <w:rsid w:val="00355F59"/>
    <w:rsid w:val="00356421"/>
    <w:rsid w:val="0036014E"/>
    <w:rsid w:val="003607BD"/>
    <w:rsid w:val="00362B0F"/>
    <w:rsid w:val="003641F4"/>
    <w:rsid w:val="00364621"/>
    <w:rsid w:val="00364849"/>
    <w:rsid w:val="00365605"/>
    <w:rsid w:val="00366593"/>
    <w:rsid w:val="00366C1A"/>
    <w:rsid w:val="00366E8B"/>
    <w:rsid w:val="0036711B"/>
    <w:rsid w:val="00370F3B"/>
    <w:rsid w:val="00371481"/>
    <w:rsid w:val="00371552"/>
    <w:rsid w:val="003727DC"/>
    <w:rsid w:val="0037285D"/>
    <w:rsid w:val="003729A4"/>
    <w:rsid w:val="00373A7D"/>
    <w:rsid w:val="00374464"/>
    <w:rsid w:val="003757FE"/>
    <w:rsid w:val="00376BBA"/>
    <w:rsid w:val="003774EB"/>
    <w:rsid w:val="0037794D"/>
    <w:rsid w:val="00377BBE"/>
    <w:rsid w:val="00377C48"/>
    <w:rsid w:val="003800AB"/>
    <w:rsid w:val="003809E9"/>
    <w:rsid w:val="003810A2"/>
    <w:rsid w:val="00381247"/>
    <w:rsid w:val="00381708"/>
    <w:rsid w:val="003817EF"/>
    <w:rsid w:val="00382235"/>
    <w:rsid w:val="00385083"/>
    <w:rsid w:val="00386BCF"/>
    <w:rsid w:val="003900B4"/>
    <w:rsid w:val="00390FC9"/>
    <w:rsid w:val="003915A6"/>
    <w:rsid w:val="00391ADF"/>
    <w:rsid w:val="00391B64"/>
    <w:rsid w:val="00393D62"/>
    <w:rsid w:val="003947F6"/>
    <w:rsid w:val="0039485F"/>
    <w:rsid w:val="00396523"/>
    <w:rsid w:val="00396924"/>
    <w:rsid w:val="00396950"/>
    <w:rsid w:val="003A112E"/>
    <w:rsid w:val="003A18D6"/>
    <w:rsid w:val="003A1FCA"/>
    <w:rsid w:val="003A3571"/>
    <w:rsid w:val="003A61FF"/>
    <w:rsid w:val="003A68AA"/>
    <w:rsid w:val="003A6F64"/>
    <w:rsid w:val="003A7D0C"/>
    <w:rsid w:val="003B156D"/>
    <w:rsid w:val="003B1765"/>
    <w:rsid w:val="003B1FC1"/>
    <w:rsid w:val="003B20A7"/>
    <w:rsid w:val="003B25CA"/>
    <w:rsid w:val="003B26AC"/>
    <w:rsid w:val="003B2BF9"/>
    <w:rsid w:val="003B2D28"/>
    <w:rsid w:val="003B2E52"/>
    <w:rsid w:val="003B3557"/>
    <w:rsid w:val="003B3633"/>
    <w:rsid w:val="003B3D59"/>
    <w:rsid w:val="003B46C9"/>
    <w:rsid w:val="003B4B52"/>
    <w:rsid w:val="003B636A"/>
    <w:rsid w:val="003C199C"/>
    <w:rsid w:val="003C1A2D"/>
    <w:rsid w:val="003C34BF"/>
    <w:rsid w:val="003C46D9"/>
    <w:rsid w:val="003C4FCA"/>
    <w:rsid w:val="003C6268"/>
    <w:rsid w:val="003C62E4"/>
    <w:rsid w:val="003C6A82"/>
    <w:rsid w:val="003C7FF6"/>
    <w:rsid w:val="003D015F"/>
    <w:rsid w:val="003D104F"/>
    <w:rsid w:val="003D26D5"/>
    <w:rsid w:val="003D39C2"/>
    <w:rsid w:val="003D4DBF"/>
    <w:rsid w:val="003D4F1E"/>
    <w:rsid w:val="003D6B18"/>
    <w:rsid w:val="003E102F"/>
    <w:rsid w:val="003E13B0"/>
    <w:rsid w:val="003E192A"/>
    <w:rsid w:val="003E261D"/>
    <w:rsid w:val="003E4C81"/>
    <w:rsid w:val="003E5024"/>
    <w:rsid w:val="003E5CFC"/>
    <w:rsid w:val="003E646C"/>
    <w:rsid w:val="003E64AD"/>
    <w:rsid w:val="003E6FD4"/>
    <w:rsid w:val="003F1477"/>
    <w:rsid w:val="003F15FF"/>
    <w:rsid w:val="003F18FB"/>
    <w:rsid w:val="003F2486"/>
    <w:rsid w:val="003F27B7"/>
    <w:rsid w:val="003F38E1"/>
    <w:rsid w:val="003F3EDB"/>
    <w:rsid w:val="003F419E"/>
    <w:rsid w:val="003F4252"/>
    <w:rsid w:val="003F4718"/>
    <w:rsid w:val="003F47D6"/>
    <w:rsid w:val="003F6679"/>
    <w:rsid w:val="003F66B6"/>
    <w:rsid w:val="003F686B"/>
    <w:rsid w:val="003F7146"/>
    <w:rsid w:val="003F71CC"/>
    <w:rsid w:val="003F7DC2"/>
    <w:rsid w:val="0040060F"/>
    <w:rsid w:val="0040124F"/>
    <w:rsid w:val="0040182A"/>
    <w:rsid w:val="00401D98"/>
    <w:rsid w:val="00401E65"/>
    <w:rsid w:val="0040329B"/>
    <w:rsid w:val="004048B6"/>
    <w:rsid w:val="00405F11"/>
    <w:rsid w:val="004060E1"/>
    <w:rsid w:val="00406619"/>
    <w:rsid w:val="004070D3"/>
    <w:rsid w:val="00407493"/>
    <w:rsid w:val="00407BE2"/>
    <w:rsid w:val="0041152F"/>
    <w:rsid w:val="00412BFA"/>
    <w:rsid w:val="00412C3B"/>
    <w:rsid w:val="00412D3E"/>
    <w:rsid w:val="00413A30"/>
    <w:rsid w:val="00414DAB"/>
    <w:rsid w:val="00415761"/>
    <w:rsid w:val="004161D5"/>
    <w:rsid w:val="004162E3"/>
    <w:rsid w:val="00416338"/>
    <w:rsid w:val="004171EF"/>
    <w:rsid w:val="00417BFB"/>
    <w:rsid w:val="00420079"/>
    <w:rsid w:val="004200D1"/>
    <w:rsid w:val="004204EA"/>
    <w:rsid w:val="00421A6A"/>
    <w:rsid w:val="00421C4C"/>
    <w:rsid w:val="004226CE"/>
    <w:rsid w:val="00422848"/>
    <w:rsid w:val="00423050"/>
    <w:rsid w:val="0042329B"/>
    <w:rsid w:val="004240B7"/>
    <w:rsid w:val="004254BF"/>
    <w:rsid w:val="00426E2B"/>
    <w:rsid w:val="004273B0"/>
    <w:rsid w:val="004301A8"/>
    <w:rsid w:val="00431365"/>
    <w:rsid w:val="0043246F"/>
    <w:rsid w:val="00433840"/>
    <w:rsid w:val="0043462D"/>
    <w:rsid w:val="004352A1"/>
    <w:rsid w:val="0043689D"/>
    <w:rsid w:val="0043767A"/>
    <w:rsid w:val="00437D46"/>
    <w:rsid w:val="00437E2A"/>
    <w:rsid w:val="00441978"/>
    <w:rsid w:val="004435EB"/>
    <w:rsid w:val="00444075"/>
    <w:rsid w:val="004448AB"/>
    <w:rsid w:val="004449B5"/>
    <w:rsid w:val="004462AE"/>
    <w:rsid w:val="00446EAC"/>
    <w:rsid w:val="004470A6"/>
    <w:rsid w:val="004509C9"/>
    <w:rsid w:val="00451EFA"/>
    <w:rsid w:val="0045220A"/>
    <w:rsid w:val="00452ED2"/>
    <w:rsid w:val="00455D0F"/>
    <w:rsid w:val="004563FF"/>
    <w:rsid w:val="00456A50"/>
    <w:rsid w:val="00460C42"/>
    <w:rsid w:val="00460FF7"/>
    <w:rsid w:val="00462830"/>
    <w:rsid w:val="00462F63"/>
    <w:rsid w:val="00463D08"/>
    <w:rsid w:val="00464AC0"/>
    <w:rsid w:val="0047005A"/>
    <w:rsid w:val="00470B3D"/>
    <w:rsid w:val="00470F74"/>
    <w:rsid w:val="004719BE"/>
    <w:rsid w:val="00471E7D"/>
    <w:rsid w:val="00472217"/>
    <w:rsid w:val="00472225"/>
    <w:rsid w:val="00472660"/>
    <w:rsid w:val="004726A0"/>
    <w:rsid w:val="0047270B"/>
    <w:rsid w:val="0047366F"/>
    <w:rsid w:val="00473975"/>
    <w:rsid w:val="00474349"/>
    <w:rsid w:val="00476CF9"/>
    <w:rsid w:val="00476FA5"/>
    <w:rsid w:val="0048076C"/>
    <w:rsid w:val="00480A53"/>
    <w:rsid w:val="00481527"/>
    <w:rsid w:val="00482331"/>
    <w:rsid w:val="004844C4"/>
    <w:rsid w:val="00484ECC"/>
    <w:rsid w:val="00485DD8"/>
    <w:rsid w:val="00487FF4"/>
    <w:rsid w:val="004911AE"/>
    <w:rsid w:val="004937DB"/>
    <w:rsid w:val="0049386B"/>
    <w:rsid w:val="00493CCA"/>
    <w:rsid w:val="00495151"/>
    <w:rsid w:val="0049626B"/>
    <w:rsid w:val="00497A0C"/>
    <w:rsid w:val="004A03DB"/>
    <w:rsid w:val="004A164B"/>
    <w:rsid w:val="004A3071"/>
    <w:rsid w:val="004A356F"/>
    <w:rsid w:val="004A377E"/>
    <w:rsid w:val="004A51CC"/>
    <w:rsid w:val="004A5AF4"/>
    <w:rsid w:val="004A7106"/>
    <w:rsid w:val="004A7A97"/>
    <w:rsid w:val="004B2406"/>
    <w:rsid w:val="004B3699"/>
    <w:rsid w:val="004B4539"/>
    <w:rsid w:val="004B4955"/>
    <w:rsid w:val="004B5584"/>
    <w:rsid w:val="004B5B82"/>
    <w:rsid w:val="004C06BA"/>
    <w:rsid w:val="004C0B0A"/>
    <w:rsid w:val="004C0B8A"/>
    <w:rsid w:val="004C13F7"/>
    <w:rsid w:val="004C2BA1"/>
    <w:rsid w:val="004C6284"/>
    <w:rsid w:val="004C753F"/>
    <w:rsid w:val="004D13BB"/>
    <w:rsid w:val="004D1658"/>
    <w:rsid w:val="004D252A"/>
    <w:rsid w:val="004D2538"/>
    <w:rsid w:val="004D3699"/>
    <w:rsid w:val="004D380E"/>
    <w:rsid w:val="004D39CB"/>
    <w:rsid w:val="004D439E"/>
    <w:rsid w:val="004D4DEC"/>
    <w:rsid w:val="004D7FF7"/>
    <w:rsid w:val="004E14C8"/>
    <w:rsid w:val="004E1525"/>
    <w:rsid w:val="004E1A24"/>
    <w:rsid w:val="004E1C2C"/>
    <w:rsid w:val="004E3922"/>
    <w:rsid w:val="004E3E8C"/>
    <w:rsid w:val="004E7010"/>
    <w:rsid w:val="004E7452"/>
    <w:rsid w:val="004E7F43"/>
    <w:rsid w:val="004F0B21"/>
    <w:rsid w:val="004F16FA"/>
    <w:rsid w:val="004F402E"/>
    <w:rsid w:val="004F4CCC"/>
    <w:rsid w:val="004F58BE"/>
    <w:rsid w:val="004F58CE"/>
    <w:rsid w:val="004F5A46"/>
    <w:rsid w:val="004F6A52"/>
    <w:rsid w:val="004F70DC"/>
    <w:rsid w:val="004F7ECB"/>
    <w:rsid w:val="00506577"/>
    <w:rsid w:val="0050754E"/>
    <w:rsid w:val="00510233"/>
    <w:rsid w:val="00512140"/>
    <w:rsid w:val="00512A0E"/>
    <w:rsid w:val="00513383"/>
    <w:rsid w:val="005142C0"/>
    <w:rsid w:val="00514EDD"/>
    <w:rsid w:val="00517A5F"/>
    <w:rsid w:val="00517A65"/>
    <w:rsid w:val="0052192B"/>
    <w:rsid w:val="00521B78"/>
    <w:rsid w:val="00521CB7"/>
    <w:rsid w:val="00521D9C"/>
    <w:rsid w:val="0052353E"/>
    <w:rsid w:val="00524023"/>
    <w:rsid w:val="00524190"/>
    <w:rsid w:val="00525791"/>
    <w:rsid w:val="00526A0E"/>
    <w:rsid w:val="00526B7B"/>
    <w:rsid w:val="005278AA"/>
    <w:rsid w:val="005278F3"/>
    <w:rsid w:val="00530248"/>
    <w:rsid w:val="0053115F"/>
    <w:rsid w:val="00531FA6"/>
    <w:rsid w:val="00532C19"/>
    <w:rsid w:val="0053300D"/>
    <w:rsid w:val="00533EF9"/>
    <w:rsid w:val="00534D04"/>
    <w:rsid w:val="00535956"/>
    <w:rsid w:val="00535A6D"/>
    <w:rsid w:val="00536215"/>
    <w:rsid w:val="00536761"/>
    <w:rsid w:val="005367C2"/>
    <w:rsid w:val="005401BB"/>
    <w:rsid w:val="00540912"/>
    <w:rsid w:val="00540B9E"/>
    <w:rsid w:val="00541064"/>
    <w:rsid w:val="00542216"/>
    <w:rsid w:val="00543988"/>
    <w:rsid w:val="00543A2B"/>
    <w:rsid w:val="00545071"/>
    <w:rsid w:val="005456E5"/>
    <w:rsid w:val="00546DD1"/>
    <w:rsid w:val="00550F11"/>
    <w:rsid w:val="00553077"/>
    <w:rsid w:val="00554F27"/>
    <w:rsid w:val="00555AF2"/>
    <w:rsid w:val="00556496"/>
    <w:rsid w:val="0055751E"/>
    <w:rsid w:val="00560790"/>
    <w:rsid w:val="005607A2"/>
    <w:rsid w:val="00561F73"/>
    <w:rsid w:val="00562D01"/>
    <w:rsid w:val="005706B7"/>
    <w:rsid w:val="00571197"/>
    <w:rsid w:val="00571F98"/>
    <w:rsid w:val="005722DC"/>
    <w:rsid w:val="00572F3E"/>
    <w:rsid w:val="0057315A"/>
    <w:rsid w:val="00573FA6"/>
    <w:rsid w:val="0057406D"/>
    <w:rsid w:val="00576DCB"/>
    <w:rsid w:val="00576F11"/>
    <w:rsid w:val="005773C3"/>
    <w:rsid w:val="005804BC"/>
    <w:rsid w:val="00580683"/>
    <w:rsid w:val="00580EAD"/>
    <w:rsid w:val="0058205D"/>
    <w:rsid w:val="00582F9C"/>
    <w:rsid w:val="005865F7"/>
    <w:rsid w:val="00586736"/>
    <w:rsid w:val="00587C28"/>
    <w:rsid w:val="005904E6"/>
    <w:rsid w:val="005925E8"/>
    <w:rsid w:val="0059282E"/>
    <w:rsid w:val="00592986"/>
    <w:rsid w:val="00593349"/>
    <w:rsid w:val="005934D5"/>
    <w:rsid w:val="005946AA"/>
    <w:rsid w:val="00595496"/>
    <w:rsid w:val="00595B53"/>
    <w:rsid w:val="00597882"/>
    <w:rsid w:val="005A3216"/>
    <w:rsid w:val="005A3B5A"/>
    <w:rsid w:val="005A452D"/>
    <w:rsid w:val="005A5335"/>
    <w:rsid w:val="005A5A3C"/>
    <w:rsid w:val="005A7EF8"/>
    <w:rsid w:val="005B1C7C"/>
    <w:rsid w:val="005B2C8B"/>
    <w:rsid w:val="005B4D72"/>
    <w:rsid w:val="005B4DD0"/>
    <w:rsid w:val="005B5455"/>
    <w:rsid w:val="005B5E6A"/>
    <w:rsid w:val="005B5FF8"/>
    <w:rsid w:val="005B6362"/>
    <w:rsid w:val="005C134E"/>
    <w:rsid w:val="005C15F0"/>
    <w:rsid w:val="005C1F08"/>
    <w:rsid w:val="005C330F"/>
    <w:rsid w:val="005C51C2"/>
    <w:rsid w:val="005C56F8"/>
    <w:rsid w:val="005C5861"/>
    <w:rsid w:val="005C62CD"/>
    <w:rsid w:val="005C73B7"/>
    <w:rsid w:val="005D0C57"/>
    <w:rsid w:val="005D118A"/>
    <w:rsid w:val="005D2CB4"/>
    <w:rsid w:val="005D3030"/>
    <w:rsid w:val="005D32CD"/>
    <w:rsid w:val="005D3BDC"/>
    <w:rsid w:val="005D3CF1"/>
    <w:rsid w:val="005D44C6"/>
    <w:rsid w:val="005D514E"/>
    <w:rsid w:val="005D7016"/>
    <w:rsid w:val="005D710D"/>
    <w:rsid w:val="005D7A64"/>
    <w:rsid w:val="005D7B0C"/>
    <w:rsid w:val="005D7F02"/>
    <w:rsid w:val="005E0121"/>
    <w:rsid w:val="005E1E9E"/>
    <w:rsid w:val="005E234E"/>
    <w:rsid w:val="005E319F"/>
    <w:rsid w:val="005E3B99"/>
    <w:rsid w:val="005E4177"/>
    <w:rsid w:val="005E41BE"/>
    <w:rsid w:val="005E4F79"/>
    <w:rsid w:val="005E5826"/>
    <w:rsid w:val="005E7DD5"/>
    <w:rsid w:val="005F03F3"/>
    <w:rsid w:val="005F06B0"/>
    <w:rsid w:val="005F1F1B"/>
    <w:rsid w:val="005F20EB"/>
    <w:rsid w:val="005F2343"/>
    <w:rsid w:val="005F25C3"/>
    <w:rsid w:val="005F463F"/>
    <w:rsid w:val="005F5A4F"/>
    <w:rsid w:val="005F6555"/>
    <w:rsid w:val="005F77FB"/>
    <w:rsid w:val="00600AB2"/>
    <w:rsid w:val="00602550"/>
    <w:rsid w:val="00604270"/>
    <w:rsid w:val="00607511"/>
    <w:rsid w:val="0060762D"/>
    <w:rsid w:val="00607B5B"/>
    <w:rsid w:val="0061032A"/>
    <w:rsid w:val="00610A2B"/>
    <w:rsid w:val="0061194D"/>
    <w:rsid w:val="00613090"/>
    <w:rsid w:val="0061392D"/>
    <w:rsid w:val="00614715"/>
    <w:rsid w:val="0061550A"/>
    <w:rsid w:val="00615C48"/>
    <w:rsid w:val="00615F78"/>
    <w:rsid w:val="006168D4"/>
    <w:rsid w:val="006169FE"/>
    <w:rsid w:val="00616F5C"/>
    <w:rsid w:val="00617D24"/>
    <w:rsid w:val="00622A8E"/>
    <w:rsid w:val="00622E6B"/>
    <w:rsid w:val="00623E8F"/>
    <w:rsid w:val="006243F1"/>
    <w:rsid w:val="00625452"/>
    <w:rsid w:val="00626A4D"/>
    <w:rsid w:val="006278F8"/>
    <w:rsid w:val="00633C2A"/>
    <w:rsid w:val="00634963"/>
    <w:rsid w:val="00635202"/>
    <w:rsid w:val="00636C80"/>
    <w:rsid w:val="00636E95"/>
    <w:rsid w:val="00637675"/>
    <w:rsid w:val="0064081C"/>
    <w:rsid w:val="00640F41"/>
    <w:rsid w:val="00641972"/>
    <w:rsid w:val="00641B8D"/>
    <w:rsid w:val="00641F3E"/>
    <w:rsid w:val="00642145"/>
    <w:rsid w:val="00642A76"/>
    <w:rsid w:val="00643618"/>
    <w:rsid w:val="006439B6"/>
    <w:rsid w:val="00644218"/>
    <w:rsid w:val="00650330"/>
    <w:rsid w:val="00650632"/>
    <w:rsid w:val="006515EC"/>
    <w:rsid w:val="00652589"/>
    <w:rsid w:val="00652C68"/>
    <w:rsid w:val="006535DD"/>
    <w:rsid w:val="0065370A"/>
    <w:rsid w:val="006546E2"/>
    <w:rsid w:val="006553C6"/>
    <w:rsid w:val="00656023"/>
    <w:rsid w:val="006568F8"/>
    <w:rsid w:val="00656AA8"/>
    <w:rsid w:val="00657F5E"/>
    <w:rsid w:val="00660B20"/>
    <w:rsid w:val="006611BA"/>
    <w:rsid w:val="0066182E"/>
    <w:rsid w:val="00662E73"/>
    <w:rsid w:val="00662FDB"/>
    <w:rsid w:val="006643EC"/>
    <w:rsid w:val="00664592"/>
    <w:rsid w:val="00665FBF"/>
    <w:rsid w:val="00671302"/>
    <w:rsid w:val="00673FD4"/>
    <w:rsid w:val="00674A4E"/>
    <w:rsid w:val="00676C8E"/>
    <w:rsid w:val="006770E8"/>
    <w:rsid w:val="0067713D"/>
    <w:rsid w:val="00677E5A"/>
    <w:rsid w:val="0068044C"/>
    <w:rsid w:val="00680E52"/>
    <w:rsid w:val="00681140"/>
    <w:rsid w:val="00681F6B"/>
    <w:rsid w:val="00683320"/>
    <w:rsid w:val="006838BA"/>
    <w:rsid w:val="0068484C"/>
    <w:rsid w:val="00684E1D"/>
    <w:rsid w:val="00684FBF"/>
    <w:rsid w:val="00686546"/>
    <w:rsid w:val="006869B1"/>
    <w:rsid w:val="006871DB"/>
    <w:rsid w:val="006873DD"/>
    <w:rsid w:val="00687C55"/>
    <w:rsid w:val="00687C98"/>
    <w:rsid w:val="00687D7D"/>
    <w:rsid w:val="00687EF3"/>
    <w:rsid w:val="00691B72"/>
    <w:rsid w:val="00691CA4"/>
    <w:rsid w:val="00692079"/>
    <w:rsid w:val="00693D5B"/>
    <w:rsid w:val="00694A02"/>
    <w:rsid w:val="006966F8"/>
    <w:rsid w:val="0069712F"/>
    <w:rsid w:val="006A094E"/>
    <w:rsid w:val="006A21FE"/>
    <w:rsid w:val="006A302A"/>
    <w:rsid w:val="006A3045"/>
    <w:rsid w:val="006A4DC7"/>
    <w:rsid w:val="006B136F"/>
    <w:rsid w:val="006B18EC"/>
    <w:rsid w:val="006B2108"/>
    <w:rsid w:val="006B7066"/>
    <w:rsid w:val="006B7175"/>
    <w:rsid w:val="006B7EB0"/>
    <w:rsid w:val="006C0509"/>
    <w:rsid w:val="006C2C25"/>
    <w:rsid w:val="006C314E"/>
    <w:rsid w:val="006C3D53"/>
    <w:rsid w:val="006C419E"/>
    <w:rsid w:val="006C4280"/>
    <w:rsid w:val="006C446C"/>
    <w:rsid w:val="006C4652"/>
    <w:rsid w:val="006C5C61"/>
    <w:rsid w:val="006C6012"/>
    <w:rsid w:val="006C6A06"/>
    <w:rsid w:val="006C7B64"/>
    <w:rsid w:val="006D043D"/>
    <w:rsid w:val="006D10E5"/>
    <w:rsid w:val="006D1150"/>
    <w:rsid w:val="006D1F13"/>
    <w:rsid w:val="006D333C"/>
    <w:rsid w:val="006D3700"/>
    <w:rsid w:val="006D3B01"/>
    <w:rsid w:val="006D58A0"/>
    <w:rsid w:val="006D6089"/>
    <w:rsid w:val="006D7E58"/>
    <w:rsid w:val="006E0157"/>
    <w:rsid w:val="006E02D2"/>
    <w:rsid w:val="006E07B6"/>
    <w:rsid w:val="006E17E2"/>
    <w:rsid w:val="006E2437"/>
    <w:rsid w:val="006E4CB2"/>
    <w:rsid w:val="006E5031"/>
    <w:rsid w:val="006E5775"/>
    <w:rsid w:val="006E5950"/>
    <w:rsid w:val="006E6C45"/>
    <w:rsid w:val="006E6CB9"/>
    <w:rsid w:val="006E7228"/>
    <w:rsid w:val="006F009C"/>
    <w:rsid w:val="006F099F"/>
    <w:rsid w:val="006F255E"/>
    <w:rsid w:val="006F316A"/>
    <w:rsid w:val="006F414F"/>
    <w:rsid w:val="006F5AD6"/>
    <w:rsid w:val="006F632A"/>
    <w:rsid w:val="00702F4E"/>
    <w:rsid w:val="00704D10"/>
    <w:rsid w:val="0070537C"/>
    <w:rsid w:val="007058A7"/>
    <w:rsid w:val="00707505"/>
    <w:rsid w:val="00710133"/>
    <w:rsid w:val="007107CD"/>
    <w:rsid w:val="00710FA1"/>
    <w:rsid w:val="0071139E"/>
    <w:rsid w:val="00712DC3"/>
    <w:rsid w:val="00713D1F"/>
    <w:rsid w:val="007148AB"/>
    <w:rsid w:val="00715434"/>
    <w:rsid w:val="0071574B"/>
    <w:rsid w:val="00715C90"/>
    <w:rsid w:val="00716122"/>
    <w:rsid w:val="00717BC8"/>
    <w:rsid w:val="00717CA8"/>
    <w:rsid w:val="00720510"/>
    <w:rsid w:val="00720CC9"/>
    <w:rsid w:val="00721C3E"/>
    <w:rsid w:val="007225A0"/>
    <w:rsid w:val="00723C37"/>
    <w:rsid w:val="00724729"/>
    <w:rsid w:val="007303EA"/>
    <w:rsid w:val="007305DE"/>
    <w:rsid w:val="00731591"/>
    <w:rsid w:val="00732AF2"/>
    <w:rsid w:val="00734962"/>
    <w:rsid w:val="00734E1C"/>
    <w:rsid w:val="007359E7"/>
    <w:rsid w:val="00735A50"/>
    <w:rsid w:val="0073612F"/>
    <w:rsid w:val="00736820"/>
    <w:rsid w:val="0073683A"/>
    <w:rsid w:val="007370B8"/>
    <w:rsid w:val="00740ADC"/>
    <w:rsid w:val="00741396"/>
    <w:rsid w:val="007423AC"/>
    <w:rsid w:val="007441F7"/>
    <w:rsid w:val="007443CB"/>
    <w:rsid w:val="007446DE"/>
    <w:rsid w:val="00744800"/>
    <w:rsid w:val="00744936"/>
    <w:rsid w:val="00744C48"/>
    <w:rsid w:val="00744D50"/>
    <w:rsid w:val="00745CFB"/>
    <w:rsid w:val="00747198"/>
    <w:rsid w:val="00747F55"/>
    <w:rsid w:val="007517F4"/>
    <w:rsid w:val="00751F05"/>
    <w:rsid w:val="00753828"/>
    <w:rsid w:val="00756977"/>
    <w:rsid w:val="00756F88"/>
    <w:rsid w:val="007602F7"/>
    <w:rsid w:val="00760C05"/>
    <w:rsid w:val="00761ABA"/>
    <w:rsid w:val="00764CF2"/>
    <w:rsid w:val="00764D4A"/>
    <w:rsid w:val="00765270"/>
    <w:rsid w:val="0076579C"/>
    <w:rsid w:val="00765CC8"/>
    <w:rsid w:val="0076671A"/>
    <w:rsid w:val="0076786C"/>
    <w:rsid w:val="00770E79"/>
    <w:rsid w:val="0077178A"/>
    <w:rsid w:val="007737BC"/>
    <w:rsid w:val="007742AD"/>
    <w:rsid w:val="007749BE"/>
    <w:rsid w:val="00776A2E"/>
    <w:rsid w:val="00776C85"/>
    <w:rsid w:val="00780C97"/>
    <w:rsid w:val="0078166B"/>
    <w:rsid w:val="007825A8"/>
    <w:rsid w:val="00784314"/>
    <w:rsid w:val="007845C9"/>
    <w:rsid w:val="007866DD"/>
    <w:rsid w:val="00786D9B"/>
    <w:rsid w:val="00786EA6"/>
    <w:rsid w:val="00791030"/>
    <w:rsid w:val="00791AC8"/>
    <w:rsid w:val="00791F23"/>
    <w:rsid w:val="00791F6E"/>
    <w:rsid w:val="007937D0"/>
    <w:rsid w:val="00793C0D"/>
    <w:rsid w:val="007946A3"/>
    <w:rsid w:val="007952C1"/>
    <w:rsid w:val="007955EA"/>
    <w:rsid w:val="00796004"/>
    <w:rsid w:val="00796C6C"/>
    <w:rsid w:val="007A067A"/>
    <w:rsid w:val="007A09D0"/>
    <w:rsid w:val="007A1F84"/>
    <w:rsid w:val="007A1FFE"/>
    <w:rsid w:val="007A2A36"/>
    <w:rsid w:val="007A45B3"/>
    <w:rsid w:val="007A4E87"/>
    <w:rsid w:val="007A5F73"/>
    <w:rsid w:val="007A6912"/>
    <w:rsid w:val="007B0747"/>
    <w:rsid w:val="007B3CCE"/>
    <w:rsid w:val="007B4AC7"/>
    <w:rsid w:val="007B56F8"/>
    <w:rsid w:val="007B6F37"/>
    <w:rsid w:val="007C0141"/>
    <w:rsid w:val="007C0AE7"/>
    <w:rsid w:val="007C0EA0"/>
    <w:rsid w:val="007C0F2B"/>
    <w:rsid w:val="007C0F4B"/>
    <w:rsid w:val="007C33B7"/>
    <w:rsid w:val="007C48A0"/>
    <w:rsid w:val="007C6830"/>
    <w:rsid w:val="007C745F"/>
    <w:rsid w:val="007C748F"/>
    <w:rsid w:val="007C7596"/>
    <w:rsid w:val="007C7E36"/>
    <w:rsid w:val="007D0DAE"/>
    <w:rsid w:val="007D1F3B"/>
    <w:rsid w:val="007D25C8"/>
    <w:rsid w:val="007D2B3D"/>
    <w:rsid w:val="007D4A8C"/>
    <w:rsid w:val="007D4F74"/>
    <w:rsid w:val="007D6DFA"/>
    <w:rsid w:val="007E0914"/>
    <w:rsid w:val="007E1140"/>
    <w:rsid w:val="007E22EF"/>
    <w:rsid w:val="007E2E8F"/>
    <w:rsid w:val="007E33EC"/>
    <w:rsid w:val="007E3799"/>
    <w:rsid w:val="007E5E05"/>
    <w:rsid w:val="007F20DF"/>
    <w:rsid w:val="007F3286"/>
    <w:rsid w:val="007F5F13"/>
    <w:rsid w:val="007F6883"/>
    <w:rsid w:val="008045C5"/>
    <w:rsid w:val="008049B3"/>
    <w:rsid w:val="008066C4"/>
    <w:rsid w:val="00806C85"/>
    <w:rsid w:val="008078F3"/>
    <w:rsid w:val="0081004E"/>
    <w:rsid w:val="008104A4"/>
    <w:rsid w:val="00811134"/>
    <w:rsid w:val="008119AE"/>
    <w:rsid w:val="0081241D"/>
    <w:rsid w:val="008134B4"/>
    <w:rsid w:val="00816312"/>
    <w:rsid w:val="00816844"/>
    <w:rsid w:val="00816BA8"/>
    <w:rsid w:val="00816E0D"/>
    <w:rsid w:val="008174E9"/>
    <w:rsid w:val="00817EDC"/>
    <w:rsid w:val="00822ECD"/>
    <w:rsid w:val="008232A2"/>
    <w:rsid w:val="0082391D"/>
    <w:rsid w:val="00823EC9"/>
    <w:rsid w:val="00824B42"/>
    <w:rsid w:val="00825012"/>
    <w:rsid w:val="00826A2D"/>
    <w:rsid w:val="00826C7A"/>
    <w:rsid w:val="008270CB"/>
    <w:rsid w:val="00827B09"/>
    <w:rsid w:val="00827F37"/>
    <w:rsid w:val="0083021C"/>
    <w:rsid w:val="00830BEF"/>
    <w:rsid w:val="00832E5C"/>
    <w:rsid w:val="00833AEB"/>
    <w:rsid w:val="00834704"/>
    <w:rsid w:val="00834C0A"/>
    <w:rsid w:val="00835597"/>
    <w:rsid w:val="008359E9"/>
    <w:rsid w:val="00835B9E"/>
    <w:rsid w:val="0083639A"/>
    <w:rsid w:val="00837DF1"/>
    <w:rsid w:val="008404A2"/>
    <w:rsid w:val="00840FB6"/>
    <w:rsid w:val="0084118C"/>
    <w:rsid w:val="00841526"/>
    <w:rsid w:val="00843E65"/>
    <w:rsid w:val="0084418C"/>
    <w:rsid w:val="0084480F"/>
    <w:rsid w:val="00844D97"/>
    <w:rsid w:val="0085294A"/>
    <w:rsid w:val="00853FC7"/>
    <w:rsid w:val="008545EF"/>
    <w:rsid w:val="00856194"/>
    <w:rsid w:val="00857563"/>
    <w:rsid w:val="0085794B"/>
    <w:rsid w:val="008604A3"/>
    <w:rsid w:val="008605BE"/>
    <w:rsid w:val="00861386"/>
    <w:rsid w:val="0086159E"/>
    <w:rsid w:val="00861CA3"/>
    <w:rsid w:val="008626B3"/>
    <w:rsid w:val="0086379C"/>
    <w:rsid w:val="00863CEE"/>
    <w:rsid w:val="00863EFE"/>
    <w:rsid w:val="00864C54"/>
    <w:rsid w:val="00865E89"/>
    <w:rsid w:val="00866331"/>
    <w:rsid w:val="00867B48"/>
    <w:rsid w:val="00870EAA"/>
    <w:rsid w:val="0087117D"/>
    <w:rsid w:val="008715E7"/>
    <w:rsid w:val="008718DF"/>
    <w:rsid w:val="0087191D"/>
    <w:rsid w:val="00871F24"/>
    <w:rsid w:val="0087205E"/>
    <w:rsid w:val="00872240"/>
    <w:rsid w:val="0087270F"/>
    <w:rsid w:val="00873FCC"/>
    <w:rsid w:val="008756C8"/>
    <w:rsid w:val="00875D21"/>
    <w:rsid w:val="00876314"/>
    <w:rsid w:val="00877C2A"/>
    <w:rsid w:val="00877FB5"/>
    <w:rsid w:val="008808C8"/>
    <w:rsid w:val="00880AD5"/>
    <w:rsid w:val="00881EF7"/>
    <w:rsid w:val="008822D5"/>
    <w:rsid w:val="00882AFB"/>
    <w:rsid w:val="0088521F"/>
    <w:rsid w:val="00885B1C"/>
    <w:rsid w:val="00886B37"/>
    <w:rsid w:val="00886B6D"/>
    <w:rsid w:val="00890D53"/>
    <w:rsid w:val="008924DF"/>
    <w:rsid w:val="0089299F"/>
    <w:rsid w:val="008944E5"/>
    <w:rsid w:val="00894F70"/>
    <w:rsid w:val="008958CA"/>
    <w:rsid w:val="00896AF8"/>
    <w:rsid w:val="0089722A"/>
    <w:rsid w:val="00897DB1"/>
    <w:rsid w:val="008A0F55"/>
    <w:rsid w:val="008A188B"/>
    <w:rsid w:val="008A2F83"/>
    <w:rsid w:val="008A3119"/>
    <w:rsid w:val="008A37EE"/>
    <w:rsid w:val="008A6420"/>
    <w:rsid w:val="008B1CC4"/>
    <w:rsid w:val="008B1DF0"/>
    <w:rsid w:val="008B2D0C"/>
    <w:rsid w:val="008B35BB"/>
    <w:rsid w:val="008B3EA2"/>
    <w:rsid w:val="008B45CB"/>
    <w:rsid w:val="008B4EA7"/>
    <w:rsid w:val="008B5474"/>
    <w:rsid w:val="008B5A75"/>
    <w:rsid w:val="008B5C75"/>
    <w:rsid w:val="008B63E2"/>
    <w:rsid w:val="008B64A7"/>
    <w:rsid w:val="008B67AC"/>
    <w:rsid w:val="008B708B"/>
    <w:rsid w:val="008B77B2"/>
    <w:rsid w:val="008B7C00"/>
    <w:rsid w:val="008C049D"/>
    <w:rsid w:val="008C167B"/>
    <w:rsid w:val="008C20FE"/>
    <w:rsid w:val="008C2BB7"/>
    <w:rsid w:val="008C3039"/>
    <w:rsid w:val="008C3474"/>
    <w:rsid w:val="008C4316"/>
    <w:rsid w:val="008C485A"/>
    <w:rsid w:val="008C6860"/>
    <w:rsid w:val="008C7B3A"/>
    <w:rsid w:val="008C7CD0"/>
    <w:rsid w:val="008D04F4"/>
    <w:rsid w:val="008D1256"/>
    <w:rsid w:val="008D16A9"/>
    <w:rsid w:val="008D1AC1"/>
    <w:rsid w:val="008D1CDB"/>
    <w:rsid w:val="008D2478"/>
    <w:rsid w:val="008D2D8F"/>
    <w:rsid w:val="008D32C0"/>
    <w:rsid w:val="008D47C7"/>
    <w:rsid w:val="008D57F7"/>
    <w:rsid w:val="008D6717"/>
    <w:rsid w:val="008D6749"/>
    <w:rsid w:val="008D6DAD"/>
    <w:rsid w:val="008D7FF7"/>
    <w:rsid w:val="008E03F5"/>
    <w:rsid w:val="008E0E8F"/>
    <w:rsid w:val="008E1499"/>
    <w:rsid w:val="008E26D5"/>
    <w:rsid w:val="008E2739"/>
    <w:rsid w:val="008E2C20"/>
    <w:rsid w:val="008E31BB"/>
    <w:rsid w:val="008E36A1"/>
    <w:rsid w:val="008E52BB"/>
    <w:rsid w:val="008E5D73"/>
    <w:rsid w:val="008E6797"/>
    <w:rsid w:val="008E750C"/>
    <w:rsid w:val="008F138A"/>
    <w:rsid w:val="008F1466"/>
    <w:rsid w:val="008F2834"/>
    <w:rsid w:val="008F2CAF"/>
    <w:rsid w:val="008F2DAC"/>
    <w:rsid w:val="008F3C5A"/>
    <w:rsid w:val="008F417D"/>
    <w:rsid w:val="008F43FF"/>
    <w:rsid w:val="008F4970"/>
    <w:rsid w:val="008F5407"/>
    <w:rsid w:val="008F6E83"/>
    <w:rsid w:val="008F7E66"/>
    <w:rsid w:val="0090059F"/>
    <w:rsid w:val="009020DC"/>
    <w:rsid w:val="00903565"/>
    <w:rsid w:val="00904566"/>
    <w:rsid w:val="00904D9C"/>
    <w:rsid w:val="0090500F"/>
    <w:rsid w:val="00905F95"/>
    <w:rsid w:val="00906BCC"/>
    <w:rsid w:val="00911A20"/>
    <w:rsid w:val="00912F11"/>
    <w:rsid w:val="0091395E"/>
    <w:rsid w:val="00914B12"/>
    <w:rsid w:val="00914D43"/>
    <w:rsid w:val="00914EEE"/>
    <w:rsid w:val="009168A6"/>
    <w:rsid w:val="0092037C"/>
    <w:rsid w:val="009221F1"/>
    <w:rsid w:val="0092388A"/>
    <w:rsid w:val="00925147"/>
    <w:rsid w:val="009270E5"/>
    <w:rsid w:val="00927CBD"/>
    <w:rsid w:val="00927FC8"/>
    <w:rsid w:val="009300E5"/>
    <w:rsid w:val="009305FE"/>
    <w:rsid w:val="00930BD1"/>
    <w:rsid w:val="00931B17"/>
    <w:rsid w:val="0093205A"/>
    <w:rsid w:val="009340D8"/>
    <w:rsid w:val="009348E0"/>
    <w:rsid w:val="00934EDA"/>
    <w:rsid w:val="00934FD5"/>
    <w:rsid w:val="0093574D"/>
    <w:rsid w:val="00935BBE"/>
    <w:rsid w:val="00935C03"/>
    <w:rsid w:val="00937247"/>
    <w:rsid w:val="00942405"/>
    <w:rsid w:val="00942BB8"/>
    <w:rsid w:val="009433E6"/>
    <w:rsid w:val="00945220"/>
    <w:rsid w:val="009452D5"/>
    <w:rsid w:val="00945565"/>
    <w:rsid w:val="00950020"/>
    <w:rsid w:val="00950D3E"/>
    <w:rsid w:val="00954618"/>
    <w:rsid w:val="0096046C"/>
    <w:rsid w:val="00961B0C"/>
    <w:rsid w:val="00961ECE"/>
    <w:rsid w:val="0096274A"/>
    <w:rsid w:val="009631C7"/>
    <w:rsid w:val="009647AB"/>
    <w:rsid w:val="00965D7C"/>
    <w:rsid w:val="00966B56"/>
    <w:rsid w:val="00966DAD"/>
    <w:rsid w:val="00967533"/>
    <w:rsid w:val="00967805"/>
    <w:rsid w:val="0097023B"/>
    <w:rsid w:val="00970ADA"/>
    <w:rsid w:val="009712FC"/>
    <w:rsid w:val="00972233"/>
    <w:rsid w:val="00973E4C"/>
    <w:rsid w:val="00975026"/>
    <w:rsid w:val="00975A3C"/>
    <w:rsid w:val="00976626"/>
    <w:rsid w:val="00976916"/>
    <w:rsid w:val="00982BB7"/>
    <w:rsid w:val="00984673"/>
    <w:rsid w:val="00986735"/>
    <w:rsid w:val="00986DA9"/>
    <w:rsid w:val="00991117"/>
    <w:rsid w:val="00991381"/>
    <w:rsid w:val="009914E7"/>
    <w:rsid w:val="00993499"/>
    <w:rsid w:val="00993AA0"/>
    <w:rsid w:val="00993CA4"/>
    <w:rsid w:val="00994095"/>
    <w:rsid w:val="00994ADA"/>
    <w:rsid w:val="009950D4"/>
    <w:rsid w:val="00995D1A"/>
    <w:rsid w:val="00997D35"/>
    <w:rsid w:val="009A2517"/>
    <w:rsid w:val="009A407B"/>
    <w:rsid w:val="009A4EA8"/>
    <w:rsid w:val="009A5BAD"/>
    <w:rsid w:val="009A67FC"/>
    <w:rsid w:val="009A6E39"/>
    <w:rsid w:val="009A7659"/>
    <w:rsid w:val="009A77CF"/>
    <w:rsid w:val="009B09DD"/>
    <w:rsid w:val="009B10F2"/>
    <w:rsid w:val="009B15C1"/>
    <w:rsid w:val="009B3969"/>
    <w:rsid w:val="009B4D71"/>
    <w:rsid w:val="009B506D"/>
    <w:rsid w:val="009B5B33"/>
    <w:rsid w:val="009B5F9E"/>
    <w:rsid w:val="009B6DE5"/>
    <w:rsid w:val="009B7CA3"/>
    <w:rsid w:val="009B7D94"/>
    <w:rsid w:val="009C07F9"/>
    <w:rsid w:val="009C0C72"/>
    <w:rsid w:val="009C14C1"/>
    <w:rsid w:val="009C458D"/>
    <w:rsid w:val="009C45E9"/>
    <w:rsid w:val="009C476A"/>
    <w:rsid w:val="009C5411"/>
    <w:rsid w:val="009C6297"/>
    <w:rsid w:val="009C6881"/>
    <w:rsid w:val="009C6A66"/>
    <w:rsid w:val="009C7DCA"/>
    <w:rsid w:val="009C7E9D"/>
    <w:rsid w:val="009C7FBA"/>
    <w:rsid w:val="009D0531"/>
    <w:rsid w:val="009D1519"/>
    <w:rsid w:val="009D20FF"/>
    <w:rsid w:val="009D517A"/>
    <w:rsid w:val="009D5539"/>
    <w:rsid w:val="009D67F1"/>
    <w:rsid w:val="009D7072"/>
    <w:rsid w:val="009D7544"/>
    <w:rsid w:val="009E0671"/>
    <w:rsid w:val="009E0CB7"/>
    <w:rsid w:val="009E143D"/>
    <w:rsid w:val="009E1DF5"/>
    <w:rsid w:val="009E2A77"/>
    <w:rsid w:val="009E46C4"/>
    <w:rsid w:val="009E588C"/>
    <w:rsid w:val="009E5AF4"/>
    <w:rsid w:val="009E5E45"/>
    <w:rsid w:val="009E7370"/>
    <w:rsid w:val="009E7443"/>
    <w:rsid w:val="009F1F71"/>
    <w:rsid w:val="009F237D"/>
    <w:rsid w:val="009F23E5"/>
    <w:rsid w:val="009F42FF"/>
    <w:rsid w:val="009F4E0C"/>
    <w:rsid w:val="009F4F5E"/>
    <w:rsid w:val="009F69BC"/>
    <w:rsid w:val="009F6B55"/>
    <w:rsid w:val="009F78F7"/>
    <w:rsid w:val="009F794F"/>
    <w:rsid w:val="009F7A59"/>
    <w:rsid w:val="00A00334"/>
    <w:rsid w:val="00A0094E"/>
    <w:rsid w:val="00A02B78"/>
    <w:rsid w:val="00A036EB"/>
    <w:rsid w:val="00A03E53"/>
    <w:rsid w:val="00A04A01"/>
    <w:rsid w:val="00A04F28"/>
    <w:rsid w:val="00A05D1D"/>
    <w:rsid w:val="00A05E3A"/>
    <w:rsid w:val="00A06624"/>
    <w:rsid w:val="00A06EA0"/>
    <w:rsid w:val="00A07C47"/>
    <w:rsid w:val="00A1081E"/>
    <w:rsid w:val="00A11F92"/>
    <w:rsid w:val="00A1270D"/>
    <w:rsid w:val="00A1352F"/>
    <w:rsid w:val="00A135AC"/>
    <w:rsid w:val="00A14597"/>
    <w:rsid w:val="00A1464C"/>
    <w:rsid w:val="00A14927"/>
    <w:rsid w:val="00A15013"/>
    <w:rsid w:val="00A15BBE"/>
    <w:rsid w:val="00A16119"/>
    <w:rsid w:val="00A164D4"/>
    <w:rsid w:val="00A1688E"/>
    <w:rsid w:val="00A17B5A"/>
    <w:rsid w:val="00A17C59"/>
    <w:rsid w:val="00A17C78"/>
    <w:rsid w:val="00A221AC"/>
    <w:rsid w:val="00A22BD4"/>
    <w:rsid w:val="00A23D70"/>
    <w:rsid w:val="00A23E4A"/>
    <w:rsid w:val="00A25B82"/>
    <w:rsid w:val="00A25C2D"/>
    <w:rsid w:val="00A30425"/>
    <w:rsid w:val="00A31DFA"/>
    <w:rsid w:val="00A34011"/>
    <w:rsid w:val="00A34DAD"/>
    <w:rsid w:val="00A3631B"/>
    <w:rsid w:val="00A3634C"/>
    <w:rsid w:val="00A378A3"/>
    <w:rsid w:val="00A41205"/>
    <w:rsid w:val="00A42108"/>
    <w:rsid w:val="00A424A7"/>
    <w:rsid w:val="00A427F0"/>
    <w:rsid w:val="00A448B9"/>
    <w:rsid w:val="00A4633E"/>
    <w:rsid w:val="00A46733"/>
    <w:rsid w:val="00A46AFE"/>
    <w:rsid w:val="00A46CD8"/>
    <w:rsid w:val="00A47384"/>
    <w:rsid w:val="00A5077F"/>
    <w:rsid w:val="00A50977"/>
    <w:rsid w:val="00A50F1E"/>
    <w:rsid w:val="00A51809"/>
    <w:rsid w:val="00A526BE"/>
    <w:rsid w:val="00A53A04"/>
    <w:rsid w:val="00A53B86"/>
    <w:rsid w:val="00A54A6C"/>
    <w:rsid w:val="00A54BB5"/>
    <w:rsid w:val="00A5501B"/>
    <w:rsid w:val="00A55554"/>
    <w:rsid w:val="00A55B56"/>
    <w:rsid w:val="00A56297"/>
    <w:rsid w:val="00A56C1A"/>
    <w:rsid w:val="00A5708C"/>
    <w:rsid w:val="00A57C2E"/>
    <w:rsid w:val="00A57CFD"/>
    <w:rsid w:val="00A57D96"/>
    <w:rsid w:val="00A6062C"/>
    <w:rsid w:val="00A618F2"/>
    <w:rsid w:val="00A61AEE"/>
    <w:rsid w:val="00A629DF"/>
    <w:rsid w:val="00A63315"/>
    <w:rsid w:val="00A647E2"/>
    <w:rsid w:val="00A660ED"/>
    <w:rsid w:val="00A70DE2"/>
    <w:rsid w:val="00A7157C"/>
    <w:rsid w:val="00A71DC2"/>
    <w:rsid w:val="00A72D93"/>
    <w:rsid w:val="00A74063"/>
    <w:rsid w:val="00A7451C"/>
    <w:rsid w:val="00A7587E"/>
    <w:rsid w:val="00A75B8B"/>
    <w:rsid w:val="00A80310"/>
    <w:rsid w:val="00A8059F"/>
    <w:rsid w:val="00A80A03"/>
    <w:rsid w:val="00A8307C"/>
    <w:rsid w:val="00A844C2"/>
    <w:rsid w:val="00A84B48"/>
    <w:rsid w:val="00A8716D"/>
    <w:rsid w:val="00A87E52"/>
    <w:rsid w:val="00A9039F"/>
    <w:rsid w:val="00A90D84"/>
    <w:rsid w:val="00A9155F"/>
    <w:rsid w:val="00A91D4F"/>
    <w:rsid w:val="00A920DB"/>
    <w:rsid w:val="00A92694"/>
    <w:rsid w:val="00A92780"/>
    <w:rsid w:val="00A93E0D"/>
    <w:rsid w:val="00A94A0A"/>
    <w:rsid w:val="00A94E12"/>
    <w:rsid w:val="00A950BA"/>
    <w:rsid w:val="00A95273"/>
    <w:rsid w:val="00A95DCA"/>
    <w:rsid w:val="00A96726"/>
    <w:rsid w:val="00A96D34"/>
    <w:rsid w:val="00A97A96"/>
    <w:rsid w:val="00A97B65"/>
    <w:rsid w:val="00AA02AF"/>
    <w:rsid w:val="00AA0CE0"/>
    <w:rsid w:val="00AA119F"/>
    <w:rsid w:val="00AA1A81"/>
    <w:rsid w:val="00AA3F12"/>
    <w:rsid w:val="00AA410D"/>
    <w:rsid w:val="00AA4A8E"/>
    <w:rsid w:val="00AA53B4"/>
    <w:rsid w:val="00AA5F6B"/>
    <w:rsid w:val="00AA620F"/>
    <w:rsid w:val="00AA6F82"/>
    <w:rsid w:val="00AB021A"/>
    <w:rsid w:val="00AB0540"/>
    <w:rsid w:val="00AB0890"/>
    <w:rsid w:val="00AB0DBF"/>
    <w:rsid w:val="00AB2684"/>
    <w:rsid w:val="00AB42BD"/>
    <w:rsid w:val="00AB494B"/>
    <w:rsid w:val="00AB4B70"/>
    <w:rsid w:val="00AB4C40"/>
    <w:rsid w:val="00AB72E8"/>
    <w:rsid w:val="00AB783E"/>
    <w:rsid w:val="00AC09E3"/>
    <w:rsid w:val="00AC1C59"/>
    <w:rsid w:val="00AC1F30"/>
    <w:rsid w:val="00AC2768"/>
    <w:rsid w:val="00AC5905"/>
    <w:rsid w:val="00AC59ED"/>
    <w:rsid w:val="00AC60A9"/>
    <w:rsid w:val="00AC7835"/>
    <w:rsid w:val="00AD0E67"/>
    <w:rsid w:val="00AD0F76"/>
    <w:rsid w:val="00AD1439"/>
    <w:rsid w:val="00AD23F1"/>
    <w:rsid w:val="00AD40C7"/>
    <w:rsid w:val="00AD4B79"/>
    <w:rsid w:val="00AD4E08"/>
    <w:rsid w:val="00AD527A"/>
    <w:rsid w:val="00AD62B6"/>
    <w:rsid w:val="00AE0739"/>
    <w:rsid w:val="00AE1401"/>
    <w:rsid w:val="00AE21A8"/>
    <w:rsid w:val="00AE33C8"/>
    <w:rsid w:val="00AE3749"/>
    <w:rsid w:val="00AE3D6E"/>
    <w:rsid w:val="00AE5A0B"/>
    <w:rsid w:val="00AE663B"/>
    <w:rsid w:val="00AE66A4"/>
    <w:rsid w:val="00AE6D7D"/>
    <w:rsid w:val="00AF07E7"/>
    <w:rsid w:val="00AF0FE0"/>
    <w:rsid w:val="00AF1EE1"/>
    <w:rsid w:val="00AF20EB"/>
    <w:rsid w:val="00AF2A38"/>
    <w:rsid w:val="00AF2D05"/>
    <w:rsid w:val="00AF4E78"/>
    <w:rsid w:val="00AF6B9B"/>
    <w:rsid w:val="00B007DD"/>
    <w:rsid w:val="00B00E5E"/>
    <w:rsid w:val="00B01B50"/>
    <w:rsid w:val="00B03030"/>
    <w:rsid w:val="00B04657"/>
    <w:rsid w:val="00B052CA"/>
    <w:rsid w:val="00B06C37"/>
    <w:rsid w:val="00B0707A"/>
    <w:rsid w:val="00B07EF5"/>
    <w:rsid w:val="00B112BF"/>
    <w:rsid w:val="00B12061"/>
    <w:rsid w:val="00B1323B"/>
    <w:rsid w:val="00B13A7C"/>
    <w:rsid w:val="00B15747"/>
    <w:rsid w:val="00B167EB"/>
    <w:rsid w:val="00B20BCA"/>
    <w:rsid w:val="00B221DC"/>
    <w:rsid w:val="00B228BC"/>
    <w:rsid w:val="00B22CB3"/>
    <w:rsid w:val="00B2468A"/>
    <w:rsid w:val="00B25AF7"/>
    <w:rsid w:val="00B270F0"/>
    <w:rsid w:val="00B27577"/>
    <w:rsid w:val="00B316F0"/>
    <w:rsid w:val="00B31918"/>
    <w:rsid w:val="00B3326E"/>
    <w:rsid w:val="00B334F2"/>
    <w:rsid w:val="00B343B8"/>
    <w:rsid w:val="00B343F4"/>
    <w:rsid w:val="00B352E0"/>
    <w:rsid w:val="00B3567B"/>
    <w:rsid w:val="00B369EF"/>
    <w:rsid w:val="00B373D8"/>
    <w:rsid w:val="00B410E0"/>
    <w:rsid w:val="00B414B8"/>
    <w:rsid w:val="00B41AE7"/>
    <w:rsid w:val="00B4299B"/>
    <w:rsid w:val="00B4395A"/>
    <w:rsid w:val="00B46759"/>
    <w:rsid w:val="00B469B2"/>
    <w:rsid w:val="00B47C2A"/>
    <w:rsid w:val="00B504B5"/>
    <w:rsid w:val="00B50538"/>
    <w:rsid w:val="00B5068C"/>
    <w:rsid w:val="00B5216C"/>
    <w:rsid w:val="00B527EF"/>
    <w:rsid w:val="00B52CB4"/>
    <w:rsid w:val="00B531F5"/>
    <w:rsid w:val="00B535ED"/>
    <w:rsid w:val="00B53762"/>
    <w:rsid w:val="00B547BA"/>
    <w:rsid w:val="00B55344"/>
    <w:rsid w:val="00B555F0"/>
    <w:rsid w:val="00B559EE"/>
    <w:rsid w:val="00B56027"/>
    <w:rsid w:val="00B5609D"/>
    <w:rsid w:val="00B566B2"/>
    <w:rsid w:val="00B60DB8"/>
    <w:rsid w:val="00B60E5E"/>
    <w:rsid w:val="00B61A88"/>
    <w:rsid w:val="00B62DFF"/>
    <w:rsid w:val="00B63B17"/>
    <w:rsid w:val="00B664E6"/>
    <w:rsid w:val="00B66DD6"/>
    <w:rsid w:val="00B677C1"/>
    <w:rsid w:val="00B70C43"/>
    <w:rsid w:val="00B71200"/>
    <w:rsid w:val="00B7218A"/>
    <w:rsid w:val="00B730B5"/>
    <w:rsid w:val="00B746A8"/>
    <w:rsid w:val="00B750A0"/>
    <w:rsid w:val="00B769CC"/>
    <w:rsid w:val="00B77A17"/>
    <w:rsid w:val="00B77EEB"/>
    <w:rsid w:val="00B804DA"/>
    <w:rsid w:val="00B80D21"/>
    <w:rsid w:val="00B830B7"/>
    <w:rsid w:val="00B849C4"/>
    <w:rsid w:val="00B84C84"/>
    <w:rsid w:val="00B87917"/>
    <w:rsid w:val="00B90EE0"/>
    <w:rsid w:val="00B912C7"/>
    <w:rsid w:val="00B913CA"/>
    <w:rsid w:val="00B93865"/>
    <w:rsid w:val="00B939A8"/>
    <w:rsid w:val="00B94197"/>
    <w:rsid w:val="00B94FBB"/>
    <w:rsid w:val="00B9554F"/>
    <w:rsid w:val="00B9567C"/>
    <w:rsid w:val="00BA0140"/>
    <w:rsid w:val="00BA3916"/>
    <w:rsid w:val="00BA3AF2"/>
    <w:rsid w:val="00BA3D31"/>
    <w:rsid w:val="00BA47C1"/>
    <w:rsid w:val="00BA4A74"/>
    <w:rsid w:val="00BA7D00"/>
    <w:rsid w:val="00BB1189"/>
    <w:rsid w:val="00BB149F"/>
    <w:rsid w:val="00BB16E9"/>
    <w:rsid w:val="00BB4A28"/>
    <w:rsid w:val="00BC02EE"/>
    <w:rsid w:val="00BC0527"/>
    <w:rsid w:val="00BC3819"/>
    <w:rsid w:val="00BC545A"/>
    <w:rsid w:val="00BC570E"/>
    <w:rsid w:val="00BC6918"/>
    <w:rsid w:val="00BC7DD4"/>
    <w:rsid w:val="00BD12BA"/>
    <w:rsid w:val="00BD2C35"/>
    <w:rsid w:val="00BD3EED"/>
    <w:rsid w:val="00BD6498"/>
    <w:rsid w:val="00BD6CBB"/>
    <w:rsid w:val="00BE1C52"/>
    <w:rsid w:val="00BE2BFD"/>
    <w:rsid w:val="00BE3216"/>
    <w:rsid w:val="00BE351E"/>
    <w:rsid w:val="00BE45BF"/>
    <w:rsid w:val="00BE4EFF"/>
    <w:rsid w:val="00BE778F"/>
    <w:rsid w:val="00BE7B91"/>
    <w:rsid w:val="00BF0ED5"/>
    <w:rsid w:val="00BF2318"/>
    <w:rsid w:val="00BF33B9"/>
    <w:rsid w:val="00BF5A4A"/>
    <w:rsid w:val="00BF6A6B"/>
    <w:rsid w:val="00C006DB"/>
    <w:rsid w:val="00C007B5"/>
    <w:rsid w:val="00C01831"/>
    <w:rsid w:val="00C02BC7"/>
    <w:rsid w:val="00C04299"/>
    <w:rsid w:val="00C04743"/>
    <w:rsid w:val="00C04C32"/>
    <w:rsid w:val="00C050ED"/>
    <w:rsid w:val="00C065E8"/>
    <w:rsid w:val="00C06E37"/>
    <w:rsid w:val="00C0759C"/>
    <w:rsid w:val="00C12BD2"/>
    <w:rsid w:val="00C12C9F"/>
    <w:rsid w:val="00C131BF"/>
    <w:rsid w:val="00C1354B"/>
    <w:rsid w:val="00C13EE4"/>
    <w:rsid w:val="00C14EBA"/>
    <w:rsid w:val="00C15125"/>
    <w:rsid w:val="00C164F1"/>
    <w:rsid w:val="00C16A40"/>
    <w:rsid w:val="00C21378"/>
    <w:rsid w:val="00C219DF"/>
    <w:rsid w:val="00C23302"/>
    <w:rsid w:val="00C239EE"/>
    <w:rsid w:val="00C23ED2"/>
    <w:rsid w:val="00C24C82"/>
    <w:rsid w:val="00C25F62"/>
    <w:rsid w:val="00C279F4"/>
    <w:rsid w:val="00C30977"/>
    <w:rsid w:val="00C31AA6"/>
    <w:rsid w:val="00C32190"/>
    <w:rsid w:val="00C3250E"/>
    <w:rsid w:val="00C32AE5"/>
    <w:rsid w:val="00C33556"/>
    <w:rsid w:val="00C35137"/>
    <w:rsid w:val="00C36DD3"/>
    <w:rsid w:val="00C3748F"/>
    <w:rsid w:val="00C37FD1"/>
    <w:rsid w:val="00C40BD6"/>
    <w:rsid w:val="00C41F33"/>
    <w:rsid w:val="00C426D4"/>
    <w:rsid w:val="00C43310"/>
    <w:rsid w:val="00C45D22"/>
    <w:rsid w:val="00C4787C"/>
    <w:rsid w:val="00C47F0F"/>
    <w:rsid w:val="00C5153F"/>
    <w:rsid w:val="00C52204"/>
    <w:rsid w:val="00C52721"/>
    <w:rsid w:val="00C54851"/>
    <w:rsid w:val="00C56570"/>
    <w:rsid w:val="00C57144"/>
    <w:rsid w:val="00C57D1B"/>
    <w:rsid w:val="00C57F85"/>
    <w:rsid w:val="00C60070"/>
    <w:rsid w:val="00C60A41"/>
    <w:rsid w:val="00C616CB"/>
    <w:rsid w:val="00C6197C"/>
    <w:rsid w:val="00C6652A"/>
    <w:rsid w:val="00C66E40"/>
    <w:rsid w:val="00C66F7C"/>
    <w:rsid w:val="00C6705A"/>
    <w:rsid w:val="00C679A3"/>
    <w:rsid w:val="00C70A09"/>
    <w:rsid w:val="00C70C61"/>
    <w:rsid w:val="00C70DB7"/>
    <w:rsid w:val="00C71018"/>
    <w:rsid w:val="00C71141"/>
    <w:rsid w:val="00C71E73"/>
    <w:rsid w:val="00C725F2"/>
    <w:rsid w:val="00C72C79"/>
    <w:rsid w:val="00C73A6A"/>
    <w:rsid w:val="00C740AB"/>
    <w:rsid w:val="00C7526D"/>
    <w:rsid w:val="00C776EE"/>
    <w:rsid w:val="00C80616"/>
    <w:rsid w:val="00C806E4"/>
    <w:rsid w:val="00C81B7C"/>
    <w:rsid w:val="00C827EA"/>
    <w:rsid w:val="00C830D0"/>
    <w:rsid w:val="00C8310E"/>
    <w:rsid w:val="00C83EBD"/>
    <w:rsid w:val="00C83F03"/>
    <w:rsid w:val="00C83F7D"/>
    <w:rsid w:val="00C85A0A"/>
    <w:rsid w:val="00C87703"/>
    <w:rsid w:val="00C90D12"/>
    <w:rsid w:val="00C90D1A"/>
    <w:rsid w:val="00C94620"/>
    <w:rsid w:val="00C96577"/>
    <w:rsid w:val="00C96584"/>
    <w:rsid w:val="00C97249"/>
    <w:rsid w:val="00C973B9"/>
    <w:rsid w:val="00C97B96"/>
    <w:rsid w:val="00CA1DC4"/>
    <w:rsid w:val="00CA2FDF"/>
    <w:rsid w:val="00CA4586"/>
    <w:rsid w:val="00CA5FF4"/>
    <w:rsid w:val="00CA6CFD"/>
    <w:rsid w:val="00CA6D11"/>
    <w:rsid w:val="00CA719C"/>
    <w:rsid w:val="00CB1F8E"/>
    <w:rsid w:val="00CB2613"/>
    <w:rsid w:val="00CB34B1"/>
    <w:rsid w:val="00CB4880"/>
    <w:rsid w:val="00CB49A0"/>
    <w:rsid w:val="00CB4EE8"/>
    <w:rsid w:val="00CB572E"/>
    <w:rsid w:val="00CB65D5"/>
    <w:rsid w:val="00CB6885"/>
    <w:rsid w:val="00CC14A7"/>
    <w:rsid w:val="00CC1E67"/>
    <w:rsid w:val="00CC2060"/>
    <w:rsid w:val="00CC36AE"/>
    <w:rsid w:val="00CC3987"/>
    <w:rsid w:val="00CC6258"/>
    <w:rsid w:val="00CC700E"/>
    <w:rsid w:val="00CD00DB"/>
    <w:rsid w:val="00CD0FE1"/>
    <w:rsid w:val="00CD2513"/>
    <w:rsid w:val="00CD2A70"/>
    <w:rsid w:val="00CD2D0D"/>
    <w:rsid w:val="00CD41A5"/>
    <w:rsid w:val="00CD43C9"/>
    <w:rsid w:val="00CD545D"/>
    <w:rsid w:val="00CD5E27"/>
    <w:rsid w:val="00CD5F13"/>
    <w:rsid w:val="00CD64A6"/>
    <w:rsid w:val="00CD65E2"/>
    <w:rsid w:val="00CD67F0"/>
    <w:rsid w:val="00CD6C71"/>
    <w:rsid w:val="00CD6CA0"/>
    <w:rsid w:val="00CD74C6"/>
    <w:rsid w:val="00CE03F5"/>
    <w:rsid w:val="00CE05C1"/>
    <w:rsid w:val="00CE2550"/>
    <w:rsid w:val="00CE2BC3"/>
    <w:rsid w:val="00CE2E2B"/>
    <w:rsid w:val="00CE3461"/>
    <w:rsid w:val="00CE439C"/>
    <w:rsid w:val="00CE45BD"/>
    <w:rsid w:val="00CE4D58"/>
    <w:rsid w:val="00CE5515"/>
    <w:rsid w:val="00CE5B1C"/>
    <w:rsid w:val="00CE61CA"/>
    <w:rsid w:val="00CF0B47"/>
    <w:rsid w:val="00CF1634"/>
    <w:rsid w:val="00CF316C"/>
    <w:rsid w:val="00CF442A"/>
    <w:rsid w:val="00CF6887"/>
    <w:rsid w:val="00CF71F1"/>
    <w:rsid w:val="00D004A8"/>
    <w:rsid w:val="00D01453"/>
    <w:rsid w:val="00D01583"/>
    <w:rsid w:val="00D01CE6"/>
    <w:rsid w:val="00D01ECB"/>
    <w:rsid w:val="00D02DE4"/>
    <w:rsid w:val="00D03806"/>
    <w:rsid w:val="00D0388E"/>
    <w:rsid w:val="00D03F45"/>
    <w:rsid w:val="00D0408A"/>
    <w:rsid w:val="00D0672D"/>
    <w:rsid w:val="00D06C1A"/>
    <w:rsid w:val="00D0794F"/>
    <w:rsid w:val="00D07A22"/>
    <w:rsid w:val="00D07C36"/>
    <w:rsid w:val="00D10500"/>
    <w:rsid w:val="00D10A4A"/>
    <w:rsid w:val="00D10B0A"/>
    <w:rsid w:val="00D10F03"/>
    <w:rsid w:val="00D11A14"/>
    <w:rsid w:val="00D13913"/>
    <w:rsid w:val="00D14995"/>
    <w:rsid w:val="00D15093"/>
    <w:rsid w:val="00D15554"/>
    <w:rsid w:val="00D1703E"/>
    <w:rsid w:val="00D170E1"/>
    <w:rsid w:val="00D20669"/>
    <w:rsid w:val="00D211F4"/>
    <w:rsid w:val="00D25067"/>
    <w:rsid w:val="00D25190"/>
    <w:rsid w:val="00D25361"/>
    <w:rsid w:val="00D25E4B"/>
    <w:rsid w:val="00D26022"/>
    <w:rsid w:val="00D329E6"/>
    <w:rsid w:val="00D33B5D"/>
    <w:rsid w:val="00D3515A"/>
    <w:rsid w:val="00D3530C"/>
    <w:rsid w:val="00D35580"/>
    <w:rsid w:val="00D362F9"/>
    <w:rsid w:val="00D368C7"/>
    <w:rsid w:val="00D36A5F"/>
    <w:rsid w:val="00D36D39"/>
    <w:rsid w:val="00D40078"/>
    <w:rsid w:val="00D4043C"/>
    <w:rsid w:val="00D42CE2"/>
    <w:rsid w:val="00D449AD"/>
    <w:rsid w:val="00D45A34"/>
    <w:rsid w:val="00D45B72"/>
    <w:rsid w:val="00D462C8"/>
    <w:rsid w:val="00D468B3"/>
    <w:rsid w:val="00D5004D"/>
    <w:rsid w:val="00D5022A"/>
    <w:rsid w:val="00D54945"/>
    <w:rsid w:val="00D553A0"/>
    <w:rsid w:val="00D56C2E"/>
    <w:rsid w:val="00D5704B"/>
    <w:rsid w:val="00D57656"/>
    <w:rsid w:val="00D602EB"/>
    <w:rsid w:val="00D623ED"/>
    <w:rsid w:val="00D6280B"/>
    <w:rsid w:val="00D637E9"/>
    <w:rsid w:val="00D63A17"/>
    <w:rsid w:val="00D6435A"/>
    <w:rsid w:val="00D64E97"/>
    <w:rsid w:val="00D64EA5"/>
    <w:rsid w:val="00D67EE7"/>
    <w:rsid w:val="00D7157A"/>
    <w:rsid w:val="00D71633"/>
    <w:rsid w:val="00D72140"/>
    <w:rsid w:val="00D7215F"/>
    <w:rsid w:val="00D7259A"/>
    <w:rsid w:val="00D72C58"/>
    <w:rsid w:val="00D74635"/>
    <w:rsid w:val="00D74E7D"/>
    <w:rsid w:val="00D76306"/>
    <w:rsid w:val="00D765F1"/>
    <w:rsid w:val="00D76BC3"/>
    <w:rsid w:val="00D7789C"/>
    <w:rsid w:val="00D802CB"/>
    <w:rsid w:val="00D81C00"/>
    <w:rsid w:val="00D82441"/>
    <w:rsid w:val="00D8290D"/>
    <w:rsid w:val="00D84393"/>
    <w:rsid w:val="00D847EE"/>
    <w:rsid w:val="00D84A3C"/>
    <w:rsid w:val="00D84F60"/>
    <w:rsid w:val="00D86159"/>
    <w:rsid w:val="00D8717A"/>
    <w:rsid w:val="00D87A26"/>
    <w:rsid w:val="00D87F29"/>
    <w:rsid w:val="00D90932"/>
    <w:rsid w:val="00D90F5A"/>
    <w:rsid w:val="00D911D1"/>
    <w:rsid w:val="00D91839"/>
    <w:rsid w:val="00D92C2C"/>
    <w:rsid w:val="00D93023"/>
    <w:rsid w:val="00D97761"/>
    <w:rsid w:val="00DA072D"/>
    <w:rsid w:val="00DA4607"/>
    <w:rsid w:val="00DA46ED"/>
    <w:rsid w:val="00DA4AC3"/>
    <w:rsid w:val="00DA54A2"/>
    <w:rsid w:val="00DA575A"/>
    <w:rsid w:val="00DA5DD6"/>
    <w:rsid w:val="00DA67BD"/>
    <w:rsid w:val="00DA74AE"/>
    <w:rsid w:val="00DB027F"/>
    <w:rsid w:val="00DB292A"/>
    <w:rsid w:val="00DB3C20"/>
    <w:rsid w:val="00DB4375"/>
    <w:rsid w:val="00DB4A23"/>
    <w:rsid w:val="00DB7A90"/>
    <w:rsid w:val="00DC073D"/>
    <w:rsid w:val="00DC105F"/>
    <w:rsid w:val="00DC259B"/>
    <w:rsid w:val="00DC26CF"/>
    <w:rsid w:val="00DC2974"/>
    <w:rsid w:val="00DC2976"/>
    <w:rsid w:val="00DC2D21"/>
    <w:rsid w:val="00DC2E3C"/>
    <w:rsid w:val="00DC4664"/>
    <w:rsid w:val="00DC5C65"/>
    <w:rsid w:val="00DC7CB7"/>
    <w:rsid w:val="00DD1245"/>
    <w:rsid w:val="00DD3204"/>
    <w:rsid w:val="00DD4640"/>
    <w:rsid w:val="00DD4EF0"/>
    <w:rsid w:val="00DD628D"/>
    <w:rsid w:val="00DD63E3"/>
    <w:rsid w:val="00DD668C"/>
    <w:rsid w:val="00DD6B6C"/>
    <w:rsid w:val="00DE04B4"/>
    <w:rsid w:val="00DE05B5"/>
    <w:rsid w:val="00DE05E2"/>
    <w:rsid w:val="00DE0CEA"/>
    <w:rsid w:val="00DE18E2"/>
    <w:rsid w:val="00DE1F45"/>
    <w:rsid w:val="00DE275A"/>
    <w:rsid w:val="00DE3837"/>
    <w:rsid w:val="00DE5485"/>
    <w:rsid w:val="00DE622A"/>
    <w:rsid w:val="00DE6FEB"/>
    <w:rsid w:val="00DE739C"/>
    <w:rsid w:val="00DE739F"/>
    <w:rsid w:val="00DE7553"/>
    <w:rsid w:val="00DF08E9"/>
    <w:rsid w:val="00DF25CA"/>
    <w:rsid w:val="00DF42D5"/>
    <w:rsid w:val="00DF43B1"/>
    <w:rsid w:val="00DF5381"/>
    <w:rsid w:val="00DF54C9"/>
    <w:rsid w:val="00DF598F"/>
    <w:rsid w:val="00DF638B"/>
    <w:rsid w:val="00DF6E4B"/>
    <w:rsid w:val="00DF6E75"/>
    <w:rsid w:val="00E01128"/>
    <w:rsid w:val="00E0471A"/>
    <w:rsid w:val="00E04897"/>
    <w:rsid w:val="00E05C22"/>
    <w:rsid w:val="00E10970"/>
    <w:rsid w:val="00E12645"/>
    <w:rsid w:val="00E1314B"/>
    <w:rsid w:val="00E140AA"/>
    <w:rsid w:val="00E1559D"/>
    <w:rsid w:val="00E16945"/>
    <w:rsid w:val="00E174AE"/>
    <w:rsid w:val="00E21436"/>
    <w:rsid w:val="00E226DE"/>
    <w:rsid w:val="00E22953"/>
    <w:rsid w:val="00E23AA8"/>
    <w:rsid w:val="00E240E4"/>
    <w:rsid w:val="00E24AAC"/>
    <w:rsid w:val="00E24AC3"/>
    <w:rsid w:val="00E254E5"/>
    <w:rsid w:val="00E25FD6"/>
    <w:rsid w:val="00E26574"/>
    <w:rsid w:val="00E26751"/>
    <w:rsid w:val="00E273B5"/>
    <w:rsid w:val="00E314B2"/>
    <w:rsid w:val="00E318B8"/>
    <w:rsid w:val="00E32BBF"/>
    <w:rsid w:val="00E336C1"/>
    <w:rsid w:val="00E34BA3"/>
    <w:rsid w:val="00E35DA7"/>
    <w:rsid w:val="00E36AB8"/>
    <w:rsid w:val="00E37A43"/>
    <w:rsid w:val="00E40395"/>
    <w:rsid w:val="00E4080D"/>
    <w:rsid w:val="00E41B6D"/>
    <w:rsid w:val="00E426D4"/>
    <w:rsid w:val="00E42A51"/>
    <w:rsid w:val="00E42BB5"/>
    <w:rsid w:val="00E42C8D"/>
    <w:rsid w:val="00E435D4"/>
    <w:rsid w:val="00E44E64"/>
    <w:rsid w:val="00E45F75"/>
    <w:rsid w:val="00E513AE"/>
    <w:rsid w:val="00E51BB5"/>
    <w:rsid w:val="00E52042"/>
    <w:rsid w:val="00E52D63"/>
    <w:rsid w:val="00E538C7"/>
    <w:rsid w:val="00E53B39"/>
    <w:rsid w:val="00E55089"/>
    <w:rsid w:val="00E5520A"/>
    <w:rsid w:val="00E55AFF"/>
    <w:rsid w:val="00E55D75"/>
    <w:rsid w:val="00E64034"/>
    <w:rsid w:val="00E648E8"/>
    <w:rsid w:val="00E65686"/>
    <w:rsid w:val="00E65990"/>
    <w:rsid w:val="00E66825"/>
    <w:rsid w:val="00E66C4F"/>
    <w:rsid w:val="00E674C0"/>
    <w:rsid w:val="00E71AEC"/>
    <w:rsid w:val="00E71D57"/>
    <w:rsid w:val="00E71F4A"/>
    <w:rsid w:val="00E72BA6"/>
    <w:rsid w:val="00E742A4"/>
    <w:rsid w:val="00E747EB"/>
    <w:rsid w:val="00E75195"/>
    <w:rsid w:val="00E76C17"/>
    <w:rsid w:val="00E76CF8"/>
    <w:rsid w:val="00E77C8B"/>
    <w:rsid w:val="00E811C4"/>
    <w:rsid w:val="00E82A6C"/>
    <w:rsid w:val="00E82F29"/>
    <w:rsid w:val="00E83AE1"/>
    <w:rsid w:val="00E8410A"/>
    <w:rsid w:val="00E84D8F"/>
    <w:rsid w:val="00E85FB0"/>
    <w:rsid w:val="00E90573"/>
    <w:rsid w:val="00E91F70"/>
    <w:rsid w:val="00E926A0"/>
    <w:rsid w:val="00E93D36"/>
    <w:rsid w:val="00E96376"/>
    <w:rsid w:val="00E96FEB"/>
    <w:rsid w:val="00EA08ED"/>
    <w:rsid w:val="00EA091F"/>
    <w:rsid w:val="00EA0B4B"/>
    <w:rsid w:val="00EA23CD"/>
    <w:rsid w:val="00EA271B"/>
    <w:rsid w:val="00EA4627"/>
    <w:rsid w:val="00EA5981"/>
    <w:rsid w:val="00EA5A68"/>
    <w:rsid w:val="00EA7FFD"/>
    <w:rsid w:val="00EB0701"/>
    <w:rsid w:val="00EB13D3"/>
    <w:rsid w:val="00EB26D1"/>
    <w:rsid w:val="00EB42B9"/>
    <w:rsid w:val="00EB4967"/>
    <w:rsid w:val="00EB49FB"/>
    <w:rsid w:val="00EB4A56"/>
    <w:rsid w:val="00EB4FEB"/>
    <w:rsid w:val="00EB6621"/>
    <w:rsid w:val="00EB6637"/>
    <w:rsid w:val="00EC048B"/>
    <w:rsid w:val="00EC0E9D"/>
    <w:rsid w:val="00EC0F24"/>
    <w:rsid w:val="00EC12C5"/>
    <w:rsid w:val="00EC1946"/>
    <w:rsid w:val="00EC19D7"/>
    <w:rsid w:val="00EC29C3"/>
    <w:rsid w:val="00EC2C57"/>
    <w:rsid w:val="00EC58EE"/>
    <w:rsid w:val="00EC7266"/>
    <w:rsid w:val="00ED0E10"/>
    <w:rsid w:val="00ED12C6"/>
    <w:rsid w:val="00ED52D2"/>
    <w:rsid w:val="00EE0B3D"/>
    <w:rsid w:val="00EE1A52"/>
    <w:rsid w:val="00EE1AAC"/>
    <w:rsid w:val="00EE1F6C"/>
    <w:rsid w:val="00EE21E9"/>
    <w:rsid w:val="00EE49C1"/>
    <w:rsid w:val="00EE549F"/>
    <w:rsid w:val="00EE608F"/>
    <w:rsid w:val="00EE67DA"/>
    <w:rsid w:val="00EE6BD1"/>
    <w:rsid w:val="00EE7300"/>
    <w:rsid w:val="00EE7B54"/>
    <w:rsid w:val="00EF0673"/>
    <w:rsid w:val="00EF0DDE"/>
    <w:rsid w:val="00EF0F7B"/>
    <w:rsid w:val="00EF108E"/>
    <w:rsid w:val="00EF16EE"/>
    <w:rsid w:val="00EF1950"/>
    <w:rsid w:val="00EF2755"/>
    <w:rsid w:val="00EF36FD"/>
    <w:rsid w:val="00EF6167"/>
    <w:rsid w:val="00F009D4"/>
    <w:rsid w:val="00F01F5C"/>
    <w:rsid w:val="00F035E4"/>
    <w:rsid w:val="00F036AD"/>
    <w:rsid w:val="00F0410B"/>
    <w:rsid w:val="00F04647"/>
    <w:rsid w:val="00F04B94"/>
    <w:rsid w:val="00F04E73"/>
    <w:rsid w:val="00F050C5"/>
    <w:rsid w:val="00F07941"/>
    <w:rsid w:val="00F07ED9"/>
    <w:rsid w:val="00F10EAF"/>
    <w:rsid w:val="00F11EF6"/>
    <w:rsid w:val="00F12E65"/>
    <w:rsid w:val="00F12ECB"/>
    <w:rsid w:val="00F12FEF"/>
    <w:rsid w:val="00F149F9"/>
    <w:rsid w:val="00F17530"/>
    <w:rsid w:val="00F22139"/>
    <w:rsid w:val="00F22C7B"/>
    <w:rsid w:val="00F2487A"/>
    <w:rsid w:val="00F25823"/>
    <w:rsid w:val="00F2658C"/>
    <w:rsid w:val="00F26C00"/>
    <w:rsid w:val="00F26E40"/>
    <w:rsid w:val="00F26F73"/>
    <w:rsid w:val="00F27DC7"/>
    <w:rsid w:val="00F301FD"/>
    <w:rsid w:val="00F30E92"/>
    <w:rsid w:val="00F32D9F"/>
    <w:rsid w:val="00F33B55"/>
    <w:rsid w:val="00F34F2B"/>
    <w:rsid w:val="00F35659"/>
    <w:rsid w:val="00F35F35"/>
    <w:rsid w:val="00F37B16"/>
    <w:rsid w:val="00F40042"/>
    <w:rsid w:val="00F40CB0"/>
    <w:rsid w:val="00F40DF8"/>
    <w:rsid w:val="00F426D2"/>
    <w:rsid w:val="00F43CFA"/>
    <w:rsid w:val="00F44C07"/>
    <w:rsid w:val="00F44F69"/>
    <w:rsid w:val="00F45338"/>
    <w:rsid w:val="00F464B4"/>
    <w:rsid w:val="00F47DBC"/>
    <w:rsid w:val="00F51DE0"/>
    <w:rsid w:val="00F51EF0"/>
    <w:rsid w:val="00F537E1"/>
    <w:rsid w:val="00F54652"/>
    <w:rsid w:val="00F5471C"/>
    <w:rsid w:val="00F552DD"/>
    <w:rsid w:val="00F5595F"/>
    <w:rsid w:val="00F55CA2"/>
    <w:rsid w:val="00F56476"/>
    <w:rsid w:val="00F56DE7"/>
    <w:rsid w:val="00F6197F"/>
    <w:rsid w:val="00F620B4"/>
    <w:rsid w:val="00F62B6F"/>
    <w:rsid w:val="00F62E96"/>
    <w:rsid w:val="00F6592F"/>
    <w:rsid w:val="00F65B0C"/>
    <w:rsid w:val="00F66868"/>
    <w:rsid w:val="00F67228"/>
    <w:rsid w:val="00F673E6"/>
    <w:rsid w:val="00F7007D"/>
    <w:rsid w:val="00F7063A"/>
    <w:rsid w:val="00F70F53"/>
    <w:rsid w:val="00F71B36"/>
    <w:rsid w:val="00F7522D"/>
    <w:rsid w:val="00F752E5"/>
    <w:rsid w:val="00F769C1"/>
    <w:rsid w:val="00F7737A"/>
    <w:rsid w:val="00F7743B"/>
    <w:rsid w:val="00F80830"/>
    <w:rsid w:val="00F82CAC"/>
    <w:rsid w:val="00F82FA9"/>
    <w:rsid w:val="00F83AE9"/>
    <w:rsid w:val="00F85294"/>
    <w:rsid w:val="00F8571F"/>
    <w:rsid w:val="00F86B46"/>
    <w:rsid w:val="00F90532"/>
    <w:rsid w:val="00F92C5B"/>
    <w:rsid w:val="00F9412D"/>
    <w:rsid w:val="00F951B4"/>
    <w:rsid w:val="00F96A8D"/>
    <w:rsid w:val="00F96AC8"/>
    <w:rsid w:val="00FA0A52"/>
    <w:rsid w:val="00FA1867"/>
    <w:rsid w:val="00FA1EE2"/>
    <w:rsid w:val="00FA1EEE"/>
    <w:rsid w:val="00FA23A9"/>
    <w:rsid w:val="00FA28C5"/>
    <w:rsid w:val="00FA43DC"/>
    <w:rsid w:val="00FA4F9A"/>
    <w:rsid w:val="00FB2F38"/>
    <w:rsid w:val="00FB3DDE"/>
    <w:rsid w:val="00FC239D"/>
    <w:rsid w:val="00FC2C5B"/>
    <w:rsid w:val="00FC343A"/>
    <w:rsid w:val="00FC4802"/>
    <w:rsid w:val="00FC57B8"/>
    <w:rsid w:val="00FC5F86"/>
    <w:rsid w:val="00FC718E"/>
    <w:rsid w:val="00FC79B0"/>
    <w:rsid w:val="00FC79EF"/>
    <w:rsid w:val="00FD08FF"/>
    <w:rsid w:val="00FD0D39"/>
    <w:rsid w:val="00FD161A"/>
    <w:rsid w:val="00FD26C4"/>
    <w:rsid w:val="00FD2E41"/>
    <w:rsid w:val="00FD2E51"/>
    <w:rsid w:val="00FD37A4"/>
    <w:rsid w:val="00FD4478"/>
    <w:rsid w:val="00FD479A"/>
    <w:rsid w:val="00FD59A5"/>
    <w:rsid w:val="00FD61D8"/>
    <w:rsid w:val="00FD62A6"/>
    <w:rsid w:val="00FE0E11"/>
    <w:rsid w:val="00FE0E63"/>
    <w:rsid w:val="00FE1C44"/>
    <w:rsid w:val="00FE1C87"/>
    <w:rsid w:val="00FE2404"/>
    <w:rsid w:val="00FE2B66"/>
    <w:rsid w:val="00FE30FA"/>
    <w:rsid w:val="00FE3E81"/>
    <w:rsid w:val="00FE40EA"/>
    <w:rsid w:val="00FE49D4"/>
    <w:rsid w:val="00FE615E"/>
    <w:rsid w:val="00FE6B38"/>
    <w:rsid w:val="00FF130D"/>
    <w:rsid w:val="00FF1748"/>
    <w:rsid w:val="00FF194E"/>
    <w:rsid w:val="00FF1A27"/>
    <w:rsid w:val="00FF5096"/>
    <w:rsid w:val="00FF5867"/>
    <w:rsid w:val="00FF69AB"/>
    <w:rsid w:val="00FF6FBB"/>
    <w:rsid w:val="022FFC32"/>
    <w:rsid w:val="031AE1B0"/>
    <w:rsid w:val="03DE00D4"/>
    <w:rsid w:val="03E50317"/>
    <w:rsid w:val="04A390D0"/>
    <w:rsid w:val="05CF2AEF"/>
    <w:rsid w:val="06F68367"/>
    <w:rsid w:val="07399EDC"/>
    <w:rsid w:val="08F4C837"/>
    <w:rsid w:val="09206B0F"/>
    <w:rsid w:val="09BDA686"/>
    <w:rsid w:val="0ABBE6B3"/>
    <w:rsid w:val="0B56728C"/>
    <w:rsid w:val="0BACEF7D"/>
    <w:rsid w:val="0BBAA98F"/>
    <w:rsid w:val="0C0B3E32"/>
    <w:rsid w:val="0C2C3002"/>
    <w:rsid w:val="0E2F9B4C"/>
    <w:rsid w:val="118BF53F"/>
    <w:rsid w:val="11FEB30B"/>
    <w:rsid w:val="1215B76B"/>
    <w:rsid w:val="12F8458A"/>
    <w:rsid w:val="12F9907D"/>
    <w:rsid w:val="1436E96B"/>
    <w:rsid w:val="147FC27C"/>
    <w:rsid w:val="14C5CD18"/>
    <w:rsid w:val="15371DCA"/>
    <w:rsid w:val="158ABBF9"/>
    <w:rsid w:val="162E3287"/>
    <w:rsid w:val="17256062"/>
    <w:rsid w:val="1730A099"/>
    <w:rsid w:val="19D3860C"/>
    <w:rsid w:val="1A064B20"/>
    <w:rsid w:val="1A2A9CB9"/>
    <w:rsid w:val="1ADD58A6"/>
    <w:rsid w:val="1B53C8D8"/>
    <w:rsid w:val="1C12C12A"/>
    <w:rsid w:val="1E384344"/>
    <w:rsid w:val="1FE31B79"/>
    <w:rsid w:val="207D47F1"/>
    <w:rsid w:val="20C30B74"/>
    <w:rsid w:val="221028E8"/>
    <w:rsid w:val="223F8FF1"/>
    <w:rsid w:val="22666D25"/>
    <w:rsid w:val="22677DB4"/>
    <w:rsid w:val="23235E94"/>
    <w:rsid w:val="23274866"/>
    <w:rsid w:val="2529DD09"/>
    <w:rsid w:val="254B14C8"/>
    <w:rsid w:val="25500C3A"/>
    <w:rsid w:val="25B0AF6C"/>
    <w:rsid w:val="265CB263"/>
    <w:rsid w:val="27127843"/>
    <w:rsid w:val="282F16C6"/>
    <w:rsid w:val="2870F984"/>
    <w:rsid w:val="2880288B"/>
    <w:rsid w:val="290BBD28"/>
    <w:rsid w:val="29381242"/>
    <w:rsid w:val="29C1EA8D"/>
    <w:rsid w:val="2A123544"/>
    <w:rsid w:val="2A19468F"/>
    <w:rsid w:val="2AAEB057"/>
    <w:rsid w:val="2AE9436F"/>
    <w:rsid w:val="2BFBA859"/>
    <w:rsid w:val="2C1C0EFC"/>
    <w:rsid w:val="2D1F34EA"/>
    <w:rsid w:val="2D4BAC68"/>
    <w:rsid w:val="2D59124A"/>
    <w:rsid w:val="2D7B71C1"/>
    <w:rsid w:val="2DC6BD55"/>
    <w:rsid w:val="2E14D942"/>
    <w:rsid w:val="2EEE4740"/>
    <w:rsid w:val="2EEFA177"/>
    <w:rsid w:val="2EF9AF46"/>
    <w:rsid w:val="2F0F6E1B"/>
    <w:rsid w:val="2F4B2FD5"/>
    <w:rsid w:val="3035EADA"/>
    <w:rsid w:val="32D212CE"/>
    <w:rsid w:val="366FAE7D"/>
    <w:rsid w:val="36947EA3"/>
    <w:rsid w:val="371EB72D"/>
    <w:rsid w:val="3864B5B8"/>
    <w:rsid w:val="38FFC67A"/>
    <w:rsid w:val="3A11A297"/>
    <w:rsid w:val="3BD323A1"/>
    <w:rsid w:val="3C0404F9"/>
    <w:rsid w:val="3C254B35"/>
    <w:rsid w:val="3C8C342D"/>
    <w:rsid w:val="3EAF41D9"/>
    <w:rsid w:val="3ECDE8F5"/>
    <w:rsid w:val="3F668F3A"/>
    <w:rsid w:val="3FCD41F4"/>
    <w:rsid w:val="41A4F443"/>
    <w:rsid w:val="421A33B1"/>
    <w:rsid w:val="421CD25D"/>
    <w:rsid w:val="42A76161"/>
    <w:rsid w:val="42DD7830"/>
    <w:rsid w:val="42F37D11"/>
    <w:rsid w:val="4377FF07"/>
    <w:rsid w:val="44A23EE6"/>
    <w:rsid w:val="44A4817B"/>
    <w:rsid w:val="44C4C636"/>
    <w:rsid w:val="44F3DB4D"/>
    <w:rsid w:val="453432BF"/>
    <w:rsid w:val="458D68F6"/>
    <w:rsid w:val="4740C3E2"/>
    <w:rsid w:val="477A9D86"/>
    <w:rsid w:val="47B74897"/>
    <w:rsid w:val="47F4CDAA"/>
    <w:rsid w:val="487BB472"/>
    <w:rsid w:val="49A7A82E"/>
    <w:rsid w:val="4AC69A93"/>
    <w:rsid w:val="4DC4A76A"/>
    <w:rsid w:val="4E1A960D"/>
    <w:rsid w:val="4EB4BA9F"/>
    <w:rsid w:val="4F11B92B"/>
    <w:rsid w:val="501EC129"/>
    <w:rsid w:val="5072319F"/>
    <w:rsid w:val="50885499"/>
    <w:rsid w:val="53319B34"/>
    <w:rsid w:val="53A73EFB"/>
    <w:rsid w:val="55FD8846"/>
    <w:rsid w:val="560CECD3"/>
    <w:rsid w:val="568C7D04"/>
    <w:rsid w:val="579C816B"/>
    <w:rsid w:val="57F858F9"/>
    <w:rsid w:val="580509CB"/>
    <w:rsid w:val="588D7FE4"/>
    <w:rsid w:val="589427AF"/>
    <w:rsid w:val="5953853D"/>
    <w:rsid w:val="59E109CE"/>
    <w:rsid w:val="5ADFF0B8"/>
    <w:rsid w:val="5B1C627C"/>
    <w:rsid w:val="5BD932C0"/>
    <w:rsid w:val="5D8593F2"/>
    <w:rsid w:val="5F78B640"/>
    <w:rsid w:val="5FC91BC0"/>
    <w:rsid w:val="61A4F6C8"/>
    <w:rsid w:val="622D2065"/>
    <w:rsid w:val="6307093A"/>
    <w:rsid w:val="63D6099A"/>
    <w:rsid w:val="63EDC548"/>
    <w:rsid w:val="64AB66FE"/>
    <w:rsid w:val="64B0AA18"/>
    <w:rsid w:val="64BA420C"/>
    <w:rsid w:val="67299985"/>
    <w:rsid w:val="68426C2C"/>
    <w:rsid w:val="684EC101"/>
    <w:rsid w:val="6BADCED6"/>
    <w:rsid w:val="6BE56C52"/>
    <w:rsid w:val="6C1A75EC"/>
    <w:rsid w:val="6C589B03"/>
    <w:rsid w:val="6C5EC6A5"/>
    <w:rsid w:val="6C66F1E5"/>
    <w:rsid w:val="6CAC244C"/>
    <w:rsid w:val="6D9FADA5"/>
    <w:rsid w:val="6DB04A2A"/>
    <w:rsid w:val="6EA42BCD"/>
    <w:rsid w:val="6ECED725"/>
    <w:rsid w:val="6FE77C04"/>
    <w:rsid w:val="70621800"/>
    <w:rsid w:val="711C56C8"/>
    <w:rsid w:val="71614832"/>
    <w:rsid w:val="7448E3EF"/>
    <w:rsid w:val="7605E9F6"/>
    <w:rsid w:val="763ED1F1"/>
    <w:rsid w:val="7667356A"/>
    <w:rsid w:val="7723BF56"/>
    <w:rsid w:val="785E2702"/>
    <w:rsid w:val="794E2720"/>
    <w:rsid w:val="796A21F6"/>
    <w:rsid w:val="79BB9D5F"/>
    <w:rsid w:val="7A735D67"/>
    <w:rsid w:val="7AE101A0"/>
    <w:rsid w:val="7B4328FE"/>
    <w:rsid w:val="7D278359"/>
    <w:rsid w:val="7D40ED9D"/>
    <w:rsid w:val="7DC87E2A"/>
    <w:rsid w:val="7EB03208"/>
    <w:rsid w:val="7F1CF2F5"/>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baada7"/>
    </o:shapedefaults>
    <o:shapelayout v:ext="edit">
      <o:idmap v:ext="edit" data="2"/>
    </o:shapelayout>
  </w:shapeDefaults>
  <w:decimalSymbol w:val="."/>
  <w:listSeparator w:val=","/>
  <w14:docId w14:val="5D5E1AC5"/>
  <w15:docId w15:val="{7DB091FC-C5CE-4214-AE39-AC676130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imes New Roman" w:hAnsi="Trebuchet MS" w:cs="Times New Roman"/>
        <w:lang w:val="en-AU" w:eastAsia="en-AU" w:bidi="ar-SA"/>
      </w:rPr>
    </w:rPrDefault>
    <w:pPrDefault/>
  </w:docDefaults>
  <w:latentStyles w:defLockedState="0" w:defUIPriority="99" w:defSemiHidden="0" w:defUnhideWhenUsed="0" w:defQFormat="0" w:count="376">
    <w:lsdException w:name="Normal" w:locked="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unhideWhenUsed="1"/>
    <w:lsdException w:name="toc 2" w:locked="1" w:uiPriority="39" w:unhideWhenUsed="1"/>
    <w:lsdException w:name="toc 3" w:locked="1" w:uiPriority="39" w:unhideWhenUsed="1"/>
    <w:lsdException w:name="toc 4" w:locked="1" w:uiPriority="39"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3C7FF6"/>
    <w:pPr>
      <w:spacing w:line="480" w:lineRule="auto"/>
      <w:jc w:val="both"/>
    </w:pPr>
    <w:rPr>
      <w:lang w:eastAsia="en-US"/>
    </w:rPr>
  </w:style>
  <w:style w:type="paragraph" w:styleId="Heading1">
    <w:name w:val="heading 1"/>
    <w:basedOn w:val="Normal"/>
    <w:next w:val="Normal"/>
    <w:link w:val="Heading1Char"/>
    <w:autoRedefine/>
    <w:uiPriority w:val="99"/>
    <w:semiHidden/>
    <w:qFormat/>
    <w:rsid w:val="00162B56"/>
    <w:pPr>
      <w:keepNext/>
      <w:pageBreakBefore/>
      <w:spacing w:before="120" w:after="120" w:line="240" w:lineRule="auto"/>
      <w:jc w:val="left"/>
      <w:outlineLvl w:val="0"/>
    </w:pPr>
    <w:rPr>
      <w:rFonts w:cs="Arial"/>
      <w:b/>
      <w:bCs/>
      <w:color w:val="ED1A3B"/>
      <w:sz w:val="24"/>
      <w:szCs w:val="24"/>
    </w:rPr>
  </w:style>
  <w:style w:type="paragraph" w:styleId="Heading2">
    <w:name w:val="heading 2"/>
    <w:basedOn w:val="Normal"/>
    <w:next w:val="Normal"/>
    <w:link w:val="Heading2Char"/>
    <w:uiPriority w:val="99"/>
    <w:semiHidden/>
    <w:qFormat/>
    <w:rsid w:val="00162B56"/>
    <w:pPr>
      <w:keepNext/>
      <w:spacing w:before="200" w:after="80" w:line="240" w:lineRule="auto"/>
      <w:jc w:val="left"/>
      <w:outlineLvl w:val="1"/>
    </w:pPr>
    <w:rPr>
      <w:b/>
      <w:color w:val="ED1A3B"/>
      <w:szCs w:val="22"/>
    </w:rPr>
  </w:style>
  <w:style w:type="paragraph" w:styleId="Heading3">
    <w:name w:val="heading 3"/>
    <w:basedOn w:val="Normal"/>
    <w:next w:val="Normal"/>
    <w:link w:val="Heading3Char"/>
    <w:uiPriority w:val="99"/>
    <w:semiHidden/>
    <w:qFormat/>
    <w:rsid w:val="00162B56"/>
    <w:pPr>
      <w:spacing w:after="80" w:line="240" w:lineRule="auto"/>
      <w:jc w:val="left"/>
      <w:outlineLvl w:val="2"/>
    </w:pPr>
    <w:rPr>
      <w:rFonts w:ascii="ITC Novarese Std Medium" w:hAnsi="ITC Novarese Std Medium"/>
      <w:color w:val="000064"/>
    </w:rPr>
  </w:style>
  <w:style w:type="paragraph" w:styleId="Heading4">
    <w:name w:val="heading 4"/>
    <w:basedOn w:val="Normal"/>
    <w:next w:val="Normal"/>
    <w:link w:val="Heading4Char"/>
    <w:uiPriority w:val="99"/>
    <w:semiHidden/>
    <w:qFormat/>
    <w:rsid w:val="00162B56"/>
    <w:pPr>
      <w:keepNext/>
      <w:numPr>
        <w:ilvl w:val="3"/>
        <w:numId w:val="1"/>
      </w:numPr>
      <w:spacing w:before="120" w:after="120"/>
      <w:outlineLvl w:val="3"/>
    </w:pPr>
    <w:rPr>
      <w:b/>
      <w:color w:val="32406B"/>
      <w:szCs w:val="22"/>
    </w:rPr>
  </w:style>
  <w:style w:type="paragraph" w:styleId="Heading5">
    <w:name w:val="heading 5"/>
    <w:basedOn w:val="Normal"/>
    <w:next w:val="Normal"/>
    <w:link w:val="Heading5Char"/>
    <w:uiPriority w:val="99"/>
    <w:semiHidden/>
    <w:qFormat/>
    <w:rsid w:val="00162B56"/>
    <w:pPr>
      <w:keepNext/>
      <w:numPr>
        <w:ilvl w:val="4"/>
        <w:numId w:val="1"/>
      </w:numPr>
      <w:spacing w:before="120" w:after="120"/>
      <w:outlineLvl w:val="4"/>
    </w:pPr>
    <w:rPr>
      <w:i/>
      <w:iCs/>
      <w:color w:val="32406B"/>
      <w:szCs w:val="22"/>
    </w:rPr>
  </w:style>
  <w:style w:type="paragraph" w:styleId="Heading6">
    <w:name w:val="heading 6"/>
    <w:basedOn w:val="Normal"/>
    <w:next w:val="Normal"/>
    <w:link w:val="Heading6Char"/>
    <w:uiPriority w:val="99"/>
    <w:semiHidden/>
    <w:qFormat/>
    <w:rsid w:val="00162B56"/>
    <w:pPr>
      <w:keepNext/>
      <w:numPr>
        <w:ilvl w:val="5"/>
        <w:numId w:val="1"/>
      </w:numPr>
      <w:outlineLvl w:val="5"/>
    </w:pPr>
    <w:rPr>
      <w:rFonts w:ascii="Arial" w:hAnsi="Arial"/>
      <w:sz w:val="44"/>
    </w:rPr>
  </w:style>
  <w:style w:type="paragraph" w:styleId="Heading7">
    <w:name w:val="heading 7"/>
    <w:basedOn w:val="Normal"/>
    <w:next w:val="Normal"/>
    <w:link w:val="Heading7Char"/>
    <w:uiPriority w:val="99"/>
    <w:semiHidden/>
    <w:qFormat/>
    <w:rsid w:val="00162B56"/>
    <w:pPr>
      <w:keepNext/>
      <w:numPr>
        <w:ilvl w:val="6"/>
        <w:numId w:val="1"/>
      </w:numPr>
      <w:outlineLvl w:val="6"/>
    </w:pPr>
    <w:rPr>
      <w:rFonts w:ascii="Arial" w:hAnsi="Arial"/>
      <w:color w:val="000080"/>
      <w:sz w:val="32"/>
    </w:rPr>
  </w:style>
  <w:style w:type="paragraph" w:styleId="Heading8">
    <w:name w:val="heading 8"/>
    <w:basedOn w:val="Normal"/>
    <w:next w:val="Normal"/>
    <w:link w:val="Heading8Char"/>
    <w:uiPriority w:val="99"/>
    <w:semiHidden/>
    <w:qFormat/>
    <w:rsid w:val="00162B56"/>
    <w:pPr>
      <w:numPr>
        <w:ilvl w:val="7"/>
        <w:numId w:val="1"/>
      </w:numPr>
      <w:spacing w:before="120" w:after="120" w:line="240" w:lineRule="auto"/>
      <w:jc w:val="left"/>
      <w:outlineLvl w:val="7"/>
    </w:pPr>
    <w:rPr>
      <w:rFonts w:ascii="Novarese Bk BT" w:hAnsi="Novarese Bk BT"/>
      <w:b/>
      <w:color w:val="32406B"/>
      <w:sz w:val="22"/>
      <w:szCs w:val="22"/>
    </w:rPr>
  </w:style>
  <w:style w:type="paragraph" w:styleId="Heading9">
    <w:name w:val="heading 9"/>
    <w:basedOn w:val="Normal"/>
    <w:next w:val="Normal"/>
    <w:link w:val="Heading9Char"/>
    <w:uiPriority w:val="99"/>
    <w:semiHidden/>
    <w:qFormat/>
    <w:rsid w:val="00162B56"/>
    <w:pPr>
      <w:keepNext/>
      <w:numPr>
        <w:ilvl w:val="8"/>
        <w:numId w:val="1"/>
      </w:numPr>
      <w:jc w:val="center"/>
      <w:outlineLvl w:val="8"/>
    </w:pPr>
    <w:rPr>
      <w:rFonts w:ascii="Arial" w:hAnsi="Arial" w:cs="Arial"/>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semiHidden/>
    <w:locked/>
    <w:rsid w:val="00E140AA"/>
    <w:rPr>
      <w:rFonts w:cs="Arial"/>
      <w:b/>
      <w:bCs/>
      <w:color w:val="ED1A3B"/>
      <w:sz w:val="24"/>
      <w:szCs w:val="24"/>
      <w:lang w:eastAsia="en-US"/>
    </w:rPr>
  </w:style>
  <w:style w:type="character" w:customStyle="1" w:styleId="Heading2Char">
    <w:name w:val="Heading 2 Char"/>
    <w:basedOn w:val="DefaultParagraphFont"/>
    <w:link w:val="Heading2"/>
    <w:uiPriority w:val="99"/>
    <w:semiHidden/>
    <w:locked/>
    <w:rsid w:val="00E140AA"/>
    <w:rPr>
      <w:b/>
      <w:color w:val="ED1A3B"/>
      <w:szCs w:val="22"/>
      <w:lang w:eastAsia="en-US"/>
    </w:rPr>
  </w:style>
  <w:style w:type="character" w:customStyle="1" w:styleId="Heading3Char">
    <w:name w:val="Heading 3 Char"/>
    <w:basedOn w:val="DefaultParagraphFont"/>
    <w:link w:val="Heading3"/>
    <w:uiPriority w:val="99"/>
    <w:semiHidden/>
    <w:locked/>
    <w:rsid w:val="00E140AA"/>
    <w:rPr>
      <w:rFonts w:ascii="ITC Novarese Std Medium" w:hAnsi="ITC Novarese Std Medium"/>
      <w:color w:val="000064"/>
      <w:lang w:eastAsia="en-US"/>
    </w:rPr>
  </w:style>
  <w:style w:type="character" w:customStyle="1" w:styleId="Heading4Char">
    <w:name w:val="Heading 4 Char"/>
    <w:basedOn w:val="DefaultParagraphFont"/>
    <w:link w:val="Heading4"/>
    <w:uiPriority w:val="99"/>
    <w:semiHidden/>
    <w:rsid w:val="00E140AA"/>
    <w:rPr>
      <w:b/>
      <w:color w:val="32406B"/>
      <w:szCs w:val="22"/>
      <w:lang w:eastAsia="en-US"/>
    </w:rPr>
  </w:style>
  <w:style w:type="character" w:customStyle="1" w:styleId="Heading5Char">
    <w:name w:val="Heading 5 Char"/>
    <w:basedOn w:val="DefaultParagraphFont"/>
    <w:link w:val="Heading5"/>
    <w:uiPriority w:val="99"/>
    <w:semiHidden/>
    <w:rsid w:val="00E140AA"/>
    <w:rPr>
      <w:i/>
      <w:iCs/>
      <w:color w:val="32406B"/>
      <w:szCs w:val="22"/>
      <w:lang w:eastAsia="en-US"/>
    </w:rPr>
  </w:style>
  <w:style w:type="character" w:customStyle="1" w:styleId="Heading6Char">
    <w:name w:val="Heading 6 Char"/>
    <w:basedOn w:val="DefaultParagraphFont"/>
    <w:link w:val="Heading6"/>
    <w:uiPriority w:val="99"/>
    <w:semiHidden/>
    <w:rsid w:val="00E140AA"/>
    <w:rPr>
      <w:rFonts w:ascii="Arial" w:hAnsi="Arial"/>
      <w:sz w:val="44"/>
      <w:lang w:eastAsia="en-US"/>
    </w:rPr>
  </w:style>
  <w:style w:type="character" w:customStyle="1" w:styleId="Heading7Char">
    <w:name w:val="Heading 7 Char"/>
    <w:basedOn w:val="DefaultParagraphFont"/>
    <w:link w:val="Heading7"/>
    <w:uiPriority w:val="99"/>
    <w:semiHidden/>
    <w:rsid w:val="00E140AA"/>
    <w:rPr>
      <w:rFonts w:ascii="Arial" w:hAnsi="Arial"/>
      <w:color w:val="000080"/>
      <w:sz w:val="32"/>
      <w:lang w:eastAsia="en-US"/>
    </w:rPr>
  </w:style>
  <w:style w:type="character" w:customStyle="1" w:styleId="Heading8Char">
    <w:name w:val="Heading 8 Char"/>
    <w:basedOn w:val="DefaultParagraphFont"/>
    <w:link w:val="Heading8"/>
    <w:uiPriority w:val="99"/>
    <w:semiHidden/>
    <w:rsid w:val="00E140AA"/>
    <w:rPr>
      <w:rFonts w:ascii="Novarese Bk BT" w:hAnsi="Novarese Bk BT"/>
      <w:b/>
      <w:color w:val="32406B"/>
      <w:sz w:val="22"/>
      <w:szCs w:val="22"/>
      <w:lang w:eastAsia="en-US"/>
    </w:rPr>
  </w:style>
  <w:style w:type="character" w:customStyle="1" w:styleId="Heading9Char">
    <w:name w:val="Heading 9 Char"/>
    <w:basedOn w:val="DefaultParagraphFont"/>
    <w:link w:val="Heading9"/>
    <w:uiPriority w:val="99"/>
    <w:semiHidden/>
    <w:rsid w:val="00E140AA"/>
    <w:rPr>
      <w:rFonts w:ascii="Arial" w:hAnsi="Arial" w:cs="Arial"/>
      <w:i/>
      <w:iCs/>
      <w:lang w:eastAsia="en-US"/>
    </w:rPr>
  </w:style>
  <w:style w:type="paragraph" w:styleId="BalloonText">
    <w:name w:val="Balloon Text"/>
    <w:basedOn w:val="Normal"/>
    <w:link w:val="BalloonTextChar"/>
    <w:uiPriority w:val="99"/>
    <w:semiHidden/>
    <w:unhideWhenUsed/>
    <w:rsid w:val="00636E95"/>
    <w:pPr>
      <w:spacing w:line="240" w:lineRule="auto"/>
    </w:pPr>
    <w:rPr>
      <w:rFonts w:ascii="Tahoma" w:hAnsi="Tahoma" w:cs="Tahoma"/>
      <w:sz w:val="16"/>
      <w:szCs w:val="16"/>
    </w:rPr>
  </w:style>
  <w:style w:type="paragraph" w:styleId="TOC1">
    <w:name w:val="toc 1"/>
    <w:basedOn w:val="Normal"/>
    <w:next w:val="Normal"/>
    <w:autoRedefine/>
    <w:uiPriority w:val="39"/>
    <w:rsid w:val="0092388A"/>
    <w:pPr>
      <w:tabs>
        <w:tab w:val="right" w:pos="9072"/>
      </w:tabs>
      <w:spacing w:after="120" w:line="360" w:lineRule="auto"/>
    </w:pPr>
    <w:rPr>
      <w:rFonts w:cs="Arial"/>
      <w:bCs/>
      <w:noProof/>
    </w:rPr>
  </w:style>
  <w:style w:type="paragraph" w:styleId="TOC2">
    <w:name w:val="toc 2"/>
    <w:basedOn w:val="TOC1"/>
    <w:next w:val="Normal"/>
    <w:autoRedefine/>
    <w:uiPriority w:val="39"/>
    <w:rsid w:val="0007659A"/>
    <w:pPr>
      <w:tabs>
        <w:tab w:val="left" w:pos="880"/>
      </w:tabs>
      <w:ind w:left="284" w:right="850"/>
    </w:pPr>
  </w:style>
  <w:style w:type="paragraph" w:styleId="TOC3">
    <w:name w:val="toc 3"/>
    <w:basedOn w:val="TOC2"/>
    <w:next w:val="Normal"/>
    <w:autoRedefine/>
    <w:uiPriority w:val="39"/>
    <w:rsid w:val="009D0531"/>
    <w:pPr>
      <w:ind w:left="567"/>
    </w:pPr>
  </w:style>
  <w:style w:type="paragraph" w:styleId="TOC4">
    <w:name w:val="toc 4"/>
    <w:basedOn w:val="TOC3"/>
    <w:next w:val="Normal"/>
    <w:autoRedefine/>
    <w:uiPriority w:val="99"/>
    <w:semiHidden/>
    <w:rsid w:val="0058205D"/>
    <w:rPr>
      <w:szCs w:val="18"/>
    </w:rPr>
  </w:style>
  <w:style w:type="paragraph" w:styleId="TOC5">
    <w:name w:val="toc 5"/>
    <w:basedOn w:val="Normal"/>
    <w:next w:val="Normal"/>
    <w:autoRedefine/>
    <w:uiPriority w:val="99"/>
    <w:semiHidden/>
    <w:rsid w:val="00A47384"/>
    <w:pPr>
      <w:ind w:left="880"/>
    </w:pPr>
    <w:rPr>
      <w:rFonts w:ascii="Times New Roman" w:hAnsi="Times New Roman"/>
      <w:sz w:val="18"/>
      <w:szCs w:val="18"/>
    </w:rPr>
  </w:style>
  <w:style w:type="paragraph" w:styleId="TOC6">
    <w:name w:val="toc 6"/>
    <w:basedOn w:val="Normal"/>
    <w:next w:val="Normal"/>
    <w:autoRedefine/>
    <w:uiPriority w:val="99"/>
    <w:semiHidden/>
    <w:rsid w:val="00A47384"/>
    <w:pPr>
      <w:ind w:left="1100"/>
    </w:pPr>
    <w:rPr>
      <w:rFonts w:ascii="Times New Roman" w:hAnsi="Times New Roman"/>
      <w:sz w:val="18"/>
      <w:szCs w:val="18"/>
    </w:rPr>
  </w:style>
  <w:style w:type="paragraph" w:styleId="TOC7">
    <w:name w:val="toc 7"/>
    <w:basedOn w:val="Normal"/>
    <w:next w:val="Normal"/>
    <w:autoRedefine/>
    <w:uiPriority w:val="99"/>
    <w:semiHidden/>
    <w:rsid w:val="00A47384"/>
    <w:pPr>
      <w:ind w:left="1320"/>
    </w:pPr>
    <w:rPr>
      <w:rFonts w:ascii="Times New Roman" w:hAnsi="Times New Roman"/>
      <w:sz w:val="18"/>
      <w:szCs w:val="18"/>
    </w:rPr>
  </w:style>
  <w:style w:type="paragraph" w:styleId="TOC8">
    <w:name w:val="toc 8"/>
    <w:basedOn w:val="Normal"/>
    <w:next w:val="Normal"/>
    <w:autoRedefine/>
    <w:uiPriority w:val="99"/>
    <w:semiHidden/>
    <w:rsid w:val="00A47384"/>
    <w:pPr>
      <w:ind w:left="1540"/>
    </w:pPr>
    <w:rPr>
      <w:rFonts w:ascii="Times New Roman" w:hAnsi="Times New Roman"/>
      <w:sz w:val="18"/>
      <w:szCs w:val="18"/>
    </w:rPr>
  </w:style>
  <w:style w:type="paragraph" w:styleId="TOC9">
    <w:name w:val="toc 9"/>
    <w:basedOn w:val="Normal"/>
    <w:next w:val="Normal"/>
    <w:autoRedefine/>
    <w:uiPriority w:val="99"/>
    <w:semiHidden/>
    <w:rsid w:val="00A47384"/>
    <w:pPr>
      <w:ind w:left="1760"/>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636E95"/>
    <w:rPr>
      <w:rFonts w:ascii="Tahoma" w:hAnsi="Tahoma" w:cs="Tahoma"/>
      <w:color w:val="000000"/>
      <w:sz w:val="16"/>
      <w:szCs w:val="16"/>
      <w:lang w:eastAsia="en-US"/>
    </w:rPr>
  </w:style>
  <w:style w:type="character" w:styleId="Hyperlink">
    <w:name w:val="Hyperlink"/>
    <w:basedOn w:val="DefaultParagraphFont"/>
    <w:uiPriority w:val="99"/>
    <w:unhideWhenUsed/>
    <w:rsid w:val="009D0531"/>
    <w:rPr>
      <w:color w:val="428BCA" w:themeColor="hyperlink"/>
      <w:u w:val="single"/>
    </w:rPr>
  </w:style>
  <w:style w:type="paragraph" w:customStyle="1" w:styleId="BDOTestimonialEmerald">
    <w:name w:val="BDO_Testimonial Emerald"/>
    <w:uiPriority w:val="24"/>
    <w:rsid w:val="007B4AC7"/>
    <w:pPr>
      <w:spacing w:after="160" w:line="280" w:lineRule="atLeast"/>
    </w:pPr>
    <w:rPr>
      <w:rFonts w:cs="Arial"/>
      <w:color w:val="218F8B" w:themeColor="accent1"/>
      <w:sz w:val="28"/>
    </w:rPr>
  </w:style>
  <w:style w:type="paragraph" w:customStyle="1" w:styleId="BDOCaption">
    <w:name w:val="BDO_Caption"/>
    <w:next w:val="BDONormal"/>
    <w:uiPriority w:val="99"/>
    <w:qFormat/>
    <w:rsid w:val="00E21436"/>
    <w:pPr>
      <w:widowControl w:val="0"/>
      <w:autoSpaceDE w:val="0"/>
      <w:autoSpaceDN w:val="0"/>
      <w:adjustRightInd w:val="0"/>
      <w:spacing w:after="240" w:line="241" w:lineRule="atLeast"/>
    </w:pPr>
    <w:rPr>
      <w:color w:val="02A5E2" w:themeColor="accent2"/>
      <w:sz w:val="16"/>
      <w:lang w:eastAsia="en-US"/>
    </w:rPr>
  </w:style>
  <w:style w:type="paragraph" w:customStyle="1" w:styleId="BDONormal">
    <w:name w:val="BDO_Normal"/>
    <w:uiPriority w:val="99"/>
    <w:rsid w:val="0092388A"/>
    <w:rPr>
      <w:szCs w:val="24"/>
      <w:lang w:eastAsia="en-GB"/>
    </w:rPr>
  </w:style>
  <w:style w:type="paragraph" w:customStyle="1" w:styleId="BDOAddress">
    <w:name w:val="BDO_Address"/>
    <w:basedOn w:val="BDONormal"/>
    <w:uiPriority w:val="99"/>
    <w:semiHidden/>
    <w:rsid w:val="00162B56"/>
    <w:pPr>
      <w:spacing w:line="170" w:lineRule="exact"/>
    </w:pPr>
    <w:rPr>
      <w:sz w:val="16"/>
    </w:rPr>
  </w:style>
  <w:style w:type="paragraph" w:customStyle="1" w:styleId="BDOAddressBold">
    <w:name w:val="BDO_Address (Bold)"/>
    <w:basedOn w:val="BDOAddress"/>
    <w:uiPriority w:val="99"/>
    <w:semiHidden/>
    <w:rsid w:val="00162B56"/>
    <w:rPr>
      <w:b/>
    </w:rPr>
  </w:style>
  <w:style w:type="paragraph" w:customStyle="1" w:styleId="TOCHeading1">
    <w:name w:val="TOC Heading1"/>
    <w:basedOn w:val="Normal"/>
    <w:uiPriority w:val="99"/>
    <w:semiHidden/>
    <w:rsid w:val="00E140AA"/>
    <w:pPr>
      <w:widowControl w:val="0"/>
      <w:tabs>
        <w:tab w:val="left" w:pos="227"/>
      </w:tabs>
      <w:suppressAutoHyphens/>
      <w:autoSpaceDE w:val="0"/>
      <w:autoSpaceDN w:val="0"/>
      <w:adjustRightInd w:val="0"/>
      <w:spacing w:before="200" w:after="660" w:line="240" w:lineRule="auto"/>
      <w:jc w:val="left"/>
      <w:textAlignment w:val="center"/>
    </w:pPr>
    <w:rPr>
      <w:rFonts w:cs="Arial"/>
      <w:b/>
      <w:caps/>
      <w:color w:val="EC1A3B"/>
      <w:sz w:val="32"/>
      <w:szCs w:val="24"/>
    </w:rPr>
  </w:style>
  <w:style w:type="paragraph" w:customStyle="1" w:styleId="BDOBodytext">
    <w:name w:val="BDO_Body text"/>
    <w:qFormat/>
    <w:rsid w:val="005E41BE"/>
    <w:pPr>
      <w:spacing w:after="120" w:line="280" w:lineRule="atLeast"/>
    </w:pPr>
    <w:rPr>
      <w:rFonts w:cs="Arial"/>
    </w:rPr>
  </w:style>
  <w:style w:type="numbering" w:customStyle="1" w:styleId="BDOBullets">
    <w:name w:val="BDO_Bullets"/>
    <w:uiPriority w:val="99"/>
    <w:rsid w:val="00C16A40"/>
    <w:pPr>
      <w:numPr>
        <w:numId w:val="4"/>
      </w:numPr>
    </w:pPr>
  </w:style>
  <w:style w:type="table" w:styleId="TableGrid">
    <w:name w:val="Table Grid"/>
    <w:basedOn w:val="TableNormal"/>
    <w:uiPriority w:val="39"/>
    <w:locked/>
    <w:rsid w:val="00F71B3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DONameTitle">
    <w:name w:val="BDO_Name Title"/>
    <w:basedOn w:val="BDONormal"/>
    <w:uiPriority w:val="99"/>
    <w:rsid w:val="006169FE"/>
    <w:pPr>
      <w:spacing w:line="320" w:lineRule="exact"/>
    </w:pPr>
    <w:rPr>
      <w:b/>
      <w:sz w:val="28"/>
    </w:rPr>
  </w:style>
  <w:style w:type="paragraph" w:customStyle="1" w:styleId="BDOAddress1stLine">
    <w:name w:val="BDO_Address (1st Line)"/>
    <w:basedOn w:val="BDOAddress"/>
    <w:uiPriority w:val="99"/>
    <w:semiHidden/>
    <w:rsid w:val="00162B56"/>
    <w:pPr>
      <w:spacing w:before="100" w:line="200" w:lineRule="exact"/>
    </w:pPr>
  </w:style>
  <w:style w:type="paragraph" w:customStyle="1" w:styleId="BDOSpace">
    <w:name w:val="BDO_Space"/>
    <w:basedOn w:val="BDONormal"/>
    <w:uiPriority w:val="99"/>
    <w:semiHidden/>
    <w:rsid w:val="00162B56"/>
    <w:pPr>
      <w:spacing w:line="180" w:lineRule="exact"/>
    </w:pPr>
    <w:rPr>
      <w:sz w:val="18"/>
    </w:rPr>
  </w:style>
  <w:style w:type="paragraph" w:customStyle="1" w:styleId="BDOBulletedList">
    <w:name w:val="BDO_Bulleted List"/>
    <w:basedOn w:val="BDOBodytext"/>
    <w:uiPriority w:val="9"/>
    <w:qFormat/>
    <w:rsid w:val="005E41BE"/>
    <w:pPr>
      <w:numPr>
        <w:numId w:val="7"/>
      </w:numPr>
      <w:spacing w:after="40"/>
    </w:pPr>
  </w:style>
  <w:style w:type="paragraph" w:customStyle="1" w:styleId="BDOBullet1Red">
    <w:name w:val="BDO_Bullet 1 Red"/>
    <w:basedOn w:val="BDOBulletedList"/>
    <w:uiPriority w:val="99"/>
    <w:rsid w:val="00C16A40"/>
    <w:pPr>
      <w:numPr>
        <w:numId w:val="5"/>
      </w:numPr>
    </w:pPr>
  </w:style>
  <w:style w:type="table" w:customStyle="1" w:styleId="BDOTable">
    <w:name w:val="BDO Table"/>
    <w:basedOn w:val="TableNormal"/>
    <w:uiPriority w:val="99"/>
    <w:qFormat/>
    <w:rsid w:val="00025703"/>
    <w:pPr>
      <w:spacing w:before="60" w:after="120" w:line="280" w:lineRule="atLeast"/>
    </w:pPr>
    <w:rPr>
      <w:color w:val="404040" w:themeColor="text2"/>
      <w:sz w:val="18"/>
    </w:rPr>
    <w:tblPr>
      <w:tblStyleRowBandSize w:val="1"/>
      <w:tblStyleColBandSize w:val="1"/>
      <w:tblCellMar>
        <w:bottom w:w="85" w:type="dxa"/>
      </w:tblCellMar>
    </w:tblPr>
    <w:tcPr>
      <w:shd w:val="clear" w:color="auto" w:fill="E7E7E7" w:themeFill="accent6"/>
    </w:tcPr>
    <w:tblStylePr w:type="firstRow">
      <w:rPr>
        <w:rFonts w:ascii="@NSimSun" w:hAnsi="@NSimSun"/>
        <w:b w:val="0"/>
        <w:color w:val="FFFFFF" w:themeColor="background1"/>
        <w:sz w:val="18"/>
      </w:rPr>
      <w:tblPr/>
      <w:tcPr>
        <w:shd w:val="clear" w:color="auto" w:fill="ED1A3B" w:themeFill="background2"/>
      </w:tcPr>
    </w:tblStylePr>
    <w:tblStylePr w:type="band1Horz">
      <w:tblPr/>
      <w:tcPr>
        <w:shd w:val="clear" w:color="auto" w:fill="FFFFFF" w:themeFill="background1"/>
      </w:tcPr>
    </w:tblStylePr>
    <w:tblStylePr w:type="nwCell">
      <w:rPr>
        <w:rFonts w:ascii="@NSimSun" w:hAnsi="@NSimSun"/>
        <w:sz w:val="18"/>
      </w:rPr>
    </w:tblStylePr>
  </w:style>
  <w:style w:type="table" w:customStyle="1" w:styleId="BDOTable2">
    <w:name w:val="BDO Table 2"/>
    <w:basedOn w:val="TableNormal"/>
    <w:uiPriority w:val="99"/>
    <w:qFormat/>
    <w:rsid w:val="00025703"/>
    <w:pPr>
      <w:spacing w:before="60" w:after="120" w:line="280" w:lineRule="atLeast"/>
    </w:pPr>
    <w:rPr>
      <w:color w:val="000000"/>
      <w:sz w:val="18"/>
    </w:rPr>
    <w:tblPr>
      <w:tblStyleRowBandSize w:val="1"/>
      <w:tblBorders>
        <w:bottom w:val="single" w:sz="4" w:space="0" w:color="ED1A3B" w:themeColor="background2"/>
        <w:insideH w:val="single" w:sz="4" w:space="0" w:color="ED1A3B" w:themeColor="background2"/>
      </w:tblBorders>
      <w:tblCellMar>
        <w:bottom w:w="85" w:type="dxa"/>
      </w:tblCellMar>
    </w:tblPr>
    <w:tcPr>
      <w:shd w:val="clear" w:color="auto" w:fill="E7E7E7" w:themeFill="accent6"/>
    </w:tcPr>
    <w:tblStylePr w:type="firstRow">
      <w:rPr>
        <w:rFonts w:ascii="@NSimSun" w:hAnsi="@NSimSun"/>
        <w:b w:val="0"/>
        <w:color w:val="FFFFFF"/>
        <w:sz w:val="18"/>
      </w:rPr>
      <w:tblPr/>
      <w:tcPr>
        <w:tcBorders>
          <w:bottom w:val="nil"/>
        </w:tcBorders>
        <w:shd w:val="clear" w:color="auto" w:fill="404040" w:themeFill="text2"/>
      </w:tcPr>
    </w:tblStylePr>
    <w:tblStylePr w:type="band1Horz">
      <w:tblPr/>
      <w:tcPr>
        <w:shd w:val="clear" w:color="auto" w:fill="FFFFFF" w:themeFill="background1"/>
      </w:tcPr>
    </w:tblStylePr>
    <w:tblStylePr w:type="nwCell">
      <w:rPr>
        <w:rFonts w:ascii="@NSimSun" w:hAnsi="@NSimSun"/>
        <w:sz w:val="18"/>
      </w:rPr>
    </w:tblStylePr>
  </w:style>
  <w:style w:type="table" w:customStyle="1" w:styleId="BDOTable3">
    <w:name w:val="BDO Table 3"/>
    <w:basedOn w:val="TableNormal"/>
    <w:uiPriority w:val="99"/>
    <w:qFormat/>
    <w:rsid w:val="00025703"/>
    <w:pPr>
      <w:spacing w:before="60" w:after="120" w:line="280" w:lineRule="atLeast"/>
    </w:pPr>
    <w:rPr>
      <w:color w:val="000000"/>
      <w:sz w:val="18"/>
    </w:rPr>
    <w:tblPr>
      <w:tblStyleRowBandSize w:val="1"/>
      <w:tblCellMar>
        <w:bottom w:w="85" w:type="dxa"/>
      </w:tblCellMar>
    </w:tblPr>
    <w:tcPr>
      <w:shd w:val="clear" w:color="auto" w:fill="E7E7E7" w:themeFill="accent6"/>
    </w:tcPr>
    <w:tblStylePr w:type="firstRow">
      <w:rPr>
        <w:rFonts w:ascii="@NSimSun" w:hAnsi="@NSimSun"/>
        <w:b w:val="0"/>
        <w:color w:val="FFFFFF"/>
        <w:sz w:val="18"/>
      </w:rPr>
      <w:tblPr/>
      <w:tcPr>
        <w:shd w:val="clear" w:color="auto" w:fill="218F8B" w:themeFill="accent1"/>
      </w:tcPr>
    </w:tblStylePr>
    <w:tblStylePr w:type="band1Horz">
      <w:tblPr/>
      <w:tcPr>
        <w:shd w:val="clear" w:color="auto" w:fill="FFFFFF" w:themeFill="background1"/>
      </w:tcPr>
    </w:tblStylePr>
    <w:tblStylePr w:type="band2Horz">
      <w:tblPr/>
      <w:tcPr>
        <w:shd w:val="clear" w:color="auto" w:fill="F4F3F1"/>
      </w:tcPr>
    </w:tblStylePr>
    <w:tblStylePr w:type="nwCell">
      <w:rPr>
        <w:rFonts w:ascii="@NSimSun" w:hAnsi="@NSimSun"/>
        <w:sz w:val="18"/>
      </w:rPr>
    </w:tblStylePr>
  </w:style>
  <w:style w:type="paragraph" w:customStyle="1" w:styleId="BDOReportTitle">
    <w:name w:val="BDO_Report Title"/>
    <w:uiPriority w:val="99"/>
    <w:semiHidden/>
    <w:qFormat/>
    <w:rsid w:val="00045446"/>
    <w:pPr>
      <w:framePr w:w="5361" w:h="4502" w:hRule="exact" w:hSpace="181" w:wrap="around" w:vAnchor="page" w:hAnchor="page" w:x="5268" w:y="3669" w:anchorLock="1"/>
      <w:spacing w:before="360"/>
      <w:ind w:left="284"/>
    </w:pPr>
    <w:rPr>
      <w:rFonts w:ascii="Trebuchet MS Bold" w:hAnsi="Trebuchet MS Bold"/>
      <w:b/>
      <w:caps/>
      <w:color w:val="404040" w:themeColor="text2"/>
      <w:sz w:val="30"/>
      <w:lang w:eastAsia="en-US"/>
    </w:rPr>
  </w:style>
  <w:style w:type="paragraph" w:customStyle="1" w:styleId="BDOReportSubtitle">
    <w:name w:val="BDO_Report Subtitle"/>
    <w:uiPriority w:val="99"/>
    <w:semiHidden/>
    <w:qFormat/>
    <w:rsid w:val="000A079D"/>
    <w:pPr>
      <w:framePr w:w="5361" w:h="4502" w:hRule="exact" w:hSpace="181" w:wrap="around" w:vAnchor="page" w:hAnchor="page" w:x="5268" w:y="3669" w:anchorLock="1"/>
      <w:spacing w:after="440"/>
      <w:ind w:left="284"/>
    </w:pPr>
    <w:rPr>
      <w:sz w:val="30"/>
      <w:lang w:eastAsia="en-US"/>
    </w:rPr>
  </w:style>
  <w:style w:type="paragraph" w:customStyle="1" w:styleId="BDOQuote">
    <w:name w:val="BDO Quote"/>
    <w:basedOn w:val="BDONormal"/>
    <w:next w:val="BDOQuote2"/>
    <w:qFormat/>
    <w:rsid w:val="0037794D"/>
    <w:rPr>
      <w:color w:val="02A5E2" w:themeColor="accent2"/>
      <w:sz w:val="28"/>
      <w:szCs w:val="30"/>
      <w:lang w:eastAsia="en-US"/>
    </w:rPr>
  </w:style>
  <w:style w:type="paragraph" w:customStyle="1" w:styleId="BDOQuote2">
    <w:name w:val="BDO Quote 2"/>
    <w:basedOn w:val="BDONormal"/>
    <w:qFormat/>
    <w:rsid w:val="0037794D"/>
    <w:pPr>
      <w:widowControl w:val="0"/>
      <w:autoSpaceDE w:val="0"/>
      <w:autoSpaceDN w:val="0"/>
      <w:adjustRightInd w:val="0"/>
      <w:spacing w:line="241" w:lineRule="atLeast"/>
    </w:pPr>
    <w:rPr>
      <w:caps/>
      <w:color w:val="02A5E2" w:themeColor="accent2"/>
      <w:sz w:val="16"/>
      <w:szCs w:val="28"/>
    </w:rPr>
  </w:style>
  <w:style w:type="character" w:customStyle="1" w:styleId="BDOEmerald">
    <w:name w:val="BDO Emerald"/>
    <w:uiPriority w:val="99"/>
    <w:rsid w:val="0037794D"/>
    <w:rPr>
      <w:i w:val="0"/>
      <w:color w:val="218F8B" w:themeColor="accent1"/>
      <w:lang w:val="en-AU"/>
    </w:rPr>
  </w:style>
  <w:style w:type="character" w:customStyle="1" w:styleId="BDOOcean">
    <w:name w:val="BDO Ocean"/>
    <w:uiPriority w:val="99"/>
    <w:qFormat/>
    <w:rsid w:val="0037794D"/>
    <w:rPr>
      <w:color w:val="02A5E2" w:themeColor="accent2"/>
      <w:lang w:val="en-AU"/>
    </w:rPr>
  </w:style>
  <w:style w:type="paragraph" w:customStyle="1" w:styleId="BDOHeadlineDefault">
    <w:name w:val="BDO_Headline (Default)"/>
    <w:basedOn w:val="BDOReportTitle"/>
    <w:next w:val="BDOBodytext"/>
    <w:uiPriority w:val="99"/>
    <w:rsid w:val="00D0794F"/>
    <w:pPr>
      <w:framePr w:w="5358" w:h="2134" w:hRule="exact" w:wrap="around" w:y="3573"/>
    </w:pPr>
    <w:rPr>
      <w:color w:val="auto"/>
      <w:sz w:val="32"/>
      <w:szCs w:val="32"/>
    </w:rPr>
  </w:style>
  <w:style w:type="paragraph" w:customStyle="1" w:styleId="BDOHeading1">
    <w:name w:val="BDO_Heading 1"/>
    <w:next w:val="BDOBodytext"/>
    <w:uiPriority w:val="4"/>
    <w:qFormat/>
    <w:rsid w:val="00856194"/>
    <w:pPr>
      <w:spacing w:after="240"/>
    </w:pPr>
    <w:rPr>
      <w:rFonts w:cs="Arial"/>
      <w:b/>
      <w:caps/>
      <w:color w:val="ED1A3B"/>
      <w:sz w:val="32"/>
      <w:szCs w:val="24"/>
      <w:lang w:eastAsia="en-US"/>
    </w:rPr>
  </w:style>
  <w:style w:type="paragraph" w:customStyle="1" w:styleId="BDOHeading2">
    <w:name w:val="BDO_Heading 2"/>
    <w:next w:val="BDOBodytext"/>
    <w:uiPriority w:val="4"/>
    <w:qFormat/>
    <w:rsid w:val="002F08A5"/>
    <w:pPr>
      <w:keepNext/>
      <w:spacing w:before="240" w:after="120" w:line="280" w:lineRule="atLeast"/>
      <w:outlineLvl w:val="1"/>
    </w:pPr>
    <w:rPr>
      <w:b/>
      <w:color w:val="ED1A3B"/>
      <w:sz w:val="24"/>
      <w:lang w:eastAsia="en-US"/>
    </w:rPr>
  </w:style>
  <w:style w:type="paragraph" w:customStyle="1" w:styleId="BDOHeading3">
    <w:name w:val="BDO_Heading 3"/>
    <w:next w:val="BDOBodytext"/>
    <w:uiPriority w:val="4"/>
    <w:qFormat/>
    <w:rsid w:val="007B4AC7"/>
    <w:pPr>
      <w:keepNext/>
      <w:spacing w:before="240" w:after="120" w:line="280" w:lineRule="atLeast"/>
      <w:outlineLvl w:val="2"/>
    </w:pPr>
    <w:rPr>
      <w:color w:val="ED1A3B" w:themeColor="background2"/>
      <w:sz w:val="24"/>
      <w:lang w:eastAsia="en-US"/>
    </w:rPr>
  </w:style>
  <w:style w:type="paragraph" w:customStyle="1" w:styleId="BDONumericList0">
    <w:name w:val="BDO_Numeric List"/>
    <w:basedOn w:val="Normal"/>
    <w:uiPriority w:val="9"/>
    <w:qFormat/>
    <w:rsid w:val="005E41BE"/>
    <w:pPr>
      <w:numPr>
        <w:numId w:val="42"/>
      </w:numPr>
      <w:spacing w:after="40" w:line="280" w:lineRule="atLeast"/>
    </w:pPr>
    <w:rPr>
      <w:rFonts w:cs="Arial"/>
    </w:rPr>
  </w:style>
  <w:style w:type="paragraph" w:customStyle="1" w:styleId="BDOAlphaNumericList">
    <w:name w:val="BDO_Alpha Numeric List"/>
    <w:basedOn w:val="BDOBodytext"/>
    <w:uiPriority w:val="99"/>
    <w:rsid w:val="00A02B78"/>
    <w:pPr>
      <w:numPr>
        <w:numId w:val="13"/>
      </w:numPr>
      <w:spacing w:after="40"/>
    </w:pPr>
    <w:rPr>
      <w:rFonts w:cs="Times New Roman"/>
      <w:szCs w:val="24"/>
      <w:lang w:eastAsia="en-GB"/>
    </w:rPr>
  </w:style>
  <w:style w:type="paragraph" w:customStyle="1" w:styleId="BDOTableBullets">
    <w:name w:val="BDO_Table Bullets"/>
    <w:basedOn w:val="BDOBulletedList"/>
    <w:uiPriority w:val="30"/>
    <w:qFormat/>
    <w:rsid w:val="0034551A"/>
    <w:pPr>
      <w:numPr>
        <w:numId w:val="9"/>
      </w:numPr>
    </w:pPr>
    <w:rPr>
      <w:sz w:val="18"/>
      <w:szCs w:val="18"/>
    </w:rPr>
  </w:style>
  <w:style w:type="paragraph" w:customStyle="1" w:styleId="BDOTableHeading">
    <w:name w:val="BDO_Table Heading"/>
    <w:uiPriority w:val="29"/>
    <w:qFormat/>
    <w:rsid w:val="0043767A"/>
    <w:pPr>
      <w:spacing w:before="120" w:after="120"/>
    </w:pPr>
    <w:rPr>
      <w:b/>
      <w:color w:val="FFFFFF" w:themeColor="background1"/>
      <w:sz w:val="18"/>
      <w:szCs w:val="18"/>
      <w:lang w:eastAsia="en-US"/>
    </w:rPr>
  </w:style>
  <w:style w:type="paragraph" w:customStyle="1" w:styleId="BDOTableBody">
    <w:name w:val="BDO_Table Body"/>
    <w:basedOn w:val="BDOBodytext"/>
    <w:uiPriority w:val="30"/>
    <w:qFormat/>
    <w:rsid w:val="008C3474"/>
    <w:pPr>
      <w:spacing w:before="20"/>
    </w:pPr>
    <w:rPr>
      <w:sz w:val="18"/>
      <w:szCs w:val="18"/>
    </w:rPr>
  </w:style>
  <w:style w:type="paragraph" w:customStyle="1" w:styleId="BDOPullQuoteHeading">
    <w:name w:val="BDO_Pull Quote Heading"/>
    <w:qFormat/>
    <w:rsid w:val="00681140"/>
    <w:pPr>
      <w:spacing w:before="80" w:after="120"/>
    </w:pPr>
    <w:rPr>
      <w:rFonts w:cs="Arial"/>
      <w:b/>
      <w:lang w:eastAsia="en-US"/>
    </w:rPr>
  </w:style>
  <w:style w:type="paragraph" w:customStyle="1" w:styleId="BDOPullQuoteText">
    <w:name w:val="BDO_Pull Quote Text"/>
    <w:qFormat/>
    <w:rsid w:val="00681140"/>
    <w:pPr>
      <w:spacing w:before="120" w:after="160" w:line="280" w:lineRule="exact"/>
    </w:pPr>
    <w:rPr>
      <w:rFonts w:cs="Arial"/>
    </w:rPr>
  </w:style>
  <w:style w:type="paragraph" w:customStyle="1" w:styleId="BDOAppendix1">
    <w:name w:val="BDO_Appendix 1"/>
    <w:uiPriority w:val="34"/>
    <w:qFormat/>
    <w:rsid w:val="0037794D"/>
    <w:pPr>
      <w:pageBreakBefore/>
      <w:numPr>
        <w:numId w:val="2"/>
      </w:numPr>
      <w:tabs>
        <w:tab w:val="left" w:pos="1701"/>
      </w:tabs>
    </w:pPr>
    <w:rPr>
      <w:rFonts w:cs="Arial"/>
      <w:color w:val="ED1A3B" w:themeColor="background2"/>
      <w:sz w:val="28"/>
      <w:szCs w:val="28"/>
    </w:rPr>
  </w:style>
  <w:style w:type="paragraph" w:styleId="Header">
    <w:name w:val="header"/>
    <w:basedOn w:val="Normal"/>
    <w:link w:val="HeaderChar"/>
    <w:uiPriority w:val="99"/>
    <w:semiHidden/>
    <w:rsid w:val="002D27B4"/>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B9567C"/>
    <w:rPr>
      <w:color w:val="685040"/>
      <w:lang w:eastAsia="en-US"/>
    </w:rPr>
  </w:style>
  <w:style w:type="paragraph" w:styleId="Footer">
    <w:name w:val="footer"/>
    <w:basedOn w:val="Normal"/>
    <w:link w:val="FooterChar"/>
    <w:uiPriority w:val="24"/>
    <w:semiHidden/>
    <w:rsid w:val="00B730B5"/>
    <w:pPr>
      <w:pBdr>
        <w:top w:val="single" w:sz="6" w:space="7" w:color="9D8D85"/>
      </w:pBdr>
      <w:tabs>
        <w:tab w:val="right" w:pos="9356"/>
      </w:tabs>
      <w:jc w:val="right"/>
    </w:pPr>
    <w:rPr>
      <w:rFonts w:cs="Arial"/>
      <w:color w:val="9D8D85"/>
      <w:sz w:val="16"/>
    </w:rPr>
  </w:style>
  <w:style w:type="character" w:customStyle="1" w:styleId="FooterChar">
    <w:name w:val="Footer Char"/>
    <w:basedOn w:val="DefaultParagraphFont"/>
    <w:link w:val="Footer"/>
    <w:uiPriority w:val="24"/>
    <w:semiHidden/>
    <w:rsid w:val="003229FA"/>
    <w:rPr>
      <w:rFonts w:cs="Arial"/>
      <w:color w:val="9D8D85"/>
      <w:sz w:val="16"/>
      <w:lang w:eastAsia="en-US"/>
    </w:rPr>
  </w:style>
  <w:style w:type="paragraph" w:customStyle="1" w:styleId="BDOBullet1Ocean">
    <w:name w:val="BDO_Bullet 1 Ocean"/>
    <w:basedOn w:val="BDOBulletedList"/>
    <w:uiPriority w:val="99"/>
    <w:rsid w:val="00A96726"/>
    <w:pPr>
      <w:numPr>
        <w:numId w:val="6"/>
      </w:numPr>
    </w:pPr>
  </w:style>
  <w:style w:type="paragraph" w:customStyle="1" w:styleId="BDOBullet1Emerald">
    <w:name w:val="BDO_Bullet 1 Emerald"/>
    <w:basedOn w:val="BDOBulletedList"/>
    <w:uiPriority w:val="99"/>
    <w:rsid w:val="00A96726"/>
    <w:pPr>
      <w:numPr>
        <w:numId w:val="8"/>
      </w:numPr>
    </w:pPr>
  </w:style>
  <w:style w:type="numbering" w:customStyle="1" w:styleId="BDONumericRed">
    <w:name w:val="BDO Numeric Red"/>
    <w:uiPriority w:val="99"/>
    <w:rsid w:val="007B4AC7"/>
    <w:pPr>
      <w:numPr>
        <w:numId w:val="34"/>
      </w:numPr>
    </w:pPr>
  </w:style>
  <w:style w:type="paragraph" w:customStyle="1" w:styleId="BDONumericListEmerald">
    <w:name w:val="BDO_Numeric List Emerald"/>
    <w:basedOn w:val="BDONumericList0"/>
    <w:uiPriority w:val="99"/>
    <w:rsid w:val="00EE1AAC"/>
    <w:pPr>
      <w:numPr>
        <w:numId w:val="41"/>
      </w:numPr>
      <w:jc w:val="left"/>
    </w:pPr>
    <w:rPr>
      <w:lang w:eastAsia="en-AU"/>
    </w:rPr>
  </w:style>
  <w:style w:type="numbering" w:customStyle="1" w:styleId="BDONumericList">
    <w:name w:val="BDO Numeric List"/>
    <w:uiPriority w:val="99"/>
    <w:rsid w:val="0029658B"/>
    <w:pPr>
      <w:numPr>
        <w:numId w:val="3"/>
      </w:numPr>
    </w:pPr>
  </w:style>
  <w:style w:type="paragraph" w:customStyle="1" w:styleId="BDONumericListOcean">
    <w:name w:val="BDO_Numeric List Ocean"/>
    <w:basedOn w:val="BDONumericList0"/>
    <w:uiPriority w:val="99"/>
    <w:rsid w:val="00EE1AAC"/>
    <w:pPr>
      <w:numPr>
        <w:numId w:val="35"/>
      </w:numPr>
      <w:jc w:val="left"/>
    </w:pPr>
    <w:rPr>
      <w:lang w:eastAsia="en-AU"/>
    </w:rPr>
  </w:style>
  <w:style w:type="numbering" w:customStyle="1" w:styleId="BDONumericEmerald">
    <w:name w:val="BDO Numeric Emerald"/>
    <w:uiPriority w:val="99"/>
    <w:rsid w:val="005D3CF1"/>
    <w:pPr>
      <w:numPr>
        <w:numId w:val="36"/>
      </w:numPr>
    </w:pPr>
  </w:style>
  <w:style w:type="paragraph" w:customStyle="1" w:styleId="BDOHeadlineEmerald">
    <w:name w:val="BDO_Headline Emerald"/>
    <w:basedOn w:val="BDOHeadlineDefault"/>
    <w:next w:val="BDOBodytext"/>
    <w:uiPriority w:val="99"/>
    <w:rsid w:val="00E21436"/>
    <w:pPr>
      <w:framePr w:wrap="around"/>
    </w:pPr>
    <w:rPr>
      <w:color w:val="218F8B" w:themeColor="accent1"/>
    </w:rPr>
  </w:style>
  <w:style w:type="paragraph" w:customStyle="1" w:styleId="BDOHeadlineOcean">
    <w:name w:val="BDO_Headline Ocean"/>
    <w:basedOn w:val="BDOHeadlineDefault"/>
    <w:uiPriority w:val="99"/>
    <w:rsid w:val="00E21436"/>
    <w:pPr>
      <w:framePr w:wrap="around"/>
    </w:pPr>
    <w:rPr>
      <w:color w:val="02A5E2" w:themeColor="accent2"/>
    </w:rPr>
  </w:style>
  <w:style w:type="paragraph" w:customStyle="1" w:styleId="BDONumericListRed">
    <w:name w:val="BDO_Numeric List Red"/>
    <w:basedOn w:val="BDONumericList0"/>
    <w:uiPriority w:val="99"/>
    <w:rsid w:val="00EE1AAC"/>
    <w:pPr>
      <w:numPr>
        <w:numId w:val="34"/>
      </w:numPr>
      <w:jc w:val="left"/>
    </w:pPr>
    <w:rPr>
      <w:lang w:eastAsia="en-AU"/>
    </w:rPr>
  </w:style>
  <w:style w:type="paragraph" w:customStyle="1" w:styleId="BDOAlphaNumericListRed">
    <w:name w:val="BDO_Alpha Numeric List Red"/>
    <w:basedOn w:val="BDOAlphaNumericList"/>
    <w:uiPriority w:val="99"/>
    <w:rsid w:val="00D07A22"/>
    <w:pPr>
      <w:numPr>
        <w:numId w:val="10"/>
      </w:numPr>
    </w:pPr>
  </w:style>
  <w:style w:type="paragraph" w:customStyle="1" w:styleId="BDOAlphaNumericListOcean">
    <w:name w:val="BDO_Alpha Numeric List Ocean"/>
    <w:basedOn w:val="BDOAlphaNumericList"/>
    <w:uiPriority w:val="99"/>
    <w:rsid w:val="00D07A22"/>
    <w:pPr>
      <w:numPr>
        <w:numId w:val="11"/>
      </w:numPr>
    </w:pPr>
  </w:style>
  <w:style w:type="paragraph" w:customStyle="1" w:styleId="BDOAlphaNumericListEmerald">
    <w:name w:val="BDO_Alpha Numeric List Emerald"/>
    <w:basedOn w:val="BDOAlphaNumericList"/>
    <w:uiPriority w:val="99"/>
    <w:rsid w:val="000E7AE4"/>
    <w:pPr>
      <w:numPr>
        <w:numId w:val="12"/>
      </w:numPr>
    </w:pPr>
  </w:style>
  <w:style w:type="paragraph" w:styleId="Bibliography">
    <w:name w:val="Bibliography"/>
    <w:basedOn w:val="Normal"/>
    <w:next w:val="Normal"/>
    <w:uiPriority w:val="37"/>
    <w:semiHidden/>
    <w:unhideWhenUsed/>
    <w:rsid w:val="00D10500"/>
  </w:style>
  <w:style w:type="paragraph" w:styleId="BlockText">
    <w:name w:val="Block Text"/>
    <w:basedOn w:val="Normal"/>
    <w:uiPriority w:val="99"/>
    <w:semiHidden/>
    <w:unhideWhenUsed/>
    <w:rsid w:val="00D10500"/>
    <w:pPr>
      <w:pBdr>
        <w:top w:val="single" w:sz="2" w:space="10" w:color="218F8B" w:themeColor="accent1"/>
        <w:left w:val="single" w:sz="2" w:space="10" w:color="218F8B" w:themeColor="accent1"/>
        <w:bottom w:val="single" w:sz="2" w:space="10" w:color="218F8B" w:themeColor="accent1"/>
        <w:right w:val="single" w:sz="2" w:space="10" w:color="218F8B" w:themeColor="accent1"/>
      </w:pBdr>
      <w:ind w:left="1152" w:right="1152"/>
    </w:pPr>
    <w:rPr>
      <w:rFonts w:asciiTheme="minorHAnsi" w:eastAsiaTheme="minorEastAsia" w:hAnsiTheme="minorHAnsi" w:cstheme="minorBidi"/>
      <w:i/>
      <w:iCs/>
      <w:color w:val="218F8B" w:themeColor="accent1"/>
    </w:rPr>
  </w:style>
  <w:style w:type="paragraph" w:styleId="BodyText">
    <w:name w:val="Body Text"/>
    <w:basedOn w:val="Normal"/>
    <w:link w:val="BodyTextChar"/>
    <w:uiPriority w:val="99"/>
    <w:semiHidden/>
    <w:unhideWhenUsed/>
    <w:rsid w:val="00D10500"/>
    <w:pPr>
      <w:spacing w:after="120"/>
    </w:pPr>
  </w:style>
  <w:style w:type="character" w:customStyle="1" w:styleId="BodyTextChar">
    <w:name w:val="Body Text Char"/>
    <w:basedOn w:val="DefaultParagraphFont"/>
    <w:link w:val="BodyText"/>
    <w:uiPriority w:val="99"/>
    <w:semiHidden/>
    <w:rsid w:val="00D10500"/>
    <w:rPr>
      <w:color w:val="000000"/>
      <w:lang w:eastAsia="en-US"/>
    </w:rPr>
  </w:style>
  <w:style w:type="paragraph" w:styleId="BodyText2">
    <w:name w:val="Body Text 2"/>
    <w:basedOn w:val="Normal"/>
    <w:link w:val="BodyText2Char"/>
    <w:uiPriority w:val="99"/>
    <w:semiHidden/>
    <w:unhideWhenUsed/>
    <w:rsid w:val="00D10500"/>
    <w:pPr>
      <w:spacing w:after="120"/>
    </w:pPr>
  </w:style>
  <w:style w:type="character" w:customStyle="1" w:styleId="BodyText2Char">
    <w:name w:val="Body Text 2 Char"/>
    <w:basedOn w:val="DefaultParagraphFont"/>
    <w:link w:val="BodyText2"/>
    <w:uiPriority w:val="99"/>
    <w:semiHidden/>
    <w:rsid w:val="00D10500"/>
    <w:rPr>
      <w:color w:val="000000"/>
      <w:lang w:eastAsia="en-US"/>
    </w:rPr>
  </w:style>
  <w:style w:type="paragraph" w:styleId="BodyText3">
    <w:name w:val="Body Text 3"/>
    <w:basedOn w:val="Normal"/>
    <w:link w:val="BodyText3Char"/>
    <w:uiPriority w:val="99"/>
    <w:semiHidden/>
    <w:unhideWhenUsed/>
    <w:rsid w:val="00D10500"/>
    <w:pPr>
      <w:spacing w:after="120"/>
    </w:pPr>
    <w:rPr>
      <w:sz w:val="16"/>
      <w:szCs w:val="16"/>
    </w:rPr>
  </w:style>
  <w:style w:type="character" w:customStyle="1" w:styleId="BodyText3Char">
    <w:name w:val="Body Text 3 Char"/>
    <w:basedOn w:val="DefaultParagraphFont"/>
    <w:link w:val="BodyText3"/>
    <w:uiPriority w:val="99"/>
    <w:semiHidden/>
    <w:rsid w:val="00D10500"/>
    <w:rPr>
      <w:color w:val="000000"/>
      <w:sz w:val="16"/>
      <w:szCs w:val="16"/>
      <w:lang w:eastAsia="en-US"/>
    </w:rPr>
  </w:style>
  <w:style w:type="paragraph" w:styleId="BodyTextFirstIndent">
    <w:name w:val="Body Text First Indent"/>
    <w:basedOn w:val="BodyText"/>
    <w:link w:val="BodyTextFirstIndentChar"/>
    <w:uiPriority w:val="99"/>
    <w:semiHidden/>
    <w:unhideWhenUsed/>
    <w:rsid w:val="00D10500"/>
    <w:pPr>
      <w:spacing w:after="0"/>
      <w:ind w:firstLine="360"/>
    </w:pPr>
  </w:style>
  <w:style w:type="character" w:customStyle="1" w:styleId="BodyTextFirstIndentChar">
    <w:name w:val="Body Text First Indent Char"/>
    <w:basedOn w:val="BodyTextChar"/>
    <w:link w:val="BodyTextFirstIndent"/>
    <w:uiPriority w:val="99"/>
    <w:semiHidden/>
    <w:rsid w:val="00D10500"/>
    <w:rPr>
      <w:color w:val="000000"/>
      <w:lang w:eastAsia="en-US"/>
    </w:rPr>
  </w:style>
  <w:style w:type="paragraph" w:styleId="BodyTextIndent">
    <w:name w:val="Body Text Indent"/>
    <w:basedOn w:val="Normal"/>
    <w:link w:val="BodyTextIndentChar"/>
    <w:uiPriority w:val="99"/>
    <w:semiHidden/>
    <w:unhideWhenUsed/>
    <w:rsid w:val="00D10500"/>
    <w:pPr>
      <w:spacing w:after="120"/>
      <w:ind w:left="283"/>
    </w:pPr>
  </w:style>
  <w:style w:type="character" w:customStyle="1" w:styleId="BodyTextIndentChar">
    <w:name w:val="Body Text Indent Char"/>
    <w:basedOn w:val="DefaultParagraphFont"/>
    <w:link w:val="BodyTextIndent"/>
    <w:uiPriority w:val="99"/>
    <w:semiHidden/>
    <w:rsid w:val="00D10500"/>
    <w:rPr>
      <w:color w:val="000000"/>
      <w:lang w:eastAsia="en-US"/>
    </w:rPr>
  </w:style>
  <w:style w:type="paragraph" w:styleId="BodyTextFirstIndent2">
    <w:name w:val="Body Text First Indent 2"/>
    <w:basedOn w:val="BodyTextIndent"/>
    <w:link w:val="BodyTextFirstIndent2Char"/>
    <w:uiPriority w:val="99"/>
    <w:semiHidden/>
    <w:unhideWhenUsed/>
    <w:rsid w:val="00D10500"/>
    <w:pPr>
      <w:spacing w:after="0"/>
      <w:ind w:left="360" w:firstLine="360"/>
    </w:pPr>
  </w:style>
  <w:style w:type="character" w:customStyle="1" w:styleId="BodyTextFirstIndent2Char">
    <w:name w:val="Body Text First Indent 2 Char"/>
    <w:basedOn w:val="BodyTextIndentChar"/>
    <w:link w:val="BodyTextFirstIndent2"/>
    <w:uiPriority w:val="99"/>
    <w:semiHidden/>
    <w:rsid w:val="00D10500"/>
    <w:rPr>
      <w:color w:val="000000"/>
      <w:lang w:eastAsia="en-US"/>
    </w:rPr>
  </w:style>
  <w:style w:type="paragraph" w:styleId="BodyTextIndent2">
    <w:name w:val="Body Text Indent 2"/>
    <w:basedOn w:val="Normal"/>
    <w:link w:val="BodyTextIndent2Char"/>
    <w:uiPriority w:val="99"/>
    <w:semiHidden/>
    <w:unhideWhenUsed/>
    <w:rsid w:val="00D10500"/>
    <w:pPr>
      <w:spacing w:after="120"/>
      <w:ind w:left="283"/>
    </w:pPr>
  </w:style>
  <w:style w:type="character" w:customStyle="1" w:styleId="BodyTextIndent2Char">
    <w:name w:val="Body Text Indent 2 Char"/>
    <w:basedOn w:val="DefaultParagraphFont"/>
    <w:link w:val="BodyTextIndent2"/>
    <w:uiPriority w:val="99"/>
    <w:semiHidden/>
    <w:rsid w:val="00D10500"/>
    <w:rPr>
      <w:color w:val="000000"/>
      <w:lang w:eastAsia="en-US"/>
    </w:rPr>
  </w:style>
  <w:style w:type="paragraph" w:styleId="BodyTextIndent3">
    <w:name w:val="Body Text Indent 3"/>
    <w:basedOn w:val="Normal"/>
    <w:link w:val="BodyTextIndent3Char"/>
    <w:uiPriority w:val="99"/>
    <w:semiHidden/>
    <w:unhideWhenUsed/>
    <w:rsid w:val="00D1050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10500"/>
    <w:rPr>
      <w:color w:val="000000"/>
      <w:sz w:val="16"/>
      <w:szCs w:val="16"/>
      <w:lang w:eastAsia="en-US"/>
    </w:rPr>
  </w:style>
  <w:style w:type="character" w:styleId="BookTitle">
    <w:name w:val="Book Title"/>
    <w:basedOn w:val="DefaultParagraphFont"/>
    <w:uiPriority w:val="33"/>
    <w:semiHidden/>
    <w:qFormat/>
    <w:rsid w:val="00D10500"/>
    <w:rPr>
      <w:b/>
      <w:bCs/>
      <w:smallCaps/>
      <w:spacing w:val="5"/>
      <w:lang w:val="en-AU"/>
    </w:rPr>
  </w:style>
  <w:style w:type="paragraph" w:styleId="Caption">
    <w:name w:val="caption"/>
    <w:basedOn w:val="Normal"/>
    <w:next w:val="Normal"/>
    <w:semiHidden/>
    <w:unhideWhenUsed/>
    <w:qFormat/>
    <w:locked/>
    <w:rsid w:val="00D10500"/>
    <w:pPr>
      <w:spacing w:after="200" w:line="240" w:lineRule="auto"/>
    </w:pPr>
    <w:rPr>
      <w:b/>
      <w:bCs/>
      <w:color w:val="218F8B" w:themeColor="accent1"/>
      <w:sz w:val="18"/>
      <w:szCs w:val="18"/>
    </w:rPr>
  </w:style>
  <w:style w:type="paragraph" w:styleId="Closing">
    <w:name w:val="Closing"/>
    <w:basedOn w:val="Normal"/>
    <w:link w:val="ClosingChar"/>
    <w:uiPriority w:val="99"/>
    <w:semiHidden/>
    <w:unhideWhenUsed/>
    <w:rsid w:val="00D10500"/>
    <w:pPr>
      <w:spacing w:line="240" w:lineRule="auto"/>
      <w:ind w:left="4252"/>
    </w:pPr>
  </w:style>
  <w:style w:type="character" w:customStyle="1" w:styleId="ClosingChar">
    <w:name w:val="Closing Char"/>
    <w:basedOn w:val="DefaultParagraphFont"/>
    <w:link w:val="Closing"/>
    <w:uiPriority w:val="99"/>
    <w:semiHidden/>
    <w:rsid w:val="00D10500"/>
    <w:rPr>
      <w:color w:val="000000"/>
      <w:lang w:eastAsia="en-US"/>
    </w:rPr>
  </w:style>
  <w:style w:type="table" w:styleId="TableGridLight">
    <w:name w:val="Grid Table Light"/>
    <w:basedOn w:val="TableNormal"/>
    <w:uiPriority w:val="40"/>
    <w:rsid w:val="00CB261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ColorfulGrid-Accent1">
    <w:name w:val="Colorful Grid Accent 1"/>
    <w:basedOn w:val="TableNormal"/>
    <w:uiPriority w:val="73"/>
    <w:semiHidden/>
    <w:locked/>
    <w:rsid w:val="00D10500"/>
    <w:rPr>
      <w:color w:val="000000" w:themeColor="text1"/>
    </w:rPr>
    <w:tblPr>
      <w:tblStyleRowBandSize w:val="1"/>
      <w:tblStyleColBandSize w:val="1"/>
      <w:tblBorders>
        <w:insideH w:val="single" w:sz="4" w:space="0" w:color="FFFFFF" w:themeColor="background1"/>
      </w:tblBorders>
    </w:tblPr>
    <w:tcPr>
      <w:shd w:val="clear" w:color="auto" w:fill="C8F2F0" w:themeFill="accent1" w:themeFillTint="33"/>
    </w:tcPr>
    <w:tblStylePr w:type="firstRow">
      <w:rPr>
        <w:b/>
        <w:bCs/>
      </w:rPr>
      <w:tblPr/>
      <w:tcPr>
        <w:shd w:val="clear" w:color="auto" w:fill="92E6E2" w:themeFill="accent1" w:themeFillTint="66"/>
      </w:tcPr>
    </w:tblStylePr>
    <w:tblStylePr w:type="lastRow">
      <w:rPr>
        <w:b/>
        <w:bCs/>
        <w:color w:val="000000" w:themeColor="text1"/>
      </w:rPr>
      <w:tblPr/>
      <w:tcPr>
        <w:shd w:val="clear" w:color="auto" w:fill="92E6E2" w:themeFill="accent1" w:themeFillTint="66"/>
      </w:tcPr>
    </w:tblStylePr>
    <w:tblStylePr w:type="firstCol">
      <w:rPr>
        <w:color w:val="FFFFFF" w:themeColor="background1"/>
      </w:rPr>
      <w:tblPr/>
      <w:tcPr>
        <w:shd w:val="clear" w:color="auto" w:fill="186A67" w:themeFill="accent1" w:themeFillShade="BF"/>
      </w:tcPr>
    </w:tblStylePr>
    <w:tblStylePr w:type="lastCol">
      <w:rPr>
        <w:color w:val="FFFFFF" w:themeColor="background1"/>
      </w:rPr>
      <w:tblPr/>
      <w:tcPr>
        <w:shd w:val="clear" w:color="auto" w:fill="186A67" w:themeFill="accent1" w:themeFillShade="BF"/>
      </w:tcPr>
    </w:tblStylePr>
    <w:tblStylePr w:type="band1Vert">
      <w:tblPr/>
      <w:tcPr>
        <w:shd w:val="clear" w:color="auto" w:fill="77DFDB" w:themeFill="accent1" w:themeFillTint="7F"/>
      </w:tcPr>
    </w:tblStylePr>
    <w:tblStylePr w:type="band1Horz">
      <w:tblPr/>
      <w:tcPr>
        <w:shd w:val="clear" w:color="auto" w:fill="77DFDB" w:themeFill="accent1" w:themeFillTint="7F"/>
      </w:tcPr>
    </w:tblStylePr>
  </w:style>
  <w:style w:type="table" w:styleId="ColorfulGrid-Accent2">
    <w:name w:val="Colorful Grid Accent 2"/>
    <w:basedOn w:val="TableNormal"/>
    <w:uiPriority w:val="73"/>
    <w:semiHidden/>
    <w:locked/>
    <w:rsid w:val="00D10500"/>
    <w:rPr>
      <w:color w:val="000000" w:themeColor="text1"/>
    </w:rPr>
    <w:tblPr>
      <w:tblStyleRowBandSize w:val="1"/>
      <w:tblStyleColBandSize w:val="1"/>
      <w:tblBorders>
        <w:insideH w:val="single" w:sz="4" w:space="0" w:color="FFFFFF" w:themeColor="background1"/>
      </w:tblBorders>
    </w:tblPr>
    <w:tcPr>
      <w:shd w:val="clear" w:color="auto" w:fill="C6EFFE" w:themeFill="accent2" w:themeFillTint="33"/>
    </w:tcPr>
    <w:tblStylePr w:type="firstRow">
      <w:rPr>
        <w:b/>
        <w:bCs/>
      </w:rPr>
      <w:tblPr/>
      <w:tcPr>
        <w:shd w:val="clear" w:color="auto" w:fill="8EDFFE" w:themeFill="accent2" w:themeFillTint="66"/>
      </w:tcPr>
    </w:tblStylePr>
    <w:tblStylePr w:type="lastRow">
      <w:rPr>
        <w:b/>
        <w:bCs/>
        <w:color w:val="000000" w:themeColor="text1"/>
      </w:rPr>
      <w:tblPr/>
      <w:tcPr>
        <w:shd w:val="clear" w:color="auto" w:fill="8EDFFE" w:themeFill="accent2" w:themeFillTint="66"/>
      </w:tcPr>
    </w:tblStylePr>
    <w:tblStylePr w:type="firstCol">
      <w:rPr>
        <w:color w:val="FFFFFF" w:themeColor="background1"/>
      </w:rPr>
      <w:tblPr/>
      <w:tcPr>
        <w:shd w:val="clear" w:color="auto" w:fill="017BA9" w:themeFill="accent2" w:themeFillShade="BF"/>
      </w:tcPr>
    </w:tblStylePr>
    <w:tblStylePr w:type="lastCol">
      <w:rPr>
        <w:color w:val="FFFFFF" w:themeColor="background1"/>
      </w:rPr>
      <w:tblPr/>
      <w:tcPr>
        <w:shd w:val="clear" w:color="auto" w:fill="017BA9" w:themeFill="accent2" w:themeFillShade="BF"/>
      </w:tcPr>
    </w:tblStylePr>
    <w:tblStylePr w:type="band1Vert">
      <w:tblPr/>
      <w:tcPr>
        <w:shd w:val="clear" w:color="auto" w:fill="73D7FD" w:themeFill="accent2" w:themeFillTint="7F"/>
      </w:tcPr>
    </w:tblStylePr>
    <w:tblStylePr w:type="band1Horz">
      <w:tblPr/>
      <w:tcPr>
        <w:shd w:val="clear" w:color="auto" w:fill="73D7FD" w:themeFill="accent2" w:themeFillTint="7F"/>
      </w:tcPr>
    </w:tblStylePr>
  </w:style>
  <w:style w:type="table" w:styleId="ColorfulGrid-Accent3">
    <w:name w:val="Colorful Grid Accent 3"/>
    <w:basedOn w:val="TableNormal"/>
    <w:uiPriority w:val="73"/>
    <w:semiHidden/>
    <w:locked/>
    <w:rsid w:val="00D10500"/>
    <w:rPr>
      <w:color w:val="000000" w:themeColor="text1"/>
    </w:rPr>
    <w:tblPr>
      <w:tblStyleRowBandSize w:val="1"/>
      <w:tblStyleColBandSize w:val="1"/>
      <w:tblBorders>
        <w:insideH w:val="single" w:sz="4" w:space="0" w:color="FFFFFF" w:themeColor="background1"/>
      </w:tblBorders>
    </w:tblPr>
    <w:tcPr>
      <w:shd w:val="clear" w:color="auto" w:fill="F8E6D7" w:themeFill="accent3" w:themeFillTint="33"/>
    </w:tcPr>
    <w:tblStylePr w:type="firstRow">
      <w:rPr>
        <w:b/>
        <w:bCs/>
      </w:rPr>
      <w:tblPr/>
      <w:tcPr>
        <w:shd w:val="clear" w:color="auto" w:fill="F2CEAF" w:themeFill="accent3" w:themeFillTint="66"/>
      </w:tcPr>
    </w:tblStylePr>
    <w:tblStylePr w:type="lastRow">
      <w:rPr>
        <w:b/>
        <w:bCs/>
        <w:color w:val="000000" w:themeColor="text1"/>
      </w:rPr>
      <w:tblPr/>
      <w:tcPr>
        <w:shd w:val="clear" w:color="auto" w:fill="F2CEAF" w:themeFill="accent3" w:themeFillTint="66"/>
      </w:tcPr>
    </w:tblStylePr>
    <w:tblStylePr w:type="firstCol">
      <w:rPr>
        <w:color w:val="FFFFFF" w:themeColor="background1"/>
      </w:rPr>
      <w:tblPr/>
      <w:tcPr>
        <w:shd w:val="clear" w:color="auto" w:fill="B4631D" w:themeFill="accent3" w:themeFillShade="BF"/>
      </w:tcPr>
    </w:tblStylePr>
    <w:tblStylePr w:type="lastCol">
      <w:rPr>
        <w:color w:val="FFFFFF" w:themeColor="background1"/>
      </w:rPr>
      <w:tblPr/>
      <w:tcPr>
        <w:shd w:val="clear" w:color="auto" w:fill="B4631D" w:themeFill="accent3" w:themeFillShade="BF"/>
      </w:tcPr>
    </w:tblStylePr>
    <w:tblStylePr w:type="band1Vert">
      <w:tblPr/>
      <w:tcPr>
        <w:shd w:val="clear" w:color="auto" w:fill="EFC29C" w:themeFill="accent3" w:themeFillTint="7F"/>
      </w:tcPr>
    </w:tblStylePr>
    <w:tblStylePr w:type="band1Horz">
      <w:tblPr/>
      <w:tcPr>
        <w:shd w:val="clear" w:color="auto" w:fill="EFC29C" w:themeFill="accent3" w:themeFillTint="7F"/>
      </w:tcPr>
    </w:tblStylePr>
  </w:style>
  <w:style w:type="table" w:styleId="ColorfulGrid-Accent4">
    <w:name w:val="Colorful Grid Accent 4"/>
    <w:basedOn w:val="TableNormal"/>
    <w:uiPriority w:val="73"/>
    <w:semiHidden/>
    <w:locked/>
    <w:rsid w:val="00D10500"/>
    <w:rPr>
      <w:color w:val="000000" w:themeColor="text1"/>
    </w:rPr>
    <w:tblPr>
      <w:tblStyleRowBandSize w:val="1"/>
      <w:tblStyleColBandSize w:val="1"/>
      <w:tblBorders>
        <w:insideH w:val="single" w:sz="4" w:space="0" w:color="FFFFFF" w:themeColor="background1"/>
      </w:tblBorders>
    </w:tblPr>
    <w:tcPr>
      <w:shd w:val="clear" w:color="auto" w:fill="FFB7CC" w:themeFill="accent4" w:themeFillTint="33"/>
    </w:tcPr>
    <w:tblStylePr w:type="firstRow">
      <w:rPr>
        <w:b/>
        <w:bCs/>
      </w:rPr>
      <w:tblPr/>
      <w:tcPr>
        <w:shd w:val="clear" w:color="auto" w:fill="FF6F9A" w:themeFill="accent4" w:themeFillTint="66"/>
      </w:tcPr>
    </w:tblStylePr>
    <w:tblStylePr w:type="lastRow">
      <w:rPr>
        <w:b/>
        <w:bCs/>
        <w:color w:val="000000" w:themeColor="text1"/>
      </w:rPr>
      <w:tblPr/>
      <w:tcPr>
        <w:shd w:val="clear" w:color="auto" w:fill="FF6F9A" w:themeFill="accent4" w:themeFillTint="66"/>
      </w:tcPr>
    </w:tblStylePr>
    <w:tblStylePr w:type="firstCol">
      <w:rPr>
        <w:color w:val="FFFFFF" w:themeColor="background1"/>
      </w:rPr>
      <w:tblPr/>
      <w:tcPr>
        <w:shd w:val="clear" w:color="auto" w:fill="710022" w:themeFill="accent4" w:themeFillShade="BF"/>
      </w:tcPr>
    </w:tblStylePr>
    <w:tblStylePr w:type="lastCol">
      <w:rPr>
        <w:color w:val="FFFFFF" w:themeColor="background1"/>
      </w:rPr>
      <w:tblPr/>
      <w:tcPr>
        <w:shd w:val="clear" w:color="auto" w:fill="710022" w:themeFill="accent4" w:themeFillShade="BF"/>
      </w:tcPr>
    </w:tblStylePr>
    <w:tblStylePr w:type="band1Vert">
      <w:tblPr/>
      <w:tcPr>
        <w:shd w:val="clear" w:color="auto" w:fill="FF4C82" w:themeFill="accent4" w:themeFillTint="7F"/>
      </w:tcPr>
    </w:tblStylePr>
    <w:tblStylePr w:type="band1Horz">
      <w:tblPr/>
      <w:tcPr>
        <w:shd w:val="clear" w:color="auto" w:fill="FF4C82" w:themeFill="accent4" w:themeFillTint="7F"/>
      </w:tcPr>
    </w:tblStylePr>
  </w:style>
  <w:style w:type="table" w:styleId="ColorfulGrid-Accent5">
    <w:name w:val="Colorful Grid Accent 5"/>
    <w:basedOn w:val="TableNormal"/>
    <w:uiPriority w:val="73"/>
    <w:semiHidden/>
    <w:locked/>
    <w:rsid w:val="00D10500"/>
    <w:rPr>
      <w:color w:val="000000" w:themeColor="text1"/>
    </w:rPr>
    <w:tblPr>
      <w:tblStyleRowBandSize w:val="1"/>
      <w:tblStyleColBandSize w:val="1"/>
      <w:tblBorders>
        <w:insideH w:val="single" w:sz="4" w:space="0" w:color="FFFFFF" w:themeColor="background1"/>
      </w:tblBorders>
    </w:tblPr>
    <w:tcPr>
      <w:shd w:val="clear" w:color="auto" w:fill="DFE4E9" w:themeFill="accent5" w:themeFillTint="33"/>
    </w:tcPr>
    <w:tblStylePr w:type="firstRow">
      <w:rPr>
        <w:b/>
        <w:bCs/>
      </w:rPr>
      <w:tblPr/>
      <w:tcPr>
        <w:shd w:val="clear" w:color="auto" w:fill="C0CAD3" w:themeFill="accent5" w:themeFillTint="66"/>
      </w:tcPr>
    </w:tblStylePr>
    <w:tblStylePr w:type="lastRow">
      <w:rPr>
        <w:b/>
        <w:bCs/>
        <w:color w:val="000000" w:themeColor="text1"/>
      </w:rPr>
      <w:tblPr/>
      <w:tcPr>
        <w:shd w:val="clear" w:color="auto" w:fill="C0CAD3" w:themeFill="accent5" w:themeFillTint="66"/>
      </w:tcPr>
    </w:tblStylePr>
    <w:tblStylePr w:type="firstCol">
      <w:rPr>
        <w:color w:val="FFFFFF" w:themeColor="background1"/>
      </w:rPr>
      <w:tblPr/>
      <w:tcPr>
        <w:shd w:val="clear" w:color="auto" w:fill="4B5C6C" w:themeFill="accent5" w:themeFillShade="BF"/>
      </w:tcPr>
    </w:tblStylePr>
    <w:tblStylePr w:type="lastCol">
      <w:rPr>
        <w:color w:val="FFFFFF" w:themeColor="background1"/>
      </w:rPr>
      <w:tblPr/>
      <w:tcPr>
        <w:shd w:val="clear" w:color="auto" w:fill="4B5C6C" w:themeFill="accent5" w:themeFillShade="BF"/>
      </w:tcPr>
    </w:tblStylePr>
    <w:tblStylePr w:type="band1Vert">
      <w:tblPr/>
      <w:tcPr>
        <w:shd w:val="clear" w:color="auto" w:fill="B1BDC9" w:themeFill="accent5" w:themeFillTint="7F"/>
      </w:tcPr>
    </w:tblStylePr>
    <w:tblStylePr w:type="band1Horz">
      <w:tblPr/>
      <w:tcPr>
        <w:shd w:val="clear" w:color="auto" w:fill="B1BDC9" w:themeFill="accent5" w:themeFillTint="7F"/>
      </w:tcPr>
    </w:tblStylePr>
  </w:style>
  <w:style w:type="table" w:styleId="ColorfulGrid-Accent6">
    <w:name w:val="Colorful Grid Accent 6"/>
    <w:basedOn w:val="TableNormal"/>
    <w:uiPriority w:val="73"/>
    <w:semiHidden/>
    <w:locked/>
    <w:rsid w:val="00D10500"/>
    <w:rPr>
      <w:color w:val="000000" w:themeColor="text1"/>
    </w:rPr>
    <w:tblPr>
      <w:tblStyleRowBandSize w:val="1"/>
      <w:tblStyleColBandSize w:val="1"/>
      <w:tblBorders>
        <w:insideH w:val="single" w:sz="4" w:space="0" w:color="FFFFFF" w:themeColor="background1"/>
      </w:tblBorders>
    </w:tblPr>
    <w:tcPr>
      <w:shd w:val="clear" w:color="auto" w:fill="FAFAFA" w:themeFill="accent6" w:themeFillTint="33"/>
    </w:tcPr>
    <w:tblStylePr w:type="firstRow">
      <w:rPr>
        <w:b/>
        <w:bCs/>
      </w:rPr>
      <w:tblPr/>
      <w:tcPr>
        <w:shd w:val="clear" w:color="auto" w:fill="F5F5F5" w:themeFill="accent6" w:themeFillTint="66"/>
      </w:tcPr>
    </w:tblStylePr>
    <w:tblStylePr w:type="lastRow">
      <w:rPr>
        <w:b/>
        <w:bCs/>
        <w:color w:val="000000" w:themeColor="text1"/>
      </w:rPr>
      <w:tblPr/>
      <w:tcPr>
        <w:shd w:val="clear" w:color="auto" w:fill="F5F5F5" w:themeFill="accent6" w:themeFillTint="66"/>
      </w:tcPr>
    </w:tblStylePr>
    <w:tblStylePr w:type="firstCol">
      <w:rPr>
        <w:color w:val="FFFFFF" w:themeColor="background1"/>
      </w:rPr>
      <w:tblPr/>
      <w:tcPr>
        <w:shd w:val="clear" w:color="auto" w:fill="ADADAD" w:themeFill="accent6" w:themeFillShade="BF"/>
      </w:tcPr>
    </w:tblStylePr>
    <w:tblStylePr w:type="lastCol">
      <w:rPr>
        <w:color w:val="FFFFFF" w:themeColor="background1"/>
      </w:rPr>
      <w:tblPr/>
      <w:tcPr>
        <w:shd w:val="clear" w:color="auto" w:fill="ADADAD" w:themeFill="accent6" w:themeFillShade="BF"/>
      </w:tcPr>
    </w:tblStylePr>
    <w:tblStylePr w:type="band1Vert">
      <w:tblPr/>
      <w:tcPr>
        <w:shd w:val="clear" w:color="auto" w:fill="F3F3F3" w:themeFill="accent6" w:themeFillTint="7F"/>
      </w:tcPr>
    </w:tblStylePr>
    <w:tblStylePr w:type="band1Horz">
      <w:tblPr/>
      <w:tcPr>
        <w:shd w:val="clear" w:color="auto" w:fill="F3F3F3" w:themeFill="accent6" w:themeFillTint="7F"/>
      </w:tcPr>
    </w:tblStylePr>
  </w:style>
  <w:style w:type="table" w:styleId="ColorfulList-Accent1">
    <w:name w:val="Colorful List Accent 1"/>
    <w:basedOn w:val="TableNormal"/>
    <w:uiPriority w:val="72"/>
    <w:semiHidden/>
    <w:locked/>
    <w:rsid w:val="00D10500"/>
    <w:rPr>
      <w:color w:val="000000" w:themeColor="text1"/>
    </w:rPr>
    <w:tblPr>
      <w:tblStyleRowBandSize w:val="1"/>
      <w:tblStyleColBandSize w:val="1"/>
    </w:tblPr>
    <w:tcPr>
      <w:shd w:val="clear" w:color="auto" w:fill="E4F8F8" w:themeFill="accent1" w:themeFillTint="19"/>
    </w:tcPr>
    <w:tblStylePr w:type="firstRow">
      <w:rPr>
        <w:b/>
        <w:bCs/>
        <w:color w:val="FFFFFF" w:themeColor="background1"/>
      </w:rPr>
      <w:tblPr/>
      <w:tcPr>
        <w:tcBorders>
          <w:bottom w:val="single" w:sz="12" w:space="0" w:color="FFFFFF" w:themeColor="background1"/>
        </w:tcBorders>
        <w:shd w:val="clear" w:color="auto" w:fill="0183B4" w:themeFill="accent2" w:themeFillShade="CC"/>
      </w:tcPr>
    </w:tblStylePr>
    <w:tblStylePr w:type="lastRow">
      <w:rPr>
        <w:b/>
        <w:bCs/>
        <w:color w:val="0183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FED" w:themeFill="accent1" w:themeFillTint="3F"/>
      </w:tcPr>
    </w:tblStylePr>
    <w:tblStylePr w:type="band1Horz">
      <w:tblPr/>
      <w:tcPr>
        <w:shd w:val="clear" w:color="auto" w:fill="C8F2F0" w:themeFill="accent1" w:themeFillTint="33"/>
      </w:tcPr>
    </w:tblStylePr>
  </w:style>
  <w:style w:type="table" w:styleId="ColorfulList-Accent2">
    <w:name w:val="Colorful List Accent 2"/>
    <w:basedOn w:val="TableNormal"/>
    <w:uiPriority w:val="72"/>
    <w:semiHidden/>
    <w:locked/>
    <w:rsid w:val="00D10500"/>
    <w:rPr>
      <w:color w:val="000000" w:themeColor="text1"/>
    </w:rPr>
    <w:tblPr>
      <w:tblStyleRowBandSize w:val="1"/>
      <w:tblStyleColBandSize w:val="1"/>
    </w:tblPr>
    <w:tcPr>
      <w:shd w:val="clear" w:color="auto" w:fill="E3F7FE" w:themeFill="accent2" w:themeFillTint="19"/>
    </w:tcPr>
    <w:tblStylePr w:type="firstRow">
      <w:rPr>
        <w:b/>
        <w:bCs/>
        <w:color w:val="FFFFFF" w:themeColor="background1"/>
      </w:rPr>
      <w:tblPr/>
      <w:tcPr>
        <w:tcBorders>
          <w:bottom w:val="single" w:sz="12" w:space="0" w:color="FFFFFF" w:themeColor="background1"/>
        </w:tcBorders>
        <w:shd w:val="clear" w:color="auto" w:fill="0183B4" w:themeFill="accent2" w:themeFillShade="CC"/>
      </w:tcPr>
    </w:tblStylePr>
    <w:tblStylePr w:type="lastRow">
      <w:rPr>
        <w:b/>
        <w:bCs/>
        <w:color w:val="0183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BFE" w:themeFill="accent2" w:themeFillTint="3F"/>
      </w:tcPr>
    </w:tblStylePr>
    <w:tblStylePr w:type="band1Horz">
      <w:tblPr/>
      <w:tcPr>
        <w:shd w:val="clear" w:color="auto" w:fill="C6EFFE" w:themeFill="accent2" w:themeFillTint="33"/>
      </w:tcPr>
    </w:tblStylePr>
  </w:style>
  <w:style w:type="table" w:styleId="ColorfulList-Accent3">
    <w:name w:val="Colorful List Accent 3"/>
    <w:basedOn w:val="TableNormal"/>
    <w:uiPriority w:val="72"/>
    <w:semiHidden/>
    <w:locked/>
    <w:rsid w:val="00D10500"/>
    <w:rPr>
      <w:color w:val="000000" w:themeColor="text1"/>
    </w:rPr>
    <w:tblPr>
      <w:tblStyleRowBandSize w:val="1"/>
      <w:tblStyleColBandSize w:val="1"/>
    </w:tblPr>
    <w:tcPr>
      <w:shd w:val="clear" w:color="auto" w:fill="FCF3EB" w:themeFill="accent3" w:themeFillTint="19"/>
    </w:tcPr>
    <w:tblStylePr w:type="firstRow">
      <w:rPr>
        <w:b/>
        <w:bCs/>
        <w:color w:val="FFFFFF" w:themeColor="background1"/>
      </w:rPr>
      <w:tblPr/>
      <w:tcPr>
        <w:tcBorders>
          <w:bottom w:val="single" w:sz="12" w:space="0" w:color="FFFFFF" w:themeColor="background1"/>
        </w:tcBorders>
        <w:shd w:val="clear" w:color="auto" w:fill="790024" w:themeFill="accent4" w:themeFillShade="CC"/>
      </w:tcPr>
    </w:tblStylePr>
    <w:tblStylePr w:type="lastRow">
      <w:rPr>
        <w:b/>
        <w:bCs/>
        <w:color w:val="79002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0CD" w:themeFill="accent3" w:themeFillTint="3F"/>
      </w:tcPr>
    </w:tblStylePr>
    <w:tblStylePr w:type="band1Horz">
      <w:tblPr/>
      <w:tcPr>
        <w:shd w:val="clear" w:color="auto" w:fill="F8E6D7" w:themeFill="accent3" w:themeFillTint="33"/>
      </w:tcPr>
    </w:tblStylePr>
  </w:style>
  <w:style w:type="table" w:styleId="ColorfulList-Accent4">
    <w:name w:val="Colorful List Accent 4"/>
    <w:basedOn w:val="TableNormal"/>
    <w:uiPriority w:val="72"/>
    <w:semiHidden/>
    <w:locked/>
    <w:rsid w:val="00D10500"/>
    <w:rPr>
      <w:color w:val="000000" w:themeColor="text1"/>
    </w:rPr>
    <w:tblPr>
      <w:tblStyleRowBandSize w:val="1"/>
      <w:tblStyleColBandSize w:val="1"/>
    </w:tblPr>
    <w:tcPr>
      <w:shd w:val="clear" w:color="auto" w:fill="FFDBE6" w:themeFill="accent4" w:themeFillTint="19"/>
    </w:tcPr>
    <w:tblStylePr w:type="firstRow">
      <w:rPr>
        <w:b/>
        <w:bCs/>
        <w:color w:val="FFFFFF" w:themeColor="background1"/>
      </w:rPr>
      <w:tblPr/>
      <w:tcPr>
        <w:tcBorders>
          <w:bottom w:val="single" w:sz="12" w:space="0" w:color="FFFFFF" w:themeColor="background1"/>
        </w:tcBorders>
        <w:shd w:val="clear" w:color="auto" w:fill="C0691F" w:themeFill="accent3" w:themeFillShade="CC"/>
      </w:tcPr>
    </w:tblStylePr>
    <w:tblStylePr w:type="lastRow">
      <w:rPr>
        <w:b/>
        <w:bCs/>
        <w:color w:val="C0691F"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6C1" w:themeFill="accent4" w:themeFillTint="3F"/>
      </w:tcPr>
    </w:tblStylePr>
    <w:tblStylePr w:type="band1Horz">
      <w:tblPr/>
      <w:tcPr>
        <w:shd w:val="clear" w:color="auto" w:fill="FFB7CC" w:themeFill="accent4" w:themeFillTint="33"/>
      </w:tcPr>
    </w:tblStylePr>
  </w:style>
  <w:style w:type="table" w:styleId="ColorfulList-Accent5">
    <w:name w:val="Colorful List Accent 5"/>
    <w:basedOn w:val="TableNormal"/>
    <w:uiPriority w:val="72"/>
    <w:semiHidden/>
    <w:locked/>
    <w:rsid w:val="00D10500"/>
    <w:rPr>
      <w:color w:val="000000" w:themeColor="text1"/>
    </w:rPr>
    <w:tblPr>
      <w:tblStyleRowBandSize w:val="1"/>
      <w:tblStyleColBandSize w:val="1"/>
    </w:tblPr>
    <w:tcPr>
      <w:shd w:val="clear" w:color="auto" w:fill="EFF2F4" w:themeFill="accent5" w:themeFillTint="19"/>
    </w:tcPr>
    <w:tblStylePr w:type="firstRow">
      <w:rPr>
        <w:b/>
        <w:bCs/>
        <w:color w:val="FFFFFF" w:themeColor="background1"/>
      </w:rPr>
      <w:tblPr/>
      <w:tcPr>
        <w:tcBorders>
          <w:bottom w:val="single" w:sz="12" w:space="0" w:color="FFFFFF" w:themeColor="background1"/>
        </w:tcBorders>
        <w:shd w:val="clear" w:color="auto" w:fill="B8B8B8" w:themeFill="accent6" w:themeFillShade="CC"/>
      </w:tcPr>
    </w:tblStylePr>
    <w:tblStylePr w:type="lastRow">
      <w:rPr>
        <w:b/>
        <w:bCs/>
        <w:color w:val="B8B8B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E4" w:themeFill="accent5" w:themeFillTint="3F"/>
      </w:tcPr>
    </w:tblStylePr>
    <w:tblStylePr w:type="band1Horz">
      <w:tblPr/>
      <w:tcPr>
        <w:shd w:val="clear" w:color="auto" w:fill="DFE4E9" w:themeFill="accent5" w:themeFillTint="33"/>
      </w:tcPr>
    </w:tblStylePr>
  </w:style>
  <w:style w:type="table" w:styleId="ColorfulList-Accent6">
    <w:name w:val="Colorful List Accent 6"/>
    <w:basedOn w:val="TableNormal"/>
    <w:uiPriority w:val="72"/>
    <w:semiHidden/>
    <w:locked/>
    <w:rsid w:val="00D10500"/>
    <w:rPr>
      <w:color w:val="000000" w:themeColor="text1"/>
    </w:rPr>
    <w:tblPr>
      <w:tblStyleRowBandSize w:val="1"/>
      <w:tblStyleColBandSize w:val="1"/>
    </w:tblPr>
    <w:tcPr>
      <w:shd w:val="clear" w:color="auto" w:fill="FCFCFC" w:themeFill="accent6" w:themeFillTint="19"/>
    </w:tcPr>
    <w:tblStylePr w:type="firstRow">
      <w:rPr>
        <w:b/>
        <w:bCs/>
        <w:color w:val="FFFFFF" w:themeColor="background1"/>
      </w:rPr>
      <w:tblPr/>
      <w:tcPr>
        <w:tcBorders>
          <w:bottom w:val="single" w:sz="12" w:space="0" w:color="FFFFFF" w:themeColor="background1"/>
        </w:tcBorders>
        <w:shd w:val="clear" w:color="auto" w:fill="506373" w:themeFill="accent5" w:themeFillShade="CC"/>
      </w:tcPr>
    </w:tblStylePr>
    <w:tblStylePr w:type="lastRow">
      <w:rPr>
        <w:b/>
        <w:bCs/>
        <w:color w:val="50637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9F9" w:themeFill="accent6" w:themeFillTint="3F"/>
      </w:tcPr>
    </w:tblStylePr>
    <w:tblStylePr w:type="band1Horz">
      <w:tblPr/>
      <w:tcPr>
        <w:shd w:val="clear" w:color="auto" w:fill="FAFAFA" w:themeFill="accent6" w:themeFillTint="33"/>
      </w:tcPr>
    </w:tblStylePr>
  </w:style>
  <w:style w:type="table" w:styleId="ColorfulShading-Accent1">
    <w:name w:val="Colorful Shading Accent 1"/>
    <w:basedOn w:val="TableNormal"/>
    <w:uiPriority w:val="71"/>
    <w:semiHidden/>
    <w:locked/>
    <w:rsid w:val="00D10500"/>
    <w:rPr>
      <w:color w:val="000000" w:themeColor="text1"/>
    </w:rPr>
    <w:tblPr>
      <w:tblStyleRowBandSize w:val="1"/>
      <w:tblStyleColBandSize w:val="1"/>
      <w:tblBorders>
        <w:top w:val="single" w:sz="24" w:space="0" w:color="02A5E2" w:themeColor="accent2"/>
        <w:left w:val="single" w:sz="4" w:space="0" w:color="218F8B" w:themeColor="accent1"/>
        <w:bottom w:val="single" w:sz="4" w:space="0" w:color="218F8B" w:themeColor="accent1"/>
        <w:right w:val="single" w:sz="4" w:space="0" w:color="218F8B" w:themeColor="accent1"/>
        <w:insideH w:val="single" w:sz="4" w:space="0" w:color="FFFFFF" w:themeColor="background1"/>
        <w:insideV w:val="single" w:sz="4" w:space="0" w:color="FFFFFF" w:themeColor="background1"/>
      </w:tblBorders>
    </w:tblPr>
    <w:tcPr>
      <w:shd w:val="clear" w:color="auto" w:fill="E4F8F8" w:themeFill="accent1" w:themeFillTint="19"/>
    </w:tcPr>
    <w:tblStylePr w:type="firstRow">
      <w:rPr>
        <w:b/>
        <w:bCs/>
      </w:rPr>
      <w:tblPr/>
      <w:tcPr>
        <w:tcBorders>
          <w:top w:val="nil"/>
          <w:left w:val="nil"/>
          <w:bottom w:val="single" w:sz="24" w:space="0" w:color="02A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5552" w:themeFill="accent1" w:themeFillShade="99"/>
      </w:tcPr>
    </w:tblStylePr>
    <w:tblStylePr w:type="firstCol">
      <w:rPr>
        <w:color w:val="FFFFFF" w:themeColor="background1"/>
      </w:rPr>
      <w:tblPr/>
      <w:tcPr>
        <w:tcBorders>
          <w:top w:val="nil"/>
          <w:left w:val="nil"/>
          <w:bottom w:val="nil"/>
          <w:right w:val="nil"/>
          <w:insideH w:val="single" w:sz="4" w:space="0" w:color="135552" w:themeColor="accent1" w:themeShade="99"/>
          <w:insideV w:val="nil"/>
        </w:tcBorders>
        <w:shd w:val="clear" w:color="auto" w:fill="13555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5552" w:themeFill="accent1" w:themeFillShade="99"/>
      </w:tcPr>
    </w:tblStylePr>
    <w:tblStylePr w:type="band1Vert">
      <w:tblPr/>
      <w:tcPr>
        <w:shd w:val="clear" w:color="auto" w:fill="92E6E2" w:themeFill="accent1" w:themeFillTint="66"/>
      </w:tcPr>
    </w:tblStylePr>
    <w:tblStylePr w:type="band1Horz">
      <w:tblPr/>
      <w:tcPr>
        <w:shd w:val="clear" w:color="auto" w:fill="77DF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locked/>
    <w:rsid w:val="00D10500"/>
    <w:rPr>
      <w:color w:val="000000" w:themeColor="text1"/>
    </w:rPr>
    <w:tblPr>
      <w:tblStyleRowBandSize w:val="1"/>
      <w:tblStyleColBandSize w:val="1"/>
      <w:tblBorders>
        <w:top w:val="single" w:sz="24" w:space="0" w:color="02A5E2" w:themeColor="accent2"/>
        <w:left w:val="single" w:sz="4" w:space="0" w:color="02A5E2" w:themeColor="accent2"/>
        <w:bottom w:val="single" w:sz="4" w:space="0" w:color="02A5E2" w:themeColor="accent2"/>
        <w:right w:val="single" w:sz="4" w:space="0" w:color="02A5E2" w:themeColor="accent2"/>
        <w:insideH w:val="single" w:sz="4" w:space="0" w:color="FFFFFF" w:themeColor="background1"/>
        <w:insideV w:val="single" w:sz="4" w:space="0" w:color="FFFFFF" w:themeColor="background1"/>
      </w:tblBorders>
    </w:tblPr>
    <w:tcPr>
      <w:shd w:val="clear" w:color="auto" w:fill="E3F7FE" w:themeFill="accent2" w:themeFillTint="19"/>
    </w:tcPr>
    <w:tblStylePr w:type="firstRow">
      <w:rPr>
        <w:b/>
        <w:bCs/>
      </w:rPr>
      <w:tblPr/>
      <w:tcPr>
        <w:tcBorders>
          <w:top w:val="nil"/>
          <w:left w:val="nil"/>
          <w:bottom w:val="single" w:sz="24" w:space="0" w:color="02A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6287" w:themeFill="accent2" w:themeFillShade="99"/>
      </w:tcPr>
    </w:tblStylePr>
    <w:tblStylePr w:type="firstCol">
      <w:rPr>
        <w:color w:val="FFFFFF" w:themeColor="background1"/>
      </w:rPr>
      <w:tblPr/>
      <w:tcPr>
        <w:tcBorders>
          <w:top w:val="nil"/>
          <w:left w:val="nil"/>
          <w:bottom w:val="nil"/>
          <w:right w:val="nil"/>
          <w:insideH w:val="single" w:sz="4" w:space="0" w:color="016287" w:themeColor="accent2" w:themeShade="99"/>
          <w:insideV w:val="nil"/>
        </w:tcBorders>
        <w:shd w:val="clear" w:color="auto" w:fill="01628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16287" w:themeFill="accent2" w:themeFillShade="99"/>
      </w:tcPr>
    </w:tblStylePr>
    <w:tblStylePr w:type="band1Vert">
      <w:tblPr/>
      <w:tcPr>
        <w:shd w:val="clear" w:color="auto" w:fill="8EDFFE" w:themeFill="accent2" w:themeFillTint="66"/>
      </w:tcPr>
    </w:tblStylePr>
    <w:tblStylePr w:type="band1Horz">
      <w:tblPr/>
      <w:tcPr>
        <w:shd w:val="clear" w:color="auto" w:fill="73D7F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locked/>
    <w:rsid w:val="00D10500"/>
    <w:rPr>
      <w:color w:val="000000" w:themeColor="text1"/>
    </w:rPr>
    <w:tblPr>
      <w:tblStyleRowBandSize w:val="1"/>
      <w:tblStyleColBandSize w:val="1"/>
      <w:tblBorders>
        <w:top w:val="single" w:sz="24" w:space="0" w:color="98002E" w:themeColor="accent4"/>
        <w:left w:val="single" w:sz="4" w:space="0" w:color="DF8639" w:themeColor="accent3"/>
        <w:bottom w:val="single" w:sz="4" w:space="0" w:color="DF8639" w:themeColor="accent3"/>
        <w:right w:val="single" w:sz="4" w:space="0" w:color="DF8639" w:themeColor="accent3"/>
        <w:insideH w:val="single" w:sz="4" w:space="0" w:color="FFFFFF" w:themeColor="background1"/>
        <w:insideV w:val="single" w:sz="4" w:space="0" w:color="FFFFFF" w:themeColor="background1"/>
      </w:tblBorders>
    </w:tblPr>
    <w:tcPr>
      <w:shd w:val="clear" w:color="auto" w:fill="FCF3EB" w:themeFill="accent3" w:themeFillTint="19"/>
    </w:tcPr>
    <w:tblStylePr w:type="firstRow">
      <w:rPr>
        <w:b/>
        <w:bCs/>
      </w:rPr>
      <w:tblPr/>
      <w:tcPr>
        <w:tcBorders>
          <w:top w:val="nil"/>
          <w:left w:val="nil"/>
          <w:bottom w:val="single" w:sz="24" w:space="0" w:color="98002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04F17" w:themeFill="accent3" w:themeFillShade="99"/>
      </w:tcPr>
    </w:tblStylePr>
    <w:tblStylePr w:type="firstCol">
      <w:rPr>
        <w:color w:val="FFFFFF" w:themeColor="background1"/>
      </w:rPr>
      <w:tblPr/>
      <w:tcPr>
        <w:tcBorders>
          <w:top w:val="nil"/>
          <w:left w:val="nil"/>
          <w:bottom w:val="nil"/>
          <w:right w:val="nil"/>
          <w:insideH w:val="single" w:sz="4" w:space="0" w:color="904F17" w:themeColor="accent3" w:themeShade="99"/>
          <w:insideV w:val="nil"/>
        </w:tcBorders>
        <w:shd w:val="clear" w:color="auto" w:fill="904F1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04F17" w:themeFill="accent3" w:themeFillShade="99"/>
      </w:tcPr>
    </w:tblStylePr>
    <w:tblStylePr w:type="band1Vert">
      <w:tblPr/>
      <w:tcPr>
        <w:shd w:val="clear" w:color="auto" w:fill="F2CEAF" w:themeFill="accent3" w:themeFillTint="66"/>
      </w:tcPr>
    </w:tblStylePr>
    <w:tblStylePr w:type="band1Horz">
      <w:tblPr/>
      <w:tcPr>
        <w:shd w:val="clear" w:color="auto" w:fill="EFC29C" w:themeFill="accent3" w:themeFillTint="7F"/>
      </w:tcPr>
    </w:tblStylePr>
  </w:style>
  <w:style w:type="table" w:styleId="ColorfulShading-Accent4">
    <w:name w:val="Colorful Shading Accent 4"/>
    <w:basedOn w:val="TableNormal"/>
    <w:uiPriority w:val="71"/>
    <w:semiHidden/>
    <w:locked/>
    <w:rsid w:val="00D10500"/>
    <w:rPr>
      <w:color w:val="000000" w:themeColor="text1"/>
    </w:rPr>
    <w:tblPr>
      <w:tblStyleRowBandSize w:val="1"/>
      <w:tblStyleColBandSize w:val="1"/>
      <w:tblBorders>
        <w:top w:val="single" w:sz="24" w:space="0" w:color="DF8639" w:themeColor="accent3"/>
        <w:left w:val="single" w:sz="4" w:space="0" w:color="98002E" w:themeColor="accent4"/>
        <w:bottom w:val="single" w:sz="4" w:space="0" w:color="98002E" w:themeColor="accent4"/>
        <w:right w:val="single" w:sz="4" w:space="0" w:color="98002E" w:themeColor="accent4"/>
        <w:insideH w:val="single" w:sz="4" w:space="0" w:color="FFFFFF" w:themeColor="background1"/>
        <w:insideV w:val="single" w:sz="4" w:space="0" w:color="FFFFFF" w:themeColor="background1"/>
      </w:tblBorders>
    </w:tblPr>
    <w:tcPr>
      <w:shd w:val="clear" w:color="auto" w:fill="FFDBE6" w:themeFill="accent4" w:themeFillTint="19"/>
    </w:tcPr>
    <w:tblStylePr w:type="firstRow">
      <w:rPr>
        <w:b/>
        <w:bCs/>
      </w:rPr>
      <w:tblPr/>
      <w:tcPr>
        <w:tcBorders>
          <w:top w:val="nil"/>
          <w:left w:val="nil"/>
          <w:bottom w:val="single" w:sz="24" w:space="0" w:color="DF863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001B" w:themeFill="accent4" w:themeFillShade="99"/>
      </w:tcPr>
    </w:tblStylePr>
    <w:tblStylePr w:type="firstCol">
      <w:rPr>
        <w:color w:val="FFFFFF" w:themeColor="background1"/>
      </w:rPr>
      <w:tblPr/>
      <w:tcPr>
        <w:tcBorders>
          <w:top w:val="nil"/>
          <w:left w:val="nil"/>
          <w:bottom w:val="nil"/>
          <w:right w:val="nil"/>
          <w:insideH w:val="single" w:sz="4" w:space="0" w:color="5B001B" w:themeColor="accent4" w:themeShade="99"/>
          <w:insideV w:val="nil"/>
        </w:tcBorders>
        <w:shd w:val="clear" w:color="auto" w:fill="5B001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B001B" w:themeFill="accent4" w:themeFillShade="99"/>
      </w:tcPr>
    </w:tblStylePr>
    <w:tblStylePr w:type="band1Vert">
      <w:tblPr/>
      <w:tcPr>
        <w:shd w:val="clear" w:color="auto" w:fill="FF6F9A" w:themeFill="accent4" w:themeFillTint="66"/>
      </w:tcPr>
    </w:tblStylePr>
    <w:tblStylePr w:type="band1Horz">
      <w:tblPr/>
      <w:tcPr>
        <w:shd w:val="clear" w:color="auto" w:fill="FF4C8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locked/>
    <w:rsid w:val="00D10500"/>
    <w:rPr>
      <w:color w:val="000000" w:themeColor="text1"/>
    </w:rPr>
    <w:tblPr>
      <w:tblStyleRowBandSize w:val="1"/>
      <w:tblStyleColBandSize w:val="1"/>
      <w:tblBorders>
        <w:top w:val="single" w:sz="24" w:space="0" w:color="E7E7E7" w:themeColor="accent6"/>
        <w:left w:val="single" w:sz="4" w:space="0" w:color="657C91" w:themeColor="accent5"/>
        <w:bottom w:val="single" w:sz="4" w:space="0" w:color="657C91" w:themeColor="accent5"/>
        <w:right w:val="single" w:sz="4" w:space="0" w:color="657C91" w:themeColor="accent5"/>
        <w:insideH w:val="single" w:sz="4" w:space="0" w:color="FFFFFF" w:themeColor="background1"/>
        <w:insideV w:val="single" w:sz="4" w:space="0" w:color="FFFFFF" w:themeColor="background1"/>
      </w:tblBorders>
    </w:tblPr>
    <w:tcPr>
      <w:shd w:val="clear" w:color="auto" w:fill="EFF2F4" w:themeFill="accent5" w:themeFillTint="19"/>
    </w:tcPr>
    <w:tblStylePr w:type="firstRow">
      <w:rPr>
        <w:b/>
        <w:bCs/>
      </w:rPr>
      <w:tblPr/>
      <w:tcPr>
        <w:tcBorders>
          <w:top w:val="nil"/>
          <w:left w:val="nil"/>
          <w:bottom w:val="single" w:sz="24" w:space="0" w:color="E7E7E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C4A56" w:themeFill="accent5" w:themeFillShade="99"/>
      </w:tcPr>
    </w:tblStylePr>
    <w:tblStylePr w:type="firstCol">
      <w:rPr>
        <w:color w:val="FFFFFF" w:themeColor="background1"/>
      </w:rPr>
      <w:tblPr/>
      <w:tcPr>
        <w:tcBorders>
          <w:top w:val="nil"/>
          <w:left w:val="nil"/>
          <w:bottom w:val="nil"/>
          <w:right w:val="nil"/>
          <w:insideH w:val="single" w:sz="4" w:space="0" w:color="3C4A56" w:themeColor="accent5" w:themeShade="99"/>
          <w:insideV w:val="nil"/>
        </w:tcBorders>
        <w:shd w:val="clear" w:color="auto" w:fill="3C4A5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C4A56" w:themeFill="accent5" w:themeFillShade="99"/>
      </w:tcPr>
    </w:tblStylePr>
    <w:tblStylePr w:type="band1Vert">
      <w:tblPr/>
      <w:tcPr>
        <w:shd w:val="clear" w:color="auto" w:fill="C0CAD3" w:themeFill="accent5" w:themeFillTint="66"/>
      </w:tcPr>
    </w:tblStylePr>
    <w:tblStylePr w:type="band1Horz">
      <w:tblPr/>
      <w:tcPr>
        <w:shd w:val="clear" w:color="auto" w:fill="B1BDC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locked/>
    <w:rsid w:val="00D10500"/>
    <w:rPr>
      <w:color w:val="000000" w:themeColor="text1"/>
    </w:rPr>
    <w:tblPr>
      <w:tblStyleRowBandSize w:val="1"/>
      <w:tblStyleColBandSize w:val="1"/>
      <w:tblBorders>
        <w:top w:val="single" w:sz="24" w:space="0" w:color="657C91" w:themeColor="accent5"/>
        <w:left w:val="single" w:sz="4" w:space="0" w:color="E7E7E7" w:themeColor="accent6"/>
        <w:bottom w:val="single" w:sz="4" w:space="0" w:color="E7E7E7" w:themeColor="accent6"/>
        <w:right w:val="single" w:sz="4" w:space="0" w:color="E7E7E7" w:themeColor="accent6"/>
        <w:insideH w:val="single" w:sz="4" w:space="0" w:color="FFFFFF" w:themeColor="background1"/>
        <w:insideV w:val="single" w:sz="4" w:space="0" w:color="FFFFFF" w:themeColor="background1"/>
      </w:tblBorders>
    </w:tblPr>
    <w:tcPr>
      <w:shd w:val="clear" w:color="auto" w:fill="FCFCFC" w:themeFill="accent6" w:themeFillTint="19"/>
    </w:tcPr>
    <w:tblStylePr w:type="firstRow">
      <w:rPr>
        <w:b/>
        <w:bCs/>
      </w:rPr>
      <w:tblPr/>
      <w:tcPr>
        <w:tcBorders>
          <w:top w:val="nil"/>
          <w:left w:val="nil"/>
          <w:bottom w:val="single" w:sz="24" w:space="0" w:color="657C91"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8A8A" w:themeFill="accent6" w:themeFillShade="99"/>
      </w:tcPr>
    </w:tblStylePr>
    <w:tblStylePr w:type="firstCol">
      <w:rPr>
        <w:color w:val="FFFFFF" w:themeColor="background1"/>
      </w:rPr>
      <w:tblPr/>
      <w:tcPr>
        <w:tcBorders>
          <w:top w:val="nil"/>
          <w:left w:val="nil"/>
          <w:bottom w:val="nil"/>
          <w:right w:val="nil"/>
          <w:insideH w:val="single" w:sz="4" w:space="0" w:color="8A8A8A" w:themeColor="accent6" w:themeShade="99"/>
          <w:insideV w:val="nil"/>
        </w:tcBorders>
        <w:shd w:val="clear" w:color="auto" w:fill="8A8A8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A8A8A" w:themeFill="accent6" w:themeFillShade="99"/>
      </w:tcPr>
    </w:tblStylePr>
    <w:tblStylePr w:type="band1Vert">
      <w:tblPr/>
      <w:tcPr>
        <w:shd w:val="clear" w:color="auto" w:fill="F5F5F5" w:themeFill="accent6" w:themeFillTint="66"/>
      </w:tcPr>
    </w:tblStylePr>
    <w:tblStylePr w:type="band1Horz">
      <w:tblPr/>
      <w:tcPr>
        <w:shd w:val="clear" w:color="auto" w:fill="F3F3F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10500"/>
    <w:rPr>
      <w:sz w:val="16"/>
      <w:szCs w:val="16"/>
      <w:lang w:val="en-AU"/>
    </w:rPr>
  </w:style>
  <w:style w:type="paragraph" w:styleId="CommentText">
    <w:name w:val="annotation text"/>
    <w:basedOn w:val="Normal"/>
    <w:link w:val="CommentTextChar"/>
    <w:uiPriority w:val="99"/>
    <w:unhideWhenUsed/>
    <w:rsid w:val="00D10500"/>
    <w:pPr>
      <w:spacing w:line="240" w:lineRule="auto"/>
    </w:pPr>
  </w:style>
  <w:style w:type="character" w:customStyle="1" w:styleId="CommentTextChar">
    <w:name w:val="Comment Text Char"/>
    <w:basedOn w:val="DefaultParagraphFont"/>
    <w:link w:val="CommentText"/>
    <w:uiPriority w:val="99"/>
    <w:rsid w:val="00D10500"/>
    <w:rPr>
      <w:color w:val="000000"/>
      <w:lang w:eastAsia="en-US"/>
    </w:rPr>
  </w:style>
  <w:style w:type="paragraph" w:styleId="CommentSubject">
    <w:name w:val="annotation subject"/>
    <w:basedOn w:val="CommentText"/>
    <w:next w:val="CommentText"/>
    <w:link w:val="CommentSubjectChar"/>
    <w:uiPriority w:val="99"/>
    <w:semiHidden/>
    <w:unhideWhenUsed/>
    <w:rsid w:val="00D10500"/>
    <w:rPr>
      <w:b/>
      <w:bCs/>
    </w:rPr>
  </w:style>
  <w:style w:type="character" w:customStyle="1" w:styleId="CommentSubjectChar">
    <w:name w:val="Comment Subject Char"/>
    <w:basedOn w:val="CommentTextChar"/>
    <w:link w:val="CommentSubject"/>
    <w:uiPriority w:val="99"/>
    <w:semiHidden/>
    <w:rsid w:val="00D10500"/>
    <w:rPr>
      <w:b/>
      <w:bCs/>
      <w:color w:val="000000"/>
      <w:lang w:eastAsia="en-US"/>
    </w:rPr>
  </w:style>
  <w:style w:type="table" w:styleId="DarkList-Accent1">
    <w:name w:val="Dark List Accent 1"/>
    <w:basedOn w:val="TableNormal"/>
    <w:uiPriority w:val="70"/>
    <w:semiHidden/>
    <w:locked/>
    <w:rsid w:val="00D10500"/>
    <w:rPr>
      <w:color w:val="FFFFFF" w:themeColor="background1"/>
    </w:rPr>
    <w:tblPr>
      <w:tblStyleRowBandSize w:val="1"/>
      <w:tblStyleColBandSize w:val="1"/>
    </w:tblPr>
    <w:tcPr>
      <w:shd w:val="clear" w:color="auto" w:fill="218F8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464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86A6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86A67" w:themeFill="accent1" w:themeFillShade="BF"/>
      </w:tcPr>
    </w:tblStylePr>
    <w:tblStylePr w:type="band1Vert">
      <w:tblPr/>
      <w:tcPr>
        <w:tcBorders>
          <w:top w:val="nil"/>
          <w:left w:val="nil"/>
          <w:bottom w:val="nil"/>
          <w:right w:val="nil"/>
          <w:insideH w:val="nil"/>
          <w:insideV w:val="nil"/>
        </w:tcBorders>
        <w:shd w:val="clear" w:color="auto" w:fill="186A67" w:themeFill="accent1" w:themeFillShade="BF"/>
      </w:tcPr>
    </w:tblStylePr>
    <w:tblStylePr w:type="band1Horz">
      <w:tblPr/>
      <w:tcPr>
        <w:tcBorders>
          <w:top w:val="nil"/>
          <w:left w:val="nil"/>
          <w:bottom w:val="nil"/>
          <w:right w:val="nil"/>
          <w:insideH w:val="nil"/>
          <w:insideV w:val="nil"/>
        </w:tcBorders>
        <w:shd w:val="clear" w:color="auto" w:fill="186A67" w:themeFill="accent1" w:themeFillShade="BF"/>
      </w:tcPr>
    </w:tblStylePr>
  </w:style>
  <w:style w:type="table" w:styleId="DarkList-Accent2">
    <w:name w:val="Dark List Accent 2"/>
    <w:basedOn w:val="TableNormal"/>
    <w:uiPriority w:val="70"/>
    <w:semiHidden/>
    <w:locked/>
    <w:rsid w:val="00D10500"/>
    <w:rPr>
      <w:color w:val="FFFFFF" w:themeColor="background1"/>
    </w:rPr>
    <w:tblPr>
      <w:tblStyleRowBandSize w:val="1"/>
      <w:tblStyleColBandSize w:val="1"/>
    </w:tblPr>
    <w:tcPr>
      <w:shd w:val="clear" w:color="auto" w:fill="02A5E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517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17BA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17BA9" w:themeFill="accent2" w:themeFillShade="BF"/>
      </w:tcPr>
    </w:tblStylePr>
    <w:tblStylePr w:type="band1Vert">
      <w:tblPr/>
      <w:tcPr>
        <w:tcBorders>
          <w:top w:val="nil"/>
          <w:left w:val="nil"/>
          <w:bottom w:val="nil"/>
          <w:right w:val="nil"/>
          <w:insideH w:val="nil"/>
          <w:insideV w:val="nil"/>
        </w:tcBorders>
        <w:shd w:val="clear" w:color="auto" w:fill="017BA9" w:themeFill="accent2" w:themeFillShade="BF"/>
      </w:tcPr>
    </w:tblStylePr>
    <w:tblStylePr w:type="band1Horz">
      <w:tblPr/>
      <w:tcPr>
        <w:tcBorders>
          <w:top w:val="nil"/>
          <w:left w:val="nil"/>
          <w:bottom w:val="nil"/>
          <w:right w:val="nil"/>
          <w:insideH w:val="nil"/>
          <w:insideV w:val="nil"/>
        </w:tcBorders>
        <w:shd w:val="clear" w:color="auto" w:fill="017BA9" w:themeFill="accent2" w:themeFillShade="BF"/>
      </w:tcPr>
    </w:tblStylePr>
  </w:style>
  <w:style w:type="table" w:styleId="DarkList-Accent3">
    <w:name w:val="Dark List Accent 3"/>
    <w:basedOn w:val="TableNormal"/>
    <w:uiPriority w:val="70"/>
    <w:semiHidden/>
    <w:locked/>
    <w:rsid w:val="00D10500"/>
    <w:rPr>
      <w:color w:val="FFFFFF" w:themeColor="background1"/>
    </w:rPr>
    <w:tblPr>
      <w:tblStyleRowBandSize w:val="1"/>
      <w:tblStyleColBandSize w:val="1"/>
    </w:tblPr>
    <w:tcPr>
      <w:shd w:val="clear" w:color="auto" w:fill="DF863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411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4631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4631D" w:themeFill="accent3" w:themeFillShade="BF"/>
      </w:tcPr>
    </w:tblStylePr>
    <w:tblStylePr w:type="band1Vert">
      <w:tblPr/>
      <w:tcPr>
        <w:tcBorders>
          <w:top w:val="nil"/>
          <w:left w:val="nil"/>
          <w:bottom w:val="nil"/>
          <w:right w:val="nil"/>
          <w:insideH w:val="nil"/>
          <w:insideV w:val="nil"/>
        </w:tcBorders>
        <w:shd w:val="clear" w:color="auto" w:fill="B4631D" w:themeFill="accent3" w:themeFillShade="BF"/>
      </w:tcPr>
    </w:tblStylePr>
    <w:tblStylePr w:type="band1Horz">
      <w:tblPr/>
      <w:tcPr>
        <w:tcBorders>
          <w:top w:val="nil"/>
          <w:left w:val="nil"/>
          <w:bottom w:val="nil"/>
          <w:right w:val="nil"/>
          <w:insideH w:val="nil"/>
          <w:insideV w:val="nil"/>
        </w:tcBorders>
        <w:shd w:val="clear" w:color="auto" w:fill="B4631D" w:themeFill="accent3" w:themeFillShade="BF"/>
      </w:tcPr>
    </w:tblStylePr>
  </w:style>
  <w:style w:type="table" w:styleId="DarkList-Accent4">
    <w:name w:val="Dark List Accent 4"/>
    <w:basedOn w:val="TableNormal"/>
    <w:uiPriority w:val="70"/>
    <w:semiHidden/>
    <w:locked/>
    <w:rsid w:val="00D10500"/>
    <w:rPr>
      <w:color w:val="FFFFFF" w:themeColor="background1"/>
    </w:rPr>
    <w:tblPr>
      <w:tblStyleRowBandSize w:val="1"/>
      <w:tblStyleColBandSize w:val="1"/>
    </w:tblPr>
    <w:tcPr>
      <w:shd w:val="clear" w:color="auto" w:fill="98002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001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1002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10022" w:themeFill="accent4" w:themeFillShade="BF"/>
      </w:tcPr>
    </w:tblStylePr>
    <w:tblStylePr w:type="band1Vert">
      <w:tblPr/>
      <w:tcPr>
        <w:tcBorders>
          <w:top w:val="nil"/>
          <w:left w:val="nil"/>
          <w:bottom w:val="nil"/>
          <w:right w:val="nil"/>
          <w:insideH w:val="nil"/>
          <w:insideV w:val="nil"/>
        </w:tcBorders>
        <w:shd w:val="clear" w:color="auto" w:fill="710022" w:themeFill="accent4" w:themeFillShade="BF"/>
      </w:tcPr>
    </w:tblStylePr>
    <w:tblStylePr w:type="band1Horz">
      <w:tblPr/>
      <w:tcPr>
        <w:tcBorders>
          <w:top w:val="nil"/>
          <w:left w:val="nil"/>
          <w:bottom w:val="nil"/>
          <w:right w:val="nil"/>
          <w:insideH w:val="nil"/>
          <w:insideV w:val="nil"/>
        </w:tcBorders>
        <w:shd w:val="clear" w:color="auto" w:fill="710022" w:themeFill="accent4" w:themeFillShade="BF"/>
      </w:tcPr>
    </w:tblStylePr>
  </w:style>
  <w:style w:type="table" w:styleId="DarkList-Accent5">
    <w:name w:val="Dark List Accent 5"/>
    <w:basedOn w:val="TableNormal"/>
    <w:uiPriority w:val="70"/>
    <w:semiHidden/>
    <w:locked/>
    <w:rsid w:val="00D10500"/>
    <w:rPr>
      <w:color w:val="FFFFFF" w:themeColor="background1"/>
    </w:rPr>
    <w:tblPr>
      <w:tblStyleRowBandSize w:val="1"/>
      <w:tblStyleColBandSize w:val="1"/>
    </w:tblPr>
    <w:tcPr>
      <w:shd w:val="clear" w:color="auto" w:fill="657C91"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D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B5C6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B5C6C" w:themeFill="accent5" w:themeFillShade="BF"/>
      </w:tcPr>
    </w:tblStylePr>
    <w:tblStylePr w:type="band1Vert">
      <w:tblPr/>
      <w:tcPr>
        <w:tcBorders>
          <w:top w:val="nil"/>
          <w:left w:val="nil"/>
          <w:bottom w:val="nil"/>
          <w:right w:val="nil"/>
          <w:insideH w:val="nil"/>
          <w:insideV w:val="nil"/>
        </w:tcBorders>
        <w:shd w:val="clear" w:color="auto" w:fill="4B5C6C" w:themeFill="accent5" w:themeFillShade="BF"/>
      </w:tcPr>
    </w:tblStylePr>
    <w:tblStylePr w:type="band1Horz">
      <w:tblPr/>
      <w:tcPr>
        <w:tcBorders>
          <w:top w:val="nil"/>
          <w:left w:val="nil"/>
          <w:bottom w:val="nil"/>
          <w:right w:val="nil"/>
          <w:insideH w:val="nil"/>
          <w:insideV w:val="nil"/>
        </w:tcBorders>
        <w:shd w:val="clear" w:color="auto" w:fill="4B5C6C" w:themeFill="accent5" w:themeFillShade="BF"/>
      </w:tcPr>
    </w:tblStylePr>
  </w:style>
  <w:style w:type="table" w:styleId="DarkList-Accent6">
    <w:name w:val="Dark List Accent 6"/>
    <w:basedOn w:val="TableNormal"/>
    <w:uiPriority w:val="70"/>
    <w:semiHidden/>
    <w:locked/>
    <w:rsid w:val="00D10500"/>
    <w:rPr>
      <w:color w:val="FFFFFF" w:themeColor="background1"/>
    </w:rPr>
    <w:tblPr>
      <w:tblStyleRowBandSize w:val="1"/>
      <w:tblStyleColBandSize w:val="1"/>
    </w:tblPr>
    <w:tcPr>
      <w:shd w:val="clear" w:color="auto" w:fill="E7E7E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737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DADAD"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DADAD" w:themeFill="accent6" w:themeFillShade="BF"/>
      </w:tcPr>
    </w:tblStylePr>
    <w:tblStylePr w:type="band1Vert">
      <w:tblPr/>
      <w:tcPr>
        <w:tcBorders>
          <w:top w:val="nil"/>
          <w:left w:val="nil"/>
          <w:bottom w:val="nil"/>
          <w:right w:val="nil"/>
          <w:insideH w:val="nil"/>
          <w:insideV w:val="nil"/>
        </w:tcBorders>
        <w:shd w:val="clear" w:color="auto" w:fill="ADADAD" w:themeFill="accent6" w:themeFillShade="BF"/>
      </w:tcPr>
    </w:tblStylePr>
    <w:tblStylePr w:type="band1Horz">
      <w:tblPr/>
      <w:tcPr>
        <w:tcBorders>
          <w:top w:val="nil"/>
          <w:left w:val="nil"/>
          <w:bottom w:val="nil"/>
          <w:right w:val="nil"/>
          <w:insideH w:val="nil"/>
          <w:insideV w:val="nil"/>
        </w:tcBorders>
        <w:shd w:val="clear" w:color="auto" w:fill="ADADAD" w:themeFill="accent6" w:themeFillShade="BF"/>
      </w:tcPr>
    </w:tblStylePr>
  </w:style>
  <w:style w:type="paragraph" w:styleId="Date">
    <w:name w:val="Date"/>
    <w:basedOn w:val="Normal"/>
    <w:next w:val="Normal"/>
    <w:link w:val="DateChar"/>
    <w:uiPriority w:val="99"/>
    <w:semiHidden/>
    <w:unhideWhenUsed/>
    <w:rsid w:val="00D10500"/>
  </w:style>
  <w:style w:type="character" w:customStyle="1" w:styleId="DateChar">
    <w:name w:val="Date Char"/>
    <w:basedOn w:val="DefaultParagraphFont"/>
    <w:link w:val="Date"/>
    <w:uiPriority w:val="99"/>
    <w:semiHidden/>
    <w:rsid w:val="00D10500"/>
    <w:rPr>
      <w:color w:val="000000"/>
      <w:lang w:eastAsia="en-US"/>
    </w:rPr>
  </w:style>
  <w:style w:type="paragraph" w:styleId="DocumentMap">
    <w:name w:val="Document Map"/>
    <w:basedOn w:val="Normal"/>
    <w:link w:val="DocumentMapChar"/>
    <w:uiPriority w:val="99"/>
    <w:semiHidden/>
    <w:unhideWhenUsed/>
    <w:rsid w:val="00D10500"/>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10500"/>
    <w:rPr>
      <w:rFonts w:ascii="Tahoma" w:hAnsi="Tahoma" w:cs="Tahoma"/>
      <w:color w:val="000000"/>
      <w:sz w:val="16"/>
      <w:szCs w:val="16"/>
      <w:lang w:eastAsia="en-US"/>
    </w:rPr>
  </w:style>
  <w:style w:type="paragraph" w:styleId="E-mailSignature">
    <w:name w:val="E-mail Signature"/>
    <w:basedOn w:val="Normal"/>
    <w:link w:val="E-mailSignatureChar"/>
    <w:uiPriority w:val="99"/>
    <w:semiHidden/>
    <w:unhideWhenUsed/>
    <w:rsid w:val="00D10500"/>
    <w:pPr>
      <w:spacing w:line="240" w:lineRule="auto"/>
    </w:pPr>
  </w:style>
  <w:style w:type="character" w:customStyle="1" w:styleId="E-mailSignatureChar">
    <w:name w:val="E-mail Signature Char"/>
    <w:basedOn w:val="DefaultParagraphFont"/>
    <w:link w:val="E-mailSignature"/>
    <w:uiPriority w:val="99"/>
    <w:semiHidden/>
    <w:rsid w:val="00D10500"/>
    <w:rPr>
      <w:color w:val="000000"/>
      <w:lang w:eastAsia="en-US"/>
    </w:rPr>
  </w:style>
  <w:style w:type="character" w:styleId="Emphasis">
    <w:name w:val="Emphasis"/>
    <w:basedOn w:val="DefaultParagraphFont"/>
    <w:semiHidden/>
    <w:qFormat/>
    <w:locked/>
    <w:rsid w:val="00D10500"/>
    <w:rPr>
      <w:i/>
      <w:iCs/>
    </w:rPr>
  </w:style>
  <w:style w:type="character" w:styleId="EndnoteReference">
    <w:name w:val="endnote reference"/>
    <w:basedOn w:val="DefaultParagraphFont"/>
    <w:uiPriority w:val="99"/>
    <w:semiHidden/>
    <w:unhideWhenUsed/>
    <w:rsid w:val="00D10500"/>
    <w:rPr>
      <w:vertAlign w:val="superscript"/>
    </w:rPr>
  </w:style>
  <w:style w:type="paragraph" w:styleId="EndnoteText">
    <w:name w:val="endnote text"/>
    <w:basedOn w:val="Normal"/>
    <w:link w:val="EndnoteTextChar"/>
    <w:uiPriority w:val="99"/>
    <w:semiHidden/>
    <w:unhideWhenUsed/>
    <w:rsid w:val="00D10500"/>
    <w:pPr>
      <w:spacing w:line="240" w:lineRule="auto"/>
    </w:pPr>
  </w:style>
  <w:style w:type="character" w:customStyle="1" w:styleId="EndnoteTextChar">
    <w:name w:val="Endnote Text Char"/>
    <w:basedOn w:val="DefaultParagraphFont"/>
    <w:link w:val="EndnoteText"/>
    <w:uiPriority w:val="99"/>
    <w:semiHidden/>
    <w:rsid w:val="00D10500"/>
    <w:rPr>
      <w:color w:val="000000"/>
      <w:lang w:eastAsia="en-US"/>
    </w:rPr>
  </w:style>
  <w:style w:type="paragraph" w:styleId="EnvelopeAddress">
    <w:name w:val="envelope address"/>
    <w:basedOn w:val="Normal"/>
    <w:uiPriority w:val="99"/>
    <w:semiHidden/>
    <w:unhideWhenUsed/>
    <w:rsid w:val="00D10500"/>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10500"/>
    <w:pPr>
      <w:spacing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D10500"/>
    <w:rPr>
      <w:color w:val="428BCA" w:themeColor="followedHyperlink"/>
      <w:u w:val="single"/>
    </w:rPr>
  </w:style>
  <w:style w:type="character" w:styleId="FootnoteReference">
    <w:name w:val="footnote reference"/>
    <w:basedOn w:val="DefaultParagraphFont"/>
    <w:uiPriority w:val="99"/>
    <w:semiHidden/>
    <w:unhideWhenUsed/>
    <w:rsid w:val="00D10500"/>
    <w:rPr>
      <w:vertAlign w:val="superscript"/>
    </w:rPr>
  </w:style>
  <w:style w:type="paragraph" w:styleId="FootnoteText">
    <w:name w:val="footnote text"/>
    <w:basedOn w:val="Normal"/>
    <w:link w:val="FootnoteTextChar"/>
    <w:uiPriority w:val="99"/>
    <w:semiHidden/>
    <w:rsid w:val="00D5704B"/>
    <w:pPr>
      <w:spacing w:line="240" w:lineRule="auto"/>
      <w:jc w:val="left"/>
    </w:pPr>
    <w:rPr>
      <w:rFonts w:ascii="Times New Roman" w:eastAsiaTheme="minorHAnsi" w:hAnsi="Times New Roman"/>
    </w:rPr>
  </w:style>
  <w:style w:type="character" w:customStyle="1" w:styleId="FootnoteTextChar">
    <w:name w:val="Footnote Text Char"/>
    <w:basedOn w:val="DefaultParagraphFont"/>
    <w:link w:val="FootnoteText"/>
    <w:uiPriority w:val="99"/>
    <w:semiHidden/>
    <w:rsid w:val="00B9567C"/>
    <w:rPr>
      <w:rFonts w:ascii="Times New Roman" w:eastAsiaTheme="minorHAnsi" w:hAnsi="Times New Roman"/>
      <w:lang w:eastAsia="en-US"/>
    </w:rPr>
  </w:style>
  <w:style w:type="character" w:styleId="HTMLAcronym">
    <w:name w:val="HTML Acronym"/>
    <w:basedOn w:val="DefaultParagraphFont"/>
    <w:uiPriority w:val="99"/>
    <w:semiHidden/>
    <w:unhideWhenUsed/>
    <w:rsid w:val="00D10500"/>
  </w:style>
  <w:style w:type="paragraph" w:styleId="HTMLAddress">
    <w:name w:val="HTML Address"/>
    <w:basedOn w:val="Normal"/>
    <w:link w:val="HTMLAddressChar"/>
    <w:uiPriority w:val="99"/>
    <w:semiHidden/>
    <w:unhideWhenUsed/>
    <w:rsid w:val="00D10500"/>
    <w:pPr>
      <w:spacing w:line="240" w:lineRule="auto"/>
    </w:pPr>
    <w:rPr>
      <w:i/>
      <w:iCs/>
    </w:rPr>
  </w:style>
  <w:style w:type="character" w:customStyle="1" w:styleId="HTMLAddressChar">
    <w:name w:val="HTML Address Char"/>
    <w:basedOn w:val="DefaultParagraphFont"/>
    <w:link w:val="HTMLAddress"/>
    <w:uiPriority w:val="99"/>
    <w:semiHidden/>
    <w:rsid w:val="00D10500"/>
    <w:rPr>
      <w:i/>
      <w:iCs/>
      <w:color w:val="000000"/>
      <w:lang w:eastAsia="en-US"/>
    </w:rPr>
  </w:style>
  <w:style w:type="character" w:styleId="HTMLCite">
    <w:name w:val="HTML Cite"/>
    <w:basedOn w:val="DefaultParagraphFont"/>
    <w:uiPriority w:val="99"/>
    <w:semiHidden/>
    <w:unhideWhenUsed/>
    <w:rsid w:val="00D10500"/>
    <w:rPr>
      <w:i/>
      <w:iCs/>
    </w:rPr>
  </w:style>
  <w:style w:type="character" w:styleId="HTMLCode">
    <w:name w:val="HTML Code"/>
    <w:basedOn w:val="DefaultParagraphFont"/>
    <w:uiPriority w:val="99"/>
    <w:semiHidden/>
    <w:unhideWhenUsed/>
    <w:rsid w:val="00D10500"/>
    <w:rPr>
      <w:rFonts w:ascii="Consolas" w:hAnsi="Consolas"/>
      <w:sz w:val="20"/>
      <w:szCs w:val="20"/>
    </w:rPr>
  </w:style>
  <w:style w:type="character" w:styleId="HTMLDefinition">
    <w:name w:val="HTML Definition"/>
    <w:basedOn w:val="DefaultParagraphFont"/>
    <w:uiPriority w:val="99"/>
    <w:semiHidden/>
    <w:unhideWhenUsed/>
    <w:rsid w:val="00D10500"/>
    <w:rPr>
      <w:i/>
      <w:iCs/>
    </w:rPr>
  </w:style>
  <w:style w:type="character" w:styleId="HTMLKeyboard">
    <w:name w:val="HTML Keyboard"/>
    <w:basedOn w:val="DefaultParagraphFont"/>
    <w:uiPriority w:val="99"/>
    <w:semiHidden/>
    <w:unhideWhenUsed/>
    <w:rsid w:val="00D10500"/>
    <w:rPr>
      <w:rFonts w:ascii="Consolas" w:hAnsi="Consolas"/>
      <w:sz w:val="20"/>
      <w:szCs w:val="20"/>
    </w:rPr>
  </w:style>
  <w:style w:type="paragraph" w:styleId="HTMLPreformatted">
    <w:name w:val="HTML Preformatted"/>
    <w:basedOn w:val="Normal"/>
    <w:link w:val="HTMLPreformattedChar"/>
    <w:uiPriority w:val="99"/>
    <w:semiHidden/>
    <w:unhideWhenUsed/>
    <w:rsid w:val="00D10500"/>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D10500"/>
    <w:rPr>
      <w:rFonts w:ascii="Consolas" w:hAnsi="Consolas"/>
      <w:color w:val="000000"/>
      <w:lang w:eastAsia="en-US"/>
    </w:rPr>
  </w:style>
  <w:style w:type="character" w:styleId="HTMLSample">
    <w:name w:val="HTML Sample"/>
    <w:basedOn w:val="DefaultParagraphFont"/>
    <w:uiPriority w:val="99"/>
    <w:semiHidden/>
    <w:unhideWhenUsed/>
    <w:rsid w:val="00D10500"/>
    <w:rPr>
      <w:rFonts w:ascii="Consolas" w:hAnsi="Consolas"/>
      <w:sz w:val="24"/>
      <w:szCs w:val="24"/>
    </w:rPr>
  </w:style>
  <w:style w:type="character" w:styleId="HTMLTypewriter">
    <w:name w:val="HTML Typewriter"/>
    <w:basedOn w:val="DefaultParagraphFont"/>
    <w:uiPriority w:val="99"/>
    <w:semiHidden/>
    <w:unhideWhenUsed/>
    <w:rsid w:val="00D10500"/>
    <w:rPr>
      <w:rFonts w:ascii="Consolas" w:hAnsi="Consolas"/>
      <w:sz w:val="20"/>
      <w:szCs w:val="20"/>
    </w:rPr>
  </w:style>
  <w:style w:type="character" w:styleId="HTMLVariable">
    <w:name w:val="HTML Variable"/>
    <w:basedOn w:val="DefaultParagraphFont"/>
    <w:uiPriority w:val="99"/>
    <w:semiHidden/>
    <w:unhideWhenUsed/>
    <w:rsid w:val="00D10500"/>
    <w:rPr>
      <w:i/>
      <w:iCs/>
    </w:rPr>
  </w:style>
  <w:style w:type="paragraph" w:styleId="Index1">
    <w:name w:val="index 1"/>
    <w:basedOn w:val="Normal"/>
    <w:next w:val="Normal"/>
    <w:autoRedefine/>
    <w:uiPriority w:val="99"/>
    <w:semiHidden/>
    <w:unhideWhenUsed/>
    <w:rsid w:val="00D10500"/>
    <w:pPr>
      <w:spacing w:line="240" w:lineRule="auto"/>
      <w:ind w:left="200" w:hanging="200"/>
    </w:pPr>
  </w:style>
  <w:style w:type="paragraph" w:styleId="Index2">
    <w:name w:val="index 2"/>
    <w:basedOn w:val="Normal"/>
    <w:next w:val="Normal"/>
    <w:autoRedefine/>
    <w:uiPriority w:val="99"/>
    <w:semiHidden/>
    <w:unhideWhenUsed/>
    <w:rsid w:val="00D10500"/>
    <w:pPr>
      <w:spacing w:line="240" w:lineRule="auto"/>
      <w:ind w:left="400" w:hanging="200"/>
    </w:pPr>
  </w:style>
  <w:style w:type="paragraph" w:styleId="Index3">
    <w:name w:val="index 3"/>
    <w:basedOn w:val="Normal"/>
    <w:next w:val="Normal"/>
    <w:autoRedefine/>
    <w:uiPriority w:val="99"/>
    <w:semiHidden/>
    <w:unhideWhenUsed/>
    <w:rsid w:val="00D10500"/>
    <w:pPr>
      <w:spacing w:line="240" w:lineRule="auto"/>
      <w:ind w:left="600" w:hanging="200"/>
    </w:pPr>
  </w:style>
  <w:style w:type="paragraph" w:styleId="Index4">
    <w:name w:val="index 4"/>
    <w:basedOn w:val="Normal"/>
    <w:next w:val="Normal"/>
    <w:autoRedefine/>
    <w:uiPriority w:val="99"/>
    <w:semiHidden/>
    <w:unhideWhenUsed/>
    <w:rsid w:val="00D10500"/>
    <w:pPr>
      <w:spacing w:line="240" w:lineRule="auto"/>
      <w:ind w:left="800" w:hanging="200"/>
    </w:pPr>
  </w:style>
  <w:style w:type="paragraph" w:styleId="Index5">
    <w:name w:val="index 5"/>
    <w:basedOn w:val="Normal"/>
    <w:next w:val="Normal"/>
    <w:autoRedefine/>
    <w:uiPriority w:val="99"/>
    <w:semiHidden/>
    <w:unhideWhenUsed/>
    <w:rsid w:val="00D10500"/>
    <w:pPr>
      <w:spacing w:line="240" w:lineRule="auto"/>
      <w:ind w:left="1000" w:hanging="200"/>
    </w:pPr>
  </w:style>
  <w:style w:type="paragraph" w:styleId="Index6">
    <w:name w:val="index 6"/>
    <w:basedOn w:val="Normal"/>
    <w:next w:val="Normal"/>
    <w:autoRedefine/>
    <w:uiPriority w:val="99"/>
    <w:semiHidden/>
    <w:unhideWhenUsed/>
    <w:rsid w:val="00D10500"/>
    <w:pPr>
      <w:spacing w:line="240" w:lineRule="auto"/>
      <w:ind w:left="1200" w:hanging="200"/>
    </w:pPr>
  </w:style>
  <w:style w:type="paragraph" w:styleId="Index7">
    <w:name w:val="index 7"/>
    <w:basedOn w:val="Normal"/>
    <w:next w:val="Normal"/>
    <w:autoRedefine/>
    <w:uiPriority w:val="99"/>
    <w:semiHidden/>
    <w:unhideWhenUsed/>
    <w:rsid w:val="00D10500"/>
    <w:pPr>
      <w:spacing w:line="240" w:lineRule="auto"/>
      <w:ind w:left="1400" w:hanging="200"/>
    </w:pPr>
  </w:style>
  <w:style w:type="paragraph" w:styleId="Index8">
    <w:name w:val="index 8"/>
    <w:basedOn w:val="Normal"/>
    <w:next w:val="Normal"/>
    <w:autoRedefine/>
    <w:uiPriority w:val="99"/>
    <w:semiHidden/>
    <w:unhideWhenUsed/>
    <w:rsid w:val="00D10500"/>
    <w:pPr>
      <w:spacing w:line="240" w:lineRule="auto"/>
      <w:ind w:left="1600" w:hanging="200"/>
    </w:pPr>
  </w:style>
  <w:style w:type="paragraph" w:styleId="Index9">
    <w:name w:val="index 9"/>
    <w:basedOn w:val="Normal"/>
    <w:next w:val="Normal"/>
    <w:autoRedefine/>
    <w:uiPriority w:val="99"/>
    <w:semiHidden/>
    <w:unhideWhenUsed/>
    <w:rsid w:val="00D10500"/>
    <w:pPr>
      <w:spacing w:line="240" w:lineRule="auto"/>
      <w:ind w:left="1800" w:hanging="200"/>
    </w:pPr>
  </w:style>
  <w:style w:type="paragraph" w:styleId="IndexHeading">
    <w:name w:val="index heading"/>
    <w:basedOn w:val="Normal"/>
    <w:next w:val="Index1"/>
    <w:uiPriority w:val="99"/>
    <w:semiHidden/>
    <w:unhideWhenUsed/>
    <w:rsid w:val="00D10500"/>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D10500"/>
    <w:rPr>
      <w:b/>
      <w:bCs/>
      <w:i/>
      <w:iCs/>
      <w:color w:val="218F8B" w:themeColor="accent1"/>
    </w:rPr>
  </w:style>
  <w:style w:type="paragraph" w:styleId="IntenseQuote">
    <w:name w:val="Intense Quote"/>
    <w:basedOn w:val="Normal"/>
    <w:next w:val="Normal"/>
    <w:link w:val="IntenseQuoteChar"/>
    <w:uiPriority w:val="30"/>
    <w:semiHidden/>
    <w:qFormat/>
    <w:rsid w:val="00D10500"/>
    <w:pPr>
      <w:pBdr>
        <w:bottom w:val="single" w:sz="4" w:space="4" w:color="218F8B" w:themeColor="accent1"/>
      </w:pBdr>
      <w:spacing w:before="200" w:after="280"/>
      <w:ind w:left="936" w:right="936"/>
    </w:pPr>
    <w:rPr>
      <w:b/>
      <w:bCs/>
      <w:i/>
      <w:iCs/>
      <w:color w:val="218F8B" w:themeColor="accent1"/>
    </w:rPr>
  </w:style>
  <w:style w:type="character" w:customStyle="1" w:styleId="IntenseQuoteChar">
    <w:name w:val="Intense Quote Char"/>
    <w:basedOn w:val="DefaultParagraphFont"/>
    <w:link w:val="IntenseQuote"/>
    <w:uiPriority w:val="30"/>
    <w:semiHidden/>
    <w:rsid w:val="00D10500"/>
    <w:rPr>
      <w:b/>
      <w:bCs/>
      <w:i/>
      <w:iCs/>
      <w:color w:val="218F8B" w:themeColor="accent1"/>
      <w:lang w:eastAsia="en-US"/>
    </w:rPr>
  </w:style>
  <w:style w:type="character" w:styleId="IntenseReference">
    <w:name w:val="Intense Reference"/>
    <w:basedOn w:val="DefaultParagraphFont"/>
    <w:uiPriority w:val="32"/>
    <w:semiHidden/>
    <w:qFormat/>
    <w:rsid w:val="00D10500"/>
    <w:rPr>
      <w:b/>
      <w:bCs/>
      <w:smallCaps/>
      <w:color w:val="02A5E2" w:themeColor="accent2"/>
      <w:spacing w:val="5"/>
      <w:u w:val="single"/>
    </w:rPr>
  </w:style>
  <w:style w:type="table" w:styleId="LightGrid-Accent2">
    <w:name w:val="Light Grid Accent 2"/>
    <w:basedOn w:val="TableNormal"/>
    <w:uiPriority w:val="62"/>
    <w:semiHidden/>
    <w:locked/>
    <w:rsid w:val="00D10500"/>
    <w:tblPr>
      <w:tblStyleRowBandSize w:val="1"/>
      <w:tblStyleColBandSize w:val="1"/>
      <w:tblBorders>
        <w:top w:val="single" w:sz="8" w:space="0" w:color="02A5E2" w:themeColor="accent2"/>
        <w:left w:val="single" w:sz="8" w:space="0" w:color="02A5E2" w:themeColor="accent2"/>
        <w:bottom w:val="single" w:sz="8" w:space="0" w:color="02A5E2" w:themeColor="accent2"/>
        <w:right w:val="single" w:sz="8" w:space="0" w:color="02A5E2" w:themeColor="accent2"/>
        <w:insideH w:val="single" w:sz="8" w:space="0" w:color="02A5E2" w:themeColor="accent2"/>
        <w:insideV w:val="single" w:sz="8" w:space="0" w:color="02A5E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A5E2" w:themeColor="accent2"/>
          <w:left w:val="single" w:sz="8" w:space="0" w:color="02A5E2" w:themeColor="accent2"/>
          <w:bottom w:val="single" w:sz="18" w:space="0" w:color="02A5E2" w:themeColor="accent2"/>
          <w:right w:val="single" w:sz="8" w:space="0" w:color="02A5E2" w:themeColor="accent2"/>
          <w:insideH w:val="nil"/>
          <w:insideV w:val="single" w:sz="8" w:space="0" w:color="02A5E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A5E2" w:themeColor="accent2"/>
          <w:left w:val="single" w:sz="8" w:space="0" w:color="02A5E2" w:themeColor="accent2"/>
          <w:bottom w:val="single" w:sz="8" w:space="0" w:color="02A5E2" w:themeColor="accent2"/>
          <w:right w:val="single" w:sz="8" w:space="0" w:color="02A5E2" w:themeColor="accent2"/>
          <w:insideH w:val="nil"/>
          <w:insideV w:val="single" w:sz="8" w:space="0" w:color="02A5E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A5E2" w:themeColor="accent2"/>
          <w:left w:val="single" w:sz="8" w:space="0" w:color="02A5E2" w:themeColor="accent2"/>
          <w:bottom w:val="single" w:sz="8" w:space="0" w:color="02A5E2" w:themeColor="accent2"/>
          <w:right w:val="single" w:sz="8" w:space="0" w:color="02A5E2" w:themeColor="accent2"/>
        </w:tcBorders>
      </w:tcPr>
    </w:tblStylePr>
    <w:tblStylePr w:type="band1Vert">
      <w:tblPr/>
      <w:tcPr>
        <w:tcBorders>
          <w:top w:val="single" w:sz="8" w:space="0" w:color="02A5E2" w:themeColor="accent2"/>
          <w:left w:val="single" w:sz="8" w:space="0" w:color="02A5E2" w:themeColor="accent2"/>
          <w:bottom w:val="single" w:sz="8" w:space="0" w:color="02A5E2" w:themeColor="accent2"/>
          <w:right w:val="single" w:sz="8" w:space="0" w:color="02A5E2" w:themeColor="accent2"/>
        </w:tcBorders>
        <w:shd w:val="clear" w:color="auto" w:fill="B9EBFE" w:themeFill="accent2" w:themeFillTint="3F"/>
      </w:tcPr>
    </w:tblStylePr>
    <w:tblStylePr w:type="band1Horz">
      <w:tblPr/>
      <w:tcPr>
        <w:tcBorders>
          <w:top w:val="single" w:sz="8" w:space="0" w:color="02A5E2" w:themeColor="accent2"/>
          <w:left w:val="single" w:sz="8" w:space="0" w:color="02A5E2" w:themeColor="accent2"/>
          <w:bottom w:val="single" w:sz="8" w:space="0" w:color="02A5E2" w:themeColor="accent2"/>
          <w:right w:val="single" w:sz="8" w:space="0" w:color="02A5E2" w:themeColor="accent2"/>
          <w:insideV w:val="single" w:sz="8" w:space="0" w:color="02A5E2" w:themeColor="accent2"/>
        </w:tcBorders>
        <w:shd w:val="clear" w:color="auto" w:fill="B9EBFE" w:themeFill="accent2" w:themeFillTint="3F"/>
      </w:tcPr>
    </w:tblStylePr>
    <w:tblStylePr w:type="band2Horz">
      <w:tblPr/>
      <w:tcPr>
        <w:tcBorders>
          <w:top w:val="single" w:sz="8" w:space="0" w:color="02A5E2" w:themeColor="accent2"/>
          <w:left w:val="single" w:sz="8" w:space="0" w:color="02A5E2" w:themeColor="accent2"/>
          <w:bottom w:val="single" w:sz="8" w:space="0" w:color="02A5E2" w:themeColor="accent2"/>
          <w:right w:val="single" w:sz="8" w:space="0" w:color="02A5E2" w:themeColor="accent2"/>
          <w:insideV w:val="single" w:sz="8" w:space="0" w:color="02A5E2" w:themeColor="accent2"/>
        </w:tcBorders>
      </w:tcPr>
    </w:tblStylePr>
  </w:style>
  <w:style w:type="table" w:styleId="LightGrid-Accent3">
    <w:name w:val="Light Grid Accent 3"/>
    <w:basedOn w:val="TableNormal"/>
    <w:uiPriority w:val="62"/>
    <w:semiHidden/>
    <w:locked/>
    <w:rsid w:val="00D10500"/>
    <w:tblPr>
      <w:tblStyleRowBandSize w:val="1"/>
      <w:tblStyleColBandSize w:val="1"/>
      <w:tblBorders>
        <w:top w:val="single" w:sz="8" w:space="0" w:color="DF8639" w:themeColor="accent3"/>
        <w:left w:val="single" w:sz="8" w:space="0" w:color="DF8639" w:themeColor="accent3"/>
        <w:bottom w:val="single" w:sz="8" w:space="0" w:color="DF8639" w:themeColor="accent3"/>
        <w:right w:val="single" w:sz="8" w:space="0" w:color="DF8639" w:themeColor="accent3"/>
        <w:insideH w:val="single" w:sz="8" w:space="0" w:color="DF8639" w:themeColor="accent3"/>
        <w:insideV w:val="single" w:sz="8" w:space="0" w:color="DF863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8639" w:themeColor="accent3"/>
          <w:left w:val="single" w:sz="8" w:space="0" w:color="DF8639" w:themeColor="accent3"/>
          <w:bottom w:val="single" w:sz="18" w:space="0" w:color="DF8639" w:themeColor="accent3"/>
          <w:right w:val="single" w:sz="8" w:space="0" w:color="DF8639" w:themeColor="accent3"/>
          <w:insideH w:val="nil"/>
          <w:insideV w:val="single" w:sz="8" w:space="0" w:color="DF863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8639" w:themeColor="accent3"/>
          <w:left w:val="single" w:sz="8" w:space="0" w:color="DF8639" w:themeColor="accent3"/>
          <w:bottom w:val="single" w:sz="8" w:space="0" w:color="DF8639" w:themeColor="accent3"/>
          <w:right w:val="single" w:sz="8" w:space="0" w:color="DF8639" w:themeColor="accent3"/>
          <w:insideH w:val="nil"/>
          <w:insideV w:val="single" w:sz="8" w:space="0" w:color="DF863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8639" w:themeColor="accent3"/>
          <w:left w:val="single" w:sz="8" w:space="0" w:color="DF8639" w:themeColor="accent3"/>
          <w:bottom w:val="single" w:sz="8" w:space="0" w:color="DF8639" w:themeColor="accent3"/>
          <w:right w:val="single" w:sz="8" w:space="0" w:color="DF8639" w:themeColor="accent3"/>
        </w:tcBorders>
      </w:tcPr>
    </w:tblStylePr>
    <w:tblStylePr w:type="band1Vert">
      <w:tblPr/>
      <w:tcPr>
        <w:tcBorders>
          <w:top w:val="single" w:sz="8" w:space="0" w:color="DF8639" w:themeColor="accent3"/>
          <w:left w:val="single" w:sz="8" w:space="0" w:color="DF8639" w:themeColor="accent3"/>
          <w:bottom w:val="single" w:sz="8" w:space="0" w:color="DF8639" w:themeColor="accent3"/>
          <w:right w:val="single" w:sz="8" w:space="0" w:color="DF8639" w:themeColor="accent3"/>
        </w:tcBorders>
        <w:shd w:val="clear" w:color="auto" w:fill="F7E0CD" w:themeFill="accent3" w:themeFillTint="3F"/>
      </w:tcPr>
    </w:tblStylePr>
    <w:tblStylePr w:type="band1Horz">
      <w:tblPr/>
      <w:tcPr>
        <w:tcBorders>
          <w:top w:val="single" w:sz="8" w:space="0" w:color="DF8639" w:themeColor="accent3"/>
          <w:left w:val="single" w:sz="8" w:space="0" w:color="DF8639" w:themeColor="accent3"/>
          <w:bottom w:val="single" w:sz="8" w:space="0" w:color="DF8639" w:themeColor="accent3"/>
          <w:right w:val="single" w:sz="8" w:space="0" w:color="DF8639" w:themeColor="accent3"/>
          <w:insideV w:val="single" w:sz="8" w:space="0" w:color="DF8639" w:themeColor="accent3"/>
        </w:tcBorders>
        <w:shd w:val="clear" w:color="auto" w:fill="F7E0CD" w:themeFill="accent3" w:themeFillTint="3F"/>
      </w:tcPr>
    </w:tblStylePr>
    <w:tblStylePr w:type="band2Horz">
      <w:tblPr/>
      <w:tcPr>
        <w:tcBorders>
          <w:top w:val="single" w:sz="8" w:space="0" w:color="DF8639" w:themeColor="accent3"/>
          <w:left w:val="single" w:sz="8" w:space="0" w:color="DF8639" w:themeColor="accent3"/>
          <w:bottom w:val="single" w:sz="8" w:space="0" w:color="DF8639" w:themeColor="accent3"/>
          <w:right w:val="single" w:sz="8" w:space="0" w:color="DF8639" w:themeColor="accent3"/>
          <w:insideV w:val="single" w:sz="8" w:space="0" w:color="DF8639" w:themeColor="accent3"/>
        </w:tcBorders>
      </w:tcPr>
    </w:tblStylePr>
  </w:style>
  <w:style w:type="table" w:styleId="LightGrid-Accent4">
    <w:name w:val="Light Grid Accent 4"/>
    <w:basedOn w:val="TableNormal"/>
    <w:uiPriority w:val="62"/>
    <w:semiHidden/>
    <w:locked/>
    <w:rsid w:val="00D10500"/>
    <w:tblPr>
      <w:tblStyleRowBandSize w:val="1"/>
      <w:tblStyleColBandSize w:val="1"/>
      <w:tblBorders>
        <w:top w:val="single" w:sz="8" w:space="0" w:color="98002E" w:themeColor="accent4"/>
        <w:left w:val="single" w:sz="8" w:space="0" w:color="98002E" w:themeColor="accent4"/>
        <w:bottom w:val="single" w:sz="8" w:space="0" w:color="98002E" w:themeColor="accent4"/>
        <w:right w:val="single" w:sz="8" w:space="0" w:color="98002E" w:themeColor="accent4"/>
        <w:insideH w:val="single" w:sz="8" w:space="0" w:color="98002E" w:themeColor="accent4"/>
        <w:insideV w:val="single" w:sz="8" w:space="0" w:color="98002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8002E" w:themeColor="accent4"/>
          <w:left w:val="single" w:sz="8" w:space="0" w:color="98002E" w:themeColor="accent4"/>
          <w:bottom w:val="single" w:sz="18" w:space="0" w:color="98002E" w:themeColor="accent4"/>
          <w:right w:val="single" w:sz="8" w:space="0" w:color="98002E" w:themeColor="accent4"/>
          <w:insideH w:val="nil"/>
          <w:insideV w:val="single" w:sz="8" w:space="0" w:color="98002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8002E" w:themeColor="accent4"/>
          <w:left w:val="single" w:sz="8" w:space="0" w:color="98002E" w:themeColor="accent4"/>
          <w:bottom w:val="single" w:sz="8" w:space="0" w:color="98002E" w:themeColor="accent4"/>
          <w:right w:val="single" w:sz="8" w:space="0" w:color="98002E" w:themeColor="accent4"/>
          <w:insideH w:val="nil"/>
          <w:insideV w:val="single" w:sz="8" w:space="0" w:color="98002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8002E" w:themeColor="accent4"/>
          <w:left w:val="single" w:sz="8" w:space="0" w:color="98002E" w:themeColor="accent4"/>
          <w:bottom w:val="single" w:sz="8" w:space="0" w:color="98002E" w:themeColor="accent4"/>
          <w:right w:val="single" w:sz="8" w:space="0" w:color="98002E" w:themeColor="accent4"/>
        </w:tcBorders>
      </w:tcPr>
    </w:tblStylePr>
    <w:tblStylePr w:type="band1Vert">
      <w:tblPr/>
      <w:tcPr>
        <w:tcBorders>
          <w:top w:val="single" w:sz="8" w:space="0" w:color="98002E" w:themeColor="accent4"/>
          <w:left w:val="single" w:sz="8" w:space="0" w:color="98002E" w:themeColor="accent4"/>
          <w:bottom w:val="single" w:sz="8" w:space="0" w:color="98002E" w:themeColor="accent4"/>
          <w:right w:val="single" w:sz="8" w:space="0" w:color="98002E" w:themeColor="accent4"/>
        </w:tcBorders>
        <w:shd w:val="clear" w:color="auto" w:fill="FFA6C1" w:themeFill="accent4" w:themeFillTint="3F"/>
      </w:tcPr>
    </w:tblStylePr>
    <w:tblStylePr w:type="band1Horz">
      <w:tblPr/>
      <w:tcPr>
        <w:tcBorders>
          <w:top w:val="single" w:sz="8" w:space="0" w:color="98002E" w:themeColor="accent4"/>
          <w:left w:val="single" w:sz="8" w:space="0" w:color="98002E" w:themeColor="accent4"/>
          <w:bottom w:val="single" w:sz="8" w:space="0" w:color="98002E" w:themeColor="accent4"/>
          <w:right w:val="single" w:sz="8" w:space="0" w:color="98002E" w:themeColor="accent4"/>
          <w:insideV w:val="single" w:sz="8" w:space="0" w:color="98002E" w:themeColor="accent4"/>
        </w:tcBorders>
        <w:shd w:val="clear" w:color="auto" w:fill="FFA6C1" w:themeFill="accent4" w:themeFillTint="3F"/>
      </w:tcPr>
    </w:tblStylePr>
    <w:tblStylePr w:type="band2Horz">
      <w:tblPr/>
      <w:tcPr>
        <w:tcBorders>
          <w:top w:val="single" w:sz="8" w:space="0" w:color="98002E" w:themeColor="accent4"/>
          <w:left w:val="single" w:sz="8" w:space="0" w:color="98002E" w:themeColor="accent4"/>
          <w:bottom w:val="single" w:sz="8" w:space="0" w:color="98002E" w:themeColor="accent4"/>
          <w:right w:val="single" w:sz="8" w:space="0" w:color="98002E" w:themeColor="accent4"/>
          <w:insideV w:val="single" w:sz="8" w:space="0" w:color="98002E" w:themeColor="accent4"/>
        </w:tcBorders>
      </w:tcPr>
    </w:tblStylePr>
  </w:style>
  <w:style w:type="table" w:styleId="LightGrid-Accent5">
    <w:name w:val="Light Grid Accent 5"/>
    <w:basedOn w:val="TableNormal"/>
    <w:uiPriority w:val="62"/>
    <w:semiHidden/>
    <w:locked/>
    <w:rsid w:val="00D10500"/>
    <w:tblPr>
      <w:tblStyleRowBandSize w:val="1"/>
      <w:tblStyleColBandSize w:val="1"/>
      <w:tblBorders>
        <w:top w:val="single" w:sz="8" w:space="0" w:color="657C91" w:themeColor="accent5"/>
        <w:left w:val="single" w:sz="8" w:space="0" w:color="657C91" w:themeColor="accent5"/>
        <w:bottom w:val="single" w:sz="8" w:space="0" w:color="657C91" w:themeColor="accent5"/>
        <w:right w:val="single" w:sz="8" w:space="0" w:color="657C91" w:themeColor="accent5"/>
        <w:insideH w:val="single" w:sz="8" w:space="0" w:color="657C91" w:themeColor="accent5"/>
        <w:insideV w:val="single" w:sz="8" w:space="0" w:color="657C9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57C91" w:themeColor="accent5"/>
          <w:left w:val="single" w:sz="8" w:space="0" w:color="657C91" w:themeColor="accent5"/>
          <w:bottom w:val="single" w:sz="18" w:space="0" w:color="657C91" w:themeColor="accent5"/>
          <w:right w:val="single" w:sz="8" w:space="0" w:color="657C91" w:themeColor="accent5"/>
          <w:insideH w:val="nil"/>
          <w:insideV w:val="single" w:sz="8" w:space="0" w:color="657C9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57C91" w:themeColor="accent5"/>
          <w:left w:val="single" w:sz="8" w:space="0" w:color="657C91" w:themeColor="accent5"/>
          <w:bottom w:val="single" w:sz="8" w:space="0" w:color="657C91" w:themeColor="accent5"/>
          <w:right w:val="single" w:sz="8" w:space="0" w:color="657C91" w:themeColor="accent5"/>
          <w:insideH w:val="nil"/>
          <w:insideV w:val="single" w:sz="8" w:space="0" w:color="657C9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57C91" w:themeColor="accent5"/>
          <w:left w:val="single" w:sz="8" w:space="0" w:color="657C91" w:themeColor="accent5"/>
          <w:bottom w:val="single" w:sz="8" w:space="0" w:color="657C91" w:themeColor="accent5"/>
          <w:right w:val="single" w:sz="8" w:space="0" w:color="657C91" w:themeColor="accent5"/>
        </w:tcBorders>
      </w:tcPr>
    </w:tblStylePr>
    <w:tblStylePr w:type="band1Vert">
      <w:tblPr/>
      <w:tcPr>
        <w:tcBorders>
          <w:top w:val="single" w:sz="8" w:space="0" w:color="657C91" w:themeColor="accent5"/>
          <w:left w:val="single" w:sz="8" w:space="0" w:color="657C91" w:themeColor="accent5"/>
          <w:bottom w:val="single" w:sz="8" w:space="0" w:color="657C91" w:themeColor="accent5"/>
          <w:right w:val="single" w:sz="8" w:space="0" w:color="657C91" w:themeColor="accent5"/>
        </w:tcBorders>
        <w:shd w:val="clear" w:color="auto" w:fill="D8DEE4" w:themeFill="accent5" w:themeFillTint="3F"/>
      </w:tcPr>
    </w:tblStylePr>
    <w:tblStylePr w:type="band1Horz">
      <w:tblPr/>
      <w:tcPr>
        <w:tcBorders>
          <w:top w:val="single" w:sz="8" w:space="0" w:color="657C91" w:themeColor="accent5"/>
          <w:left w:val="single" w:sz="8" w:space="0" w:color="657C91" w:themeColor="accent5"/>
          <w:bottom w:val="single" w:sz="8" w:space="0" w:color="657C91" w:themeColor="accent5"/>
          <w:right w:val="single" w:sz="8" w:space="0" w:color="657C91" w:themeColor="accent5"/>
          <w:insideV w:val="single" w:sz="8" w:space="0" w:color="657C91" w:themeColor="accent5"/>
        </w:tcBorders>
        <w:shd w:val="clear" w:color="auto" w:fill="D8DEE4" w:themeFill="accent5" w:themeFillTint="3F"/>
      </w:tcPr>
    </w:tblStylePr>
    <w:tblStylePr w:type="band2Horz">
      <w:tblPr/>
      <w:tcPr>
        <w:tcBorders>
          <w:top w:val="single" w:sz="8" w:space="0" w:color="657C91" w:themeColor="accent5"/>
          <w:left w:val="single" w:sz="8" w:space="0" w:color="657C91" w:themeColor="accent5"/>
          <w:bottom w:val="single" w:sz="8" w:space="0" w:color="657C91" w:themeColor="accent5"/>
          <w:right w:val="single" w:sz="8" w:space="0" w:color="657C91" w:themeColor="accent5"/>
          <w:insideV w:val="single" w:sz="8" w:space="0" w:color="657C91" w:themeColor="accent5"/>
        </w:tcBorders>
      </w:tcPr>
    </w:tblStylePr>
  </w:style>
  <w:style w:type="table" w:styleId="LightGrid-Accent6">
    <w:name w:val="Light Grid Accent 6"/>
    <w:basedOn w:val="TableNormal"/>
    <w:uiPriority w:val="62"/>
    <w:semiHidden/>
    <w:locked/>
    <w:rsid w:val="00D10500"/>
    <w:tblPr>
      <w:tblStyleRowBandSize w:val="1"/>
      <w:tblStyleColBandSize w:val="1"/>
      <w:tblBorders>
        <w:top w:val="single" w:sz="8" w:space="0" w:color="E7E7E7" w:themeColor="accent6"/>
        <w:left w:val="single" w:sz="8" w:space="0" w:color="E7E7E7" w:themeColor="accent6"/>
        <w:bottom w:val="single" w:sz="8" w:space="0" w:color="E7E7E7" w:themeColor="accent6"/>
        <w:right w:val="single" w:sz="8" w:space="0" w:color="E7E7E7" w:themeColor="accent6"/>
        <w:insideH w:val="single" w:sz="8" w:space="0" w:color="E7E7E7" w:themeColor="accent6"/>
        <w:insideV w:val="single" w:sz="8" w:space="0" w:color="E7E7E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E7E7" w:themeColor="accent6"/>
          <w:left w:val="single" w:sz="8" w:space="0" w:color="E7E7E7" w:themeColor="accent6"/>
          <w:bottom w:val="single" w:sz="18" w:space="0" w:color="E7E7E7" w:themeColor="accent6"/>
          <w:right w:val="single" w:sz="8" w:space="0" w:color="E7E7E7" w:themeColor="accent6"/>
          <w:insideH w:val="nil"/>
          <w:insideV w:val="single" w:sz="8" w:space="0" w:color="E7E7E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E7E7" w:themeColor="accent6"/>
          <w:left w:val="single" w:sz="8" w:space="0" w:color="E7E7E7" w:themeColor="accent6"/>
          <w:bottom w:val="single" w:sz="8" w:space="0" w:color="E7E7E7" w:themeColor="accent6"/>
          <w:right w:val="single" w:sz="8" w:space="0" w:color="E7E7E7" w:themeColor="accent6"/>
          <w:insideH w:val="nil"/>
          <w:insideV w:val="single" w:sz="8" w:space="0" w:color="E7E7E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E7E7" w:themeColor="accent6"/>
          <w:left w:val="single" w:sz="8" w:space="0" w:color="E7E7E7" w:themeColor="accent6"/>
          <w:bottom w:val="single" w:sz="8" w:space="0" w:color="E7E7E7" w:themeColor="accent6"/>
          <w:right w:val="single" w:sz="8" w:space="0" w:color="E7E7E7" w:themeColor="accent6"/>
        </w:tcBorders>
      </w:tcPr>
    </w:tblStylePr>
    <w:tblStylePr w:type="band1Vert">
      <w:tblPr/>
      <w:tcPr>
        <w:tcBorders>
          <w:top w:val="single" w:sz="8" w:space="0" w:color="E7E7E7" w:themeColor="accent6"/>
          <w:left w:val="single" w:sz="8" w:space="0" w:color="E7E7E7" w:themeColor="accent6"/>
          <w:bottom w:val="single" w:sz="8" w:space="0" w:color="E7E7E7" w:themeColor="accent6"/>
          <w:right w:val="single" w:sz="8" w:space="0" w:color="E7E7E7" w:themeColor="accent6"/>
        </w:tcBorders>
        <w:shd w:val="clear" w:color="auto" w:fill="F9F9F9" w:themeFill="accent6" w:themeFillTint="3F"/>
      </w:tcPr>
    </w:tblStylePr>
    <w:tblStylePr w:type="band1Horz">
      <w:tblPr/>
      <w:tcPr>
        <w:tcBorders>
          <w:top w:val="single" w:sz="8" w:space="0" w:color="E7E7E7" w:themeColor="accent6"/>
          <w:left w:val="single" w:sz="8" w:space="0" w:color="E7E7E7" w:themeColor="accent6"/>
          <w:bottom w:val="single" w:sz="8" w:space="0" w:color="E7E7E7" w:themeColor="accent6"/>
          <w:right w:val="single" w:sz="8" w:space="0" w:color="E7E7E7" w:themeColor="accent6"/>
          <w:insideV w:val="single" w:sz="8" w:space="0" w:color="E7E7E7" w:themeColor="accent6"/>
        </w:tcBorders>
        <w:shd w:val="clear" w:color="auto" w:fill="F9F9F9" w:themeFill="accent6" w:themeFillTint="3F"/>
      </w:tcPr>
    </w:tblStylePr>
    <w:tblStylePr w:type="band2Horz">
      <w:tblPr/>
      <w:tcPr>
        <w:tcBorders>
          <w:top w:val="single" w:sz="8" w:space="0" w:color="E7E7E7" w:themeColor="accent6"/>
          <w:left w:val="single" w:sz="8" w:space="0" w:color="E7E7E7" w:themeColor="accent6"/>
          <w:bottom w:val="single" w:sz="8" w:space="0" w:color="E7E7E7" w:themeColor="accent6"/>
          <w:right w:val="single" w:sz="8" w:space="0" w:color="E7E7E7" w:themeColor="accent6"/>
          <w:insideV w:val="single" w:sz="8" w:space="0" w:color="E7E7E7" w:themeColor="accent6"/>
        </w:tcBorders>
      </w:tcPr>
    </w:tblStylePr>
  </w:style>
  <w:style w:type="table" w:styleId="LightList-Accent2">
    <w:name w:val="Light List Accent 2"/>
    <w:basedOn w:val="TableNormal"/>
    <w:uiPriority w:val="61"/>
    <w:semiHidden/>
    <w:locked/>
    <w:rsid w:val="00D10500"/>
    <w:tblPr>
      <w:tblStyleRowBandSize w:val="1"/>
      <w:tblStyleColBandSize w:val="1"/>
      <w:tblBorders>
        <w:top w:val="single" w:sz="8" w:space="0" w:color="02A5E2" w:themeColor="accent2"/>
        <w:left w:val="single" w:sz="8" w:space="0" w:color="02A5E2" w:themeColor="accent2"/>
        <w:bottom w:val="single" w:sz="8" w:space="0" w:color="02A5E2" w:themeColor="accent2"/>
        <w:right w:val="single" w:sz="8" w:space="0" w:color="02A5E2" w:themeColor="accent2"/>
      </w:tblBorders>
    </w:tblPr>
    <w:tblStylePr w:type="firstRow">
      <w:pPr>
        <w:spacing w:before="0" w:after="0" w:line="240" w:lineRule="auto"/>
      </w:pPr>
      <w:rPr>
        <w:b/>
        <w:bCs/>
        <w:color w:val="FFFFFF" w:themeColor="background1"/>
      </w:rPr>
      <w:tblPr/>
      <w:tcPr>
        <w:shd w:val="clear" w:color="auto" w:fill="02A5E2" w:themeFill="accent2"/>
      </w:tcPr>
    </w:tblStylePr>
    <w:tblStylePr w:type="lastRow">
      <w:pPr>
        <w:spacing w:before="0" w:after="0" w:line="240" w:lineRule="auto"/>
      </w:pPr>
      <w:rPr>
        <w:b/>
        <w:bCs/>
      </w:rPr>
      <w:tblPr/>
      <w:tcPr>
        <w:tcBorders>
          <w:top w:val="double" w:sz="6" w:space="0" w:color="02A5E2" w:themeColor="accent2"/>
          <w:left w:val="single" w:sz="8" w:space="0" w:color="02A5E2" w:themeColor="accent2"/>
          <w:bottom w:val="single" w:sz="8" w:space="0" w:color="02A5E2" w:themeColor="accent2"/>
          <w:right w:val="single" w:sz="8" w:space="0" w:color="02A5E2" w:themeColor="accent2"/>
        </w:tcBorders>
      </w:tcPr>
    </w:tblStylePr>
    <w:tblStylePr w:type="firstCol">
      <w:rPr>
        <w:b/>
        <w:bCs/>
      </w:rPr>
    </w:tblStylePr>
    <w:tblStylePr w:type="lastCol">
      <w:rPr>
        <w:b/>
        <w:bCs/>
      </w:rPr>
    </w:tblStylePr>
    <w:tblStylePr w:type="band1Vert">
      <w:tblPr/>
      <w:tcPr>
        <w:tcBorders>
          <w:top w:val="single" w:sz="8" w:space="0" w:color="02A5E2" w:themeColor="accent2"/>
          <w:left w:val="single" w:sz="8" w:space="0" w:color="02A5E2" w:themeColor="accent2"/>
          <w:bottom w:val="single" w:sz="8" w:space="0" w:color="02A5E2" w:themeColor="accent2"/>
          <w:right w:val="single" w:sz="8" w:space="0" w:color="02A5E2" w:themeColor="accent2"/>
        </w:tcBorders>
      </w:tcPr>
    </w:tblStylePr>
    <w:tblStylePr w:type="band1Horz">
      <w:tblPr/>
      <w:tcPr>
        <w:tcBorders>
          <w:top w:val="single" w:sz="8" w:space="0" w:color="02A5E2" w:themeColor="accent2"/>
          <w:left w:val="single" w:sz="8" w:space="0" w:color="02A5E2" w:themeColor="accent2"/>
          <w:bottom w:val="single" w:sz="8" w:space="0" w:color="02A5E2" w:themeColor="accent2"/>
          <w:right w:val="single" w:sz="8" w:space="0" w:color="02A5E2" w:themeColor="accent2"/>
        </w:tcBorders>
      </w:tcPr>
    </w:tblStylePr>
  </w:style>
  <w:style w:type="table" w:styleId="LightList-Accent3">
    <w:name w:val="Light List Accent 3"/>
    <w:basedOn w:val="TableNormal"/>
    <w:uiPriority w:val="61"/>
    <w:semiHidden/>
    <w:locked/>
    <w:rsid w:val="00D10500"/>
    <w:tblPr>
      <w:tblStyleRowBandSize w:val="1"/>
      <w:tblStyleColBandSize w:val="1"/>
      <w:tblBorders>
        <w:top w:val="single" w:sz="8" w:space="0" w:color="DF8639" w:themeColor="accent3"/>
        <w:left w:val="single" w:sz="8" w:space="0" w:color="DF8639" w:themeColor="accent3"/>
        <w:bottom w:val="single" w:sz="8" w:space="0" w:color="DF8639" w:themeColor="accent3"/>
        <w:right w:val="single" w:sz="8" w:space="0" w:color="DF8639" w:themeColor="accent3"/>
      </w:tblBorders>
    </w:tblPr>
    <w:tblStylePr w:type="firstRow">
      <w:pPr>
        <w:spacing w:before="0" w:after="0" w:line="240" w:lineRule="auto"/>
      </w:pPr>
      <w:rPr>
        <w:b/>
        <w:bCs/>
        <w:color w:val="FFFFFF" w:themeColor="background1"/>
      </w:rPr>
      <w:tblPr/>
      <w:tcPr>
        <w:shd w:val="clear" w:color="auto" w:fill="DF8639" w:themeFill="accent3"/>
      </w:tcPr>
    </w:tblStylePr>
    <w:tblStylePr w:type="lastRow">
      <w:pPr>
        <w:spacing w:before="0" w:after="0" w:line="240" w:lineRule="auto"/>
      </w:pPr>
      <w:rPr>
        <w:b/>
        <w:bCs/>
      </w:rPr>
      <w:tblPr/>
      <w:tcPr>
        <w:tcBorders>
          <w:top w:val="double" w:sz="6" w:space="0" w:color="DF8639" w:themeColor="accent3"/>
          <w:left w:val="single" w:sz="8" w:space="0" w:color="DF8639" w:themeColor="accent3"/>
          <w:bottom w:val="single" w:sz="8" w:space="0" w:color="DF8639" w:themeColor="accent3"/>
          <w:right w:val="single" w:sz="8" w:space="0" w:color="DF8639" w:themeColor="accent3"/>
        </w:tcBorders>
      </w:tcPr>
    </w:tblStylePr>
    <w:tblStylePr w:type="firstCol">
      <w:rPr>
        <w:b/>
        <w:bCs/>
      </w:rPr>
    </w:tblStylePr>
    <w:tblStylePr w:type="lastCol">
      <w:rPr>
        <w:b/>
        <w:bCs/>
      </w:rPr>
    </w:tblStylePr>
    <w:tblStylePr w:type="band1Vert">
      <w:tblPr/>
      <w:tcPr>
        <w:tcBorders>
          <w:top w:val="single" w:sz="8" w:space="0" w:color="DF8639" w:themeColor="accent3"/>
          <w:left w:val="single" w:sz="8" w:space="0" w:color="DF8639" w:themeColor="accent3"/>
          <w:bottom w:val="single" w:sz="8" w:space="0" w:color="DF8639" w:themeColor="accent3"/>
          <w:right w:val="single" w:sz="8" w:space="0" w:color="DF8639" w:themeColor="accent3"/>
        </w:tcBorders>
      </w:tcPr>
    </w:tblStylePr>
    <w:tblStylePr w:type="band1Horz">
      <w:tblPr/>
      <w:tcPr>
        <w:tcBorders>
          <w:top w:val="single" w:sz="8" w:space="0" w:color="DF8639" w:themeColor="accent3"/>
          <w:left w:val="single" w:sz="8" w:space="0" w:color="DF8639" w:themeColor="accent3"/>
          <w:bottom w:val="single" w:sz="8" w:space="0" w:color="DF8639" w:themeColor="accent3"/>
          <w:right w:val="single" w:sz="8" w:space="0" w:color="DF8639" w:themeColor="accent3"/>
        </w:tcBorders>
      </w:tcPr>
    </w:tblStylePr>
  </w:style>
  <w:style w:type="table" w:styleId="LightList-Accent4">
    <w:name w:val="Light List Accent 4"/>
    <w:basedOn w:val="TableNormal"/>
    <w:uiPriority w:val="61"/>
    <w:semiHidden/>
    <w:locked/>
    <w:rsid w:val="00D10500"/>
    <w:tblPr>
      <w:tblStyleRowBandSize w:val="1"/>
      <w:tblStyleColBandSize w:val="1"/>
      <w:tblBorders>
        <w:top w:val="single" w:sz="8" w:space="0" w:color="98002E" w:themeColor="accent4"/>
        <w:left w:val="single" w:sz="8" w:space="0" w:color="98002E" w:themeColor="accent4"/>
        <w:bottom w:val="single" w:sz="8" w:space="0" w:color="98002E" w:themeColor="accent4"/>
        <w:right w:val="single" w:sz="8" w:space="0" w:color="98002E" w:themeColor="accent4"/>
      </w:tblBorders>
    </w:tblPr>
    <w:tblStylePr w:type="firstRow">
      <w:pPr>
        <w:spacing w:before="0" w:after="0" w:line="240" w:lineRule="auto"/>
      </w:pPr>
      <w:rPr>
        <w:b/>
        <w:bCs/>
        <w:color w:val="FFFFFF" w:themeColor="background1"/>
      </w:rPr>
      <w:tblPr/>
      <w:tcPr>
        <w:shd w:val="clear" w:color="auto" w:fill="98002E" w:themeFill="accent4"/>
      </w:tcPr>
    </w:tblStylePr>
    <w:tblStylePr w:type="lastRow">
      <w:pPr>
        <w:spacing w:before="0" w:after="0" w:line="240" w:lineRule="auto"/>
      </w:pPr>
      <w:rPr>
        <w:b/>
        <w:bCs/>
      </w:rPr>
      <w:tblPr/>
      <w:tcPr>
        <w:tcBorders>
          <w:top w:val="double" w:sz="6" w:space="0" w:color="98002E" w:themeColor="accent4"/>
          <w:left w:val="single" w:sz="8" w:space="0" w:color="98002E" w:themeColor="accent4"/>
          <w:bottom w:val="single" w:sz="8" w:space="0" w:color="98002E" w:themeColor="accent4"/>
          <w:right w:val="single" w:sz="8" w:space="0" w:color="98002E" w:themeColor="accent4"/>
        </w:tcBorders>
      </w:tcPr>
    </w:tblStylePr>
    <w:tblStylePr w:type="firstCol">
      <w:rPr>
        <w:b/>
        <w:bCs/>
      </w:rPr>
    </w:tblStylePr>
    <w:tblStylePr w:type="lastCol">
      <w:rPr>
        <w:b/>
        <w:bCs/>
      </w:rPr>
    </w:tblStylePr>
    <w:tblStylePr w:type="band1Vert">
      <w:tblPr/>
      <w:tcPr>
        <w:tcBorders>
          <w:top w:val="single" w:sz="8" w:space="0" w:color="98002E" w:themeColor="accent4"/>
          <w:left w:val="single" w:sz="8" w:space="0" w:color="98002E" w:themeColor="accent4"/>
          <w:bottom w:val="single" w:sz="8" w:space="0" w:color="98002E" w:themeColor="accent4"/>
          <w:right w:val="single" w:sz="8" w:space="0" w:color="98002E" w:themeColor="accent4"/>
        </w:tcBorders>
      </w:tcPr>
    </w:tblStylePr>
    <w:tblStylePr w:type="band1Horz">
      <w:tblPr/>
      <w:tcPr>
        <w:tcBorders>
          <w:top w:val="single" w:sz="8" w:space="0" w:color="98002E" w:themeColor="accent4"/>
          <w:left w:val="single" w:sz="8" w:space="0" w:color="98002E" w:themeColor="accent4"/>
          <w:bottom w:val="single" w:sz="8" w:space="0" w:color="98002E" w:themeColor="accent4"/>
          <w:right w:val="single" w:sz="8" w:space="0" w:color="98002E" w:themeColor="accent4"/>
        </w:tcBorders>
      </w:tcPr>
    </w:tblStylePr>
  </w:style>
  <w:style w:type="table" w:styleId="LightList-Accent5">
    <w:name w:val="Light List Accent 5"/>
    <w:basedOn w:val="TableNormal"/>
    <w:uiPriority w:val="61"/>
    <w:semiHidden/>
    <w:locked/>
    <w:rsid w:val="00D10500"/>
    <w:tblPr>
      <w:tblStyleRowBandSize w:val="1"/>
      <w:tblStyleColBandSize w:val="1"/>
      <w:tblBorders>
        <w:top w:val="single" w:sz="8" w:space="0" w:color="657C91" w:themeColor="accent5"/>
        <w:left w:val="single" w:sz="8" w:space="0" w:color="657C91" w:themeColor="accent5"/>
        <w:bottom w:val="single" w:sz="8" w:space="0" w:color="657C91" w:themeColor="accent5"/>
        <w:right w:val="single" w:sz="8" w:space="0" w:color="657C91" w:themeColor="accent5"/>
      </w:tblBorders>
    </w:tblPr>
    <w:tblStylePr w:type="firstRow">
      <w:pPr>
        <w:spacing w:before="0" w:after="0" w:line="240" w:lineRule="auto"/>
      </w:pPr>
      <w:rPr>
        <w:b/>
        <w:bCs/>
        <w:color w:val="FFFFFF" w:themeColor="background1"/>
      </w:rPr>
      <w:tblPr/>
      <w:tcPr>
        <w:shd w:val="clear" w:color="auto" w:fill="657C91" w:themeFill="accent5"/>
      </w:tcPr>
    </w:tblStylePr>
    <w:tblStylePr w:type="lastRow">
      <w:pPr>
        <w:spacing w:before="0" w:after="0" w:line="240" w:lineRule="auto"/>
      </w:pPr>
      <w:rPr>
        <w:b/>
        <w:bCs/>
      </w:rPr>
      <w:tblPr/>
      <w:tcPr>
        <w:tcBorders>
          <w:top w:val="double" w:sz="6" w:space="0" w:color="657C91" w:themeColor="accent5"/>
          <w:left w:val="single" w:sz="8" w:space="0" w:color="657C91" w:themeColor="accent5"/>
          <w:bottom w:val="single" w:sz="8" w:space="0" w:color="657C91" w:themeColor="accent5"/>
          <w:right w:val="single" w:sz="8" w:space="0" w:color="657C91" w:themeColor="accent5"/>
        </w:tcBorders>
      </w:tcPr>
    </w:tblStylePr>
    <w:tblStylePr w:type="firstCol">
      <w:rPr>
        <w:b/>
        <w:bCs/>
      </w:rPr>
    </w:tblStylePr>
    <w:tblStylePr w:type="lastCol">
      <w:rPr>
        <w:b/>
        <w:bCs/>
      </w:rPr>
    </w:tblStylePr>
    <w:tblStylePr w:type="band1Vert">
      <w:tblPr/>
      <w:tcPr>
        <w:tcBorders>
          <w:top w:val="single" w:sz="8" w:space="0" w:color="657C91" w:themeColor="accent5"/>
          <w:left w:val="single" w:sz="8" w:space="0" w:color="657C91" w:themeColor="accent5"/>
          <w:bottom w:val="single" w:sz="8" w:space="0" w:color="657C91" w:themeColor="accent5"/>
          <w:right w:val="single" w:sz="8" w:space="0" w:color="657C91" w:themeColor="accent5"/>
        </w:tcBorders>
      </w:tcPr>
    </w:tblStylePr>
    <w:tblStylePr w:type="band1Horz">
      <w:tblPr/>
      <w:tcPr>
        <w:tcBorders>
          <w:top w:val="single" w:sz="8" w:space="0" w:color="657C91" w:themeColor="accent5"/>
          <w:left w:val="single" w:sz="8" w:space="0" w:color="657C91" w:themeColor="accent5"/>
          <w:bottom w:val="single" w:sz="8" w:space="0" w:color="657C91" w:themeColor="accent5"/>
          <w:right w:val="single" w:sz="8" w:space="0" w:color="657C91" w:themeColor="accent5"/>
        </w:tcBorders>
      </w:tcPr>
    </w:tblStylePr>
  </w:style>
  <w:style w:type="table" w:styleId="LightList-Accent6">
    <w:name w:val="Light List Accent 6"/>
    <w:basedOn w:val="TableNormal"/>
    <w:uiPriority w:val="61"/>
    <w:semiHidden/>
    <w:locked/>
    <w:rsid w:val="00D10500"/>
    <w:tblPr>
      <w:tblStyleRowBandSize w:val="1"/>
      <w:tblStyleColBandSize w:val="1"/>
      <w:tblBorders>
        <w:top w:val="single" w:sz="8" w:space="0" w:color="E7E7E7" w:themeColor="accent6"/>
        <w:left w:val="single" w:sz="8" w:space="0" w:color="E7E7E7" w:themeColor="accent6"/>
        <w:bottom w:val="single" w:sz="8" w:space="0" w:color="E7E7E7" w:themeColor="accent6"/>
        <w:right w:val="single" w:sz="8" w:space="0" w:color="E7E7E7" w:themeColor="accent6"/>
      </w:tblBorders>
    </w:tblPr>
    <w:tblStylePr w:type="firstRow">
      <w:pPr>
        <w:spacing w:before="0" w:after="0" w:line="240" w:lineRule="auto"/>
      </w:pPr>
      <w:rPr>
        <w:b/>
        <w:bCs/>
        <w:color w:val="FFFFFF" w:themeColor="background1"/>
      </w:rPr>
      <w:tblPr/>
      <w:tcPr>
        <w:shd w:val="clear" w:color="auto" w:fill="E7E7E7" w:themeFill="accent6"/>
      </w:tcPr>
    </w:tblStylePr>
    <w:tblStylePr w:type="lastRow">
      <w:pPr>
        <w:spacing w:before="0" w:after="0" w:line="240" w:lineRule="auto"/>
      </w:pPr>
      <w:rPr>
        <w:b/>
        <w:bCs/>
      </w:rPr>
      <w:tblPr/>
      <w:tcPr>
        <w:tcBorders>
          <w:top w:val="double" w:sz="6" w:space="0" w:color="E7E7E7" w:themeColor="accent6"/>
          <w:left w:val="single" w:sz="8" w:space="0" w:color="E7E7E7" w:themeColor="accent6"/>
          <w:bottom w:val="single" w:sz="8" w:space="0" w:color="E7E7E7" w:themeColor="accent6"/>
          <w:right w:val="single" w:sz="8" w:space="0" w:color="E7E7E7" w:themeColor="accent6"/>
        </w:tcBorders>
      </w:tcPr>
    </w:tblStylePr>
    <w:tblStylePr w:type="firstCol">
      <w:rPr>
        <w:b/>
        <w:bCs/>
      </w:rPr>
    </w:tblStylePr>
    <w:tblStylePr w:type="lastCol">
      <w:rPr>
        <w:b/>
        <w:bCs/>
      </w:rPr>
    </w:tblStylePr>
    <w:tblStylePr w:type="band1Vert">
      <w:tblPr/>
      <w:tcPr>
        <w:tcBorders>
          <w:top w:val="single" w:sz="8" w:space="0" w:color="E7E7E7" w:themeColor="accent6"/>
          <w:left w:val="single" w:sz="8" w:space="0" w:color="E7E7E7" w:themeColor="accent6"/>
          <w:bottom w:val="single" w:sz="8" w:space="0" w:color="E7E7E7" w:themeColor="accent6"/>
          <w:right w:val="single" w:sz="8" w:space="0" w:color="E7E7E7" w:themeColor="accent6"/>
        </w:tcBorders>
      </w:tcPr>
    </w:tblStylePr>
    <w:tblStylePr w:type="band1Horz">
      <w:tblPr/>
      <w:tcPr>
        <w:tcBorders>
          <w:top w:val="single" w:sz="8" w:space="0" w:color="E7E7E7" w:themeColor="accent6"/>
          <w:left w:val="single" w:sz="8" w:space="0" w:color="E7E7E7" w:themeColor="accent6"/>
          <w:bottom w:val="single" w:sz="8" w:space="0" w:color="E7E7E7" w:themeColor="accent6"/>
          <w:right w:val="single" w:sz="8" w:space="0" w:color="E7E7E7" w:themeColor="accent6"/>
        </w:tcBorders>
      </w:tcPr>
    </w:tblStylePr>
  </w:style>
  <w:style w:type="table" w:styleId="LightShading-Accent2">
    <w:name w:val="Light Shading Accent 2"/>
    <w:basedOn w:val="TableNormal"/>
    <w:uiPriority w:val="60"/>
    <w:semiHidden/>
    <w:locked/>
    <w:rsid w:val="00D10500"/>
    <w:rPr>
      <w:color w:val="017BA9" w:themeColor="accent2" w:themeShade="BF"/>
    </w:rPr>
    <w:tblPr>
      <w:tblStyleRowBandSize w:val="1"/>
      <w:tblStyleColBandSize w:val="1"/>
      <w:tblBorders>
        <w:top w:val="single" w:sz="8" w:space="0" w:color="02A5E2" w:themeColor="accent2"/>
        <w:bottom w:val="single" w:sz="8" w:space="0" w:color="02A5E2" w:themeColor="accent2"/>
      </w:tblBorders>
    </w:tblPr>
    <w:tblStylePr w:type="firstRow">
      <w:pPr>
        <w:spacing w:before="0" w:after="0" w:line="240" w:lineRule="auto"/>
      </w:pPr>
      <w:rPr>
        <w:b/>
        <w:bCs/>
      </w:rPr>
      <w:tblPr/>
      <w:tcPr>
        <w:tcBorders>
          <w:top w:val="single" w:sz="8" w:space="0" w:color="02A5E2" w:themeColor="accent2"/>
          <w:left w:val="nil"/>
          <w:bottom w:val="single" w:sz="8" w:space="0" w:color="02A5E2" w:themeColor="accent2"/>
          <w:right w:val="nil"/>
          <w:insideH w:val="nil"/>
          <w:insideV w:val="nil"/>
        </w:tcBorders>
      </w:tcPr>
    </w:tblStylePr>
    <w:tblStylePr w:type="lastRow">
      <w:pPr>
        <w:spacing w:before="0" w:after="0" w:line="240" w:lineRule="auto"/>
      </w:pPr>
      <w:rPr>
        <w:b/>
        <w:bCs/>
      </w:rPr>
      <w:tblPr/>
      <w:tcPr>
        <w:tcBorders>
          <w:top w:val="single" w:sz="8" w:space="0" w:color="02A5E2" w:themeColor="accent2"/>
          <w:left w:val="nil"/>
          <w:bottom w:val="single" w:sz="8" w:space="0" w:color="02A5E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BFE" w:themeFill="accent2" w:themeFillTint="3F"/>
      </w:tcPr>
    </w:tblStylePr>
    <w:tblStylePr w:type="band1Horz">
      <w:tblPr/>
      <w:tcPr>
        <w:tcBorders>
          <w:left w:val="nil"/>
          <w:right w:val="nil"/>
          <w:insideH w:val="nil"/>
          <w:insideV w:val="nil"/>
        </w:tcBorders>
        <w:shd w:val="clear" w:color="auto" w:fill="B9EBFE" w:themeFill="accent2" w:themeFillTint="3F"/>
      </w:tcPr>
    </w:tblStylePr>
  </w:style>
  <w:style w:type="table" w:styleId="LightShading-Accent3">
    <w:name w:val="Light Shading Accent 3"/>
    <w:basedOn w:val="TableNormal"/>
    <w:uiPriority w:val="60"/>
    <w:semiHidden/>
    <w:locked/>
    <w:rsid w:val="00D10500"/>
    <w:rPr>
      <w:color w:val="B4631D" w:themeColor="accent3" w:themeShade="BF"/>
    </w:rPr>
    <w:tblPr>
      <w:tblStyleRowBandSize w:val="1"/>
      <w:tblStyleColBandSize w:val="1"/>
      <w:tblBorders>
        <w:top w:val="single" w:sz="8" w:space="0" w:color="DF8639" w:themeColor="accent3"/>
        <w:bottom w:val="single" w:sz="8" w:space="0" w:color="DF8639" w:themeColor="accent3"/>
      </w:tblBorders>
    </w:tblPr>
    <w:tblStylePr w:type="firstRow">
      <w:pPr>
        <w:spacing w:before="0" w:after="0" w:line="240" w:lineRule="auto"/>
      </w:pPr>
      <w:rPr>
        <w:b/>
        <w:bCs/>
      </w:rPr>
      <w:tblPr/>
      <w:tcPr>
        <w:tcBorders>
          <w:top w:val="single" w:sz="8" w:space="0" w:color="DF8639" w:themeColor="accent3"/>
          <w:left w:val="nil"/>
          <w:bottom w:val="single" w:sz="8" w:space="0" w:color="DF8639" w:themeColor="accent3"/>
          <w:right w:val="nil"/>
          <w:insideH w:val="nil"/>
          <w:insideV w:val="nil"/>
        </w:tcBorders>
      </w:tcPr>
    </w:tblStylePr>
    <w:tblStylePr w:type="lastRow">
      <w:pPr>
        <w:spacing w:before="0" w:after="0" w:line="240" w:lineRule="auto"/>
      </w:pPr>
      <w:rPr>
        <w:b/>
        <w:bCs/>
      </w:rPr>
      <w:tblPr/>
      <w:tcPr>
        <w:tcBorders>
          <w:top w:val="single" w:sz="8" w:space="0" w:color="DF8639" w:themeColor="accent3"/>
          <w:left w:val="nil"/>
          <w:bottom w:val="single" w:sz="8" w:space="0" w:color="DF863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0CD" w:themeFill="accent3" w:themeFillTint="3F"/>
      </w:tcPr>
    </w:tblStylePr>
    <w:tblStylePr w:type="band1Horz">
      <w:tblPr/>
      <w:tcPr>
        <w:tcBorders>
          <w:left w:val="nil"/>
          <w:right w:val="nil"/>
          <w:insideH w:val="nil"/>
          <w:insideV w:val="nil"/>
        </w:tcBorders>
        <w:shd w:val="clear" w:color="auto" w:fill="F7E0CD" w:themeFill="accent3" w:themeFillTint="3F"/>
      </w:tcPr>
    </w:tblStylePr>
  </w:style>
  <w:style w:type="table" w:styleId="LightShading-Accent4">
    <w:name w:val="Light Shading Accent 4"/>
    <w:basedOn w:val="TableNormal"/>
    <w:uiPriority w:val="60"/>
    <w:semiHidden/>
    <w:locked/>
    <w:rsid w:val="00D10500"/>
    <w:rPr>
      <w:color w:val="710022" w:themeColor="accent4" w:themeShade="BF"/>
    </w:rPr>
    <w:tblPr>
      <w:tblStyleRowBandSize w:val="1"/>
      <w:tblStyleColBandSize w:val="1"/>
      <w:tblBorders>
        <w:top w:val="single" w:sz="8" w:space="0" w:color="98002E" w:themeColor="accent4"/>
        <w:bottom w:val="single" w:sz="8" w:space="0" w:color="98002E" w:themeColor="accent4"/>
      </w:tblBorders>
    </w:tblPr>
    <w:tblStylePr w:type="firstRow">
      <w:pPr>
        <w:spacing w:before="0" w:after="0" w:line="240" w:lineRule="auto"/>
      </w:pPr>
      <w:rPr>
        <w:b/>
        <w:bCs/>
      </w:rPr>
      <w:tblPr/>
      <w:tcPr>
        <w:tcBorders>
          <w:top w:val="single" w:sz="8" w:space="0" w:color="98002E" w:themeColor="accent4"/>
          <w:left w:val="nil"/>
          <w:bottom w:val="single" w:sz="8" w:space="0" w:color="98002E" w:themeColor="accent4"/>
          <w:right w:val="nil"/>
          <w:insideH w:val="nil"/>
          <w:insideV w:val="nil"/>
        </w:tcBorders>
      </w:tcPr>
    </w:tblStylePr>
    <w:tblStylePr w:type="lastRow">
      <w:pPr>
        <w:spacing w:before="0" w:after="0" w:line="240" w:lineRule="auto"/>
      </w:pPr>
      <w:rPr>
        <w:b/>
        <w:bCs/>
      </w:rPr>
      <w:tblPr/>
      <w:tcPr>
        <w:tcBorders>
          <w:top w:val="single" w:sz="8" w:space="0" w:color="98002E" w:themeColor="accent4"/>
          <w:left w:val="nil"/>
          <w:bottom w:val="single" w:sz="8" w:space="0" w:color="98002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6C1" w:themeFill="accent4" w:themeFillTint="3F"/>
      </w:tcPr>
    </w:tblStylePr>
    <w:tblStylePr w:type="band1Horz">
      <w:tblPr/>
      <w:tcPr>
        <w:tcBorders>
          <w:left w:val="nil"/>
          <w:right w:val="nil"/>
          <w:insideH w:val="nil"/>
          <w:insideV w:val="nil"/>
        </w:tcBorders>
        <w:shd w:val="clear" w:color="auto" w:fill="FFA6C1" w:themeFill="accent4" w:themeFillTint="3F"/>
      </w:tcPr>
    </w:tblStylePr>
  </w:style>
  <w:style w:type="table" w:styleId="LightShading-Accent5">
    <w:name w:val="Light Shading Accent 5"/>
    <w:basedOn w:val="TableNormal"/>
    <w:uiPriority w:val="60"/>
    <w:semiHidden/>
    <w:locked/>
    <w:rsid w:val="00D10500"/>
    <w:rPr>
      <w:color w:val="4B5C6C" w:themeColor="accent5" w:themeShade="BF"/>
    </w:rPr>
    <w:tblPr>
      <w:tblStyleRowBandSize w:val="1"/>
      <w:tblStyleColBandSize w:val="1"/>
      <w:tblBorders>
        <w:top w:val="single" w:sz="8" w:space="0" w:color="657C91" w:themeColor="accent5"/>
        <w:bottom w:val="single" w:sz="8" w:space="0" w:color="657C91" w:themeColor="accent5"/>
      </w:tblBorders>
    </w:tblPr>
    <w:tblStylePr w:type="firstRow">
      <w:pPr>
        <w:spacing w:before="0" w:after="0" w:line="240" w:lineRule="auto"/>
      </w:pPr>
      <w:rPr>
        <w:b/>
        <w:bCs/>
      </w:rPr>
      <w:tblPr/>
      <w:tcPr>
        <w:tcBorders>
          <w:top w:val="single" w:sz="8" w:space="0" w:color="657C91" w:themeColor="accent5"/>
          <w:left w:val="nil"/>
          <w:bottom w:val="single" w:sz="8" w:space="0" w:color="657C91" w:themeColor="accent5"/>
          <w:right w:val="nil"/>
          <w:insideH w:val="nil"/>
          <w:insideV w:val="nil"/>
        </w:tcBorders>
      </w:tcPr>
    </w:tblStylePr>
    <w:tblStylePr w:type="lastRow">
      <w:pPr>
        <w:spacing w:before="0" w:after="0" w:line="240" w:lineRule="auto"/>
      </w:pPr>
      <w:rPr>
        <w:b/>
        <w:bCs/>
      </w:rPr>
      <w:tblPr/>
      <w:tcPr>
        <w:tcBorders>
          <w:top w:val="single" w:sz="8" w:space="0" w:color="657C91" w:themeColor="accent5"/>
          <w:left w:val="nil"/>
          <w:bottom w:val="single" w:sz="8" w:space="0" w:color="657C91"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E4" w:themeFill="accent5" w:themeFillTint="3F"/>
      </w:tcPr>
    </w:tblStylePr>
    <w:tblStylePr w:type="band1Horz">
      <w:tblPr/>
      <w:tcPr>
        <w:tcBorders>
          <w:left w:val="nil"/>
          <w:right w:val="nil"/>
          <w:insideH w:val="nil"/>
          <w:insideV w:val="nil"/>
        </w:tcBorders>
        <w:shd w:val="clear" w:color="auto" w:fill="D8DEE4" w:themeFill="accent5" w:themeFillTint="3F"/>
      </w:tcPr>
    </w:tblStylePr>
  </w:style>
  <w:style w:type="table" w:styleId="LightShading-Accent6">
    <w:name w:val="Light Shading Accent 6"/>
    <w:basedOn w:val="TableNormal"/>
    <w:uiPriority w:val="60"/>
    <w:semiHidden/>
    <w:locked/>
    <w:rsid w:val="00D10500"/>
    <w:rPr>
      <w:color w:val="ADADAD" w:themeColor="accent6" w:themeShade="BF"/>
    </w:rPr>
    <w:tblPr>
      <w:tblStyleRowBandSize w:val="1"/>
      <w:tblStyleColBandSize w:val="1"/>
      <w:tblBorders>
        <w:top w:val="single" w:sz="8" w:space="0" w:color="E7E7E7" w:themeColor="accent6"/>
        <w:bottom w:val="single" w:sz="8" w:space="0" w:color="E7E7E7" w:themeColor="accent6"/>
      </w:tblBorders>
    </w:tblPr>
    <w:tblStylePr w:type="firstRow">
      <w:pPr>
        <w:spacing w:before="0" w:after="0" w:line="240" w:lineRule="auto"/>
      </w:pPr>
      <w:rPr>
        <w:b/>
        <w:bCs/>
      </w:rPr>
      <w:tblPr/>
      <w:tcPr>
        <w:tcBorders>
          <w:top w:val="single" w:sz="8" w:space="0" w:color="E7E7E7" w:themeColor="accent6"/>
          <w:left w:val="nil"/>
          <w:bottom w:val="single" w:sz="8" w:space="0" w:color="E7E7E7" w:themeColor="accent6"/>
          <w:right w:val="nil"/>
          <w:insideH w:val="nil"/>
          <w:insideV w:val="nil"/>
        </w:tcBorders>
      </w:tcPr>
    </w:tblStylePr>
    <w:tblStylePr w:type="lastRow">
      <w:pPr>
        <w:spacing w:before="0" w:after="0" w:line="240" w:lineRule="auto"/>
      </w:pPr>
      <w:rPr>
        <w:b/>
        <w:bCs/>
      </w:rPr>
      <w:tblPr/>
      <w:tcPr>
        <w:tcBorders>
          <w:top w:val="single" w:sz="8" w:space="0" w:color="E7E7E7" w:themeColor="accent6"/>
          <w:left w:val="nil"/>
          <w:bottom w:val="single" w:sz="8" w:space="0" w:color="E7E7E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9F9" w:themeFill="accent6" w:themeFillTint="3F"/>
      </w:tcPr>
    </w:tblStylePr>
    <w:tblStylePr w:type="band1Horz">
      <w:tblPr/>
      <w:tcPr>
        <w:tcBorders>
          <w:left w:val="nil"/>
          <w:right w:val="nil"/>
          <w:insideH w:val="nil"/>
          <w:insideV w:val="nil"/>
        </w:tcBorders>
        <w:shd w:val="clear" w:color="auto" w:fill="F9F9F9" w:themeFill="accent6" w:themeFillTint="3F"/>
      </w:tcPr>
    </w:tblStylePr>
  </w:style>
  <w:style w:type="character" w:styleId="LineNumber">
    <w:name w:val="line number"/>
    <w:basedOn w:val="DefaultParagraphFont"/>
    <w:uiPriority w:val="99"/>
    <w:semiHidden/>
    <w:unhideWhenUsed/>
    <w:rsid w:val="00D10500"/>
  </w:style>
  <w:style w:type="paragraph" w:styleId="List">
    <w:name w:val="List"/>
    <w:basedOn w:val="Normal"/>
    <w:uiPriority w:val="99"/>
    <w:semiHidden/>
    <w:unhideWhenUsed/>
    <w:rsid w:val="00D10500"/>
    <w:pPr>
      <w:ind w:left="283" w:hanging="283"/>
      <w:contextualSpacing/>
    </w:pPr>
  </w:style>
  <w:style w:type="paragraph" w:styleId="List2">
    <w:name w:val="List 2"/>
    <w:basedOn w:val="Normal"/>
    <w:uiPriority w:val="99"/>
    <w:semiHidden/>
    <w:unhideWhenUsed/>
    <w:rsid w:val="00D10500"/>
    <w:pPr>
      <w:ind w:left="566" w:hanging="283"/>
      <w:contextualSpacing/>
    </w:pPr>
  </w:style>
  <w:style w:type="paragraph" w:styleId="List3">
    <w:name w:val="List 3"/>
    <w:basedOn w:val="Normal"/>
    <w:uiPriority w:val="99"/>
    <w:semiHidden/>
    <w:unhideWhenUsed/>
    <w:rsid w:val="00D10500"/>
    <w:pPr>
      <w:ind w:left="849" w:hanging="283"/>
      <w:contextualSpacing/>
    </w:pPr>
  </w:style>
  <w:style w:type="paragraph" w:styleId="List4">
    <w:name w:val="List 4"/>
    <w:basedOn w:val="Normal"/>
    <w:uiPriority w:val="99"/>
    <w:semiHidden/>
    <w:unhideWhenUsed/>
    <w:rsid w:val="00D10500"/>
    <w:pPr>
      <w:ind w:left="1132" w:hanging="283"/>
      <w:contextualSpacing/>
    </w:pPr>
  </w:style>
  <w:style w:type="paragraph" w:styleId="List5">
    <w:name w:val="List 5"/>
    <w:basedOn w:val="Normal"/>
    <w:uiPriority w:val="99"/>
    <w:semiHidden/>
    <w:unhideWhenUsed/>
    <w:rsid w:val="00D10500"/>
    <w:pPr>
      <w:ind w:left="1415" w:hanging="283"/>
      <w:contextualSpacing/>
    </w:pPr>
  </w:style>
  <w:style w:type="paragraph" w:styleId="ListBullet">
    <w:name w:val="List Bullet"/>
    <w:basedOn w:val="Normal"/>
    <w:uiPriority w:val="99"/>
    <w:semiHidden/>
    <w:unhideWhenUsed/>
    <w:rsid w:val="00D10500"/>
    <w:pPr>
      <w:numPr>
        <w:numId w:val="14"/>
      </w:numPr>
      <w:contextualSpacing/>
    </w:pPr>
  </w:style>
  <w:style w:type="paragraph" w:styleId="ListBullet2">
    <w:name w:val="List Bullet 2"/>
    <w:basedOn w:val="Normal"/>
    <w:uiPriority w:val="99"/>
    <w:semiHidden/>
    <w:unhideWhenUsed/>
    <w:rsid w:val="00D10500"/>
    <w:pPr>
      <w:numPr>
        <w:numId w:val="15"/>
      </w:numPr>
      <w:contextualSpacing/>
    </w:pPr>
  </w:style>
  <w:style w:type="paragraph" w:styleId="ListBullet3">
    <w:name w:val="List Bullet 3"/>
    <w:basedOn w:val="Normal"/>
    <w:uiPriority w:val="99"/>
    <w:semiHidden/>
    <w:unhideWhenUsed/>
    <w:rsid w:val="00D10500"/>
    <w:pPr>
      <w:numPr>
        <w:numId w:val="16"/>
      </w:numPr>
      <w:contextualSpacing/>
    </w:pPr>
  </w:style>
  <w:style w:type="paragraph" w:styleId="ListBullet4">
    <w:name w:val="List Bullet 4"/>
    <w:basedOn w:val="Normal"/>
    <w:uiPriority w:val="99"/>
    <w:semiHidden/>
    <w:unhideWhenUsed/>
    <w:rsid w:val="00D10500"/>
    <w:pPr>
      <w:numPr>
        <w:numId w:val="17"/>
      </w:numPr>
      <w:contextualSpacing/>
    </w:pPr>
  </w:style>
  <w:style w:type="paragraph" w:styleId="ListBullet5">
    <w:name w:val="List Bullet 5"/>
    <w:basedOn w:val="Normal"/>
    <w:uiPriority w:val="99"/>
    <w:semiHidden/>
    <w:unhideWhenUsed/>
    <w:rsid w:val="00D10500"/>
    <w:pPr>
      <w:numPr>
        <w:numId w:val="18"/>
      </w:numPr>
      <w:contextualSpacing/>
    </w:pPr>
  </w:style>
  <w:style w:type="paragraph" w:styleId="ListContinue">
    <w:name w:val="List Continue"/>
    <w:basedOn w:val="Normal"/>
    <w:uiPriority w:val="99"/>
    <w:semiHidden/>
    <w:unhideWhenUsed/>
    <w:rsid w:val="00D10500"/>
    <w:pPr>
      <w:spacing w:after="120"/>
      <w:ind w:left="283"/>
      <w:contextualSpacing/>
    </w:pPr>
  </w:style>
  <w:style w:type="paragraph" w:styleId="ListContinue2">
    <w:name w:val="List Continue 2"/>
    <w:basedOn w:val="Normal"/>
    <w:uiPriority w:val="99"/>
    <w:semiHidden/>
    <w:unhideWhenUsed/>
    <w:rsid w:val="00D10500"/>
    <w:pPr>
      <w:spacing w:after="120"/>
      <w:ind w:left="566"/>
      <w:contextualSpacing/>
    </w:pPr>
  </w:style>
  <w:style w:type="paragraph" w:styleId="ListContinue3">
    <w:name w:val="List Continue 3"/>
    <w:basedOn w:val="Normal"/>
    <w:uiPriority w:val="99"/>
    <w:semiHidden/>
    <w:unhideWhenUsed/>
    <w:rsid w:val="00D10500"/>
    <w:pPr>
      <w:spacing w:after="120"/>
      <w:ind w:left="849"/>
      <w:contextualSpacing/>
    </w:pPr>
  </w:style>
  <w:style w:type="paragraph" w:styleId="ListContinue4">
    <w:name w:val="List Continue 4"/>
    <w:basedOn w:val="Normal"/>
    <w:uiPriority w:val="99"/>
    <w:semiHidden/>
    <w:unhideWhenUsed/>
    <w:rsid w:val="00D10500"/>
    <w:pPr>
      <w:spacing w:after="120"/>
      <w:ind w:left="1132"/>
      <w:contextualSpacing/>
    </w:pPr>
  </w:style>
  <w:style w:type="paragraph" w:styleId="ListContinue5">
    <w:name w:val="List Continue 5"/>
    <w:basedOn w:val="Normal"/>
    <w:uiPriority w:val="99"/>
    <w:semiHidden/>
    <w:unhideWhenUsed/>
    <w:rsid w:val="00D10500"/>
    <w:pPr>
      <w:spacing w:after="120"/>
      <w:ind w:left="1415"/>
      <w:contextualSpacing/>
    </w:pPr>
  </w:style>
  <w:style w:type="paragraph" w:styleId="ListNumber">
    <w:name w:val="List Number"/>
    <w:basedOn w:val="Normal"/>
    <w:uiPriority w:val="99"/>
    <w:semiHidden/>
    <w:unhideWhenUsed/>
    <w:rsid w:val="00D10500"/>
    <w:pPr>
      <w:numPr>
        <w:numId w:val="19"/>
      </w:numPr>
      <w:contextualSpacing/>
    </w:pPr>
  </w:style>
  <w:style w:type="paragraph" w:styleId="ListNumber2">
    <w:name w:val="List Number 2"/>
    <w:basedOn w:val="Normal"/>
    <w:uiPriority w:val="99"/>
    <w:semiHidden/>
    <w:unhideWhenUsed/>
    <w:rsid w:val="00D10500"/>
    <w:pPr>
      <w:numPr>
        <w:numId w:val="20"/>
      </w:numPr>
      <w:contextualSpacing/>
    </w:pPr>
  </w:style>
  <w:style w:type="paragraph" w:styleId="ListNumber3">
    <w:name w:val="List Number 3"/>
    <w:basedOn w:val="Normal"/>
    <w:uiPriority w:val="99"/>
    <w:semiHidden/>
    <w:unhideWhenUsed/>
    <w:rsid w:val="00D10500"/>
    <w:pPr>
      <w:numPr>
        <w:numId w:val="21"/>
      </w:numPr>
      <w:contextualSpacing/>
    </w:pPr>
  </w:style>
  <w:style w:type="paragraph" w:styleId="ListNumber4">
    <w:name w:val="List Number 4"/>
    <w:basedOn w:val="Normal"/>
    <w:uiPriority w:val="99"/>
    <w:semiHidden/>
    <w:unhideWhenUsed/>
    <w:rsid w:val="00D10500"/>
    <w:pPr>
      <w:numPr>
        <w:numId w:val="22"/>
      </w:numPr>
      <w:contextualSpacing/>
    </w:pPr>
  </w:style>
  <w:style w:type="paragraph" w:styleId="ListNumber5">
    <w:name w:val="List Number 5"/>
    <w:basedOn w:val="Normal"/>
    <w:uiPriority w:val="99"/>
    <w:semiHidden/>
    <w:unhideWhenUsed/>
    <w:rsid w:val="00D10500"/>
    <w:pPr>
      <w:numPr>
        <w:numId w:val="23"/>
      </w:numPr>
      <w:contextualSpacing/>
    </w:pPr>
  </w:style>
  <w:style w:type="paragraph" w:styleId="ListParagraph">
    <w:name w:val="List Paragraph"/>
    <w:basedOn w:val="Normal"/>
    <w:link w:val="ListParagraphChar"/>
    <w:uiPriority w:val="34"/>
    <w:qFormat/>
    <w:rsid w:val="00D10500"/>
    <w:pPr>
      <w:ind w:left="720"/>
      <w:contextualSpacing/>
    </w:pPr>
  </w:style>
  <w:style w:type="paragraph" w:styleId="MacroText">
    <w:name w:val="macro"/>
    <w:link w:val="MacroTextChar"/>
    <w:uiPriority w:val="99"/>
    <w:semiHidden/>
    <w:unhideWhenUsed/>
    <w:rsid w:val="00D10500"/>
    <w:pPr>
      <w:tabs>
        <w:tab w:val="left" w:pos="480"/>
        <w:tab w:val="left" w:pos="960"/>
        <w:tab w:val="left" w:pos="1440"/>
        <w:tab w:val="left" w:pos="1920"/>
        <w:tab w:val="left" w:pos="2400"/>
        <w:tab w:val="left" w:pos="2880"/>
        <w:tab w:val="left" w:pos="3360"/>
        <w:tab w:val="left" w:pos="3840"/>
        <w:tab w:val="left" w:pos="4320"/>
      </w:tabs>
      <w:spacing w:line="480" w:lineRule="auto"/>
      <w:jc w:val="both"/>
    </w:pPr>
    <w:rPr>
      <w:rFonts w:ascii="Consolas" w:hAnsi="Consolas"/>
      <w:color w:val="000000"/>
      <w:lang w:eastAsia="en-US"/>
    </w:rPr>
  </w:style>
  <w:style w:type="character" w:customStyle="1" w:styleId="MacroTextChar">
    <w:name w:val="Macro Text Char"/>
    <w:basedOn w:val="DefaultParagraphFont"/>
    <w:link w:val="MacroText"/>
    <w:uiPriority w:val="99"/>
    <w:semiHidden/>
    <w:rsid w:val="00D10500"/>
    <w:rPr>
      <w:rFonts w:ascii="Consolas" w:hAnsi="Consolas"/>
      <w:color w:val="000000"/>
      <w:lang w:eastAsia="en-US"/>
    </w:rPr>
  </w:style>
  <w:style w:type="table" w:styleId="MediumGrid1-Accent1">
    <w:name w:val="Medium Grid 1 Accent 1"/>
    <w:basedOn w:val="TableNormal"/>
    <w:uiPriority w:val="67"/>
    <w:semiHidden/>
    <w:locked/>
    <w:rsid w:val="00D10500"/>
    <w:tblPr>
      <w:tblStyleRowBandSize w:val="1"/>
      <w:tblStyleColBandSize w:val="1"/>
      <w:tblBorders>
        <w:top w:val="single" w:sz="8" w:space="0" w:color="33D0CA" w:themeColor="accent1" w:themeTint="BF"/>
        <w:left w:val="single" w:sz="8" w:space="0" w:color="33D0CA" w:themeColor="accent1" w:themeTint="BF"/>
        <w:bottom w:val="single" w:sz="8" w:space="0" w:color="33D0CA" w:themeColor="accent1" w:themeTint="BF"/>
        <w:right w:val="single" w:sz="8" w:space="0" w:color="33D0CA" w:themeColor="accent1" w:themeTint="BF"/>
        <w:insideH w:val="single" w:sz="8" w:space="0" w:color="33D0CA" w:themeColor="accent1" w:themeTint="BF"/>
        <w:insideV w:val="single" w:sz="8" w:space="0" w:color="33D0CA" w:themeColor="accent1" w:themeTint="BF"/>
      </w:tblBorders>
    </w:tblPr>
    <w:tcPr>
      <w:shd w:val="clear" w:color="auto" w:fill="BBEFED" w:themeFill="accent1" w:themeFillTint="3F"/>
    </w:tcPr>
    <w:tblStylePr w:type="firstRow">
      <w:rPr>
        <w:b/>
        <w:bCs/>
      </w:rPr>
    </w:tblStylePr>
    <w:tblStylePr w:type="lastRow">
      <w:rPr>
        <w:b/>
        <w:bCs/>
      </w:rPr>
      <w:tblPr/>
      <w:tcPr>
        <w:tcBorders>
          <w:top w:val="single" w:sz="18" w:space="0" w:color="33D0CA" w:themeColor="accent1" w:themeTint="BF"/>
        </w:tcBorders>
      </w:tcPr>
    </w:tblStylePr>
    <w:tblStylePr w:type="firstCol">
      <w:rPr>
        <w:b/>
        <w:bCs/>
      </w:rPr>
    </w:tblStylePr>
    <w:tblStylePr w:type="lastCol">
      <w:rPr>
        <w:b/>
        <w:bCs/>
      </w:rPr>
    </w:tblStylePr>
    <w:tblStylePr w:type="band1Vert">
      <w:tblPr/>
      <w:tcPr>
        <w:shd w:val="clear" w:color="auto" w:fill="77DFDB" w:themeFill="accent1" w:themeFillTint="7F"/>
      </w:tcPr>
    </w:tblStylePr>
    <w:tblStylePr w:type="band1Horz">
      <w:tblPr/>
      <w:tcPr>
        <w:shd w:val="clear" w:color="auto" w:fill="77DFDB" w:themeFill="accent1" w:themeFillTint="7F"/>
      </w:tcPr>
    </w:tblStylePr>
  </w:style>
  <w:style w:type="table" w:styleId="MediumGrid1-Accent2">
    <w:name w:val="Medium Grid 1 Accent 2"/>
    <w:basedOn w:val="TableNormal"/>
    <w:uiPriority w:val="67"/>
    <w:semiHidden/>
    <w:locked/>
    <w:rsid w:val="00D10500"/>
    <w:tblPr>
      <w:tblStyleRowBandSize w:val="1"/>
      <w:tblStyleColBandSize w:val="1"/>
      <w:tblBorders>
        <w:top w:val="single" w:sz="8" w:space="0" w:color="2DC4FD" w:themeColor="accent2" w:themeTint="BF"/>
        <w:left w:val="single" w:sz="8" w:space="0" w:color="2DC4FD" w:themeColor="accent2" w:themeTint="BF"/>
        <w:bottom w:val="single" w:sz="8" w:space="0" w:color="2DC4FD" w:themeColor="accent2" w:themeTint="BF"/>
        <w:right w:val="single" w:sz="8" w:space="0" w:color="2DC4FD" w:themeColor="accent2" w:themeTint="BF"/>
        <w:insideH w:val="single" w:sz="8" w:space="0" w:color="2DC4FD" w:themeColor="accent2" w:themeTint="BF"/>
        <w:insideV w:val="single" w:sz="8" w:space="0" w:color="2DC4FD" w:themeColor="accent2" w:themeTint="BF"/>
      </w:tblBorders>
    </w:tblPr>
    <w:tcPr>
      <w:shd w:val="clear" w:color="auto" w:fill="B9EBFE" w:themeFill="accent2" w:themeFillTint="3F"/>
    </w:tcPr>
    <w:tblStylePr w:type="firstRow">
      <w:rPr>
        <w:b/>
        <w:bCs/>
      </w:rPr>
    </w:tblStylePr>
    <w:tblStylePr w:type="lastRow">
      <w:rPr>
        <w:b/>
        <w:bCs/>
      </w:rPr>
      <w:tblPr/>
      <w:tcPr>
        <w:tcBorders>
          <w:top w:val="single" w:sz="18" w:space="0" w:color="2DC4FD" w:themeColor="accent2" w:themeTint="BF"/>
        </w:tcBorders>
      </w:tcPr>
    </w:tblStylePr>
    <w:tblStylePr w:type="firstCol">
      <w:rPr>
        <w:b/>
        <w:bCs/>
      </w:rPr>
    </w:tblStylePr>
    <w:tblStylePr w:type="lastCol">
      <w:rPr>
        <w:b/>
        <w:bCs/>
      </w:rPr>
    </w:tblStylePr>
    <w:tblStylePr w:type="band1Vert">
      <w:tblPr/>
      <w:tcPr>
        <w:shd w:val="clear" w:color="auto" w:fill="73D7FD" w:themeFill="accent2" w:themeFillTint="7F"/>
      </w:tcPr>
    </w:tblStylePr>
    <w:tblStylePr w:type="band1Horz">
      <w:tblPr/>
      <w:tcPr>
        <w:shd w:val="clear" w:color="auto" w:fill="73D7FD" w:themeFill="accent2" w:themeFillTint="7F"/>
      </w:tcPr>
    </w:tblStylePr>
  </w:style>
  <w:style w:type="table" w:styleId="MediumGrid1-Accent3">
    <w:name w:val="Medium Grid 1 Accent 3"/>
    <w:basedOn w:val="TableNormal"/>
    <w:uiPriority w:val="67"/>
    <w:semiHidden/>
    <w:locked/>
    <w:rsid w:val="00D10500"/>
    <w:tblPr>
      <w:tblStyleRowBandSize w:val="1"/>
      <w:tblStyleColBandSize w:val="1"/>
      <w:tblBorders>
        <w:top w:val="single" w:sz="8" w:space="0" w:color="E7A46A" w:themeColor="accent3" w:themeTint="BF"/>
        <w:left w:val="single" w:sz="8" w:space="0" w:color="E7A46A" w:themeColor="accent3" w:themeTint="BF"/>
        <w:bottom w:val="single" w:sz="8" w:space="0" w:color="E7A46A" w:themeColor="accent3" w:themeTint="BF"/>
        <w:right w:val="single" w:sz="8" w:space="0" w:color="E7A46A" w:themeColor="accent3" w:themeTint="BF"/>
        <w:insideH w:val="single" w:sz="8" w:space="0" w:color="E7A46A" w:themeColor="accent3" w:themeTint="BF"/>
        <w:insideV w:val="single" w:sz="8" w:space="0" w:color="E7A46A" w:themeColor="accent3" w:themeTint="BF"/>
      </w:tblBorders>
    </w:tblPr>
    <w:tcPr>
      <w:shd w:val="clear" w:color="auto" w:fill="F7E0CD" w:themeFill="accent3" w:themeFillTint="3F"/>
    </w:tcPr>
    <w:tblStylePr w:type="firstRow">
      <w:rPr>
        <w:b/>
        <w:bCs/>
      </w:rPr>
    </w:tblStylePr>
    <w:tblStylePr w:type="lastRow">
      <w:rPr>
        <w:b/>
        <w:bCs/>
      </w:rPr>
      <w:tblPr/>
      <w:tcPr>
        <w:tcBorders>
          <w:top w:val="single" w:sz="18" w:space="0" w:color="E7A46A" w:themeColor="accent3" w:themeTint="BF"/>
        </w:tcBorders>
      </w:tcPr>
    </w:tblStylePr>
    <w:tblStylePr w:type="firstCol">
      <w:rPr>
        <w:b/>
        <w:bCs/>
      </w:rPr>
    </w:tblStylePr>
    <w:tblStylePr w:type="lastCol">
      <w:rPr>
        <w:b/>
        <w:bCs/>
      </w:rPr>
    </w:tblStylePr>
    <w:tblStylePr w:type="band1Vert">
      <w:tblPr/>
      <w:tcPr>
        <w:shd w:val="clear" w:color="auto" w:fill="EFC29C" w:themeFill="accent3" w:themeFillTint="7F"/>
      </w:tcPr>
    </w:tblStylePr>
    <w:tblStylePr w:type="band1Horz">
      <w:tblPr/>
      <w:tcPr>
        <w:shd w:val="clear" w:color="auto" w:fill="EFC29C" w:themeFill="accent3" w:themeFillTint="7F"/>
      </w:tcPr>
    </w:tblStylePr>
  </w:style>
  <w:style w:type="table" w:styleId="MediumGrid1-Accent4">
    <w:name w:val="Medium Grid 1 Accent 4"/>
    <w:basedOn w:val="TableNormal"/>
    <w:uiPriority w:val="67"/>
    <w:semiHidden/>
    <w:locked/>
    <w:rsid w:val="00D10500"/>
    <w:tblPr>
      <w:tblStyleRowBandSize w:val="1"/>
      <w:tblStyleColBandSize w:val="1"/>
      <w:tblBorders>
        <w:top w:val="single" w:sz="8" w:space="0" w:color="F10048" w:themeColor="accent4" w:themeTint="BF"/>
        <w:left w:val="single" w:sz="8" w:space="0" w:color="F10048" w:themeColor="accent4" w:themeTint="BF"/>
        <w:bottom w:val="single" w:sz="8" w:space="0" w:color="F10048" w:themeColor="accent4" w:themeTint="BF"/>
        <w:right w:val="single" w:sz="8" w:space="0" w:color="F10048" w:themeColor="accent4" w:themeTint="BF"/>
        <w:insideH w:val="single" w:sz="8" w:space="0" w:color="F10048" w:themeColor="accent4" w:themeTint="BF"/>
        <w:insideV w:val="single" w:sz="8" w:space="0" w:color="F10048" w:themeColor="accent4" w:themeTint="BF"/>
      </w:tblBorders>
    </w:tblPr>
    <w:tcPr>
      <w:shd w:val="clear" w:color="auto" w:fill="FFA6C1" w:themeFill="accent4" w:themeFillTint="3F"/>
    </w:tcPr>
    <w:tblStylePr w:type="firstRow">
      <w:rPr>
        <w:b/>
        <w:bCs/>
      </w:rPr>
    </w:tblStylePr>
    <w:tblStylePr w:type="lastRow">
      <w:rPr>
        <w:b/>
        <w:bCs/>
      </w:rPr>
      <w:tblPr/>
      <w:tcPr>
        <w:tcBorders>
          <w:top w:val="single" w:sz="18" w:space="0" w:color="F10048" w:themeColor="accent4" w:themeTint="BF"/>
        </w:tcBorders>
      </w:tcPr>
    </w:tblStylePr>
    <w:tblStylePr w:type="firstCol">
      <w:rPr>
        <w:b/>
        <w:bCs/>
      </w:rPr>
    </w:tblStylePr>
    <w:tblStylePr w:type="lastCol">
      <w:rPr>
        <w:b/>
        <w:bCs/>
      </w:rPr>
    </w:tblStylePr>
    <w:tblStylePr w:type="band1Vert">
      <w:tblPr/>
      <w:tcPr>
        <w:shd w:val="clear" w:color="auto" w:fill="FF4C82" w:themeFill="accent4" w:themeFillTint="7F"/>
      </w:tcPr>
    </w:tblStylePr>
    <w:tblStylePr w:type="band1Horz">
      <w:tblPr/>
      <w:tcPr>
        <w:shd w:val="clear" w:color="auto" w:fill="FF4C82" w:themeFill="accent4" w:themeFillTint="7F"/>
      </w:tcPr>
    </w:tblStylePr>
  </w:style>
  <w:style w:type="table" w:styleId="MediumGrid1-Accent5">
    <w:name w:val="Medium Grid 1 Accent 5"/>
    <w:basedOn w:val="TableNormal"/>
    <w:uiPriority w:val="67"/>
    <w:semiHidden/>
    <w:locked/>
    <w:rsid w:val="00D10500"/>
    <w:tblPr>
      <w:tblStyleRowBandSize w:val="1"/>
      <w:tblStyleColBandSize w:val="1"/>
      <w:tblBorders>
        <w:top w:val="single" w:sz="8" w:space="0" w:color="8A9CAD" w:themeColor="accent5" w:themeTint="BF"/>
        <w:left w:val="single" w:sz="8" w:space="0" w:color="8A9CAD" w:themeColor="accent5" w:themeTint="BF"/>
        <w:bottom w:val="single" w:sz="8" w:space="0" w:color="8A9CAD" w:themeColor="accent5" w:themeTint="BF"/>
        <w:right w:val="single" w:sz="8" w:space="0" w:color="8A9CAD" w:themeColor="accent5" w:themeTint="BF"/>
        <w:insideH w:val="single" w:sz="8" w:space="0" w:color="8A9CAD" w:themeColor="accent5" w:themeTint="BF"/>
        <w:insideV w:val="single" w:sz="8" w:space="0" w:color="8A9CAD" w:themeColor="accent5" w:themeTint="BF"/>
      </w:tblBorders>
    </w:tblPr>
    <w:tcPr>
      <w:shd w:val="clear" w:color="auto" w:fill="D8DEE4" w:themeFill="accent5" w:themeFillTint="3F"/>
    </w:tcPr>
    <w:tblStylePr w:type="firstRow">
      <w:rPr>
        <w:b/>
        <w:bCs/>
      </w:rPr>
    </w:tblStylePr>
    <w:tblStylePr w:type="lastRow">
      <w:rPr>
        <w:b/>
        <w:bCs/>
      </w:rPr>
      <w:tblPr/>
      <w:tcPr>
        <w:tcBorders>
          <w:top w:val="single" w:sz="18" w:space="0" w:color="8A9CAD" w:themeColor="accent5" w:themeTint="BF"/>
        </w:tcBorders>
      </w:tcPr>
    </w:tblStylePr>
    <w:tblStylePr w:type="firstCol">
      <w:rPr>
        <w:b/>
        <w:bCs/>
      </w:rPr>
    </w:tblStylePr>
    <w:tblStylePr w:type="lastCol">
      <w:rPr>
        <w:b/>
        <w:bCs/>
      </w:rPr>
    </w:tblStylePr>
    <w:tblStylePr w:type="band1Vert">
      <w:tblPr/>
      <w:tcPr>
        <w:shd w:val="clear" w:color="auto" w:fill="B1BDC9" w:themeFill="accent5" w:themeFillTint="7F"/>
      </w:tcPr>
    </w:tblStylePr>
    <w:tblStylePr w:type="band1Horz">
      <w:tblPr/>
      <w:tcPr>
        <w:shd w:val="clear" w:color="auto" w:fill="B1BDC9" w:themeFill="accent5" w:themeFillTint="7F"/>
      </w:tcPr>
    </w:tblStylePr>
  </w:style>
  <w:style w:type="table" w:styleId="MediumGrid1-Accent6">
    <w:name w:val="Medium Grid 1 Accent 6"/>
    <w:basedOn w:val="TableNormal"/>
    <w:uiPriority w:val="67"/>
    <w:semiHidden/>
    <w:locked/>
    <w:rsid w:val="00D10500"/>
    <w:tblPr>
      <w:tblStyleRowBandSize w:val="1"/>
      <w:tblStyleColBandSize w:val="1"/>
      <w:tblBorders>
        <w:top w:val="single" w:sz="8" w:space="0" w:color="EDEDED" w:themeColor="accent6" w:themeTint="BF"/>
        <w:left w:val="single" w:sz="8" w:space="0" w:color="EDEDED" w:themeColor="accent6" w:themeTint="BF"/>
        <w:bottom w:val="single" w:sz="8" w:space="0" w:color="EDEDED" w:themeColor="accent6" w:themeTint="BF"/>
        <w:right w:val="single" w:sz="8" w:space="0" w:color="EDEDED" w:themeColor="accent6" w:themeTint="BF"/>
        <w:insideH w:val="single" w:sz="8" w:space="0" w:color="EDEDED" w:themeColor="accent6" w:themeTint="BF"/>
        <w:insideV w:val="single" w:sz="8" w:space="0" w:color="EDEDED" w:themeColor="accent6" w:themeTint="BF"/>
      </w:tblBorders>
    </w:tblPr>
    <w:tcPr>
      <w:shd w:val="clear" w:color="auto" w:fill="F9F9F9" w:themeFill="accent6" w:themeFillTint="3F"/>
    </w:tcPr>
    <w:tblStylePr w:type="firstRow">
      <w:rPr>
        <w:b/>
        <w:bCs/>
      </w:rPr>
    </w:tblStylePr>
    <w:tblStylePr w:type="lastRow">
      <w:rPr>
        <w:b/>
        <w:bCs/>
      </w:rPr>
      <w:tblPr/>
      <w:tcPr>
        <w:tcBorders>
          <w:top w:val="single" w:sz="18" w:space="0" w:color="EDEDED" w:themeColor="accent6" w:themeTint="BF"/>
        </w:tcBorders>
      </w:tcPr>
    </w:tblStylePr>
    <w:tblStylePr w:type="firstCol">
      <w:rPr>
        <w:b/>
        <w:bCs/>
      </w:rPr>
    </w:tblStylePr>
    <w:tblStylePr w:type="lastCol">
      <w:rPr>
        <w:b/>
        <w:bCs/>
      </w:rPr>
    </w:tblStylePr>
    <w:tblStylePr w:type="band1Vert">
      <w:tblPr/>
      <w:tcPr>
        <w:shd w:val="clear" w:color="auto" w:fill="F3F3F3" w:themeFill="accent6" w:themeFillTint="7F"/>
      </w:tcPr>
    </w:tblStylePr>
    <w:tblStylePr w:type="band1Horz">
      <w:tblPr/>
      <w:tcPr>
        <w:shd w:val="clear" w:color="auto" w:fill="F3F3F3" w:themeFill="accent6" w:themeFillTint="7F"/>
      </w:tcPr>
    </w:tblStylePr>
  </w:style>
  <w:style w:type="table" w:styleId="MediumGrid2-Accent1">
    <w:name w:val="Medium Grid 2 Accent 1"/>
    <w:basedOn w:val="TableNormal"/>
    <w:uiPriority w:val="68"/>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218F8B" w:themeColor="accent1"/>
        <w:left w:val="single" w:sz="8" w:space="0" w:color="218F8B" w:themeColor="accent1"/>
        <w:bottom w:val="single" w:sz="8" w:space="0" w:color="218F8B" w:themeColor="accent1"/>
        <w:right w:val="single" w:sz="8" w:space="0" w:color="218F8B" w:themeColor="accent1"/>
        <w:insideH w:val="single" w:sz="8" w:space="0" w:color="218F8B" w:themeColor="accent1"/>
        <w:insideV w:val="single" w:sz="8" w:space="0" w:color="218F8B" w:themeColor="accent1"/>
      </w:tblBorders>
    </w:tblPr>
    <w:tcPr>
      <w:shd w:val="clear" w:color="auto" w:fill="BBEFED" w:themeFill="accent1" w:themeFillTint="3F"/>
    </w:tcPr>
    <w:tblStylePr w:type="firstRow">
      <w:rPr>
        <w:b/>
        <w:bCs/>
        <w:color w:val="000000" w:themeColor="text1"/>
      </w:rPr>
      <w:tblPr/>
      <w:tcPr>
        <w:shd w:val="clear" w:color="auto" w:fill="E4F8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8F2F0" w:themeFill="accent1" w:themeFillTint="33"/>
      </w:tcPr>
    </w:tblStylePr>
    <w:tblStylePr w:type="band1Vert">
      <w:tblPr/>
      <w:tcPr>
        <w:shd w:val="clear" w:color="auto" w:fill="77DFDB" w:themeFill="accent1" w:themeFillTint="7F"/>
      </w:tcPr>
    </w:tblStylePr>
    <w:tblStylePr w:type="band1Horz">
      <w:tblPr/>
      <w:tcPr>
        <w:tcBorders>
          <w:insideH w:val="single" w:sz="6" w:space="0" w:color="218F8B" w:themeColor="accent1"/>
          <w:insideV w:val="single" w:sz="6" w:space="0" w:color="218F8B" w:themeColor="accent1"/>
        </w:tcBorders>
        <w:shd w:val="clear" w:color="auto" w:fill="77DF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02A5E2" w:themeColor="accent2"/>
        <w:left w:val="single" w:sz="8" w:space="0" w:color="02A5E2" w:themeColor="accent2"/>
        <w:bottom w:val="single" w:sz="8" w:space="0" w:color="02A5E2" w:themeColor="accent2"/>
        <w:right w:val="single" w:sz="8" w:space="0" w:color="02A5E2" w:themeColor="accent2"/>
        <w:insideH w:val="single" w:sz="8" w:space="0" w:color="02A5E2" w:themeColor="accent2"/>
        <w:insideV w:val="single" w:sz="8" w:space="0" w:color="02A5E2" w:themeColor="accent2"/>
      </w:tblBorders>
    </w:tblPr>
    <w:tcPr>
      <w:shd w:val="clear" w:color="auto" w:fill="B9EBFE" w:themeFill="accent2" w:themeFillTint="3F"/>
    </w:tcPr>
    <w:tblStylePr w:type="firstRow">
      <w:rPr>
        <w:b/>
        <w:bCs/>
        <w:color w:val="000000" w:themeColor="text1"/>
      </w:rPr>
      <w:tblPr/>
      <w:tcPr>
        <w:shd w:val="clear" w:color="auto" w:fill="E3F7F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FFE" w:themeFill="accent2" w:themeFillTint="33"/>
      </w:tcPr>
    </w:tblStylePr>
    <w:tblStylePr w:type="band1Vert">
      <w:tblPr/>
      <w:tcPr>
        <w:shd w:val="clear" w:color="auto" w:fill="73D7FD" w:themeFill="accent2" w:themeFillTint="7F"/>
      </w:tcPr>
    </w:tblStylePr>
    <w:tblStylePr w:type="band1Horz">
      <w:tblPr/>
      <w:tcPr>
        <w:tcBorders>
          <w:insideH w:val="single" w:sz="6" w:space="0" w:color="02A5E2" w:themeColor="accent2"/>
          <w:insideV w:val="single" w:sz="6" w:space="0" w:color="02A5E2" w:themeColor="accent2"/>
        </w:tcBorders>
        <w:shd w:val="clear" w:color="auto" w:fill="73D7F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DF8639" w:themeColor="accent3"/>
        <w:left w:val="single" w:sz="8" w:space="0" w:color="DF8639" w:themeColor="accent3"/>
        <w:bottom w:val="single" w:sz="8" w:space="0" w:color="DF8639" w:themeColor="accent3"/>
        <w:right w:val="single" w:sz="8" w:space="0" w:color="DF8639" w:themeColor="accent3"/>
        <w:insideH w:val="single" w:sz="8" w:space="0" w:color="DF8639" w:themeColor="accent3"/>
        <w:insideV w:val="single" w:sz="8" w:space="0" w:color="DF8639" w:themeColor="accent3"/>
      </w:tblBorders>
    </w:tblPr>
    <w:tcPr>
      <w:shd w:val="clear" w:color="auto" w:fill="F7E0CD" w:themeFill="accent3" w:themeFillTint="3F"/>
    </w:tcPr>
    <w:tblStylePr w:type="firstRow">
      <w:rPr>
        <w:b/>
        <w:bCs/>
        <w:color w:val="000000" w:themeColor="text1"/>
      </w:rPr>
      <w:tblPr/>
      <w:tcPr>
        <w:shd w:val="clear" w:color="auto" w:fill="FCF3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6D7" w:themeFill="accent3" w:themeFillTint="33"/>
      </w:tcPr>
    </w:tblStylePr>
    <w:tblStylePr w:type="band1Vert">
      <w:tblPr/>
      <w:tcPr>
        <w:shd w:val="clear" w:color="auto" w:fill="EFC29C" w:themeFill="accent3" w:themeFillTint="7F"/>
      </w:tcPr>
    </w:tblStylePr>
    <w:tblStylePr w:type="band1Horz">
      <w:tblPr/>
      <w:tcPr>
        <w:tcBorders>
          <w:insideH w:val="single" w:sz="6" w:space="0" w:color="DF8639" w:themeColor="accent3"/>
          <w:insideV w:val="single" w:sz="6" w:space="0" w:color="DF8639" w:themeColor="accent3"/>
        </w:tcBorders>
        <w:shd w:val="clear" w:color="auto" w:fill="EFC29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98002E" w:themeColor="accent4"/>
        <w:left w:val="single" w:sz="8" w:space="0" w:color="98002E" w:themeColor="accent4"/>
        <w:bottom w:val="single" w:sz="8" w:space="0" w:color="98002E" w:themeColor="accent4"/>
        <w:right w:val="single" w:sz="8" w:space="0" w:color="98002E" w:themeColor="accent4"/>
        <w:insideH w:val="single" w:sz="8" w:space="0" w:color="98002E" w:themeColor="accent4"/>
        <w:insideV w:val="single" w:sz="8" w:space="0" w:color="98002E" w:themeColor="accent4"/>
      </w:tblBorders>
    </w:tblPr>
    <w:tcPr>
      <w:shd w:val="clear" w:color="auto" w:fill="FFA6C1" w:themeFill="accent4" w:themeFillTint="3F"/>
    </w:tcPr>
    <w:tblStylePr w:type="firstRow">
      <w:rPr>
        <w:b/>
        <w:bCs/>
        <w:color w:val="000000" w:themeColor="text1"/>
      </w:rPr>
      <w:tblPr/>
      <w:tcPr>
        <w:shd w:val="clear" w:color="auto" w:fill="FFDB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7CC" w:themeFill="accent4" w:themeFillTint="33"/>
      </w:tcPr>
    </w:tblStylePr>
    <w:tblStylePr w:type="band1Vert">
      <w:tblPr/>
      <w:tcPr>
        <w:shd w:val="clear" w:color="auto" w:fill="FF4C82" w:themeFill="accent4" w:themeFillTint="7F"/>
      </w:tcPr>
    </w:tblStylePr>
    <w:tblStylePr w:type="band1Horz">
      <w:tblPr/>
      <w:tcPr>
        <w:tcBorders>
          <w:insideH w:val="single" w:sz="6" w:space="0" w:color="98002E" w:themeColor="accent4"/>
          <w:insideV w:val="single" w:sz="6" w:space="0" w:color="98002E" w:themeColor="accent4"/>
        </w:tcBorders>
        <w:shd w:val="clear" w:color="auto" w:fill="FF4C8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657C91" w:themeColor="accent5"/>
        <w:left w:val="single" w:sz="8" w:space="0" w:color="657C91" w:themeColor="accent5"/>
        <w:bottom w:val="single" w:sz="8" w:space="0" w:color="657C91" w:themeColor="accent5"/>
        <w:right w:val="single" w:sz="8" w:space="0" w:color="657C91" w:themeColor="accent5"/>
        <w:insideH w:val="single" w:sz="8" w:space="0" w:color="657C91" w:themeColor="accent5"/>
        <w:insideV w:val="single" w:sz="8" w:space="0" w:color="657C91" w:themeColor="accent5"/>
      </w:tblBorders>
    </w:tblPr>
    <w:tcPr>
      <w:shd w:val="clear" w:color="auto" w:fill="D8DEE4" w:themeFill="accent5" w:themeFillTint="3F"/>
    </w:tcPr>
    <w:tblStylePr w:type="firstRow">
      <w:rPr>
        <w:b/>
        <w:bCs/>
        <w:color w:val="000000" w:themeColor="text1"/>
      </w:rPr>
      <w:tblPr/>
      <w:tcPr>
        <w:shd w:val="clear" w:color="auto" w:fill="EFF2F4"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4E9" w:themeFill="accent5" w:themeFillTint="33"/>
      </w:tcPr>
    </w:tblStylePr>
    <w:tblStylePr w:type="band1Vert">
      <w:tblPr/>
      <w:tcPr>
        <w:shd w:val="clear" w:color="auto" w:fill="B1BDC9" w:themeFill="accent5" w:themeFillTint="7F"/>
      </w:tcPr>
    </w:tblStylePr>
    <w:tblStylePr w:type="band1Horz">
      <w:tblPr/>
      <w:tcPr>
        <w:tcBorders>
          <w:insideH w:val="single" w:sz="6" w:space="0" w:color="657C91" w:themeColor="accent5"/>
          <w:insideV w:val="single" w:sz="6" w:space="0" w:color="657C91" w:themeColor="accent5"/>
        </w:tcBorders>
        <w:shd w:val="clear" w:color="auto" w:fill="B1BDC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E7E7E7" w:themeColor="accent6"/>
        <w:left w:val="single" w:sz="8" w:space="0" w:color="E7E7E7" w:themeColor="accent6"/>
        <w:bottom w:val="single" w:sz="8" w:space="0" w:color="E7E7E7" w:themeColor="accent6"/>
        <w:right w:val="single" w:sz="8" w:space="0" w:color="E7E7E7" w:themeColor="accent6"/>
        <w:insideH w:val="single" w:sz="8" w:space="0" w:color="E7E7E7" w:themeColor="accent6"/>
        <w:insideV w:val="single" w:sz="8" w:space="0" w:color="E7E7E7" w:themeColor="accent6"/>
      </w:tblBorders>
    </w:tblPr>
    <w:tcPr>
      <w:shd w:val="clear" w:color="auto" w:fill="F9F9F9" w:themeFill="accent6" w:themeFillTint="3F"/>
    </w:tcPr>
    <w:tblStylePr w:type="firstRow">
      <w:rPr>
        <w:b/>
        <w:bCs/>
        <w:color w:val="000000" w:themeColor="text1"/>
      </w:rPr>
      <w:tblPr/>
      <w:tcPr>
        <w:shd w:val="clear" w:color="auto" w:fill="FCFC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AFA" w:themeFill="accent6" w:themeFillTint="33"/>
      </w:tcPr>
    </w:tblStylePr>
    <w:tblStylePr w:type="band1Vert">
      <w:tblPr/>
      <w:tcPr>
        <w:shd w:val="clear" w:color="auto" w:fill="F3F3F3" w:themeFill="accent6" w:themeFillTint="7F"/>
      </w:tcPr>
    </w:tblStylePr>
    <w:tblStylePr w:type="band1Horz">
      <w:tblPr/>
      <w:tcPr>
        <w:tcBorders>
          <w:insideH w:val="single" w:sz="6" w:space="0" w:color="E7E7E7" w:themeColor="accent6"/>
          <w:insideV w:val="single" w:sz="6" w:space="0" w:color="E7E7E7" w:themeColor="accent6"/>
        </w:tcBorders>
        <w:shd w:val="clear" w:color="auto" w:fill="F3F3F3" w:themeFill="accent6"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locked/>
    <w:rsid w:val="00D1050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F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8F8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8F8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8F8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8F8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DF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DFDB" w:themeFill="accent1" w:themeFillTint="7F"/>
      </w:tcPr>
    </w:tblStylePr>
  </w:style>
  <w:style w:type="table" w:styleId="MediumGrid3-Accent2">
    <w:name w:val="Medium Grid 3 Accent 2"/>
    <w:basedOn w:val="TableNormal"/>
    <w:uiPriority w:val="69"/>
    <w:semiHidden/>
    <w:locked/>
    <w:rsid w:val="00D1050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BF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A5E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A5E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A5E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A5E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7F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7FD" w:themeFill="accent2" w:themeFillTint="7F"/>
      </w:tcPr>
    </w:tblStylePr>
  </w:style>
  <w:style w:type="table" w:styleId="MediumGrid3-Accent3">
    <w:name w:val="Medium Grid 3 Accent 3"/>
    <w:basedOn w:val="TableNormal"/>
    <w:uiPriority w:val="69"/>
    <w:semiHidden/>
    <w:locked/>
    <w:rsid w:val="00D1050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0C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863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863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863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863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C2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C29C" w:themeFill="accent3" w:themeFillTint="7F"/>
      </w:tcPr>
    </w:tblStylePr>
  </w:style>
  <w:style w:type="table" w:styleId="MediumGrid3-Accent4">
    <w:name w:val="Medium Grid 3 Accent 4"/>
    <w:basedOn w:val="TableNormal"/>
    <w:uiPriority w:val="69"/>
    <w:semiHidden/>
    <w:locked/>
    <w:rsid w:val="00D1050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C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8002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8002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8002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8002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C8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C82" w:themeFill="accent4" w:themeFillTint="7F"/>
      </w:tcPr>
    </w:tblStylePr>
  </w:style>
  <w:style w:type="table" w:styleId="MediumGrid3-Accent5">
    <w:name w:val="Medium Grid 3 Accent 5"/>
    <w:basedOn w:val="TableNormal"/>
    <w:uiPriority w:val="69"/>
    <w:semiHidden/>
    <w:locked/>
    <w:rsid w:val="00D1050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EE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57C91"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57C91"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57C91"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57C91"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1BDC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1BDC9" w:themeFill="accent5" w:themeFillTint="7F"/>
      </w:tcPr>
    </w:tblStylePr>
  </w:style>
  <w:style w:type="table" w:styleId="MediumGrid3-Accent6">
    <w:name w:val="Medium Grid 3 Accent 6"/>
    <w:basedOn w:val="TableNormal"/>
    <w:uiPriority w:val="69"/>
    <w:semiHidden/>
    <w:locked/>
    <w:rsid w:val="00D1050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9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E7E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E7E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E7E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E7E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F3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F3F3" w:themeFill="accent6" w:themeFillTint="7F"/>
      </w:tcPr>
    </w:tblStylePr>
  </w:style>
  <w:style w:type="table" w:styleId="MediumList1-Accent2">
    <w:name w:val="Medium List 1 Accent 2"/>
    <w:basedOn w:val="TableNormal"/>
    <w:uiPriority w:val="65"/>
    <w:semiHidden/>
    <w:locked/>
    <w:rsid w:val="00D10500"/>
    <w:rPr>
      <w:color w:val="000000" w:themeColor="text1"/>
    </w:rPr>
    <w:tblPr>
      <w:tblStyleRowBandSize w:val="1"/>
      <w:tblStyleColBandSize w:val="1"/>
      <w:tblBorders>
        <w:top w:val="single" w:sz="8" w:space="0" w:color="02A5E2" w:themeColor="accent2"/>
        <w:bottom w:val="single" w:sz="8" w:space="0" w:color="02A5E2" w:themeColor="accent2"/>
      </w:tblBorders>
    </w:tblPr>
    <w:tblStylePr w:type="firstRow">
      <w:rPr>
        <w:rFonts w:asciiTheme="majorHAnsi" w:eastAsiaTheme="majorEastAsia" w:hAnsiTheme="majorHAnsi" w:cstheme="majorBidi"/>
      </w:rPr>
      <w:tblPr/>
      <w:tcPr>
        <w:tcBorders>
          <w:top w:val="nil"/>
          <w:bottom w:val="single" w:sz="8" w:space="0" w:color="02A5E2" w:themeColor="accent2"/>
        </w:tcBorders>
      </w:tcPr>
    </w:tblStylePr>
    <w:tblStylePr w:type="lastRow">
      <w:rPr>
        <w:b/>
        <w:bCs/>
        <w:color w:val="404040" w:themeColor="text2"/>
      </w:rPr>
      <w:tblPr/>
      <w:tcPr>
        <w:tcBorders>
          <w:top w:val="single" w:sz="8" w:space="0" w:color="02A5E2" w:themeColor="accent2"/>
          <w:bottom w:val="single" w:sz="8" w:space="0" w:color="02A5E2" w:themeColor="accent2"/>
        </w:tcBorders>
      </w:tcPr>
    </w:tblStylePr>
    <w:tblStylePr w:type="firstCol">
      <w:rPr>
        <w:b/>
        <w:bCs/>
      </w:rPr>
    </w:tblStylePr>
    <w:tblStylePr w:type="lastCol">
      <w:rPr>
        <w:b/>
        <w:bCs/>
      </w:rPr>
      <w:tblPr/>
      <w:tcPr>
        <w:tcBorders>
          <w:top w:val="single" w:sz="8" w:space="0" w:color="02A5E2" w:themeColor="accent2"/>
          <w:bottom w:val="single" w:sz="8" w:space="0" w:color="02A5E2" w:themeColor="accent2"/>
        </w:tcBorders>
      </w:tcPr>
    </w:tblStylePr>
    <w:tblStylePr w:type="band1Vert">
      <w:tblPr/>
      <w:tcPr>
        <w:shd w:val="clear" w:color="auto" w:fill="B9EBFE" w:themeFill="accent2" w:themeFillTint="3F"/>
      </w:tcPr>
    </w:tblStylePr>
    <w:tblStylePr w:type="band1Horz">
      <w:tblPr/>
      <w:tcPr>
        <w:shd w:val="clear" w:color="auto" w:fill="B9EBFE" w:themeFill="accent2" w:themeFillTint="3F"/>
      </w:tcPr>
    </w:tblStylePr>
  </w:style>
  <w:style w:type="table" w:styleId="MediumList1-Accent3">
    <w:name w:val="Medium List 1 Accent 3"/>
    <w:basedOn w:val="TableNormal"/>
    <w:uiPriority w:val="65"/>
    <w:semiHidden/>
    <w:locked/>
    <w:rsid w:val="00D10500"/>
    <w:rPr>
      <w:color w:val="000000" w:themeColor="text1"/>
    </w:rPr>
    <w:tblPr>
      <w:tblStyleRowBandSize w:val="1"/>
      <w:tblStyleColBandSize w:val="1"/>
      <w:tblBorders>
        <w:top w:val="single" w:sz="8" w:space="0" w:color="DF8639" w:themeColor="accent3"/>
        <w:bottom w:val="single" w:sz="8" w:space="0" w:color="DF8639" w:themeColor="accent3"/>
      </w:tblBorders>
    </w:tblPr>
    <w:tblStylePr w:type="firstRow">
      <w:rPr>
        <w:rFonts w:asciiTheme="majorHAnsi" w:eastAsiaTheme="majorEastAsia" w:hAnsiTheme="majorHAnsi" w:cstheme="majorBidi"/>
      </w:rPr>
      <w:tblPr/>
      <w:tcPr>
        <w:tcBorders>
          <w:top w:val="nil"/>
          <w:bottom w:val="single" w:sz="8" w:space="0" w:color="DF8639" w:themeColor="accent3"/>
        </w:tcBorders>
      </w:tcPr>
    </w:tblStylePr>
    <w:tblStylePr w:type="lastRow">
      <w:rPr>
        <w:b/>
        <w:bCs/>
        <w:color w:val="404040" w:themeColor="text2"/>
      </w:rPr>
      <w:tblPr/>
      <w:tcPr>
        <w:tcBorders>
          <w:top w:val="single" w:sz="8" w:space="0" w:color="DF8639" w:themeColor="accent3"/>
          <w:bottom w:val="single" w:sz="8" w:space="0" w:color="DF8639" w:themeColor="accent3"/>
        </w:tcBorders>
      </w:tcPr>
    </w:tblStylePr>
    <w:tblStylePr w:type="firstCol">
      <w:rPr>
        <w:b/>
        <w:bCs/>
      </w:rPr>
    </w:tblStylePr>
    <w:tblStylePr w:type="lastCol">
      <w:rPr>
        <w:b/>
        <w:bCs/>
      </w:rPr>
      <w:tblPr/>
      <w:tcPr>
        <w:tcBorders>
          <w:top w:val="single" w:sz="8" w:space="0" w:color="DF8639" w:themeColor="accent3"/>
          <w:bottom w:val="single" w:sz="8" w:space="0" w:color="DF8639" w:themeColor="accent3"/>
        </w:tcBorders>
      </w:tcPr>
    </w:tblStylePr>
    <w:tblStylePr w:type="band1Vert">
      <w:tblPr/>
      <w:tcPr>
        <w:shd w:val="clear" w:color="auto" w:fill="F7E0CD" w:themeFill="accent3" w:themeFillTint="3F"/>
      </w:tcPr>
    </w:tblStylePr>
    <w:tblStylePr w:type="band1Horz">
      <w:tblPr/>
      <w:tcPr>
        <w:shd w:val="clear" w:color="auto" w:fill="F7E0CD" w:themeFill="accent3" w:themeFillTint="3F"/>
      </w:tcPr>
    </w:tblStylePr>
  </w:style>
  <w:style w:type="table" w:styleId="MediumList1-Accent4">
    <w:name w:val="Medium List 1 Accent 4"/>
    <w:basedOn w:val="TableNormal"/>
    <w:uiPriority w:val="65"/>
    <w:semiHidden/>
    <w:locked/>
    <w:rsid w:val="00D10500"/>
    <w:rPr>
      <w:color w:val="000000" w:themeColor="text1"/>
    </w:rPr>
    <w:tblPr>
      <w:tblStyleRowBandSize w:val="1"/>
      <w:tblStyleColBandSize w:val="1"/>
      <w:tblBorders>
        <w:top w:val="single" w:sz="8" w:space="0" w:color="98002E" w:themeColor="accent4"/>
        <w:bottom w:val="single" w:sz="8" w:space="0" w:color="98002E" w:themeColor="accent4"/>
      </w:tblBorders>
    </w:tblPr>
    <w:tblStylePr w:type="firstRow">
      <w:rPr>
        <w:rFonts w:asciiTheme="majorHAnsi" w:eastAsiaTheme="majorEastAsia" w:hAnsiTheme="majorHAnsi" w:cstheme="majorBidi"/>
      </w:rPr>
      <w:tblPr/>
      <w:tcPr>
        <w:tcBorders>
          <w:top w:val="nil"/>
          <w:bottom w:val="single" w:sz="8" w:space="0" w:color="98002E" w:themeColor="accent4"/>
        </w:tcBorders>
      </w:tcPr>
    </w:tblStylePr>
    <w:tblStylePr w:type="lastRow">
      <w:rPr>
        <w:b/>
        <w:bCs/>
        <w:color w:val="404040" w:themeColor="text2"/>
      </w:rPr>
      <w:tblPr/>
      <w:tcPr>
        <w:tcBorders>
          <w:top w:val="single" w:sz="8" w:space="0" w:color="98002E" w:themeColor="accent4"/>
          <w:bottom w:val="single" w:sz="8" w:space="0" w:color="98002E" w:themeColor="accent4"/>
        </w:tcBorders>
      </w:tcPr>
    </w:tblStylePr>
    <w:tblStylePr w:type="firstCol">
      <w:rPr>
        <w:b/>
        <w:bCs/>
      </w:rPr>
    </w:tblStylePr>
    <w:tblStylePr w:type="lastCol">
      <w:rPr>
        <w:b/>
        <w:bCs/>
      </w:rPr>
      <w:tblPr/>
      <w:tcPr>
        <w:tcBorders>
          <w:top w:val="single" w:sz="8" w:space="0" w:color="98002E" w:themeColor="accent4"/>
          <w:bottom w:val="single" w:sz="8" w:space="0" w:color="98002E" w:themeColor="accent4"/>
        </w:tcBorders>
      </w:tcPr>
    </w:tblStylePr>
    <w:tblStylePr w:type="band1Vert">
      <w:tblPr/>
      <w:tcPr>
        <w:shd w:val="clear" w:color="auto" w:fill="FFA6C1" w:themeFill="accent4" w:themeFillTint="3F"/>
      </w:tcPr>
    </w:tblStylePr>
    <w:tblStylePr w:type="band1Horz">
      <w:tblPr/>
      <w:tcPr>
        <w:shd w:val="clear" w:color="auto" w:fill="FFA6C1" w:themeFill="accent4" w:themeFillTint="3F"/>
      </w:tcPr>
    </w:tblStylePr>
  </w:style>
  <w:style w:type="table" w:styleId="MediumList1-Accent5">
    <w:name w:val="Medium List 1 Accent 5"/>
    <w:basedOn w:val="TableNormal"/>
    <w:uiPriority w:val="65"/>
    <w:semiHidden/>
    <w:locked/>
    <w:rsid w:val="00D10500"/>
    <w:rPr>
      <w:color w:val="000000" w:themeColor="text1"/>
    </w:rPr>
    <w:tblPr>
      <w:tblStyleRowBandSize w:val="1"/>
      <w:tblStyleColBandSize w:val="1"/>
      <w:tblBorders>
        <w:top w:val="single" w:sz="8" w:space="0" w:color="657C91" w:themeColor="accent5"/>
        <w:bottom w:val="single" w:sz="8" w:space="0" w:color="657C91" w:themeColor="accent5"/>
      </w:tblBorders>
    </w:tblPr>
    <w:tblStylePr w:type="firstRow">
      <w:rPr>
        <w:rFonts w:asciiTheme="majorHAnsi" w:eastAsiaTheme="majorEastAsia" w:hAnsiTheme="majorHAnsi" w:cstheme="majorBidi"/>
      </w:rPr>
      <w:tblPr/>
      <w:tcPr>
        <w:tcBorders>
          <w:top w:val="nil"/>
          <w:bottom w:val="single" w:sz="8" w:space="0" w:color="657C91" w:themeColor="accent5"/>
        </w:tcBorders>
      </w:tcPr>
    </w:tblStylePr>
    <w:tblStylePr w:type="lastRow">
      <w:rPr>
        <w:b/>
        <w:bCs/>
        <w:color w:val="404040" w:themeColor="text2"/>
      </w:rPr>
      <w:tblPr/>
      <w:tcPr>
        <w:tcBorders>
          <w:top w:val="single" w:sz="8" w:space="0" w:color="657C91" w:themeColor="accent5"/>
          <w:bottom w:val="single" w:sz="8" w:space="0" w:color="657C91" w:themeColor="accent5"/>
        </w:tcBorders>
      </w:tcPr>
    </w:tblStylePr>
    <w:tblStylePr w:type="firstCol">
      <w:rPr>
        <w:b/>
        <w:bCs/>
      </w:rPr>
    </w:tblStylePr>
    <w:tblStylePr w:type="lastCol">
      <w:rPr>
        <w:b/>
        <w:bCs/>
      </w:rPr>
      <w:tblPr/>
      <w:tcPr>
        <w:tcBorders>
          <w:top w:val="single" w:sz="8" w:space="0" w:color="657C91" w:themeColor="accent5"/>
          <w:bottom w:val="single" w:sz="8" w:space="0" w:color="657C91" w:themeColor="accent5"/>
        </w:tcBorders>
      </w:tcPr>
    </w:tblStylePr>
    <w:tblStylePr w:type="band1Vert">
      <w:tblPr/>
      <w:tcPr>
        <w:shd w:val="clear" w:color="auto" w:fill="D8DEE4" w:themeFill="accent5" w:themeFillTint="3F"/>
      </w:tcPr>
    </w:tblStylePr>
    <w:tblStylePr w:type="band1Horz">
      <w:tblPr/>
      <w:tcPr>
        <w:shd w:val="clear" w:color="auto" w:fill="D8DEE4" w:themeFill="accent5" w:themeFillTint="3F"/>
      </w:tcPr>
    </w:tblStylePr>
  </w:style>
  <w:style w:type="table" w:styleId="MediumList1-Accent6">
    <w:name w:val="Medium List 1 Accent 6"/>
    <w:basedOn w:val="TableNormal"/>
    <w:uiPriority w:val="65"/>
    <w:semiHidden/>
    <w:locked/>
    <w:rsid w:val="00D10500"/>
    <w:rPr>
      <w:color w:val="000000" w:themeColor="text1"/>
    </w:rPr>
    <w:tblPr>
      <w:tblStyleRowBandSize w:val="1"/>
      <w:tblStyleColBandSize w:val="1"/>
      <w:tblBorders>
        <w:top w:val="single" w:sz="8" w:space="0" w:color="E7E7E7" w:themeColor="accent6"/>
        <w:bottom w:val="single" w:sz="8" w:space="0" w:color="E7E7E7" w:themeColor="accent6"/>
      </w:tblBorders>
    </w:tblPr>
    <w:tblStylePr w:type="firstRow">
      <w:rPr>
        <w:rFonts w:asciiTheme="majorHAnsi" w:eastAsiaTheme="majorEastAsia" w:hAnsiTheme="majorHAnsi" w:cstheme="majorBidi"/>
      </w:rPr>
      <w:tblPr/>
      <w:tcPr>
        <w:tcBorders>
          <w:top w:val="nil"/>
          <w:bottom w:val="single" w:sz="8" w:space="0" w:color="E7E7E7" w:themeColor="accent6"/>
        </w:tcBorders>
      </w:tcPr>
    </w:tblStylePr>
    <w:tblStylePr w:type="lastRow">
      <w:rPr>
        <w:b/>
        <w:bCs/>
        <w:color w:val="404040" w:themeColor="text2"/>
      </w:rPr>
      <w:tblPr/>
      <w:tcPr>
        <w:tcBorders>
          <w:top w:val="single" w:sz="8" w:space="0" w:color="E7E7E7" w:themeColor="accent6"/>
          <w:bottom w:val="single" w:sz="8" w:space="0" w:color="E7E7E7" w:themeColor="accent6"/>
        </w:tcBorders>
      </w:tcPr>
    </w:tblStylePr>
    <w:tblStylePr w:type="firstCol">
      <w:rPr>
        <w:b/>
        <w:bCs/>
      </w:rPr>
    </w:tblStylePr>
    <w:tblStylePr w:type="lastCol">
      <w:rPr>
        <w:b/>
        <w:bCs/>
      </w:rPr>
      <w:tblPr/>
      <w:tcPr>
        <w:tcBorders>
          <w:top w:val="single" w:sz="8" w:space="0" w:color="E7E7E7" w:themeColor="accent6"/>
          <w:bottom w:val="single" w:sz="8" w:space="0" w:color="E7E7E7" w:themeColor="accent6"/>
        </w:tcBorders>
      </w:tcPr>
    </w:tblStylePr>
    <w:tblStylePr w:type="band1Vert">
      <w:tblPr/>
      <w:tcPr>
        <w:shd w:val="clear" w:color="auto" w:fill="F9F9F9" w:themeFill="accent6" w:themeFillTint="3F"/>
      </w:tcPr>
    </w:tblStylePr>
    <w:tblStylePr w:type="band1Horz">
      <w:tblPr/>
      <w:tcPr>
        <w:shd w:val="clear" w:color="auto" w:fill="F9F9F9" w:themeFill="accent6" w:themeFillTint="3F"/>
      </w:tcPr>
    </w:tblStylePr>
  </w:style>
  <w:style w:type="table" w:styleId="MediumList2-Accent1">
    <w:name w:val="Medium List 2 Accent 1"/>
    <w:basedOn w:val="TableNormal"/>
    <w:uiPriority w:val="66"/>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218F8B" w:themeColor="accent1"/>
        <w:left w:val="single" w:sz="8" w:space="0" w:color="218F8B" w:themeColor="accent1"/>
        <w:bottom w:val="single" w:sz="8" w:space="0" w:color="218F8B" w:themeColor="accent1"/>
        <w:right w:val="single" w:sz="8" w:space="0" w:color="218F8B" w:themeColor="accent1"/>
      </w:tblBorders>
    </w:tblPr>
    <w:tblStylePr w:type="firstRow">
      <w:rPr>
        <w:sz w:val="24"/>
        <w:szCs w:val="24"/>
      </w:rPr>
      <w:tblPr/>
      <w:tcPr>
        <w:tcBorders>
          <w:top w:val="nil"/>
          <w:left w:val="nil"/>
          <w:bottom w:val="single" w:sz="24" w:space="0" w:color="218F8B" w:themeColor="accent1"/>
          <w:right w:val="nil"/>
          <w:insideH w:val="nil"/>
          <w:insideV w:val="nil"/>
        </w:tcBorders>
        <w:shd w:val="clear" w:color="auto" w:fill="FFFFFF" w:themeFill="background1"/>
      </w:tcPr>
    </w:tblStylePr>
    <w:tblStylePr w:type="lastRow">
      <w:tblPr/>
      <w:tcPr>
        <w:tcBorders>
          <w:top w:val="single" w:sz="8" w:space="0" w:color="218F8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8F8B" w:themeColor="accent1"/>
          <w:insideH w:val="nil"/>
          <w:insideV w:val="nil"/>
        </w:tcBorders>
        <w:shd w:val="clear" w:color="auto" w:fill="FFFFFF" w:themeFill="background1"/>
      </w:tcPr>
    </w:tblStylePr>
    <w:tblStylePr w:type="lastCol">
      <w:tblPr/>
      <w:tcPr>
        <w:tcBorders>
          <w:top w:val="nil"/>
          <w:left w:val="single" w:sz="8" w:space="0" w:color="218F8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FED" w:themeFill="accent1" w:themeFillTint="3F"/>
      </w:tcPr>
    </w:tblStylePr>
    <w:tblStylePr w:type="band1Horz">
      <w:tblPr/>
      <w:tcPr>
        <w:tcBorders>
          <w:top w:val="nil"/>
          <w:bottom w:val="nil"/>
          <w:insideH w:val="nil"/>
          <w:insideV w:val="nil"/>
        </w:tcBorders>
        <w:shd w:val="clear" w:color="auto" w:fill="BBEF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02A5E2" w:themeColor="accent2"/>
        <w:left w:val="single" w:sz="8" w:space="0" w:color="02A5E2" w:themeColor="accent2"/>
        <w:bottom w:val="single" w:sz="8" w:space="0" w:color="02A5E2" w:themeColor="accent2"/>
        <w:right w:val="single" w:sz="8" w:space="0" w:color="02A5E2" w:themeColor="accent2"/>
      </w:tblBorders>
    </w:tblPr>
    <w:tblStylePr w:type="firstRow">
      <w:rPr>
        <w:sz w:val="24"/>
        <w:szCs w:val="24"/>
      </w:rPr>
      <w:tblPr/>
      <w:tcPr>
        <w:tcBorders>
          <w:top w:val="nil"/>
          <w:left w:val="nil"/>
          <w:bottom w:val="single" w:sz="24" w:space="0" w:color="02A5E2" w:themeColor="accent2"/>
          <w:right w:val="nil"/>
          <w:insideH w:val="nil"/>
          <w:insideV w:val="nil"/>
        </w:tcBorders>
        <w:shd w:val="clear" w:color="auto" w:fill="FFFFFF" w:themeFill="background1"/>
      </w:tcPr>
    </w:tblStylePr>
    <w:tblStylePr w:type="lastRow">
      <w:tblPr/>
      <w:tcPr>
        <w:tcBorders>
          <w:top w:val="single" w:sz="8" w:space="0" w:color="02A5E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A5E2" w:themeColor="accent2"/>
          <w:insideH w:val="nil"/>
          <w:insideV w:val="nil"/>
        </w:tcBorders>
        <w:shd w:val="clear" w:color="auto" w:fill="FFFFFF" w:themeFill="background1"/>
      </w:tcPr>
    </w:tblStylePr>
    <w:tblStylePr w:type="lastCol">
      <w:tblPr/>
      <w:tcPr>
        <w:tcBorders>
          <w:top w:val="nil"/>
          <w:left w:val="single" w:sz="8" w:space="0" w:color="02A5E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BFE" w:themeFill="accent2" w:themeFillTint="3F"/>
      </w:tcPr>
    </w:tblStylePr>
    <w:tblStylePr w:type="band1Horz">
      <w:tblPr/>
      <w:tcPr>
        <w:tcBorders>
          <w:top w:val="nil"/>
          <w:bottom w:val="nil"/>
          <w:insideH w:val="nil"/>
          <w:insideV w:val="nil"/>
        </w:tcBorders>
        <w:shd w:val="clear" w:color="auto" w:fill="B9EBF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DF8639" w:themeColor="accent3"/>
        <w:left w:val="single" w:sz="8" w:space="0" w:color="DF8639" w:themeColor="accent3"/>
        <w:bottom w:val="single" w:sz="8" w:space="0" w:color="DF8639" w:themeColor="accent3"/>
        <w:right w:val="single" w:sz="8" w:space="0" w:color="DF8639" w:themeColor="accent3"/>
      </w:tblBorders>
    </w:tblPr>
    <w:tblStylePr w:type="firstRow">
      <w:rPr>
        <w:sz w:val="24"/>
        <w:szCs w:val="24"/>
      </w:rPr>
      <w:tblPr/>
      <w:tcPr>
        <w:tcBorders>
          <w:top w:val="nil"/>
          <w:left w:val="nil"/>
          <w:bottom w:val="single" w:sz="24" w:space="0" w:color="DF8639" w:themeColor="accent3"/>
          <w:right w:val="nil"/>
          <w:insideH w:val="nil"/>
          <w:insideV w:val="nil"/>
        </w:tcBorders>
        <w:shd w:val="clear" w:color="auto" w:fill="FFFFFF" w:themeFill="background1"/>
      </w:tcPr>
    </w:tblStylePr>
    <w:tblStylePr w:type="lastRow">
      <w:tblPr/>
      <w:tcPr>
        <w:tcBorders>
          <w:top w:val="single" w:sz="8" w:space="0" w:color="DF863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8639" w:themeColor="accent3"/>
          <w:insideH w:val="nil"/>
          <w:insideV w:val="nil"/>
        </w:tcBorders>
        <w:shd w:val="clear" w:color="auto" w:fill="FFFFFF" w:themeFill="background1"/>
      </w:tcPr>
    </w:tblStylePr>
    <w:tblStylePr w:type="lastCol">
      <w:tblPr/>
      <w:tcPr>
        <w:tcBorders>
          <w:top w:val="nil"/>
          <w:left w:val="single" w:sz="8" w:space="0" w:color="DF863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0CD" w:themeFill="accent3" w:themeFillTint="3F"/>
      </w:tcPr>
    </w:tblStylePr>
    <w:tblStylePr w:type="band1Horz">
      <w:tblPr/>
      <w:tcPr>
        <w:tcBorders>
          <w:top w:val="nil"/>
          <w:bottom w:val="nil"/>
          <w:insideH w:val="nil"/>
          <w:insideV w:val="nil"/>
        </w:tcBorders>
        <w:shd w:val="clear" w:color="auto" w:fill="F7E0C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98002E" w:themeColor="accent4"/>
        <w:left w:val="single" w:sz="8" w:space="0" w:color="98002E" w:themeColor="accent4"/>
        <w:bottom w:val="single" w:sz="8" w:space="0" w:color="98002E" w:themeColor="accent4"/>
        <w:right w:val="single" w:sz="8" w:space="0" w:color="98002E" w:themeColor="accent4"/>
      </w:tblBorders>
    </w:tblPr>
    <w:tblStylePr w:type="firstRow">
      <w:rPr>
        <w:sz w:val="24"/>
        <w:szCs w:val="24"/>
      </w:rPr>
      <w:tblPr/>
      <w:tcPr>
        <w:tcBorders>
          <w:top w:val="nil"/>
          <w:left w:val="nil"/>
          <w:bottom w:val="single" w:sz="24" w:space="0" w:color="98002E" w:themeColor="accent4"/>
          <w:right w:val="nil"/>
          <w:insideH w:val="nil"/>
          <w:insideV w:val="nil"/>
        </w:tcBorders>
        <w:shd w:val="clear" w:color="auto" w:fill="FFFFFF" w:themeFill="background1"/>
      </w:tcPr>
    </w:tblStylePr>
    <w:tblStylePr w:type="lastRow">
      <w:tblPr/>
      <w:tcPr>
        <w:tcBorders>
          <w:top w:val="single" w:sz="8" w:space="0" w:color="98002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8002E" w:themeColor="accent4"/>
          <w:insideH w:val="nil"/>
          <w:insideV w:val="nil"/>
        </w:tcBorders>
        <w:shd w:val="clear" w:color="auto" w:fill="FFFFFF" w:themeFill="background1"/>
      </w:tcPr>
    </w:tblStylePr>
    <w:tblStylePr w:type="lastCol">
      <w:tblPr/>
      <w:tcPr>
        <w:tcBorders>
          <w:top w:val="nil"/>
          <w:left w:val="single" w:sz="8" w:space="0" w:color="98002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C1" w:themeFill="accent4" w:themeFillTint="3F"/>
      </w:tcPr>
    </w:tblStylePr>
    <w:tblStylePr w:type="band1Horz">
      <w:tblPr/>
      <w:tcPr>
        <w:tcBorders>
          <w:top w:val="nil"/>
          <w:bottom w:val="nil"/>
          <w:insideH w:val="nil"/>
          <w:insideV w:val="nil"/>
        </w:tcBorders>
        <w:shd w:val="clear" w:color="auto" w:fill="FFA6C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657C91" w:themeColor="accent5"/>
        <w:left w:val="single" w:sz="8" w:space="0" w:color="657C91" w:themeColor="accent5"/>
        <w:bottom w:val="single" w:sz="8" w:space="0" w:color="657C91" w:themeColor="accent5"/>
        <w:right w:val="single" w:sz="8" w:space="0" w:color="657C91" w:themeColor="accent5"/>
      </w:tblBorders>
    </w:tblPr>
    <w:tblStylePr w:type="firstRow">
      <w:rPr>
        <w:sz w:val="24"/>
        <w:szCs w:val="24"/>
      </w:rPr>
      <w:tblPr/>
      <w:tcPr>
        <w:tcBorders>
          <w:top w:val="nil"/>
          <w:left w:val="nil"/>
          <w:bottom w:val="single" w:sz="24" w:space="0" w:color="657C91" w:themeColor="accent5"/>
          <w:right w:val="nil"/>
          <w:insideH w:val="nil"/>
          <w:insideV w:val="nil"/>
        </w:tcBorders>
        <w:shd w:val="clear" w:color="auto" w:fill="FFFFFF" w:themeFill="background1"/>
      </w:tcPr>
    </w:tblStylePr>
    <w:tblStylePr w:type="lastRow">
      <w:tblPr/>
      <w:tcPr>
        <w:tcBorders>
          <w:top w:val="single" w:sz="8" w:space="0" w:color="657C91"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57C91" w:themeColor="accent5"/>
          <w:insideH w:val="nil"/>
          <w:insideV w:val="nil"/>
        </w:tcBorders>
        <w:shd w:val="clear" w:color="auto" w:fill="FFFFFF" w:themeFill="background1"/>
      </w:tcPr>
    </w:tblStylePr>
    <w:tblStylePr w:type="lastCol">
      <w:tblPr/>
      <w:tcPr>
        <w:tcBorders>
          <w:top w:val="nil"/>
          <w:left w:val="single" w:sz="8" w:space="0" w:color="657C91"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EE4" w:themeFill="accent5" w:themeFillTint="3F"/>
      </w:tcPr>
    </w:tblStylePr>
    <w:tblStylePr w:type="band1Horz">
      <w:tblPr/>
      <w:tcPr>
        <w:tcBorders>
          <w:top w:val="nil"/>
          <w:bottom w:val="nil"/>
          <w:insideH w:val="nil"/>
          <w:insideV w:val="nil"/>
        </w:tcBorders>
        <w:shd w:val="clear" w:color="auto" w:fill="D8DEE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locked/>
    <w:rsid w:val="00D10500"/>
    <w:rPr>
      <w:rFonts w:asciiTheme="majorHAnsi" w:eastAsiaTheme="majorEastAsia" w:hAnsiTheme="majorHAnsi" w:cstheme="majorBidi"/>
      <w:color w:val="000000" w:themeColor="text1"/>
    </w:rPr>
    <w:tblPr>
      <w:tblStyleRowBandSize w:val="1"/>
      <w:tblStyleColBandSize w:val="1"/>
      <w:tblBorders>
        <w:top w:val="single" w:sz="8" w:space="0" w:color="E7E7E7" w:themeColor="accent6"/>
        <w:left w:val="single" w:sz="8" w:space="0" w:color="E7E7E7" w:themeColor="accent6"/>
        <w:bottom w:val="single" w:sz="8" w:space="0" w:color="E7E7E7" w:themeColor="accent6"/>
        <w:right w:val="single" w:sz="8" w:space="0" w:color="E7E7E7" w:themeColor="accent6"/>
      </w:tblBorders>
    </w:tblPr>
    <w:tblStylePr w:type="firstRow">
      <w:rPr>
        <w:sz w:val="24"/>
        <w:szCs w:val="24"/>
      </w:rPr>
      <w:tblPr/>
      <w:tcPr>
        <w:tcBorders>
          <w:top w:val="nil"/>
          <w:left w:val="nil"/>
          <w:bottom w:val="single" w:sz="24" w:space="0" w:color="E7E7E7" w:themeColor="accent6"/>
          <w:right w:val="nil"/>
          <w:insideH w:val="nil"/>
          <w:insideV w:val="nil"/>
        </w:tcBorders>
        <w:shd w:val="clear" w:color="auto" w:fill="FFFFFF" w:themeFill="background1"/>
      </w:tcPr>
    </w:tblStylePr>
    <w:tblStylePr w:type="lastRow">
      <w:tblPr/>
      <w:tcPr>
        <w:tcBorders>
          <w:top w:val="single" w:sz="8" w:space="0" w:color="E7E7E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E7E7" w:themeColor="accent6"/>
          <w:insideH w:val="nil"/>
          <w:insideV w:val="nil"/>
        </w:tcBorders>
        <w:shd w:val="clear" w:color="auto" w:fill="FFFFFF" w:themeFill="background1"/>
      </w:tcPr>
    </w:tblStylePr>
    <w:tblStylePr w:type="lastCol">
      <w:tblPr/>
      <w:tcPr>
        <w:tcBorders>
          <w:top w:val="nil"/>
          <w:left w:val="single" w:sz="8" w:space="0" w:color="E7E7E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9F9" w:themeFill="accent6" w:themeFillTint="3F"/>
      </w:tcPr>
    </w:tblStylePr>
    <w:tblStylePr w:type="band1Horz">
      <w:tblPr/>
      <w:tcPr>
        <w:tcBorders>
          <w:top w:val="nil"/>
          <w:bottom w:val="nil"/>
          <w:insideH w:val="nil"/>
          <w:insideV w:val="nil"/>
        </w:tcBorders>
        <w:shd w:val="clear" w:color="auto" w:fill="F9F9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Accent2">
    <w:name w:val="Medium Shading 1 Accent 2"/>
    <w:basedOn w:val="TableNormal"/>
    <w:uiPriority w:val="63"/>
    <w:semiHidden/>
    <w:locked/>
    <w:rsid w:val="00D10500"/>
    <w:tblPr>
      <w:tblStyleRowBandSize w:val="1"/>
      <w:tblStyleColBandSize w:val="1"/>
      <w:tblBorders>
        <w:top w:val="single" w:sz="8" w:space="0" w:color="2DC4FD" w:themeColor="accent2" w:themeTint="BF"/>
        <w:left w:val="single" w:sz="8" w:space="0" w:color="2DC4FD" w:themeColor="accent2" w:themeTint="BF"/>
        <w:bottom w:val="single" w:sz="8" w:space="0" w:color="2DC4FD" w:themeColor="accent2" w:themeTint="BF"/>
        <w:right w:val="single" w:sz="8" w:space="0" w:color="2DC4FD" w:themeColor="accent2" w:themeTint="BF"/>
        <w:insideH w:val="single" w:sz="8" w:space="0" w:color="2DC4FD" w:themeColor="accent2" w:themeTint="BF"/>
      </w:tblBorders>
    </w:tblPr>
    <w:tblStylePr w:type="firstRow">
      <w:pPr>
        <w:spacing w:before="0" w:after="0" w:line="240" w:lineRule="auto"/>
      </w:pPr>
      <w:rPr>
        <w:b/>
        <w:bCs/>
        <w:color w:val="FFFFFF" w:themeColor="background1"/>
      </w:rPr>
      <w:tblPr/>
      <w:tcPr>
        <w:tcBorders>
          <w:top w:val="single" w:sz="8" w:space="0" w:color="2DC4FD" w:themeColor="accent2" w:themeTint="BF"/>
          <w:left w:val="single" w:sz="8" w:space="0" w:color="2DC4FD" w:themeColor="accent2" w:themeTint="BF"/>
          <w:bottom w:val="single" w:sz="8" w:space="0" w:color="2DC4FD" w:themeColor="accent2" w:themeTint="BF"/>
          <w:right w:val="single" w:sz="8" w:space="0" w:color="2DC4FD" w:themeColor="accent2" w:themeTint="BF"/>
          <w:insideH w:val="nil"/>
          <w:insideV w:val="nil"/>
        </w:tcBorders>
        <w:shd w:val="clear" w:color="auto" w:fill="02A5E2" w:themeFill="accent2"/>
      </w:tcPr>
    </w:tblStylePr>
    <w:tblStylePr w:type="lastRow">
      <w:pPr>
        <w:spacing w:before="0" w:after="0" w:line="240" w:lineRule="auto"/>
      </w:pPr>
      <w:rPr>
        <w:b/>
        <w:bCs/>
      </w:rPr>
      <w:tblPr/>
      <w:tcPr>
        <w:tcBorders>
          <w:top w:val="double" w:sz="6" w:space="0" w:color="2DC4FD" w:themeColor="accent2" w:themeTint="BF"/>
          <w:left w:val="single" w:sz="8" w:space="0" w:color="2DC4FD" w:themeColor="accent2" w:themeTint="BF"/>
          <w:bottom w:val="single" w:sz="8" w:space="0" w:color="2DC4FD" w:themeColor="accent2" w:themeTint="BF"/>
          <w:right w:val="single" w:sz="8" w:space="0" w:color="2DC4FD" w:themeColor="accent2" w:themeTint="BF"/>
          <w:insideH w:val="nil"/>
          <w:insideV w:val="nil"/>
        </w:tcBorders>
      </w:tcPr>
    </w:tblStylePr>
    <w:tblStylePr w:type="firstCol">
      <w:rPr>
        <w:b/>
        <w:bCs/>
      </w:rPr>
    </w:tblStylePr>
    <w:tblStylePr w:type="lastCol">
      <w:rPr>
        <w:b/>
        <w:bCs/>
      </w:rPr>
    </w:tblStylePr>
    <w:tblStylePr w:type="band1Vert">
      <w:tblPr/>
      <w:tcPr>
        <w:shd w:val="clear" w:color="auto" w:fill="B9EBFE" w:themeFill="accent2" w:themeFillTint="3F"/>
      </w:tcPr>
    </w:tblStylePr>
    <w:tblStylePr w:type="band1Horz">
      <w:tblPr/>
      <w:tcPr>
        <w:tcBorders>
          <w:insideH w:val="nil"/>
          <w:insideV w:val="nil"/>
        </w:tcBorders>
        <w:shd w:val="clear" w:color="auto" w:fill="B9EBF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locked/>
    <w:rsid w:val="00D10500"/>
    <w:tblPr>
      <w:tblStyleRowBandSize w:val="1"/>
      <w:tblStyleColBandSize w:val="1"/>
      <w:tblBorders>
        <w:top w:val="single" w:sz="8" w:space="0" w:color="E7A46A" w:themeColor="accent3" w:themeTint="BF"/>
        <w:left w:val="single" w:sz="8" w:space="0" w:color="E7A46A" w:themeColor="accent3" w:themeTint="BF"/>
        <w:bottom w:val="single" w:sz="8" w:space="0" w:color="E7A46A" w:themeColor="accent3" w:themeTint="BF"/>
        <w:right w:val="single" w:sz="8" w:space="0" w:color="E7A46A" w:themeColor="accent3" w:themeTint="BF"/>
        <w:insideH w:val="single" w:sz="8" w:space="0" w:color="E7A46A" w:themeColor="accent3" w:themeTint="BF"/>
      </w:tblBorders>
    </w:tblPr>
    <w:tblStylePr w:type="firstRow">
      <w:pPr>
        <w:spacing w:before="0" w:after="0" w:line="240" w:lineRule="auto"/>
      </w:pPr>
      <w:rPr>
        <w:b/>
        <w:bCs/>
        <w:color w:val="FFFFFF" w:themeColor="background1"/>
      </w:rPr>
      <w:tblPr/>
      <w:tcPr>
        <w:tcBorders>
          <w:top w:val="single" w:sz="8" w:space="0" w:color="E7A46A" w:themeColor="accent3" w:themeTint="BF"/>
          <w:left w:val="single" w:sz="8" w:space="0" w:color="E7A46A" w:themeColor="accent3" w:themeTint="BF"/>
          <w:bottom w:val="single" w:sz="8" w:space="0" w:color="E7A46A" w:themeColor="accent3" w:themeTint="BF"/>
          <w:right w:val="single" w:sz="8" w:space="0" w:color="E7A46A" w:themeColor="accent3" w:themeTint="BF"/>
          <w:insideH w:val="nil"/>
          <w:insideV w:val="nil"/>
        </w:tcBorders>
        <w:shd w:val="clear" w:color="auto" w:fill="DF8639" w:themeFill="accent3"/>
      </w:tcPr>
    </w:tblStylePr>
    <w:tblStylePr w:type="lastRow">
      <w:pPr>
        <w:spacing w:before="0" w:after="0" w:line="240" w:lineRule="auto"/>
      </w:pPr>
      <w:rPr>
        <w:b/>
        <w:bCs/>
      </w:rPr>
      <w:tblPr/>
      <w:tcPr>
        <w:tcBorders>
          <w:top w:val="double" w:sz="6" w:space="0" w:color="E7A46A" w:themeColor="accent3" w:themeTint="BF"/>
          <w:left w:val="single" w:sz="8" w:space="0" w:color="E7A46A" w:themeColor="accent3" w:themeTint="BF"/>
          <w:bottom w:val="single" w:sz="8" w:space="0" w:color="E7A46A" w:themeColor="accent3" w:themeTint="BF"/>
          <w:right w:val="single" w:sz="8" w:space="0" w:color="E7A46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7E0CD" w:themeFill="accent3" w:themeFillTint="3F"/>
      </w:tcPr>
    </w:tblStylePr>
    <w:tblStylePr w:type="band1Horz">
      <w:tblPr/>
      <w:tcPr>
        <w:tcBorders>
          <w:insideH w:val="nil"/>
          <w:insideV w:val="nil"/>
        </w:tcBorders>
        <w:shd w:val="clear" w:color="auto" w:fill="F7E0C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locked/>
    <w:rsid w:val="00D10500"/>
    <w:tblPr>
      <w:tblStyleRowBandSize w:val="1"/>
      <w:tblStyleColBandSize w:val="1"/>
      <w:tblBorders>
        <w:top w:val="single" w:sz="8" w:space="0" w:color="F10048" w:themeColor="accent4" w:themeTint="BF"/>
        <w:left w:val="single" w:sz="8" w:space="0" w:color="F10048" w:themeColor="accent4" w:themeTint="BF"/>
        <w:bottom w:val="single" w:sz="8" w:space="0" w:color="F10048" w:themeColor="accent4" w:themeTint="BF"/>
        <w:right w:val="single" w:sz="8" w:space="0" w:color="F10048" w:themeColor="accent4" w:themeTint="BF"/>
        <w:insideH w:val="single" w:sz="8" w:space="0" w:color="F10048" w:themeColor="accent4" w:themeTint="BF"/>
      </w:tblBorders>
    </w:tblPr>
    <w:tblStylePr w:type="firstRow">
      <w:pPr>
        <w:spacing w:before="0" w:after="0" w:line="240" w:lineRule="auto"/>
      </w:pPr>
      <w:rPr>
        <w:b/>
        <w:bCs/>
        <w:color w:val="FFFFFF" w:themeColor="background1"/>
      </w:rPr>
      <w:tblPr/>
      <w:tcPr>
        <w:tcBorders>
          <w:top w:val="single" w:sz="8" w:space="0" w:color="F10048" w:themeColor="accent4" w:themeTint="BF"/>
          <w:left w:val="single" w:sz="8" w:space="0" w:color="F10048" w:themeColor="accent4" w:themeTint="BF"/>
          <w:bottom w:val="single" w:sz="8" w:space="0" w:color="F10048" w:themeColor="accent4" w:themeTint="BF"/>
          <w:right w:val="single" w:sz="8" w:space="0" w:color="F10048" w:themeColor="accent4" w:themeTint="BF"/>
          <w:insideH w:val="nil"/>
          <w:insideV w:val="nil"/>
        </w:tcBorders>
        <w:shd w:val="clear" w:color="auto" w:fill="98002E" w:themeFill="accent4"/>
      </w:tcPr>
    </w:tblStylePr>
    <w:tblStylePr w:type="lastRow">
      <w:pPr>
        <w:spacing w:before="0" w:after="0" w:line="240" w:lineRule="auto"/>
      </w:pPr>
      <w:rPr>
        <w:b/>
        <w:bCs/>
      </w:rPr>
      <w:tblPr/>
      <w:tcPr>
        <w:tcBorders>
          <w:top w:val="double" w:sz="6" w:space="0" w:color="F10048" w:themeColor="accent4" w:themeTint="BF"/>
          <w:left w:val="single" w:sz="8" w:space="0" w:color="F10048" w:themeColor="accent4" w:themeTint="BF"/>
          <w:bottom w:val="single" w:sz="8" w:space="0" w:color="F10048" w:themeColor="accent4" w:themeTint="BF"/>
          <w:right w:val="single" w:sz="8" w:space="0" w:color="F1004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A6C1" w:themeFill="accent4" w:themeFillTint="3F"/>
      </w:tcPr>
    </w:tblStylePr>
    <w:tblStylePr w:type="band1Horz">
      <w:tblPr/>
      <w:tcPr>
        <w:tcBorders>
          <w:insideH w:val="nil"/>
          <w:insideV w:val="nil"/>
        </w:tcBorders>
        <w:shd w:val="clear" w:color="auto" w:fill="FFA6C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locked/>
    <w:rsid w:val="00D10500"/>
    <w:tblPr>
      <w:tblStyleRowBandSize w:val="1"/>
      <w:tblStyleColBandSize w:val="1"/>
      <w:tblBorders>
        <w:top w:val="single" w:sz="8" w:space="0" w:color="8A9CAD" w:themeColor="accent5" w:themeTint="BF"/>
        <w:left w:val="single" w:sz="8" w:space="0" w:color="8A9CAD" w:themeColor="accent5" w:themeTint="BF"/>
        <w:bottom w:val="single" w:sz="8" w:space="0" w:color="8A9CAD" w:themeColor="accent5" w:themeTint="BF"/>
        <w:right w:val="single" w:sz="8" w:space="0" w:color="8A9CAD" w:themeColor="accent5" w:themeTint="BF"/>
        <w:insideH w:val="single" w:sz="8" w:space="0" w:color="8A9CAD" w:themeColor="accent5" w:themeTint="BF"/>
      </w:tblBorders>
    </w:tblPr>
    <w:tblStylePr w:type="firstRow">
      <w:pPr>
        <w:spacing w:before="0" w:after="0" w:line="240" w:lineRule="auto"/>
      </w:pPr>
      <w:rPr>
        <w:b/>
        <w:bCs/>
        <w:color w:val="FFFFFF" w:themeColor="background1"/>
      </w:rPr>
      <w:tblPr/>
      <w:tcPr>
        <w:tcBorders>
          <w:top w:val="single" w:sz="8" w:space="0" w:color="8A9CAD" w:themeColor="accent5" w:themeTint="BF"/>
          <w:left w:val="single" w:sz="8" w:space="0" w:color="8A9CAD" w:themeColor="accent5" w:themeTint="BF"/>
          <w:bottom w:val="single" w:sz="8" w:space="0" w:color="8A9CAD" w:themeColor="accent5" w:themeTint="BF"/>
          <w:right w:val="single" w:sz="8" w:space="0" w:color="8A9CAD" w:themeColor="accent5" w:themeTint="BF"/>
          <w:insideH w:val="nil"/>
          <w:insideV w:val="nil"/>
        </w:tcBorders>
        <w:shd w:val="clear" w:color="auto" w:fill="657C91" w:themeFill="accent5"/>
      </w:tcPr>
    </w:tblStylePr>
    <w:tblStylePr w:type="lastRow">
      <w:pPr>
        <w:spacing w:before="0" w:after="0" w:line="240" w:lineRule="auto"/>
      </w:pPr>
      <w:rPr>
        <w:b/>
        <w:bCs/>
      </w:rPr>
      <w:tblPr/>
      <w:tcPr>
        <w:tcBorders>
          <w:top w:val="double" w:sz="6" w:space="0" w:color="8A9CAD" w:themeColor="accent5" w:themeTint="BF"/>
          <w:left w:val="single" w:sz="8" w:space="0" w:color="8A9CAD" w:themeColor="accent5" w:themeTint="BF"/>
          <w:bottom w:val="single" w:sz="8" w:space="0" w:color="8A9CAD" w:themeColor="accent5" w:themeTint="BF"/>
          <w:right w:val="single" w:sz="8" w:space="0" w:color="8A9CAD" w:themeColor="accent5" w:themeTint="BF"/>
          <w:insideH w:val="nil"/>
          <w:insideV w:val="nil"/>
        </w:tcBorders>
      </w:tcPr>
    </w:tblStylePr>
    <w:tblStylePr w:type="firstCol">
      <w:rPr>
        <w:b/>
        <w:bCs/>
      </w:rPr>
    </w:tblStylePr>
    <w:tblStylePr w:type="lastCol">
      <w:rPr>
        <w:b/>
        <w:bCs/>
      </w:rPr>
    </w:tblStylePr>
    <w:tblStylePr w:type="band1Vert">
      <w:tblPr/>
      <w:tcPr>
        <w:shd w:val="clear" w:color="auto" w:fill="D8DEE4" w:themeFill="accent5" w:themeFillTint="3F"/>
      </w:tcPr>
    </w:tblStylePr>
    <w:tblStylePr w:type="band1Horz">
      <w:tblPr/>
      <w:tcPr>
        <w:tcBorders>
          <w:insideH w:val="nil"/>
          <w:insideV w:val="nil"/>
        </w:tcBorders>
        <w:shd w:val="clear" w:color="auto" w:fill="D8DEE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locked/>
    <w:rsid w:val="00D10500"/>
    <w:tblPr>
      <w:tblStyleRowBandSize w:val="1"/>
      <w:tblStyleColBandSize w:val="1"/>
      <w:tblBorders>
        <w:top w:val="single" w:sz="8" w:space="0" w:color="EDEDED" w:themeColor="accent6" w:themeTint="BF"/>
        <w:left w:val="single" w:sz="8" w:space="0" w:color="EDEDED" w:themeColor="accent6" w:themeTint="BF"/>
        <w:bottom w:val="single" w:sz="8" w:space="0" w:color="EDEDED" w:themeColor="accent6" w:themeTint="BF"/>
        <w:right w:val="single" w:sz="8" w:space="0" w:color="EDEDED" w:themeColor="accent6" w:themeTint="BF"/>
        <w:insideH w:val="single" w:sz="8" w:space="0" w:color="EDEDED" w:themeColor="accent6" w:themeTint="BF"/>
      </w:tblBorders>
    </w:tblPr>
    <w:tblStylePr w:type="firstRow">
      <w:pPr>
        <w:spacing w:before="0" w:after="0" w:line="240" w:lineRule="auto"/>
      </w:pPr>
      <w:rPr>
        <w:b/>
        <w:bCs/>
        <w:color w:val="FFFFFF" w:themeColor="background1"/>
      </w:rPr>
      <w:tblPr/>
      <w:tcPr>
        <w:tcBorders>
          <w:top w:val="single" w:sz="8" w:space="0" w:color="EDEDED" w:themeColor="accent6" w:themeTint="BF"/>
          <w:left w:val="single" w:sz="8" w:space="0" w:color="EDEDED" w:themeColor="accent6" w:themeTint="BF"/>
          <w:bottom w:val="single" w:sz="8" w:space="0" w:color="EDEDED" w:themeColor="accent6" w:themeTint="BF"/>
          <w:right w:val="single" w:sz="8" w:space="0" w:color="EDEDED" w:themeColor="accent6" w:themeTint="BF"/>
          <w:insideH w:val="nil"/>
          <w:insideV w:val="nil"/>
        </w:tcBorders>
        <w:shd w:val="clear" w:color="auto" w:fill="E7E7E7" w:themeFill="accent6"/>
      </w:tcPr>
    </w:tblStylePr>
    <w:tblStylePr w:type="lastRow">
      <w:pPr>
        <w:spacing w:before="0" w:after="0" w:line="240" w:lineRule="auto"/>
      </w:pPr>
      <w:rPr>
        <w:b/>
        <w:bCs/>
      </w:rPr>
      <w:tblPr/>
      <w:tcPr>
        <w:tcBorders>
          <w:top w:val="double" w:sz="6" w:space="0" w:color="EDEDED" w:themeColor="accent6" w:themeTint="BF"/>
          <w:left w:val="single" w:sz="8" w:space="0" w:color="EDEDED" w:themeColor="accent6" w:themeTint="BF"/>
          <w:bottom w:val="single" w:sz="8" w:space="0" w:color="EDEDED" w:themeColor="accent6" w:themeTint="BF"/>
          <w:right w:val="single" w:sz="8" w:space="0" w:color="EDED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9F9" w:themeFill="accent6" w:themeFillTint="3F"/>
      </w:tcPr>
    </w:tblStylePr>
    <w:tblStylePr w:type="band1Horz">
      <w:tblPr/>
      <w:tcPr>
        <w:tcBorders>
          <w:insideH w:val="nil"/>
          <w:insideV w:val="nil"/>
        </w:tcBorders>
        <w:shd w:val="clear" w:color="auto" w:fill="F9F9F9" w:themeFill="accent6"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locked/>
    <w:rsid w:val="00D1050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A5E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2A5E2" w:themeFill="accent2"/>
      </w:tcPr>
    </w:tblStylePr>
    <w:tblStylePr w:type="lastCol">
      <w:rPr>
        <w:b/>
        <w:bCs/>
        <w:color w:val="FFFFFF" w:themeColor="background1"/>
      </w:rPr>
      <w:tblPr/>
      <w:tcPr>
        <w:tcBorders>
          <w:left w:val="nil"/>
          <w:right w:val="nil"/>
          <w:insideH w:val="nil"/>
          <w:insideV w:val="nil"/>
        </w:tcBorders>
        <w:shd w:val="clear" w:color="auto" w:fill="02A5E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locked/>
    <w:rsid w:val="00D1050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863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F8639" w:themeFill="accent3"/>
      </w:tcPr>
    </w:tblStylePr>
    <w:tblStylePr w:type="lastCol">
      <w:rPr>
        <w:b/>
        <w:bCs/>
        <w:color w:val="FFFFFF" w:themeColor="background1"/>
      </w:rPr>
      <w:tblPr/>
      <w:tcPr>
        <w:tcBorders>
          <w:left w:val="nil"/>
          <w:right w:val="nil"/>
          <w:insideH w:val="nil"/>
          <w:insideV w:val="nil"/>
        </w:tcBorders>
        <w:shd w:val="clear" w:color="auto" w:fill="DF863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locked/>
    <w:rsid w:val="00D1050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8002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8002E" w:themeFill="accent4"/>
      </w:tcPr>
    </w:tblStylePr>
    <w:tblStylePr w:type="lastCol">
      <w:rPr>
        <w:b/>
        <w:bCs/>
        <w:color w:val="FFFFFF" w:themeColor="background1"/>
      </w:rPr>
      <w:tblPr/>
      <w:tcPr>
        <w:tcBorders>
          <w:left w:val="nil"/>
          <w:right w:val="nil"/>
          <w:insideH w:val="nil"/>
          <w:insideV w:val="nil"/>
        </w:tcBorders>
        <w:shd w:val="clear" w:color="auto" w:fill="98002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locked/>
    <w:rsid w:val="00D1050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57C91"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57C91" w:themeFill="accent5"/>
      </w:tcPr>
    </w:tblStylePr>
    <w:tblStylePr w:type="lastCol">
      <w:rPr>
        <w:b/>
        <w:bCs/>
        <w:color w:val="FFFFFF" w:themeColor="background1"/>
      </w:rPr>
      <w:tblPr/>
      <w:tcPr>
        <w:tcBorders>
          <w:left w:val="nil"/>
          <w:right w:val="nil"/>
          <w:insideH w:val="nil"/>
          <w:insideV w:val="nil"/>
        </w:tcBorders>
        <w:shd w:val="clear" w:color="auto" w:fill="657C91"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locked/>
    <w:rsid w:val="00D1050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E7E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7E7E7" w:themeFill="accent6"/>
      </w:tcPr>
    </w:tblStylePr>
    <w:tblStylePr w:type="lastCol">
      <w:rPr>
        <w:b/>
        <w:bCs/>
        <w:color w:val="FFFFFF" w:themeColor="background1"/>
      </w:rPr>
      <w:tblPr/>
      <w:tcPr>
        <w:tcBorders>
          <w:left w:val="nil"/>
          <w:right w:val="nil"/>
          <w:insideH w:val="nil"/>
          <w:insideV w:val="nil"/>
        </w:tcBorders>
        <w:shd w:val="clear" w:color="auto" w:fill="E7E7E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D1050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10500"/>
    <w:rPr>
      <w:rFonts w:asciiTheme="majorHAnsi" w:eastAsiaTheme="majorEastAsia" w:hAnsiTheme="majorHAnsi" w:cstheme="majorBidi"/>
      <w:color w:val="000000"/>
      <w:sz w:val="24"/>
      <w:szCs w:val="24"/>
      <w:shd w:val="pct20" w:color="auto" w:fill="auto"/>
      <w:lang w:eastAsia="en-US"/>
    </w:rPr>
  </w:style>
  <w:style w:type="paragraph" w:styleId="NoSpacing">
    <w:name w:val="No Spacing"/>
    <w:uiPriority w:val="1"/>
    <w:semiHidden/>
    <w:qFormat/>
    <w:rsid w:val="00D10500"/>
    <w:pPr>
      <w:jc w:val="both"/>
    </w:pPr>
    <w:rPr>
      <w:color w:val="000000"/>
      <w:lang w:eastAsia="en-US"/>
    </w:rPr>
  </w:style>
  <w:style w:type="paragraph" w:styleId="NormalWeb">
    <w:name w:val="Normal (Web)"/>
    <w:basedOn w:val="Normal"/>
    <w:uiPriority w:val="99"/>
    <w:semiHidden/>
    <w:unhideWhenUsed/>
    <w:rsid w:val="00D10500"/>
    <w:rPr>
      <w:rFonts w:ascii="Times New Roman" w:hAnsi="Times New Roman"/>
      <w:sz w:val="24"/>
      <w:szCs w:val="24"/>
    </w:rPr>
  </w:style>
  <w:style w:type="paragraph" w:styleId="NormalIndent">
    <w:name w:val="Normal Indent"/>
    <w:basedOn w:val="Normal"/>
    <w:uiPriority w:val="99"/>
    <w:semiHidden/>
    <w:unhideWhenUsed/>
    <w:rsid w:val="00D10500"/>
    <w:pPr>
      <w:ind w:left="720"/>
    </w:pPr>
  </w:style>
  <w:style w:type="paragraph" w:styleId="NoteHeading">
    <w:name w:val="Note Heading"/>
    <w:basedOn w:val="Normal"/>
    <w:next w:val="Normal"/>
    <w:link w:val="NoteHeadingChar"/>
    <w:uiPriority w:val="99"/>
    <w:semiHidden/>
    <w:unhideWhenUsed/>
    <w:rsid w:val="00D10500"/>
    <w:pPr>
      <w:spacing w:line="240" w:lineRule="auto"/>
    </w:pPr>
  </w:style>
  <w:style w:type="character" w:customStyle="1" w:styleId="NoteHeadingChar">
    <w:name w:val="Note Heading Char"/>
    <w:basedOn w:val="DefaultParagraphFont"/>
    <w:link w:val="NoteHeading"/>
    <w:uiPriority w:val="99"/>
    <w:semiHidden/>
    <w:rsid w:val="00D10500"/>
    <w:rPr>
      <w:color w:val="000000"/>
      <w:lang w:eastAsia="en-US"/>
    </w:rPr>
  </w:style>
  <w:style w:type="character" w:styleId="PageNumber">
    <w:name w:val="page number"/>
    <w:basedOn w:val="DefaultParagraphFont"/>
    <w:uiPriority w:val="99"/>
    <w:semiHidden/>
    <w:unhideWhenUsed/>
    <w:rsid w:val="00D10500"/>
  </w:style>
  <w:style w:type="character" w:styleId="PlaceholderText">
    <w:name w:val="Placeholder Text"/>
    <w:basedOn w:val="DefaultParagraphFont"/>
    <w:uiPriority w:val="99"/>
    <w:semiHidden/>
    <w:rsid w:val="00D10500"/>
    <w:rPr>
      <w:color w:val="808080"/>
    </w:rPr>
  </w:style>
  <w:style w:type="paragraph" w:styleId="PlainText">
    <w:name w:val="Plain Text"/>
    <w:basedOn w:val="Normal"/>
    <w:link w:val="PlainTextChar"/>
    <w:uiPriority w:val="99"/>
    <w:semiHidden/>
    <w:unhideWhenUsed/>
    <w:rsid w:val="00D1050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10500"/>
    <w:rPr>
      <w:rFonts w:ascii="Consolas" w:hAnsi="Consolas"/>
      <w:color w:val="000000"/>
      <w:sz w:val="21"/>
      <w:szCs w:val="21"/>
      <w:lang w:eastAsia="en-US"/>
    </w:rPr>
  </w:style>
  <w:style w:type="paragraph" w:styleId="Quote">
    <w:name w:val="Quote"/>
    <w:basedOn w:val="Normal"/>
    <w:next w:val="Normal"/>
    <w:link w:val="QuoteChar"/>
    <w:uiPriority w:val="29"/>
    <w:semiHidden/>
    <w:qFormat/>
    <w:rsid w:val="00D10500"/>
    <w:rPr>
      <w:i/>
      <w:iCs/>
      <w:color w:val="000000" w:themeColor="text1"/>
    </w:rPr>
  </w:style>
  <w:style w:type="character" w:customStyle="1" w:styleId="QuoteChar">
    <w:name w:val="Quote Char"/>
    <w:basedOn w:val="DefaultParagraphFont"/>
    <w:link w:val="Quote"/>
    <w:uiPriority w:val="29"/>
    <w:semiHidden/>
    <w:rsid w:val="00D10500"/>
    <w:rPr>
      <w:i/>
      <w:iCs/>
      <w:color w:val="000000" w:themeColor="text1"/>
      <w:lang w:eastAsia="en-US"/>
    </w:rPr>
  </w:style>
  <w:style w:type="paragraph" w:styleId="Salutation">
    <w:name w:val="Salutation"/>
    <w:basedOn w:val="Normal"/>
    <w:next w:val="Normal"/>
    <w:link w:val="SalutationChar"/>
    <w:uiPriority w:val="99"/>
    <w:semiHidden/>
    <w:unhideWhenUsed/>
    <w:rsid w:val="00D10500"/>
  </w:style>
  <w:style w:type="character" w:customStyle="1" w:styleId="SalutationChar">
    <w:name w:val="Salutation Char"/>
    <w:basedOn w:val="DefaultParagraphFont"/>
    <w:link w:val="Salutation"/>
    <w:uiPriority w:val="99"/>
    <w:semiHidden/>
    <w:rsid w:val="00D10500"/>
    <w:rPr>
      <w:color w:val="000000"/>
      <w:lang w:eastAsia="en-US"/>
    </w:rPr>
  </w:style>
  <w:style w:type="paragraph" w:styleId="Signature">
    <w:name w:val="Signature"/>
    <w:basedOn w:val="Normal"/>
    <w:link w:val="SignatureChar"/>
    <w:uiPriority w:val="99"/>
    <w:semiHidden/>
    <w:unhideWhenUsed/>
    <w:rsid w:val="00D10500"/>
    <w:pPr>
      <w:spacing w:line="240" w:lineRule="auto"/>
      <w:ind w:left="4252"/>
    </w:pPr>
  </w:style>
  <w:style w:type="character" w:customStyle="1" w:styleId="SignatureChar">
    <w:name w:val="Signature Char"/>
    <w:basedOn w:val="DefaultParagraphFont"/>
    <w:link w:val="Signature"/>
    <w:uiPriority w:val="99"/>
    <w:semiHidden/>
    <w:rsid w:val="00D10500"/>
    <w:rPr>
      <w:color w:val="000000"/>
      <w:lang w:eastAsia="en-US"/>
    </w:rPr>
  </w:style>
  <w:style w:type="character" w:styleId="Strong">
    <w:name w:val="Strong"/>
    <w:basedOn w:val="DefaultParagraphFont"/>
    <w:uiPriority w:val="22"/>
    <w:qFormat/>
    <w:locked/>
    <w:rsid w:val="00D10500"/>
    <w:rPr>
      <w:b/>
      <w:bCs/>
    </w:rPr>
  </w:style>
  <w:style w:type="paragraph" w:styleId="Subtitle">
    <w:name w:val="Subtitle"/>
    <w:basedOn w:val="Normal"/>
    <w:next w:val="Normal"/>
    <w:link w:val="SubtitleChar"/>
    <w:semiHidden/>
    <w:qFormat/>
    <w:locked/>
    <w:rsid w:val="00D10500"/>
    <w:pPr>
      <w:numPr>
        <w:ilvl w:val="1"/>
      </w:numPr>
    </w:pPr>
    <w:rPr>
      <w:rFonts w:asciiTheme="majorHAnsi" w:eastAsiaTheme="majorEastAsia" w:hAnsiTheme="majorHAnsi" w:cstheme="majorBidi"/>
      <w:i/>
      <w:iCs/>
      <w:color w:val="218F8B" w:themeColor="accent1"/>
      <w:spacing w:val="15"/>
      <w:sz w:val="24"/>
      <w:szCs w:val="24"/>
    </w:rPr>
  </w:style>
  <w:style w:type="character" w:customStyle="1" w:styleId="SubtitleChar">
    <w:name w:val="Subtitle Char"/>
    <w:basedOn w:val="DefaultParagraphFont"/>
    <w:link w:val="Subtitle"/>
    <w:semiHidden/>
    <w:rsid w:val="00D10500"/>
    <w:rPr>
      <w:rFonts w:asciiTheme="majorHAnsi" w:eastAsiaTheme="majorEastAsia" w:hAnsiTheme="majorHAnsi" w:cstheme="majorBidi"/>
      <w:i/>
      <w:iCs/>
      <w:color w:val="218F8B" w:themeColor="accent1"/>
      <w:spacing w:val="15"/>
      <w:sz w:val="24"/>
      <w:szCs w:val="24"/>
      <w:lang w:eastAsia="en-US"/>
    </w:rPr>
  </w:style>
  <w:style w:type="character" w:styleId="SubtleEmphasis">
    <w:name w:val="Subtle Emphasis"/>
    <w:basedOn w:val="DefaultParagraphFont"/>
    <w:uiPriority w:val="19"/>
    <w:semiHidden/>
    <w:qFormat/>
    <w:rsid w:val="00D10500"/>
    <w:rPr>
      <w:i/>
      <w:iCs/>
      <w:color w:val="808080" w:themeColor="text1" w:themeTint="7F"/>
    </w:rPr>
  </w:style>
  <w:style w:type="character" w:styleId="SubtleReference">
    <w:name w:val="Subtle Reference"/>
    <w:basedOn w:val="DefaultParagraphFont"/>
    <w:uiPriority w:val="31"/>
    <w:semiHidden/>
    <w:qFormat/>
    <w:rsid w:val="00D10500"/>
    <w:rPr>
      <w:smallCaps/>
      <w:color w:val="02A5E2" w:themeColor="accent2"/>
      <w:u w:val="single"/>
    </w:rPr>
  </w:style>
  <w:style w:type="table" w:styleId="Table3Deffects1">
    <w:name w:val="Table 3D effects 1"/>
    <w:basedOn w:val="TableNormal"/>
    <w:uiPriority w:val="99"/>
    <w:semiHidden/>
    <w:unhideWhenUsed/>
    <w:rsid w:val="00D10500"/>
    <w:pPr>
      <w:spacing w:line="48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10500"/>
    <w:pPr>
      <w:spacing w:line="48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10500"/>
    <w:pPr>
      <w:spacing w:line="48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10500"/>
    <w:pPr>
      <w:spacing w:line="48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10500"/>
    <w:pPr>
      <w:spacing w:line="48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10500"/>
    <w:pPr>
      <w:spacing w:line="48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10500"/>
    <w:pPr>
      <w:spacing w:line="48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10500"/>
    <w:pPr>
      <w:spacing w:line="48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10500"/>
    <w:pPr>
      <w:spacing w:line="48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10500"/>
    <w:pPr>
      <w:spacing w:line="48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10500"/>
    <w:pPr>
      <w:spacing w:line="48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10500"/>
    <w:pPr>
      <w:spacing w:line="48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10500"/>
    <w:pPr>
      <w:spacing w:line="48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10500"/>
    <w:pPr>
      <w:spacing w:line="48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10500"/>
    <w:pPr>
      <w:spacing w:line="48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10500"/>
    <w:pPr>
      <w:spacing w:line="48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10500"/>
    <w:pPr>
      <w:spacing w:line="48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10500"/>
    <w:pPr>
      <w:spacing w:line="48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10500"/>
    <w:pPr>
      <w:spacing w:line="48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10500"/>
    <w:pPr>
      <w:spacing w:line="48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10500"/>
    <w:pPr>
      <w:spacing w:line="48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10500"/>
    <w:pPr>
      <w:spacing w:line="48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10500"/>
    <w:pPr>
      <w:spacing w:line="48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10500"/>
    <w:pPr>
      <w:spacing w:line="48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10500"/>
    <w:pPr>
      <w:spacing w:line="48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D10500"/>
    <w:pPr>
      <w:spacing w:line="48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10500"/>
    <w:pPr>
      <w:spacing w:line="48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10500"/>
    <w:pPr>
      <w:spacing w:line="48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10500"/>
    <w:pPr>
      <w:spacing w:line="48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10500"/>
    <w:pPr>
      <w:spacing w:line="48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10500"/>
    <w:pPr>
      <w:spacing w:line="48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10500"/>
    <w:pPr>
      <w:spacing w:line="48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10500"/>
    <w:pPr>
      <w:spacing w:line="48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10500"/>
    <w:pPr>
      <w:ind w:left="200" w:hanging="200"/>
    </w:pPr>
  </w:style>
  <w:style w:type="paragraph" w:styleId="TableofFigures">
    <w:name w:val="table of figures"/>
    <w:basedOn w:val="Normal"/>
    <w:next w:val="Normal"/>
    <w:uiPriority w:val="99"/>
    <w:semiHidden/>
    <w:unhideWhenUsed/>
    <w:rsid w:val="00D10500"/>
  </w:style>
  <w:style w:type="table" w:styleId="TableProfessional">
    <w:name w:val="Table Professional"/>
    <w:basedOn w:val="TableNormal"/>
    <w:uiPriority w:val="99"/>
    <w:semiHidden/>
    <w:unhideWhenUsed/>
    <w:rsid w:val="00D10500"/>
    <w:pPr>
      <w:spacing w:line="48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10500"/>
    <w:pPr>
      <w:spacing w:line="48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10500"/>
    <w:pPr>
      <w:spacing w:line="48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10500"/>
    <w:pPr>
      <w:spacing w:line="48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10500"/>
    <w:pPr>
      <w:spacing w:line="48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10500"/>
    <w:pPr>
      <w:spacing w:line="48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10500"/>
    <w:pPr>
      <w:spacing w:line="48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10500"/>
    <w:pPr>
      <w:spacing w:line="48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10500"/>
    <w:pPr>
      <w:spacing w:line="48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10500"/>
    <w:pPr>
      <w:spacing w:line="48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semiHidden/>
    <w:qFormat/>
    <w:locked/>
    <w:rsid w:val="00D10500"/>
    <w:pPr>
      <w:pBdr>
        <w:bottom w:val="single" w:sz="8" w:space="4" w:color="218F8B" w:themeColor="accent1"/>
      </w:pBdr>
      <w:spacing w:after="300" w:line="240" w:lineRule="auto"/>
      <w:contextualSpacing/>
    </w:pPr>
    <w:rPr>
      <w:rFonts w:asciiTheme="majorHAnsi" w:eastAsiaTheme="majorEastAsia" w:hAnsiTheme="majorHAnsi" w:cstheme="majorBidi"/>
      <w:color w:val="2F2F2F" w:themeColor="text2" w:themeShade="BF"/>
      <w:spacing w:val="5"/>
      <w:kern w:val="28"/>
      <w:sz w:val="52"/>
      <w:szCs w:val="52"/>
    </w:rPr>
  </w:style>
  <w:style w:type="character" w:customStyle="1" w:styleId="TitleChar">
    <w:name w:val="Title Char"/>
    <w:basedOn w:val="DefaultParagraphFont"/>
    <w:link w:val="Title"/>
    <w:semiHidden/>
    <w:rsid w:val="00D10500"/>
    <w:rPr>
      <w:rFonts w:asciiTheme="majorHAnsi" w:eastAsiaTheme="majorEastAsia" w:hAnsiTheme="majorHAnsi" w:cstheme="majorBidi"/>
      <w:color w:val="2F2F2F" w:themeColor="text2" w:themeShade="BF"/>
      <w:spacing w:val="5"/>
      <w:kern w:val="28"/>
      <w:sz w:val="52"/>
      <w:szCs w:val="52"/>
      <w:lang w:eastAsia="en-US"/>
    </w:rPr>
  </w:style>
  <w:style w:type="paragraph" w:styleId="TOAHeading">
    <w:name w:val="toa heading"/>
    <w:basedOn w:val="Normal"/>
    <w:next w:val="Normal"/>
    <w:uiPriority w:val="99"/>
    <w:semiHidden/>
    <w:unhideWhenUsed/>
    <w:rsid w:val="00D10500"/>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unhideWhenUsed/>
    <w:qFormat/>
    <w:rsid w:val="00D10500"/>
    <w:pPr>
      <w:keepLines/>
      <w:pageBreakBefore w:val="0"/>
      <w:spacing w:before="480" w:after="0" w:line="480" w:lineRule="auto"/>
      <w:jc w:val="both"/>
      <w:outlineLvl w:val="9"/>
    </w:pPr>
    <w:rPr>
      <w:rFonts w:asciiTheme="majorHAnsi" w:eastAsiaTheme="majorEastAsia" w:hAnsiTheme="majorHAnsi" w:cstheme="majorBidi"/>
      <w:color w:val="186A67" w:themeColor="accent1" w:themeShade="BF"/>
      <w:sz w:val="28"/>
      <w:szCs w:val="28"/>
    </w:rPr>
  </w:style>
  <w:style w:type="character" w:customStyle="1" w:styleId="A11">
    <w:name w:val="A11"/>
    <w:uiPriority w:val="99"/>
    <w:semiHidden/>
    <w:rsid w:val="002D7753"/>
    <w:rPr>
      <w:color w:val="E37B81"/>
      <w:sz w:val="20"/>
    </w:rPr>
  </w:style>
  <w:style w:type="paragraph" w:customStyle="1" w:styleId="BDOReportDate">
    <w:name w:val="BDO_Report Date"/>
    <w:basedOn w:val="Normal"/>
    <w:uiPriority w:val="99"/>
    <w:semiHidden/>
    <w:qFormat/>
    <w:rsid w:val="00045446"/>
    <w:pPr>
      <w:framePr w:w="5358" w:h="2132" w:hRule="exact" w:hSpace="181" w:wrap="around" w:vAnchor="page" w:hAnchor="page" w:x="5268" w:y="8415" w:anchorLock="1"/>
      <w:ind w:left="284"/>
    </w:pPr>
    <w:rPr>
      <w:color w:val="404040" w:themeColor="text2"/>
    </w:rPr>
  </w:style>
  <w:style w:type="paragraph" w:customStyle="1" w:styleId="BDOHeading4">
    <w:name w:val="BDO_Heading 4"/>
    <w:next w:val="BDOBodytext"/>
    <w:uiPriority w:val="4"/>
    <w:qFormat/>
    <w:rsid w:val="00681140"/>
    <w:pPr>
      <w:spacing w:before="240" w:after="120" w:line="280" w:lineRule="atLeast"/>
    </w:pPr>
    <w:rPr>
      <w:b/>
      <w:lang w:eastAsia="en-US"/>
    </w:rPr>
  </w:style>
  <w:style w:type="paragraph" w:customStyle="1" w:styleId="BDONumbering">
    <w:name w:val="BDO Numbering"/>
    <w:basedOn w:val="Normal"/>
    <w:uiPriority w:val="99"/>
    <w:rsid w:val="005E41BE"/>
    <w:pPr>
      <w:numPr>
        <w:numId w:val="24"/>
      </w:numPr>
      <w:spacing w:after="40" w:line="280" w:lineRule="atLeast"/>
    </w:pPr>
  </w:style>
  <w:style w:type="paragraph" w:customStyle="1" w:styleId="BDOAlphaListRed">
    <w:name w:val="BDO_Alpha List Red"/>
    <w:basedOn w:val="BDOAlphaList"/>
    <w:uiPriority w:val="99"/>
    <w:rsid w:val="005E41BE"/>
    <w:pPr>
      <w:numPr>
        <w:numId w:val="25"/>
      </w:numPr>
    </w:pPr>
  </w:style>
  <w:style w:type="paragraph" w:customStyle="1" w:styleId="BDOAlphaList">
    <w:name w:val="BDO_Alpha List"/>
    <w:basedOn w:val="Normal"/>
    <w:uiPriority w:val="99"/>
    <w:rsid w:val="005E41BE"/>
    <w:pPr>
      <w:numPr>
        <w:numId w:val="26"/>
      </w:numPr>
      <w:spacing w:after="40" w:line="280" w:lineRule="atLeast"/>
    </w:pPr>
    <w:rPr>
      <w:szCs w:val="24"/>
      <w:lang w:eastAsia="en-GB"/>
    </w:rPr>
  </w:style>
  <w:style w:type="paragraph" w:customStyle="1" w:styleId="BDOHeading1Ocean">
    <w:name w:val="BDO_Heading 1 Ocean"/>
    <w:basedOn w:val="Normal"/>
    <w:uiPriority w:val="99"/>
    <w:qFormat/>
    <w:rsid w:val="00E21436"/>
    <w:pPr>
      <w:spacing w:before="200" w:after="120" w:line="240" w:lineRule="auto"/>
      <w:jc w:val="left"/>
      <w:outlineLvl w:val="0"/>
    </w:pPr>
    <w:rPr>
      <w:rFonts w:cs="Arial"/>
      <w:b/>
      <w:caps/>
      <w:color w:val="02A5E2" w:themeColor="accent2"/>
      <w:sz w:val="32"/>
      <w:szCs w:val="24"/>
      <w:lang w:val="en-US"/>
    </w:rPr>
  </w:style>
  <w:style w:type="paragraph" w:customStyle="1" w:styleId="BDOAlphaListOcean">
    <w:name w:val="BDO_Alpha List Ocean"/>
    <w:basedOn w:val="BDOAlphaList"/>
    <w:uiPriority w:val="99"/>
    <w:rsid w:val="005E41BE"/>
    <w:pPr>
      <w:numPr>
        <w:numId w:val="27"/>
      </w:numPr>
    </w:pPr>
  </w:style>
  <w:style w:type="paragraph" w:customStyle="1" w:styleId="BDOAlphaListEmerald">
    <w:name w:val="BDO_Alpha List Emerald"/>
    <w:basedOn w:val="BDOAlphaList"/>
    <w:uiPriority w:val="99"/>
    <w:rsid w:val="005E41BE"/>
    <w:pPr>
      <w:numPr>
        <w:numId w:val="28"/>
      </w:numPr>
    </w:pPr>
  </w:style>
  <w:style w:type="paragraph" w:customStyle="1" w:styleId="FooterP1">
    <w:name w:val="Footer P1"/>
    <w:basedOn w:val="Footer"/>
    <w:uiPriority w:val="99"/>
    <w:semiHidden/>
    <w:qFormat/>
    <w:rsid w:val="00D7259A"/>
    <w:pPr>
      <w:pBdr>
        <w:top w:val="none" w:sz="0" w:space="0" w:color="auto"/>
      </w:pBdr>
    </w:pPr>
  </w:style>
  <w:style w:type="numbering" w:styleId="111111">
    <w:name w:val="Outline List 2"/>
    <w:basedOn w:val="NoList"/>
    <w:uiPriority w:val="99"/>
    <w:semiHidden/>
    <w:unhideWhenUsed/>
    <w:rsid w:val="00241BF5"/>
    <w:pPr>
      <w:numPr>
        <w:numId w:val="29"/>
      </w:numPr>
    </w:pPr>
  </w:style>
  <w:style w:type="numbering" w:styleId="1ai">
    <w:name w:val="Outline List 1"/>
    <w:basedOn w:val="NoList"/>
    <w:uiPriority w:val="99"/>
    <w:semiHidden/>
    <w:unhideWhenUsed/>
    <w:rsid w:val="00241BF5"/>
    <w:pPr>
      <w:numPr>
        <w:numId w:val="30"/>
      </w:numPr>
    </w:pPr>
  </w:style>
  <w:style w:type="numbering" w:styleId="ArticleSection">
    <w:name w:val="Outline List 3"/>
    <w:basedOn w:val="NoList"/>
    <w:uiPriority w:val="99"/>
    <w:semiHidden/>
    <w:unhideWhenUsed/>
    <w:rsid w:val="00241BF5"/>
    <w:pPr>
      <w:numPr>
        <w:numId w:val="31"/>
      </w:numPr>
    </w:pPr>
  </w:style>
  <w:style w:type="table" w:styleId="ColorfulGrid">
    <w:name w:val="Colorful Grid"/>
    <w:basedOn w:val="TableNormal"/>
    <w:uiPriority w:val="73"/>
    <w:semiHidden/>
    <w:locked/>
    <w:rsid w:val="00241BF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semiHidden/>
    <w:locked/>
    <w:rsid w:val="00241BF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183B4" w:themeFill="accent2" w:themeFillShade="CC"/>
      </w:tcPr>
    </w:tblStylePr>
    <w:tblStylePr w:type="lastRow">
      <w:rPr>
        <w:b/>
        <w:bCs/>
        <w:color w:val="0183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locked/>
    <w:rsid w:val="00241BF5"/>
    <w:rPr>
      <w:color w:val="000000" w:themeColor="text1"/>
    </w:rPr>
    <w:tblPr>
      <w:tblStyleRowBandSize w:val="1"/>
      <w:tblStyleColBandSize w:val="1"/>
      <w:tblBorders>
        <w:top w:val="single" w:sz="24" w:space="0" w:color="02A5E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2A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locked/>
    <w:rsid w:val="00241BF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ghtGrid">
    <w:name w:val="Light Grid"/>
    <w:basedOn w:val="TableNormal"/>
    <w:uiPriority w:val="62"/>
    <w:semiHidden/>
    <w:locked/>
    <w:rsid w:val="00241B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locked/>
    <w:rsid w:val="00241BF5"/>
    <w:tblPr>
      <w:tblStyleRowBandSize w:val="1"/>
      <w:tblStyleColBandSize w:val="1"/>
      <w:tblBorders>
        <w:top w:val="single" w:sz="8" w:space="0" w:color="218F8B" w:themeColor="accent1"/>
        <w:left w:val="single" w:sz="8" w:space="0" w:color="218F8B" w:themeColor="accent1"/>
        <w:bottom w:val="single" w:sz="8" w:space="0" w:color="218F8B" w:themeColor="accent1"/>
        <w:right w:val="single" w:sz="8" w:space="0" w:color="218F8B" w:themeColor="accent1"/>
        <w:insideH w:val="single" w:sz="8" w:space="0" w:color="218F8B" w:themeColor="accent1"/>
        <w:insideV w:val="single" w:sz="8" w:space="0" w:color="218F8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8F8B" w:themeColor="accent1"/>
          <w:left w:val="single" w:sz="8" w:space="0" w:color="218F8B" w:themeColor="accent1"/>
          <w:bottom w:val="single" w:sz="18" w:space="0" w:color="218F8B" w:themeColor="accent1"/>
          <w:right w:val="single" w:sz="8" w:space="0" w:color="218F8B" w:themeColor="accent1"/>
          <w:insideH w:val="nil"/>
          <w:insideV w:val="single" w:sz="8" w:space="0" w:color="218F8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8F8B" w:themeColor="accent1"/>
          <w:left w:val="single" w:sz="8" w:space="0" w:color="218F8B" w:themeColor="accent1"/>
          <w:bottom w:val="single" w:sz="8" w:space="0" w:color="218F8B" w:themeColor="accent1"/>
          <w:right w:val="single" w:sz="8" w:space="0" w:color="218F8B" w:themeColor="accent1"/>
          <w:insideH w:val="nil"/>
          <w:insideV w:val="single" w:sz="8" w:space="0" w:color="218F8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8F8B" w:themeColor="accent1"/>
          <w:left w:val="single" w:sz="8" w:space="0" w:color="218F8B" w:themeColor="accent1"/>
          <w:bottom w:val="single" w:sz="8" w:space="0" w:color="218F8B" w:themeColor="accent1"/>
          <w:right w:val="single" w:sz="8" w:space="0" w:color="218F8B" w:themeColor="accent1"/>
        </w:tcBorders>
      </w:tcPr>
    </w:tblStylePr>
    <w:tblStylePr w:type="band1Vert">
      <w:tblPr/>
      <w:tcPr>
        <w:tcBorders>
          <w:top w:val="single" w:sz="8" w:space="0" w:color="218F8B" w:themeColor="accent1"/>
          <w:left w:val="single" w:sz="8" w:space="0" w:color="218F8B" w:themeColor="accent1"/>
          <w:bottom w:val="single" w:sz="8" w:space="0" w:color="218F8B" w:themeColor="accent1"/>
          <w:right w:val="single" w:sz="8" w:space="0" w:color="218F8B" w:themeColor="accent1"/>
        </w:tcBorders>
        <w:shd w:val="clear" w:color="auto" w:fill="BBEFED" w:themeFill="accent1" w:themeFillTint="3F"/>
      </w:tcPr>
    </w:tblStylePr>
    <w:tblStylePr w:type="band1Horz">
      <w:tblPr/>
      <w:tcPr>
        <w:tcBorders>
          <w:top w:val="single" w:sz="8" w:space="0" w:color="218F8B" w:themeColor="accent1"/>
          <w:left w:val="single" w:sz="8" w:space="0" w:color="218F8B" w:themeColor="accent1"/>
          <w:bottom w:val="single" w:sz="8" w:space="0" w:color="218F8B" w:themeColor="accent1"/>
          <w:right w:val="single" w:sz="8" w:space="0" w:color="218F8B" w:themeColor="accent1"/>
          <w:insideV w:val="single" w:sz="8" w:space="0" w:color="218F8B" w:themeColor="accent1"/>
        </w:tcBorders>
        <w:shd w:val="clear" w:color="auto" w:fill="BBEFED" w:themeFill="accent1" w:themeFillTint="3F"/>
      </w:tcPr>
    </w:tblStylePr>
    <w:tblStylePr w:type="band2Horz">
      <w:tblPr/>
      <w:tcPr>
        <w:tcBorders>
          <w:top w:val="single" w:sz="8" w:space="0" w:color="218F8B" w:themeColor="accent1"/>
          <w:left w:val="single" w:sz="8" w:space="0" w:color="218F8B" w:themeColor="accent1"/>
          <w:bottom w:val="single" w:sz="8" w:space="0" w:color="218F8B" w:themeColor="accent1"/>
          <w:right w:val="single" w:sz="8" w:space="0" w:color="218F8B" w:themeColor="accent1"/>
          <w:insideV w:val="single" w:sz="8" w:space="0" w:color="218F8B" w:themeColor="accent1"/>
        </w:tcBorders>
      </w:tcPr>
    </w:tblStylePr>
  </w:style>
  <w:style w:type="table" w:styleId="LightList">
    <w:name w:val="Light List"/>
    <w:basedOn w:val="TableNormal"/>
    <w:uiPriority w:val="61"/>
    <w:semiHidden/>
    <w:locked/>
    <w:rsid w:val="00241B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locked/>
    <w:rsid w:val="00241BF5"/>
    <w:tblPr>
      <w:tblStyleRowBandSize w:val="1"/>
      <w:tblStyleColBandSize w:val="1"/>
      <w:tblBorders>
        <w:top w:val="single" w:sz="8" w:space="0" w:color="218F8B" w:themeColor="accent1"/>
        <w:left w:val="single" w:sz="8" w:space="0" w:color="218F8B" w:themeColor="accent1"/>
        <w:bottom w:val="single" w:sz="8" w:space="0" w:color="218F8B" w:themeColor="accent1"/>
        <w:right w:val="single" w:sz="8" w:space="0" w:color="218F8B" w:themeColor="accent1"/>
      </w:tblBorders>
    </w:tblPr>
    <w:tblStylePr w:type="firstRow">
      <w:pPr>
        <w:spacing w:before="0" w:after="0" w:line="240" w:lineRule="auto"/>
      </w:pPr>
      <w:rPr>
        <w:b/>
        <w:bCs/>
        <w:color w:val="FFFFFF" w:themeColor="background1"/>
      </w:rPr>
      <w:tblPr/>
      <w:tcPr>
        <w:shd w:val="clear" w:color="auto" w:fill="218F8B" w:themeFill="accent1"/>
      </w:tcPr>
    </w:tblStylePr>
    <w:tblStylePr w:type="lastRow">
      <w:pPr>
        <w:spacing w:before="0" w:after="0" w:line="240" w:lineRule="auto"/>
      </w:pPr>
      <w:rPr>
        <w:b/>
        <w:bCs/>
      </w:rPr>
      <w:tblPr/>
      <w:tcPr>
        <w:tcBorders>
          <w:top w:val="double" w:sz="6" w:space="0" w:color="218F8B" w:themeColor="accent1"/>
          <w:left w:val="single" w:sz="8" w:space="0" w:color="218F8B" w:themeColor="accent1"/>
          <w:bottom w:val="single" w:sz="8" w:space="0" w:color="218F8B" w:themeColor="accent1"/>
          <w:right w:val="single" w:sz="8" w:space="0" w:color="218F8B" w:themeColor="accent1"/>
        </w:tcBorders>
      </w:tcPr>
    </w:tblStylePr>
    <w:tblStylePr w:type="firstCol">
      <w:rPr>
        <w:b/>
        <w:bCs/>
      </w:rPr>
    </w:tblStylePr>
    <w:tblStylePr w:type="lastCol">
      <w:rPr>
        <w:b/>
        <w:bCs/>
      </w:rPr>
    </w:tblStylePr>
    <w:tblStylePr w:type="band1Vert">
      <w:tblPr/>
      <w:tcPr>
        <w:tcBorders>
          <w:top w:val="single" w:sz="8" w:space="0" w:color="218F8B" w:themeColor="accent1"/>
          <w:left w:val="single" w:sz="8" w:space="0" w:color="218F8B" w:themeColor="accent1"/>
          <w:bottom w:val="single" w:sz="8" w:space="0" w:color="218F8B" w:themeColor="accent1"/>
          <w:right w:val="single" w:sz="8" w:space="0" w:color="218F8B" w:themeColor="accent1"/>
        </w:tcBorders>
      </w:tcPr>
    </w:tblStylePr>
    <w:tblStylePr w:type="band1Horz">
      <w:tblPr/>
      <w:tcPr>
        <w:tcBorders>
          <w:top w:val="single" w:sz="8" w:space="0" w:color="218F8B" w:themeColor="accent1"/>
          <w:left w:val="single" w:sz="8" w:space="0" w:color="218F8B" w:themeColor="accent1"/>
          <w:bottom w:val="single" w:sz="8" w:space="0" w:color="218F8B" w:themeColor="accent1"/>
          <w:right w:val="single" w:sz="8" w:space="0" w:color="218F8B" w:themeColor="accent1"/>
        </w:tcBorders>
      </w:tcPr>
    </w:tblStylePr>
  </w:style>
  <w:style w:type="table" w:styleId="LightShading">
    <w:name w:val="Light Shading"/>
    <w:basedOn w:val="TableNormal"/>
    <w:uiPriority w:val="60"/>
    <w:semiHidden/>
    <w:locked/>
    <w:rsid w:val="00241BF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locked/>
    <w:rsid w:val="00241BF5"/>
    <w:rPr>
      <w:color w:val="186A67" w:themeColor="accent1" w:themeShade="BF"/>
    </w:rPr>
    <w:tblPr>
      <w:tblStyleRowBandSize w:val="1"/>
      <w:tblStyleColBandSize w:val="1"/>
      <w:tblBorders>
        <w:top w:val="single" w:sz="8" w:space="0" w:color="218F8B" w:themeColor="accent1"/>
        <w:bottom w:val="single" w:sz="8" w:space="0" w:color="218F8B" w:themeColor="accent1"/>
      </w:tblBorders>
    </w:tblPr>
    <w:tblStylePr w:type="firstRow">
      <w:pPr>
        <w:spacing w:before="0" w:after="0" w:line="240" w:lineRule="auto"/>
      </w:pPr>
      <w:rPr>
        <w:b/>
        <w:bCs/>
      </w:rPr>
      <w:tblPr/>
      <w:tcPr>
        <w:tcBorders>
          <w:top w:val="single" w:sz="8" w:space="0" w:color="218F8B" w:themeColor="accent1"/>
          <w:left w:val="nil"/>
          <w:bottom w:val="single" w:sz="8" w:space="0" w:color="218F8B" w:themeColor="accent1"/>
          <w:right w:val="nil"/>
          <w:insideH w:val="nil"/>
          <w:insideV w:val="nil"/>
        </w:tcBorders>
      </w:tcPr>
    </w:tblStylePr>
    <w:tblStylePr w:type="lastRow">
      <w:pPr>
        <w:spacing w:before="0" w:after="0" w:line="240" w:lineRule="auto"/>
      </w:pPr>
      <w:rPr>
        <w:b/>
        <w:bCs/>
      </w:rPr>
      <w:tblPr/>
      <w:tcPr>
        <w:tcBorders>
          <w:top w:val="single" w:sz="8" w:space="0" w:color="218F8B" w:themeColor="accent1"/>
          <w:left w:val="nil"/>
          <w:bottom w:val="single" w:sz="8" w:space="0" w:color="218F8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FED" w:themeFill="accent1" w:themeFillTint="3F"/>
      </w:tcPr>
    </w:tblStylePr>
    <w:tblStylePr w:type="band1Horz">
      <w:tblPr/>
      <w:tcPr>
        <w:tcBorders>
          <w:left w:val="nil"/>
          <w:right w:val="nil"/>
          <w:insideH w:val="nil"/>
          <w:insideV w:val="nil"/>
        </w:tcBorders>
        <w:shd w:val="clear" w:color="auto" w:fill="BBEFED" w:themeFill="accent1" w:themeFillTint="3F"/>
      </w:tcPr>
    </w:tblStylePr>
  </w:style>
  <w:style w:type="table" w:styleId="MediumGrid1">
    <w:name w:val="Medium Grid 1"/>
    <w:basedOn w:val="TableNormal"/>
    <w:uiPriority w:val="67"/>
    <w:semiHidden/>
    <w:locked/>
    <w:rsid w:val="00241B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locked/>
    <w:rsid w:val="00241BF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locked/>
    <w:rsid w:val="00241B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List1">
    <w:name w:val="Medium List 1"/>
    <w:basedOn w:val="TableNormal"/>
    <w:uiPriority w:val="65"/>
    <w:semiHidden/>
    <w:locked/>
    <w:rsid w:val="00241BF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0404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locked/>
    <w:rsid w:val="00241BF5"/>
    <w:rPr>
      <w:color w:val="000000" w:themeColor="text1"/>
    </w:rPr>
    <w:tblPr>
      <w:tblStyleRowBandSize w:val="1"/>
      <w:tblStyleColBandSize w:val="1"/>
      <w:tblBorders>
        <w:top w:val="single" w:sz="8" w:space="0" w:color="218F8B" w:themeColor="accent1"/>
        <w:bottom w:val="single" w:sz="8" w:space="0" w:color="218F8B" w:themeColor="accent1"/>
      </w:tblBorders>
    </w:tblPr>
    <w:tblStylePr w:type="firstRow">
      <w:rPr>
        <w:rFonts w:asciiTheme="majorHAnsi" w:eastAsiaTheme="majorEastAsia" w:hAnsiTheme="majorHAnsi" w:cstheme="majorBidi"/>
      </w:rPr>
      <w:tblPr/>
      <w:tcPr>
        <w:tcBorders>
          <w:top w:val="nil"/>
          <w:bottom w:val="single" w:sz="8" w:space="0" w:color="218F8B" w:themeColor="accent1"/>
        </w:tcBorders>
      </w:tcPr>
    </w:tblStylePr>
    <w:tblStylePr w:type="lastRow">
      <w:rPr>
        <w:b/>
        <w:bCs/>
        <w:color w:val="404040" w:themeColor="text2"/>
      </w:rPr>
      <w:tblPr/>
      <w:tcPr>
        <w:tcBorders>
          <w:top w:val="single" w:sz="8" w:space="0" w:color="218F8B" w:themeColor="accent1"/>
          <w:bottom w:val="single" w:sz="8" w:space="0" w:color="218F8B" w:themeColor="accent1"/>
        </w:tcBorders>
      </w:tcPr>
    </w:tblStylePr>
    <w:tblStylePr w:type="firstCol">
      <w:rPr>
        <w:b/>
        <w:bCs/>
      </w:rPr>
    </w:tblStylePr>
    <w:tblStylePr w:type="lastCol">
      <w:rPr>
        <w:b/>
        <w:bCs/>
      </w:rPr>
      <w:tblPr/>
      <w:tcPr>
        <w:tcBorders>
          <w:top w:val="single" w:sz="8" w:space="0" w:color="218F8B" w:themeColor="accent1"/>
          <w:bottom w:val="single" w:sz="8" w:space="0" w:color="218F8B" w:themeColor="accent1"/>
        </w:tcBorders>
      </w:tcPr>
    </w:tblStylePr>
    <w:tblStylePr w:type="band1Vert">
      <w:tblPr/>
      <w:tcPr>
        <w:shd w:val="clear" w:color="auto" w:fill="BBEFED" w:themeFill="accent1" w:themeFillTint="3F"/>
      </w:tcPr>
    </w:tblStylePr>
    <w:tblStylePr w:type="band1Horz">
      <w:tblPr/>
      <w:tcPr>
        <w:shd w:val="clear" w:color="auto" w:fill="BBEFED" w:themeFill="accent1" w:themeFillTint="3F"/>
      </w:tcPr>
    </w:tblStylePr>
  </w:style>
  <w:style w:type="table" w:styleId="MediumList2">
    <w:name w:val="Medium List 2"/>
    <w:basedOn w:val="TableNormal"/>
    <w:uiPriority w:val="66"/>
    <w:semiHidden/>
    <w:locked/>
    <w:rsid w:val="00241BF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locked/>
    <w:rsid w:val="00241B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locked/>
    <w:rsid w:val="00241BF5"/>
    <w:tblPr>
      <w:tblStyleRowBandSize w:val="1"/>
      <w:tblStyleColBandSize w:val="1"/>
      <w:tblBorders>
        <w:top w:val="single" w:sz="8" w:space="0" w:color="33D0CA" w:themeColor="accent1" w:themeTint="BF"/>
        <w:left w:val="single" w:sz="8" w:space="0" w:color="33D0CA" w:themeColor="accent1" w:themeTint="BF"/>
        <w:bottom w:val="single" w:sz="8" w:space="0" w:color="33D0CA" w:themeColor="accent1" w:themeTint="BF"/>
        <w:right w:val="single" w:sz="8" w:space="0" w:color="33D0CA" w:themeColor="accent1" w:themeTint="BF"/>
        <w:insideH w:val="single" w:sz="8" w:space="0" w:color="33D0CA" w:themeColor="accent1" w:themeTint="BF"/>
      </w:tblBorders>
    </w:tblPr>
    <w:tblStylePr w:type="firstRow">
      <w:pPr>
        <w:spacing w:before="0" w:after="0" w:line="240" w:lineRule="auto"/>
      </w:pPr>
      <w:rPr>
        <w:b/>
        <w:bCs/>
        <w:color w:val="FFFFFF" w:themeColor="background1"/>
      </w:rPr>
      <w:tblPr/>
      <w:tcPr>
        <w:tcBorders>
          <w:top w:val="single" w:sz="8" w:space="0" w:color="33D0CA" w:themeColor="accent1" w:themeTint="BF"/>
          <w:left w:val="single" w:sz="8" w:space="0" w:color="33D0CA" w:themeColor="accent1" w:themeTint="BF"/>
          <w:bottom w:val="single" w:sz="8" w:space="0" w:color="33D0CA" w:themeColor="accent1" w:themeTint="BF"/>
          <w:right w:val="single" w:sz="8" w:space="0" w:color="33D0CA" w:themeColor="accent1" w:themeTint="BF"/>
          <w:insideH w:val="nil"/>
          <w:insideV w:val="nil"/>
        </w:tcBorders>
        <w:shd w:val="clear" w:color="auto" w:fill="218F8B" w:themeFill="accent1"/>
      </w:tcPr>
    </w:tblStylePr>
    <w:tblStylePr w:type="lastRow">
      <w:pPr>
        <w:spacing w:before="0" w:after="0" w:line="240" w:lineRule="auto"/>
      </w:pPr>
      <w:rPr>
        <w:b/>
        <w:bCs/>
      </w:rPr>
      <w:tblPr/>
      <w:tcPr>
        <w:tcBorders>
          <w:top w:val="double" w:sz="6" w:space="0" w:color="33D0CA" w:themeColor="accent1" w:themeTint="BF"/>
          <w:left w:val="single" w:sz="8" w:space="0" w:color="33D0CA" w:themeColor="accent1" w:themeTint="BF"/>
          <w:bottom w:val="single" w:sz="8" w:space="0" w:color="33D0CA" w:themeColor="accent1" w:themeTint="BF"/>
          <w:right w:val="single" w:sz="8" w:space="0" w:color="33D0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BBEFED" w:themeFill="accent1" w:themeFillTint="3F"/>
      </w:tcPr>
    </w:tblStylePr>
    <w:tblStylePr w:type="band1Horz">
      <w:tblPr/>
      <w:tcPr>
        <w:tcBorders>
          <w:insideH w:val="nil"/>
          <w:insideV w:val="nil"/>
        </w:tcBorders>
        <w:shd w:val="clear" w:color="auto" w:fill="BBEFED"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locked/>
    <w:rsid w:val="00241B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locked/>
    <w:rsid w:val="00241B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8F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18F8B" w:themeFill="accent1"/>
      </w:tcPr>
    </w:tblStylePr>
    <w:tblStylePr w:type="lastCol">
      <w:rPr>
        <w:b/>
        <w:bCs/>
        <w:color w:val="FFFFFF" w:themeColor="background1"/>
      </w:rPr>
      <w:tblPr/>
      <w:tcPr>
        <w:tcBorders>
          <w:left w:val="nil"/>
          <w:right w:val="nil"/>
          <w:insideH w:val="nil"/>
          <w:insideV w:val="nil"/>
        </w:tcBorders>
        <w:shd w:val="clear" w:color="auto" w:fill="218F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BDOFooter">
    <w:name w:val="BDO_Footer"/>
    <w:basedOn w:val="Footer"/>
    <w:uiPriority w:val="23"/>
    <w:qFormat/>
    <w:rsid w:val="006169FE"/>
    <w:pPr>
      <w:pBdr>
        <w:top w:val="single" w:sz="6" w:space="7" w:color="404040" w:themeColor="text2"/>
      </w:pBdr>
    </w:pPr>
    <w:rPr>
      <w:color w:val="404040" w:themeColor="text2"/>
    </w:rPr>
  </w:style>
  <w:style w:type="paragraph" w:customStyle="1" w:styleId="BDODisclaimerDocID">
    <w:name w:val="BDO_Disclaimer_DocID"/>
    <w:basedOn w:val="BDOFooter"/>
    <w:uiPriority w:val="24"/>
    <w:rsid w:val="006169FE"/>
    <w:pPr>
      <w:framePr w:w="9242" w:h="284" w:hRule="exact" w:hSpace="181" w:wrap="around" w:vAnchor="page" w:hAnchor="page" w:x="1732" w:y="15219"/>
      <w:pBdr>
        <w:top w:val="none" w:sz="0" w:space="0" w:color="auto"/>
      </w:pBdr>
      <w:tabs>
        <w:tab w:val="clear" w:pos="9356"/>
      </w:tabs>
      <w:spacing w:line="240" w:lineRule="auto"/>
      <w:jc w:val="left"/>
    </w:pPr>
    <w:rPr>
      <w:rFonts w:cs="Times New Roman"/>
      <w:sz w:val="12"/>
      <w:szCs w:val="12"/>
      <w:lang w:eastAsia="en-GB"/>
    </w:rPr>
  </w:style>
  <w:style w:type="table" w:customStyle="1" w:styleId="BDOTable4">
    <w:name w:val="BDO Table 4"/>
    <w:basedOn w:val="TableNormal"/>
    <w:uiPriority w:val="99"/>
    <w:qFormat/>
    <w:rsid w:val="00025703"/>
    <w:pPr>
      <w:spacing w:before="60" w:after="120" w:line="280" w:lineRule="atLeast"/>
    </w:pPr>
    <w:rPr>
      <w:color w:val="000000"/>
      <w:sz w:val="18"/>
    </w:rPr>
    <w:tblPr>
      <w:tblStyleRowBandSize w:val="1"/>
      <w:tblCellMar>
        <w:bottom w:w="85" w:type="dxa"/>
      </w:tblCellMar>
    </w:tblPr>
    <w:tcPr>
      <w:shd w:val="clear" w:color="auto" w:fill="E7E7E7" w:themeFill="accent6"/>
    </w:tcPr>
    <w:tblStylePr w:type="firstRow">
      <w:rPr>
        <w:rFonts w:ascii="@NSimSun" w:hAnsi="@NSimSun"/>
        <w:b w:val="0"/>
        <w:color w:val="FFFFFF"/>
        <w:sz w:val="18"/>
      </w:rPr>
      <w:tblPr/>
      <w:tcPr>
        <w:shd w:val="clear" w:color="auto" w:fill="02A5E2" w:themeFill="accent2"/>
      </w:tcPr>
    </w:tblStylePr>
    <w:tblStylePr w:type="band1Horz">
      <w:tblPr/>
      <w:tcPr>
        <w:shd w:val="clear" w:color="auto" w:fill="FFFFFF" w:themeFill="background1"/>
      </w:tcPr>
    </w:tblStylePr>
    <w:tblStylePr w:type="band2Horz">
      <w:tblPr/>
      <w:tcPr>
        <w:shd w:val="clear" w:color="auto" w:fill="F4F3F1"/>
      </w:tcPr>
    </w:tblStylePr>
    <w:tblStylePr w:type="nwCell">
      <w:rPr>
        <w:rFonts w:ascii="@NSimSun" w:hAnsi="@NSimSun"/>
        <w:sz w:val="18"/>
      </w:rPr>
    </w:tblStylePr>
  </w:style>
  <w:style w:type="table" w:customStyle="1" w:styleId="BDOTable5">
    <w:name w:val="BDO Table 5"/>
    <w:basedOn w:val="TableNormal"/>
    <w:uiPriority w:val="99"/>
    <w:qFormat/>
    <w:rsid w:val="00025703"/>
    <w:pPr>
      <w:spacing w:before="60" w:after="120" w:line="280" w:lineRule="atLeast"/>
    </w:pPr>
    <w:rPr>
      <w:color w:val="000000"/>
      <w:sz w:val="18"/>
    </w:rPr>
    <w:tblPr>
      <w:tblStyleRowBandSize w:val="1"/>
      <w:tblStyleColBandSize w:val="1"/>
      <w:tblCellMar>
        <w:bottom w:w="85" w:type="dxa"/>
      </w:tblCellMar>
    </w:tblPr>
    <w:tcPr>
      <w:shd w:val="clear" w:color="auto" w:fill="E7E7E7" w:themeFill="accent6"/>
    </w:tcPr>
    <w:tblStylePr w:type="firstRow">
      <w:rPr>
        <w:rFonts w:ascii="@NSimSun" w:hAnsi="@NSimSun"/>
        <w:b w:val="0"/>
        <w:color w:val="FFFFFF"/>
        <w:sz w:val="18"/>
      </w:rPr>
      <w:tblPr/>
      <w:tcPr>
        <w:shd w:val="clear" w:color="auto" w:fill="98002E" w:themeFill="accent4"/>
      </w:tcPr>
    </w:tblStylePr>
    <w:tblStylePr w:type="band1Horz">
      <w:tblPr/>
      <w:tcPr>
        <w:shd w:val="clear" w:color="auto" w:fill="FFFFFF" w:themeFill="background1"/>
      </w:tcPr>
    </w:tblStylePr>
    <w:tblStylePr w:type="band2Horz">
      <w:tblPr/>
      <w:tcPr>
        <w:shd w:val="clear" w:color="auto" w:fill="F4F3F1"/>
      </w:tcPr>
    </w:tblStylePr>
    <w:tblStylePr w:type="nwCell">
      <w:rPr>
        <w:rFonts w:ascii="@NSimSun" w:hAnsi="@NSimSun"/>
        <w:sz w:val="18"/>
      </w:rPr>
    </w:tblStylePr>
  </w:style>
  <w:style w:type="table" w:customStyle="1" w:styleId="BDOTable6">
    <w:name w:val="BDO Table 6"/>
    <w:basedOn w:val="TableNormal"/>
    <w:uiPriority w:val="99"/>
    <w:qFormat/>
    <w:rsid w:val="00025703"/>
    <w:pPr>
      <w:spacing w:before="60" w:after="120" w:line="280" w:lineRule="atLeast"/>
    </w:pPr>
    <w:rPr>
      <w:sz w:val="18"/>
    </w:rPr>
    <w:tblPr>
      <w:tblStyleRowBandSize w:val="1"/>
      <w:tblBorders>
        <w:top w:val="single" w:sz="4" w:space="0" w:color="ED1A3B" w:themeColor="background2"/>
        <w:bottom w:val="single" w:sz="4" w:space="0" w:color="ED1A3B" w:themeColor="background2"/>
        <w:insideH w:val="single" w:sz="4" w:space="0" w:color="ED1A3B" w:themeColor="background2"/>
      </w:tblBorders>
      <w:tblCellMar>
        <w:bottom w:w="85" w:type="dxa"/>
      </w:tblCellMar>
    </w:tblPr>
    <w:tcPr>
      <w:shd w:val="clear" w:color="auto" w:fill="E7E7E7" w:themeFill="accent6"/>
    </w:tcPr>
    <w:tblStylePr w:type="firstRow">
      <w:rPr>
        <w:rFonts w:ascii="Trebuchet MS Bold" w:hAnsi="Trebuchet MS Bold"/>
        <w:b w:val="0"/>
        <w:color w:val="FFFFFF" w:themeColor="background1"/>
        <w:sz w:val="18"/>
      </w:rPr>
      <w:tblPr/>
      <w:tcPr>
        <w:tcBorders>
          <w:top w:val="nil"/>
          <w:left w:val="nil"/>
          <w:bottom w:val="single" w:sz="4" w:space="0" w:color="FFFFFF"/>
          <w:right w:val="nil"/>
          <w:insideH w:val="nil"/>
          <w:insideV w:val="nil"/>
          <w:tl2br w:val="nil"/>
          <w:tr2bl w:val="nil"/>
        </w:tcBorders>
        <w:shd w:val="clear" w:color="auto" w:fill="ED1A3B"/>
      </w:tcPr>
    </w:tblStylePr>
    <w:tblStylePr w:type="lastRow">
      <w:tblPr/>
      <w:tcPr>
        <w:tcBorders>
          <w:top w:val="nil"/>
          <w:left w:val="nil"/>
          <w:bottom w:val="nil"/>
          <w:right w:val="nil"/>
          <w:insideH w:val="nil"/>
          <w:insideV w:val="nil"/>
          <w:tl2br w:val="nil"/>
          <w:tr2bl w:val="nil"/>
        </w:tcBorders>
        <w:shd w:val="clear" w:color="auto" w:fill="FFFFFF" w:themeFill="background1"/>
      </w:tcPr>
    </w:tblStylePr>
    <w:tblStylePr w:type="firstCol">
      <w:rPr>
        <w:color w:val="FFFFFF" w:themeColor="background1"/>
      </w:rPr>
      <w:tblPr/>
      <w:tcPr>
        <w:tcBorders>
          <w:top w:val="nil"/>
          <w:left w:val="nil"/>
          <w:bottom w:val="nil"/>
          <w:right w:val="nil"/>
          <w:insideH w:val="single" w:sz="4" w:space="0" w:color="FFFFFF" w:themeColor="background1"/>
          <w:insideV w:val="nil"/>
          <w:tl2br w:val="nil"/>
          <w:tr2bl w:val="nil"/>
        </w:tcBorders>
        <w:shd w:val="clear" w:color="auto" w:fill="ED1A3B" w:themeFill="background2"/>
      </w:tcPr>
    </w:tblStylePr>
    <w:tblStylePr w:type="band1Horz">
      <w:tblPr/>
      <w:tcPr>
        <w:shd w:val="clear" w:color="auto" w:fill="F4F3F1"/>
      </w:tcPr>
    </w:tblStylePr>
    <w:tblStylePr w:type="band2Horz">
      <w:tblPr/>
      <w:tcPr>
        <w:tcBorders>
          <w:top w:val="nil"/>
          <w:left w:val="nil"/>
          <w:bottom w:val="single" w:sz="4" w:space="0" w:color="218F8B" w:themeColor="accent1"/>
          <w:right w:val="nil"/>
          <w:insideH w:val="single" w:sz="4" w:space="0" w:color="218F8B" w:themeColor="accent1"/>
          <w:insideV w:val="nil"/>
        </w:tcBorders>
        <w:shd w:val="clear" w:color="auto" w:fill="FFFFFF" w:themeFill="background1"/>
      </w:tcPr>
    </w:tblStylePr>
    <w:tblStylePr w:type="nwCell">
      <w:rPr>
        <w:rFonts w:ascii="@NSimSun" w:hAnsi="@NSimSun"/>
        <w:sz w:val="18"/>
      </w:rPr>
    </w:tblStylePr>
    <w:tblStylePr w:type="swCell">
      <w:tblPr/>
      <w:tcPr>
        <w:tcBorders>
          <w:top w:val="nil"/>
          <w:left w:val="nil"/>
          <w:bottom w:val="single" w:sz="4" w:space="0" w:color="218F8B" w:themeColor="accent1"/>
          <w:right w:val="nil"/>
          <w:insideH w:val="nil"/>
          <w:insideV w:val="nil"/>
          <w:tl2br w:val="nil"/>
          <w:tr2bl w:val="nil"/>
        </w:tcBorders>
        <w:shd w:val="clear" w:color="auto" w:fill="FFFFFF" w:themeFill="background1"/>
      </w:tcPr>
    </w:tblStylePr>
  </w:style>
  <w:style w:type="table" w:customStyle="1" w:styleId="BDOTable7">
    <w:name w:val="BDO Table 7"/>
    <w:basedOn w:val="TableNormal"/>
    <w:uiPriority w:val="99"/>
    <w:qFormat/>
    <w:rsid w:val="008C3474"/>
    <w:pPr>
      <w:spacing w:before="60" w:after="120" w:line="280" w:lineRule="atLeast"/>
    </w:pPr>
    <w:rPr>
      <w:color w:val="404040" w:themeColor="text2"/>
      <w:sz w:val="18"/>
    </w:rPr>
    <w:tblPr>
      <w:tblStyleRowBandSize w:val="1"/>
      <w:tblStyleColBandSize w:val="1"/>
      <w:tblBorders>
        <w:top w:val="single" w:sz="4" w:space="0" w:color="404040" w:themeColor="text2"/>
        <w:left w:val="single" w:sz="4" w:space="0" w:color="404040" w:themeColor="text2"/>
        <w:bottom w:val="single" w:sz="4" w:space="0" w:color="404040" w:themeColor="text2"/>
        <w:right w:val="single" w:sz="4" w:space="0" w:color="404040" w:themeColor="text2"/>
        <w:insideH w:val="single" w:sz="4" w:space="0" w:color="404040" w:themeColor="text2"/>
        <w:insideV w:val="single" w:sz="4" w:space="0" w:color="404040" w:themeColor="text2"/>
      </w:tblBorders>
      <w:tblCellMar>
        <w:bottom w:w="85" w:type="dxa"/>
      </w:tblCellMar>
    </w:tblPr>
    <w:tcPr>
      <w:shd w:val="clear" w:color="auto" w:fill="auto"/>
    </w:tcPr>
    <w:tblStylePr w:type="firstRow">
      <w:rPr>
        <w:rFonts w:ascii="Trebuchet MS Bold" w:hAnsi="Trebuchet MS Bold"/>
        <w:b/>
        <w:color w:val="404040" w:themeColor="text2"/>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firstCol">
      <w:rPr>
        <w:b/>
        <w:color w:val="404040" w:themeColor="text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nwCell">
      <w:rPr>
        <w:rFonts w:ascii="@NSimSun" w:hAnsi="@NSimSun"/>
        <w:sz w:val="18"/>
      </w:rPr>
    </w:tblStylePr>
  </w:style>
  <w:style w:type="paragraph" w:customStyle="1" w:styleId="BDOTestimonialOcean">
    <w:name w:val="BDO_Testimonial Ocean"/>
    <w:basedOn w:val="Normal"/>
    <w:uiPriority w:val="24"/>
    <w:qFormat/>
    <w:rsid w:val="00452ED2"/>
    <w:pPr>
      <w:spacing w:after="160" w:line="280" w:lineRule="atLeast"/>
      <w:jc w:val="left"/>
    </w:pPr>
    <w:rPr>
      <w:rFonts w:cs="Arial"/>
      <w:color w:val="02A5E2" w:themeColor="accent2"/>
      <w:sz w:val="28"/>
      <w:lang w:val="en-US" w:eastAsia="en-AU"/>
    </w:rPr>
  </w:style>
  <w:style w:type="paragraph" w:customStyle="1" w:styleId="BDONumericListL2">
    <w:name w:val="BDO_Numeric List L2"/>
    <w:basedOn w:val="BDONumericList0"/>
    <w:uiPriority w:val="9"/>
    <w:semiHidden/>
    <w:rsid w:val="0029658B"/>
    <w:pPr>
      <w:numPr>
        <w:ilvl w:val="1"/>
      </w:numPr>
      <w:jc w:val="left"/>
    </w:pPr>
    <w:rPr>
      <w:lang w:eastAsia="en-AU"/>
    </w:rPr>
  </w:style>
  <w:style w:type="paragraph" w:customStyle="1" w:styleId="BDONumericListL3">
    <w:name w:val="BDO_Numeric List L3"/>
    <w:basedOn w:val="BDONumericListL2"/>
    <w:uiPriority w:val="9"/>
    <w:semiHidden/>
    <w:rsid w:val="0029658B"/>
    <w:pPr>
      <w:numPr>
        <w:ilvl w:val="2"/>
      </w:numPr>
    </w:pPr>
  </w:style>
  <w:style w:type="paragraph" w:customStyle="1" w:styleId="BDOHeading1Numbered">
    <w:name w:val="BDO_Heading 1 Numbered"/>
    <w:basedOn w:val="BDOHeading1"/>
    <w:next w:val="BDOBodytext"/>
    <w:uiPriority w:val="5"/>
    <w:rsid w:val="00072B50"/>
    <w:pPr>
      <w:numPr>
        <w:numId w:val="33"/>
      </w:numPr>
      <w:outlineLvl w:val="0"/>
    </w:pPr>
  </w:style>
  <w:style w:type="paragraph" w:customStyle="1" w:styleId="BDOHeading2Numbered">
    <w:name w:val="BDO_Heading 2 Numbered"/>
    <w:basedOn w:val="BDOHeading2"/>
    <w:next w:val="BDOBodytext"/>
    <w:uiPriority w:val="5"/>
    <w:rsid w:val="00AB494B"/>
    <w:pPr>
      <w:numPr>
        <w:ilvl w:val="1"/>
        <w:numId w:val="33"/>
      </w:numPr>
      <w:ind w:left="1985"/>
    </w:pPr>
  </w:style>
  <w:style w:type="paragraph" w:customStyle="1" w:styleId="BDOHeading3Numbered">
    <w:name w:val="BDO_Heading 3 Numbered"/>
    <w:basedOn w:val="BDOHeading3"/>
    <w:next w:val="BDOBodytext"/>
    <w:uiPriority w:val="5"/>
    <w:rsid w:val="0037794D"/>
    <w:pPr>
      <w:numPr>
        <w:ilvl w:val="2"/>
        <w:numId w:val="33"/>
      </w:numPr>
    </w:pPr>
  </w:style>
  <w:style w:type="numbering" w:customStyle="1" w:styleId="BDOHeadingNumbers">
    <w:name w:val="BDO_Heading Numbers"/>
    <w:uiPriority w:val="99"/>
    <w:rsid w:val="00AB494B"/>
    <w:pPr>
      <w:numPr>
        <w:numId w:val="32"/>
      </w:numPr>
    </w:pPr>
  </w:style>
  <w:style w:type="table" w:styleId="ListTable1Light">
    <w:name w:val="List Table 1 Light"/>
    <w:basedOn w:val="TableNormal"/>
    <w:uiPriority w:val="46"/>
    <w:semiHidden/>
    <w:rsid w:val="00D42CE2"/>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D42CE2"/>
    <w:tblPr>
      <w:tblStyleRowBandSize w:val="1"/>
      <w:tblStyleColBandSize w:val="1"/>
    </w:tblPr>
    <w:tblStylePr w:type="firstRow">
      <w:rPr>
        <w:b/>
        <w:bCs/>
      </w:rPr>
      <w:tblPr/>
      <w:tcPr>
        <w:tcBorders>
          <w:bottom w:val="single" w:sz="4" w:space="0" w:color="5BD9D4" w:themeColor="accent1" w:themeTint="99"/>
        </w:tcBorders>
      </w:tcPr>
    </w:tblStylePr>
    <w:tblStylePr w:type="lastRow">
      <w:rPr>
        <w:b/>
        <w:bCs/>
      </w:rPr>
      <w:tblPr/>
      <w:tcPr>
        <w:tcBorders>
          <w:top w:val="single" w:sz="4" w:space="0" w:color="5BD9D4" w:themeColor="accent1" w:themeTint="99"/>
        </w:tcBorders>
      </w:tcPr>
    </w:tblStylePr>
    <w:tblStylePr w:type="firstCol">
      <w:rPr>
        <w:b/>
        <w:bCs/>
      </w:rPr>
    </w:tblStylePr>
    <w:tblStylePr w:type="lastCol">
      <w:rPr>
        <w:b/>
        <w:bCs/>
      </w:rPr>
    </w:tblStylePr>
    <w:tblStylePr w:type="band1Vert">
      <w:tblPr/>
      <w:tcPr>
        <w:shd w:val="clear" w:color="auto" w:fill="C8F2F0" w:themeFill="accent1" w:themeFillTint="33"/>
      </w:tcPr>
    </w:tblStylePr>
    <w:tblStylePr w:type="band1Horz">
      <w:tblPr/>
      <w:tcPr>
        <w:shd w:val="clear" w:color="auto" w:fill="C8F2F0" w:themeFill="accent1" w:themeFillTint="33"/>
      </w:tcPr>
    </w:tblStylePr>
  </w:style>
  <w:style w:type="table" w:styleId="ListTable1Light-Accent2">
    <w:name w:val="List Table 1 Light Accent 2"/>
    <w:basedOn w:val="TableNormal"/>
    <w:uiPriority w:val="46"/>
    <w:semiHidden/>
    <w:rsid w:val="00D42CE2"/>
    <w:tblPr>
      <w:tblStyleRowBandSize w:val="1"/>
      <w:tblStyleColBandSize w:val="1"/>
    </w:tblPr>
    <w:tblStylePr w:type="firstRow">
      <w:rPr>
        <w:b/>
        <w:bCs/>
      </w:rPr>
      <w:tblPr/>
      <w:tcPr>
        <w:tcBorders>
          <w:bottom w:val="single" w:sz="4" w:space="0" w:color="57CFFD" w:themeColor="accent2" w:themeTint="99"/>
        </w:tcBorders>
      </w:tcPr>
    </w:tblStylePr>
    <w:tblStylePr w:type="lastRow">
      <w:rPr>
        <w:b/>
        <w:bCs/>
      </w:rPr>
      <w:tblPr/>
      <w:tcPr>
        <w:tcBorders>
          <w:top w:val="single" w:sz="4" w:space="0" w:color="57CFFD" w:themeColor="accent2" w:themeTint="99"/>
        </w:tcBorders>
      </w:tcPr>
    </w:tblStylePr>
    <w:tblStylePr w:type="firstCol">
      <w:rPr>
        <w:b/>
        <w:bCs/>
      </w:rPr>
    </w:tblStylePr>
    <w:tblStylePr w:type="lastCol">
      <w:rPr>
        <w:b/>
        <w:bCs/>
      </w:rPr>
    </w:tblStylePr>
    <w:tblStylePr w:type="band1Vert">
      <w:tblPr/>
      <w:tcPr>
        <w:shd w:val="clear" w:color="auto" w:fill="C6EFFE" w:themeFill="accent2" w:themeFillTint="33"/>
      </w:tcPr>
    </w:tblStylePr>
    <w:tblStylePr w:type="band1Horz">
      <w:tblPr/>
      <w:tcPr>
        <w:shd w:val="clear" w:color="auto" w:fill="C6EFFE" w:themeFill="accent2" w:themeFillTint="33"/>
      </w:tcPr>
    </w:tblStylePr>
  </w:style>
  <w:style w:type="table" w:styleId="ListTable1Light-Accent3">
    <w:name w:val="List Table 1 Light Accent 3"/>
    <w:basedOn w:val="TableNormal"/>
    <w:uiPriority w:val="46"/>
    <w:semiHidden/>
    <w:rsid w:val="00D42CE2"/>
    <w:tblPr>
      <w:tblStyleRowBandSize w:val="1"/>
      <w:tblStyleColBandSize w:val="1"/>
    </w:tblPr>
    <w:tblStylePr w:type="firstRow">
      <w:rPr>
        <w:b/>
        <w:bCs/>
      </w:rPr>
      <w:tblPr/>
      <w:tcPr>
        <w:tcBorders>
          <w:bottom w:val="single" w:sz="4" w:space="0" w:color="EBB688" w:themeColor="accent3" w:themeTint="99"/>
        </w:tcBorders>
      </w:tcPr>
    </w:tblStylePr>
    <w:tblStylePr w:type="lastRow">
      <w:rPr>
        <w:b/>
        <w:bCs/>
      </w:rPr>
      <w:tblPr/>
      <w:tcPr>
        <w:tcBorders>
          <w:top w:val="single" w:sz="4" w:space="0" w:color="EBB688" w:themeColor="accent3" w:themeTint="99"/>
        </w:tcBorders>
      </w:tcPr>
    </w:tblStylePr>
    <w:tblStylePr w:type="firstCol">
      <w:rPr>
        <w:b/>
        <w:bCs/>
      </w:rPr>
    </w:tblStylePr>
    <w:tblStylePr w:type="lastCol">
      <w:rPr>
        <w:b/>
        <w:bCs/>
      </w:rPr>
    </w:tblStylePr>
    <w:tblStylePr w:type="band1Vert">
      <w:tblPr/>
      <w:tcPr>
        <w:shd w:val="clear" w:color="auto" w:fill="F8E6D7" w:themeFill="accent3" w:themeFillTint="33"/>
      </w:tcPr>
    </w:tblStylePr>
    <w:tblStylePr w:type="band1Horz">
      <w:tblPr/>
      <w:tcPr>
        <w:shd w:val="clear" w:color="auto" w:fill="F8E6D7" w:themeFill="accent3" w:themeFillTint="33"/>
      </w:tcPr>
    </w:tblStylePr>
  </w:style>
  <w:style w:type="table" w:styleId="ListTable1Light-Accent4">
    <w:name w:val="List Table 1 Light Accent 4"/>
    <w:basedOn w:val="TableNormal"/>
    <w:uiPriority w:val="46"/>
    <w:semiHidden/>
    <w:rsid w:val="00D42CE2"/>
    <w:tblPr>
      <w:tblStyleRowBandSize w:val="1"/>
      <w:tblStyleColBandSize w:val="1"/>
    </w:tblPr>
    <w:tblStylePr w:type="firstRow">
      <w:rPr>
        <w:b/>
        <w:bCs/>
      </w:rPr>
      <w:tblPr/>
      <w:tcPr>
        <w:tcBorders>
          <w:bottom w:val="single" w:sz="4" w:space="0" w:color="FF2868" w:themeColor="accent4" w:themeTint="99"/>
        </w:tcBorders>
      </w:tcPr>
    </w:tblStylePr>
    <w:tblStylePr w:type="lastRow">
      <w:rPr>
        <w:b/>
        <w:bCs/>
      </w:rPr>
      <w:tblPr/>
      <w:tcPr>
        <w:tcBorders>
          <w:top w:val="single" w:sz="4" w:space="0" w:color="FF2868" w:themeColor="accent4" w:themeTint="99"/>
        </w:tcBorders>
      </w:tcPr>
    </w:tblStylePr>
    <w:tblStylePr w:type="firstCol">
      <w:rPr>
        <w:b/>
        <w:bCs/>
      </w:rPr>
    </w:tblStylePr>
    <w:tblStylePr w:type="lastCol">
      <w:rPr>
        <w:b/>
        <w:bCs/>
      </w:rPr>
    </w:tblStylePr>
    <w:tblStylePr w:type="band1Vert">
      <w:tblPr/>
      <w:tcPr>
        <w:shd w:val="clear" w:color="auto" w:fill="FFB7CC" w:themeFill="accent4" w:themeFillTint="33"/>
      </w:tcPr>
    </w:tblStylePr>
    <w:tblStylePr w:type="band1Horz">
      <w:tblPr/>
      <w:tcPr>
        <w:shd w:val="clear" w:color="auto" w:fill="FFB7CC" w:themeFill="accent4" w:themeFillTint="33"/>
      </w:tcPr>
    </w:tblStylePr>
  </w:style>
  <w:style w:type="table" w:styleId="ListTable1Light-Accent5">
    <w:name w:val="List Table 1 Light Accent 5"/>
    <w:basedOn w:val="TableNormal"/>
    <w:uiPriority w:val="46"/>
    <w:semiHidden/>
    <w:rsid w:val="00D42CE2"/>
    <w:tblPr>
      <w:tblStyleRowBandSize w:val="1"/>
      <w:tblStyleColBandSize w:val="1"/>
    </w:tblPr>
    <w:tblStylePr w:type="firstRow">
      <w:rPr>
        <w:b/>
        <w:bCs/>
      </w:rPr>
      <w:tblPr/>
      <w:tcPr>
        <w:tcBorders>
          <w:bottom w:val="single" w:sz="4" w:space="0" w:color="A1B0BD" w:themeColor="accent5" w:themeTint="99"/>
        </w:tcBorders>
      </w:tcPr>
    </w:tblStylePr>
    <w:tblStylePr w:type="lastRow">
      <w:rPr>
        <w:b/>
        <w:bCs/>
      </w:rPr>
      <w:tblPr/>
      <w:tcPr>
        <w:tcBorders>
          <w:top w:val="single" w:sz="4" w:space="0" w:color="A1B0BD" w:themeColor="accent5" w:themeTint="99"/>
        </w:tcBorders>
      </w:tcPr>
    </w:tblStylePr>
    <w:tblStylePr w:type="firstCol">
      <w:rPr>
        <w:b/>
        <w:bCs/>
      </w:rPr>
    </w:tblStylePr>
    <w:tblStylePr w:type="lastCol">
      <w:rPr>
        <w:b/>
        <w:bCs/>
      </w:rPr>
    </w:tblStylePr>
    <w:tblStylePr w:type="band1Vert">
      <w:tblPr/>
      <w:tcPr>
        <w:shd w:val="clear" w:color="auto" w:fill="DFE4E9" w:themeFill="accent5" w:themeFillTint="33"/>
      </w:tcPr>
    </w:tblStylePr>
    <w:tblStylePr w:type="band1Horz">
      <w:tblPr/>
      <w:tcPr>
        <w:shd w:val="clear" w:color="auto" w:fill="DFE4E9" w:themeFill="accent5" w:themeFillTint="33"/>
      </w:tcPr>
    </w:tblStylePr>
  </w:style>
  <w:style w:type="table" w:styleId="ListTable1Light-Accent6">
    <w:name w:val="List Table 1 Light Accent 6"/>
    <w:basedOn w:val="TableNormal"/>
    <w:uiPriority w:val="46"/>
    <w:semiHidden/>
    <w:rsid w:val="00D42CE2"/>
    <w:tblPr>
      <w:tblStyleRowBandSize w:val="1"/>
      <w:tblStyleColBandSize w:val="1"/>
    </w:tblPr>
    <w:tblStylePr w:type="firstRow">
      <w:rPr>
        <w:b/>
        <w:bCs/>
      </w:rPr>
      <w:tblPr/>
      <w:tcPr>
        <w:tcBorders>
          <w:bottom w:val="single" w:sz="4" w:space="0" w:color="F0F0F0" w:themeColor="accent6" w:themeTint="99"/>
        </w:tcBorders>
      </w:tcPr>
    </w:tblStylePr>
    <w:tblStylePr w:type="lastRow">
      <w:rPr>
        <w:b/>
        <w:bCs/>
      </w:rPr>
      <w:tblPr/>
      <w:tcPr>
        <w:tcBorders>
          <w:top w:val="single" w:sz="4" w:space="0" w:color="F0F0F0" w:themeColor="accent6" w:themeTint="99"/>
        </w:tcBorders>
      </w:tcPr>
    </w:tblStylePr>
    <w:tblStylePr w:type="firstCol">
      <w:rPr>
        <w:b/>
        <w:bCs/>
      </w:rPr>
    </w:tblStylePr>
    <w:tblStylePr w:type="lastCol">
      <w:rPr>
        <w:b/>
        <w:bCs/>
      </w:rPr>
    </w:tblStylePr>
    <w:tblStylePr w:type="band1Vert">
      <w:tblPr/>
      <w:tcPr>
        <w:shd w:val="clear" w:color="auto" w:fill="FAFAFA" w:themeFill="accent6" w:themeFillTint="33"/>
      </w:tcPr>
    </w:tblStylePr>
    <w:tblStylePr w:type="band1Horz">
      <w:tblPr/>
      <w:tcPr>
        <w:shd w:val="clear" w:color="auto" w:fill="FAFAFA" w:themeFill="accent6" w:themeFillTint="33"/>
      </w:tcPr>
    </w:tblStylePr>
  </w:style>
  <w:style w:type="table" w:styleId="ListTable2">
    <w:name w:val="List Table 2"/>
    <w:basedOn w:val="TableNormal"/>
    <w:uiPriority w:val="47"/>
    <w:semiHidden/>
    <w:rsid w:val="00D42CE2"/>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D42CE2"/>
    <w:tblPr>
      <w:tblStyleRowBandSize w:val="1"/>
      <w:tblStyleColBandSize w:val="1"/>
      <w:tblBorders>
        <w:top w:val="single" w:sz="4" w:space="0" w:color="5BD9D4" w:themeColor="accent1" w:themeTint="99"/>
        <w:bottom w:val="single" w:sz="4" w:space="0" w:color="5BD9D4" w:themeColor="accent1" w:themeTint="99"/>
        <w:insideH w:val="single" w:sz="4" w:space="0" w:color="5BD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F2F0" w:themeFill="accent1" w:themeFillTint="33"/>
      </w:tcPr>
    </w:tblStylePr>
    <w:tblStylePr w:type="band1Horz">
      <w:tblPr/>
      <w:tcPr>
        <w:shd w:val="clear" w:color="auto" w:fill="C8F2F0" w:themeFill="accent1" w:themeFillTint="33"/>
      </w:tcPr>
    </w:tblStylePr>
  </w:style>
  <w:style w:type="table" w:styleId="ListTable2-Accent2">
    <w:name w:val="List Table 2 Accent 2"/>
    <w:basedOn w:val="TableNormal"/>
    <w:uiPriority w:val="47"/>
    <w:semiHidden/>
    <w:rsid w:val="00D42CE2"/>
    <w:tblPr>
      <w:tblStyleRowBandSize w:val="1"/>
      <w:tblStyleColBandSize w:val="1"/>
      <w:tblBorders>
        <w:top w:val="single" w:sz="4" w:space="0" w:color="57CFFD" w:themeColor="accent2" w:themeTint="99"/>
        <w:bottom w:val="single" w:sz="4" w:space="0" w:color="57CFFD" w:themeColor="accent2" w:themeTint="99"/>
        <w:insideH w:val="single" w:sz="4" w:space="0" w:color="57CFF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FFE" w:themeFill="accent2" w:themeFillTint="33"/>
      </w:tcPr>
    </w:tblStylePr>
    <w:tblStylePr w:type="band1Horz">
      <w:tblPr/>
      <w:tcPr>
        <w:shd w:val="clear" w:color="auto" w:fill="C6EFFE" w:themeFill="accent2" w:themeFillTint="33"/>
      </w:tcPr>
    </w:tblStylePr>
  </w:style>
  <w:style w:type="table" w:styleId="ListTable2-Accent3">
    <w:name w:val="List Table 2 Accent 3"/>
    <w:basedOn w:val="TableNormal"/>
    <w:uiPriority w:val="47"/>
    <w:semiHidden/>
    <w:rsid w:val="00D42CE2"/>
    <w:tblPr>
      <w:tblStyleRowBandSize w:val="1"/>
      <w:tblStyleColBandSize w:val="1"/>
      <w:tblBorders>
        <w:top w:val="single" w:sz="4" w:space="0" w:color="EBB688" w:themeColor="accent3" w:themeTint="99"/>
        <w:bottom w:val="single" w:sz="4" w:space="0" w:color="EBB688" w:themeColor="accent3" w:themeTint="99"/>
        <w:insideH w:val="single" w:sz="4" w:space="0" w:color="EBB68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6D7" w:themeFill="accent3" w:themeFillTint="33"/>
      </w:tcPr>
    </w:tblStylePr>
    <w:tblStylePr w:type="band1Horz">
      <w:tblPr/>
      <w:tcPr>
        <w:shd w:val="clear" w:color="auto" w:fill="F8E6D7" w:themeFill="accent3" w:themeFillTint="33"/>
      </w:tcPr>
    </w:tblStylePr>
  </w:style>
  <w:style w:type="table" w:styleId="ListTable2-Accent4">
    <w:name w:val="List Table 2 Accent 4"/>
    <w:basedOn w:val="TableNormal"/>
    <w:uiPriority w:val="47"/>
    <w:semiHidden/>
    <w:rsid w:val="00D42CE2"/>
    <w:tblPr>
      <w:tblStyleRowBandSize w:val="1"/>
      <w:tblStyleColBandSize w:val="1"/>
      <w:tblBorders>
        <w:top w:val="single" w:sz="4" w:space="0" w:color="FF2868" w:themeColor="accent4" w:themeTint="99"/>
        <w:bottom w:val="single" w:sz="4" w:space="0" w:color="FF2868" w:themeColor="accent4" w:themeTint="99"/>
        <w:insideH w:val="single" w:sz="4" w:space="0" w:color="FF286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7CC" w:themeFill="accent4" w:themeFillTint="33"/>
      </w:tcPr>
    </w:tblStylePr>
    <w:tblStylePr w:type="band1Horz">
      <w:tblPr/>
      <w:tcPr>
        <w:shd w:val="clear" w:color="auto" w:fill="FFB7CC" w:themeFill="accent4" w:themeFillTint="33"/>
      </w:tcPr>
    </w:tblStylePr>
  </w:style>
  <w:style w:type="table" w:styleId="ListTable2-Accent5">
    <w:name w:val="List Table 2 Accent 5"/>
    <w:basedOn w:val="TableNormal"/>
    <w:uiPriority w:val="47"/>
    <w:semiHidden/>
    <w:rsid w:val="00D42CE2"/>
    <w:tblPr>
      <w:tblStyleRowBandSize w:val="1"/>
      <w:tblStyleColBandSize w:val="1"/>
      <w:tblBorders>
        <w:top w:val="single" w:sz="4" w:space="0" w:color="A1B0BD" w:themeColor="accent5" w:themeTint="99"/>
        <w:bottom w:val="single" w:sz="4" w:space="0" w:color="A1B0BD" w:themeColor="accent5" w:themeTint="99"/>
        <w:insideH w:val="single" w:sz="4" w:space="0" w:color="A1B0B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4E9" w:themeFill="accent5" w:themeFillTint="33"/>
      </w:tcPr>
    </w:tblStylePr>
    <w:tblStylePr w:type="band1Horz">
      <w:tblPr/>
      <w:tcPr>
        <w:shd w:val="clear" w:color="auto" w:fill="DFE4E9" w:themeFill="accent5" w:themeFillTint="33"/>
      </w:tcPr>
    </w:tblStylePr>
  </w:style>
  <w:style w:type="table" w:styleId="ListTable2-Accent6">
    <w:name w:val="List Table 2 Accent 6"/>
    <w:basedOn w:val="TableNormal"/>
    <w:uiPriority w:val="47"/>
    <w:semiHidden/>
    <w:rsid w:val="00D42CE2"/>
    <w:tblPr>
      <w:tblStyleRowBandSize w:val="1"/>
      <w:tblStyleColBandSize w:val="1"/>
      <w:tblBorders>
        <w:top w:val="single" w:sz="4" w:space="0" w:color="F0F0F0" w:themeColor="accent6" w:themeTint="99"/>
        <w:bottom w:val="single" w:sz="4" w:space="0" w:color="F0F0F0" w:themeColor="accent6" w:themeTint="99"/>
        <w:insideH w:val="single" w:sz="4" w:space="0" w:color="F0F0F0"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AFA" w:themeFill="accent6" w:themeFillTint="33"/>
      </w:tcPr>
    </w:tblStylePr>
    <w:tblStylePr w:type="band1Horz">
      <w:tblPr/>
      <w:tcPr>
        <w:shd w:val="clear" w:color="auto" w:fill="FAFAFA" w:themeFill="accent6" w:themeFillTint="33"/>
      </w:tcPr>
    </w:tblStylePr>
  </w:style>
  <w:style w:type="table" w:styleId="ListTable3">
    <w:name w:val="List Table 3"/>
    <w:basedOn w:val="TableNormal"/>
    <w:uiPriority w:val="48"/>
    <w:semiHidden/>
    <w:rsid w:val="00D42CE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D42CE2"/>
    <w:tblPr>
      <w:tblStyleRowBandSize w:val="1"/>
      <w:tblStyleColBandSize w:val="1"/>
      <w:tblBorders>
        <w:top w:val="single" w:sz="4" w:space="0" w:color="218F8B" w:themeColor="accent1"/>
        <w:left w:val="single" w:sz="4" w:space="0" w:color="218F8B" w:themeColor="accent1"/>
        <w:bottom w:val="single" w:sz="4" w:space="0" w:color="218F8B" w:themeColor="accent1"/>
        <w:right w:val="single" w:sz="4" w:space="0" w:color="218F8B" w:themeColor="accent1"/>
      </w:tblBorders>
    </w:tblPr>
    <w:tblStylePr w:type="firstRow">
      <w:rPr>
        <w:b/>
        <w:bCs/>
        <w:color w:val="FFFFFF" w:themeColor="background1"/>
      </w:rPr>
      <w:tblPr/>
      <w:tcPr>
        <w:shd w:val="clear" w:color="auto" w:fill="218F8B" w:themeFill="accent1"/>
      </w:tcPr>
    </w:tblStylePr>
    <w:tblStylePr w:type="lastRow">
      <w:rPr>
        <w:b/>
        <w:bCs/>
      </w:rPr>
      <w:tblPr/>
      <w:tcPr>
        <w:tcBorders>
          <w:top w:val="double" w:sz="4" w:space="0" w:color="218F8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1"/>
          <w:right w:val="single" w:sz="4" w:space="0" w:color="218F8B" w:themeColor="accent1"/>
        </w:tcBorders>
      </w:tcPr>
    </w:tblStylePr>
    <w:tblStylePr w:type="band1Horz">
      <w:tblPr/>
      <w:tcPr>
        <w:tcBorders>
          <w:top w:val="single" w:sz="4" w:space="0" w:color="218F8B" w:themeColor="accent1"/>
          <w:bottom w:val="single" w:sz="4" w:space="0" w:color="218F8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1"/>
          <w:left w:val="nil"/>
        </w:tcBorders>
      </w:tcPr>
    </w:tblStylePr>
    <w:tblStylePr w:type="swCell">
      <w:tblPr/>
      <w:tcPr>
        <w:tcBorders>
          <w:top w:val="double" w:sz="4" w:space="0" w:color="218F8B" w:themeColor="accent1"/>
          <w:right w:val="nil"/>
        </w:tcBorders>
      </w:tcPr>
    </w:tblStylePr>
  </w:style>
  <w:style w:type="table" w:styleId="ListTable3-Accent2">
    <w:name w:val="List Table 3 Accent 2"/>
    <w:basedOn w:val="TableNormal"/>
    <w:uiPriority w:val="48"/>
    <w:semiHidden/>
    <w:rsid w:val="00D42CE2"/>
    <w:tblPr>
      <w:tblStyleRowBandSize w:val="1"/>
      <w:tblStyleColBandSize w:val="1"/>
      <w:tblBorders>
        <w:top w:val="single" w:sz="4" w:space="0" w:color="02A5E2" w:themeColor="accent2"/>
        <w:left w:val="single" w:sz="4" w:space="0" w:color="02A5E2" w:themeColor="accent2"/>
        <w:bottom w:val="single" w:sz="4" w:space="0" w:color="02A5E2" w:themeColor="accent2"/>
        <w:right w:val="single" w:sz="4" w:space="0" w:color="02A5E2" w:themeColor="accent2"/>
      </w:tblBorders>
    </w:tblPr>
    <w:tblStylePr w:type="firstRow">
      <w:rPr>
        <w:b/>
        <w:bCs/>
        <w:color w:val="FFFFFF" w:themeColor="background1"/>
      </w:rPr>
      <w:tblPr/>
      <w:tcPr>
        <w:shd w:val="clear" w:color="auto" w:fill="02A5E2" w:themeFill="accent2"/>
      </w:tcPr>
    </w:tblStylePr>
    <w:tblStylePr w:type="lastRow">
      <w:rPr>
        <w:b/>
        <w:bCs/>
      </w:rPr>
      <w:tblPr/>
      <w:tcPr>
        <w:tcBorders>
          <w:top w:val="double" w:sz="4" w:space="0" w:color="02A5E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A5E2" w:themeColor="accent2"/>
          <w:right w:val="single" w:sz="4" w:space="0" w:color="02A5E2" w:themeColor="accent2"/>
        </w:tcBorders>
      </w:tcPr>
    </w:tblStylePr>
    <w:tblStylePr w:type="band1Horz">
      <w:tblPr/>
      <w:tcPr>
        <w:tcBorders>
          <w:top w:val="single" w:sz="4" w:space="0" w:color="02A5E2" w:themeColor="accent2"/>
          <w:bottom w:val="single" w:sz="4" w:space="0" w:color="02A5E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themeColor="accent2"/>
          <w:left w:val="nil"/>
        </w:tcBorders>
      </w:tcPr>
    </w:tblStylePr>
    <w:tblStylePr w:type="swCell">
      <w:tblPr/>
      <w:tcPr>
        <w:tcBorders>
          <w:top w:val="double" w:sz="4" w:space="0" w:color="02A5E2" w:themeColor="accent2"/>
          <w:right w:val="nil"/>
        </w:tcBorders>
      </w:tcPr>
    </w:tblStylePr>
  </w:style>
  <w:style w:type="table" w:styleId="ListTable3-Accent3">
    <w:name w:val="List Table 3 Accent 3"/>
    <w:basedOn w:val="TableNormal"/>
    <w:uiPriority w:val="48"/>
    <w:semiHidden/>
    <w:rsid w:val="00D42CE2"/>
    <w:tblPr>
      <w:tblStyleRowBandSize w:val="1"/>
      <w:tblStyleColBandSize w:val="1"/>
      <w:tblBorders>
        <w:top w:val="single" w:sz="4" w:space="0" w:color="DF8639" w:themeColor="accent3"/>
        <w:left w:val="single" w:sz="4" w:space="0" w:color="DF8639" w:themeColor="accent3"/>
        <w:bottom w:val="single" w:sz="4" w:space="0" w:color="DF8639" w:themeColor="accent3"/>
        <w:right w:val="single" w:sz="4" w:space="0" w:color="DF8639" w:themeColor="accent3"/>
      </w:tblBorders>
    </w:tblPr>
    <w:tblStylePr w:type="firstRow">
      <w:rPr>
        <w:b/>
        <w:bCs/>
        <w:color w:val="FFFFFF" w:themeColor="background1"/>
      </w:rPr>
      <w:tblPr/>
      <w:tcPr>
        <w:shd w:val="clear" w:color="auto" w:fill="DF8639" w:themeFill="accent3"/>
      </w:tcPr>
    </w:tblStylePr>
    <w:tblStylePr w:type="lastRow">
      <w:rPr>
        <w:b/>
        <w:bCs/>
      </w:rPr>
      <w:tblPr/>
      <w:tcPr>
        <w:tcBorders>
          <w:top w:val="double" w:sz="4" w:space="0" w:color="DF863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8639" w:themeColor="accent3"/>
          <w:right w:val="single" w:sz="4" w:space="0" w:color="DF8639" w:themeColor="accent3"/>
        </w:tcBorders>
      </w:tcPr>
    </w:tblStylePr>
    <w:tblStylePr w:type="band1Horz">
      <w:tblPr/>
      <w:tcPr>
        <w:tcBorders>
          <w:top w:val="single" w:sz="4" w:space="0" w:color="DF8639" w:themeColor="accent3"/>
          <w:bottom w:val="single" w:sz="4" w:space="0" w:color="DF863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8639" w:themeColor="accent3"/>
          <w:left w:val="nil"/>
        </w:tcBorders>
      </w:tcPr>
    </w:tblStylePr>
    <w:tblStylePr w:type="swCell">
      <w:tblPr/>
      <w:tcPr>
        <w:tcBorders>
          <w:top w:val="double" w:sz="4" w:space="0" w:color="DF8639" w:themeColor="accent3"/>
          <w:right w:val="nil"/>
        </w:tcBorders>
      </w:tcPr>
    </w:tblStylePr>
  </w:style>
  <w:style w:type="table" w:styleId="ListTable3-Accent4">
    <w:name w:val="List Table 3 Accent 4"/>
    <w:basedOn w:val="TableNormal"/>
    <w:uiPriority w:val="48"/>
    <w:semiHidden/>
    <w:rsid w:val="00D42CE2"/>
    <w:tblPr>
      <w:tblStyleRowBandSize w:val="1"/>
      <w:tblStyleColBandSize w:val="1"/>
      <w:tblBorders>
        <w:top w:val="single" w:sz="4" w:space="0" w:color="98002E" w:themeColor="accent4"/>
        <w:left w:val="single" w:sz="4" w:space="0" w:color="98002E" w:themeColor="accent4"/>
        <w:bottom w:val="single" w:sz="4" w:space="0" w:color="98002E" w:themeColor="accent4"/>
        <w:right w:val="single" w:sz="4" w:space="0" w:color="98002E" w:themeColor="accent4"/>
      </w:tblBorders>
    </w:tblPr>
    <w:tblStylePr w:type="firstRow">
      <w:rPr>
        <w:b/>
        <w:bCs/>
        <w:color w:val="FFFFFF" w:themeColor="background1"/>
      </w:rPr>
      <w:tblPr/>
      <w:tcPr>
        <w:shd w:val="clear" w:color="auto" w:fill="98002E" w:themeFill="accent4"/>
      </w:tcPr>
    </w:tblStylePr>
    <w:tblStylePr w:type="lastRow">
      <w:rPr>
        <w:b/>
        <w:bCs/>
      </w:rPr>
      <w:tblPr/>
      <w:tcPr>
        <w:tcBorders>
          <w:top w:val="double" w:sz="4" w:space="0" w:color="98002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4"/>
          <w:right w:val="single" w:sz="4" w:space="0" w:color="98002E" w:themeColor="accent4"/>
        </w:tcBorders>
      </w:tcPr>
    </w:tblStylePr>
    <w:tblStylePr w:type="band1Horz">
      <w:tblPr/>
      <w:tcPr>
        <w:tcBorders>
          <w:top w:val="single" w:sz="4" w:space="0" w:color="98002E" w:themeColor="accent4"/>
          <w:bottom w:val="single" w:sz="4" w:space="0" w:color="98002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4"/>
          <w:left w:val="nil"/>
        </w:tcBorders>
      </w:tcPr>
    </w:tblStylePr>
    <w:tblStylePr w:type="swCell">
      <w:tblPr/>
      <w:tcPr>
        <w:tcBorders>
          <w:top w:val="double" w:sz="4" w:space="0" w:color="98002E" w:themeColor="accent4"/>
          <w:right w:val="nil"/>
        </w:tcBorders>
      </w:tcPr>
    </w:tblStylePr>
  </w:style>
  <w:style w:type="table" w:styleId="ListTable3-Accent5">
    <w:name w:val="List Table 3 Accent 5"/>
    <w:basedOn w:val="TableNormal"/>
    <w:uiPriority w:val="48"/>
    <w:semiHidden/>
    <w:rsid w:val="00D42CE2"/>
    <w:tblPr>
      <w:tblStyleRowBandSize w:val="1"/>
      <w:tblStyleColBandSize w:val="1"/>
      <w:tblBorders>
        <w:top w:val="single" w:sz="4" w:space="0" w:color="657C91" w:themeColor="accent5"/>
        <w:left w:val="single" w:sz="4" w:space="0" w:color="657C91" w:themeColor="accent5"/>
        <w:bottom w:val="single" w:sz="4" w:space="0" w:color="657C91" w:themeColor="accent5"/>
        <w:right w:val="single" w:sz="4" w:space="0" w:color="657C91" w:themeColor="accent5"/>
      </w:tblBorders>
    </w:tblPr>
    <w:tblStylePr w:type="firstRow">
      <w:rPr>
        <w:b/>
        <w:bCs/>
        <w:color w:val="FFFFFF" w:themeColor="background1"/>
      </w:rPr>
      <w:tblPr/>
      <w:tcPr>
        <w:shd w:val="clear" w:color="auto" w:fill="657C91" w:themeFill="accent5"/>
      </w:tcPr>
    </w:tblStylePr>
    <w:tblStylePr w:type="lastRow">
      <w:rPr>
        <w:b/>
        <w:bCs/>
      </w:rPr>
      <w:tblPr/>
      <w:tcPr>
        <w:tcBorders>
          <w:top w:val="double" w:sz="4" w:space="0" w:color="657C9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57C91" w:themeColor="accent5"/>
          <w:right w:val="single" w:sz="4" w:space="0" w:color="657C91" w:themeColor="accent5"/>
        </w:tcBorders>
      </w:tcPr>
    </w:tblStylePr>
    <w:tblStylePr w:type="band1Horz">
      <w:tblPr/>
      <w:tcPr>
        <w:tcBorders>
          <w:top w:val="single" w:sz="4" w:space="0" w:color="657C91" w:themeColor="accent5"/>
          <w:bottom w:val="single" w:sz="4" w:space="0" w:color="657C9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57C91" w:themeColor="accent5"/>
          <w:left w:val="nil"/>
        </w:tcBorders>
      </w:tcPr>
    </w:tblStylePr>
    <w:tblStylePr w:type="swCell">
      <w:tblPr/>
      <w:tcPr>
        <w:tcBorders>
          <w:top w:val="double" w:sz="4" w:space="0" w:color="657C91" w:themeColor="accent5"/>
          <w:right w:val="nil"/>
        </w:tcBorders>
      </w:tcPr>
    </w:tblStylePr>
  </w:style>
  <w:style w:type="table" w:styleId="ListTable3-Accent6">
    <w:name w:val="List Table 3 Accent 6"/>
    <w:basedOn w:val="TableNormal"/>
    <w:uiPriority w:val="48"/>
    <w:semiHidden/>
    <w:rsid w:val="00D42CE2"/>
    <w:tblPr>
      <w:tblStyleRowBandSize w:val="1"/>
      <w:tblStyleColBandSize w:val="1"/>
      <w:tblBorders>
        <w:top w:val="single" w:sz="4" w:space="0" w:color="E7E7E7" w:themeColor="accent6"/>
        <w:left w:val="single" w:sz="4" w:space="0" w:color="E7E7E7" w:themeColor="accent6"/>
        <w:bottom w:val="single" w:sz="4" w:space="0" w:color="E7E7E7" w:themeColor="accent6"/>
        <w:right w:val="single" w:sz="4" w:space="0" w:color="E7E7E7" w:themeColor="accent6"/>
      </w:tblBorders>
    </w:tblPr>
    <w:tblStylePr w:type="firstRow">
      <w:rPr>
        <w:b/>
        <w:bCs/>
        <w:color w:val="FFFFFF" w:themeColor="background1"/>
      </w:rPr>
      <w:tblPr/>
      <w:tcPr>
        <w:shd w:val="clear" w:color="auto" w:fill="E7E7E7" w:themeFill="accent6"/>
      </w:tcPr>
    </w:tblStylePr>
    <w:tblStylePr w:type="lastRow">
      <w:rPr>
        <w:b/>
        <w:bCs/>
      </w:rPr>
      <w:tblPr/>
      <w:tcPr>
        <w:tcBorders>
          <w:top w:val="double" w:sz="4" w:space="0" w:color="E7E7E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7E7E7" w:themeColor="accent6"/>
          <w:right w:val="single" w:sz="4" w:space="0" w:color="E7E7E7" w:themeColor="accent6"/>
        </w:tcBorders>
      </w:tcPr>
    </w:tblStylePr>
    <w:tblStylePr w:type="band1Horz">
      <w:tblPr/>
      <w:tcPr>
        <w:tcBorders>
          <w:top w:val="single" w:sz="4" w:space="0" w:color="E7E7E7" w:themeColor="accent6"/>
          <w:bottom w:val="single" w:sz="4" w:space="0" w:color="E7E7E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7E7E7" w:themeColor="accent6"/>
          <w:left w:val="nil"/>
        </w:tcBorders>
      </w:tcPr>
    </w:tblStylePr>
    <w:tblStylePr w:type="swCell">
      <w:tblPr/>
      <w:tcPr>
        <w:tcBorders>
          <w:top w:val="double" w:sz="4" w:space="0" w:color="E7E7E7" w:themeColor="accent6"/>
          <w:right w:val="nil"/>
        </w:tcBorders>
      </w:tcPr>
    </w:tblStylePr>
  </w:style>
  <w:style w:type="table" w:styleId="ListTable4">
    <w:name w:val="List Table 4"/>
    <w:basedOn w:val="TableNormal"/>
    <w:uiPriority w:val="49"/>
    <w:semiHidden/>
    <w:rsid w:val="00D42CE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D42CE2"/>
    <w:tblPr>
      <w:tblStyleRowBandSize w:val="1"/>
      <w:tblStyleColBandSize w:val="1"/>
      <w:tblBorders>
        <w:top w:val="single" w:sz="4" w:space="0" w:color="5BD9D4" w:themeColor="accent1" w:themeTint="99"/>
        <w:left w:val="single" w:sz="4" w:space="0" w:color="5BD9D4" w:themeColor="accent1" w:themeTint="99"/>
        <w:bottom w:val="single" w:sz="4" w:space="0" w:color="5BD9D4" w:themeColor="accent1" w:themeTint="99"/>
        <w:right w:val="single" w:sz="4" w:space="0" w:color="5BD9D4" w:themeColor="accent1" w:themeTint="99"/>
        <w:insideH w:val="single" w:sz="4" w:space="0" w:color="5BD9D4" w:themeColor="accent1" w:themeTint="99"/>
      </w:tblBorders>
    </w:tblPr>
    <w:tblStylePr w:type="firstRow">
      <w:rPr>
        <w:b/>
        <w:bCs/>
        <w:color w:val="FFFFFF" w:themeColor="background1"/>
      </w:rPr>
      <w:tblPr/>
      <w:tcPr>
        <w:tcBorders>
          <w:top w:val="single" w:sz="4" w:space="0" w:color="218F8B" w:themeColor="accent1"/>
          <w:left w:val="single" w:sz="4" w:space="0" w:color="218F8B" w:themeColor="accent1"/>
          <w:bottom w:val="single" w:sz="4" w:space="0" w:color="218F8B" w:themeColor="accent1"/>
          <w:right w:val="single" w:sz="4" w:space="0" w:color="218F8B" w:themeColor="accent1"/>
          <w:insideH w:val="nil"/>
        </w:tcBorders>
        <w:shd w:val="clear" w:color="auto" w:fill="218F8B" w:themeFill="accent1"/>
      </w:tcPr>
    </w:tblStylePr>
    <w:tblStylePr w:type="lastRow">
      <w:rPr>
        <w:b/>
        <w:bCs/>
      </w:rPr>
      <w:tblPr/>
      <w:tcPr>
        <w:tcBorders>
          <w:top w:val="double" w:sz="4" w:space="0" w:color="5BD9D4" w:themeColor="accent1" w:themeTint="99"/>
        </w:tcBorders>
      </w:tcPr>
    </w:tblStylePr>
    <w:tblStylePr w:type="firstCol">
      <w:rPr>
        <w:b/>
        <w:bCs/>
      </w:rPr>
    </w:tblStylePr>
    <w:tblStylePr w:type="lastCol">
      <w:rPr>
        <w:b/>
        <w:bCs/>
      </w:rPr>
    </w:tblStylePr>
    <w:tblStylePr w:type="band1Vert">
      <w:tblPr/>
      <w:tcPr>
        <w:shd w:val="clear" w:color="auto" w:fill="C8F2F0" w:themeFill="accent1" w:themeFillTint="33"/>
      </w:tcPr>
    </w:tblStylePr>
    <w:tblStylePr w:type="band1Horz">
      <w:tblPr/>
      <w:tcPr>
        <w:shd w:val="clear" w:color="auto" w:fill="C8F2F0" w:themeFill="accent1" w:themeFillTint="33"/>
      </w:tcPr>
    </w:tblStylePr>
  </w:style>
  <w:style w:type="table" w:styleId="ListTable4-Accent2">
    <w:name w:val="List Table 4 Accent 2"/>
    <w:basedOn w:val="TableNormal"/>
    <w:uiPriority w:val="49"/>
    <w:semiHidden/>
    <w:rsid w:val="00D42CE2"/>
    <w:tblPr>
      <w:tblStyleRowBandSize w:val="1"/>
      <w:tblStyleColBandSize w:val="1"/>
      <w:tblBorders>
        <w:top w:val="single" w:sz="4" w:space="0" w:color="57CFFD" w:themeColor="accent2" w:themeTint="99"/>
        <w:left w:val="single" w:sz="4" w:space="0" w:color="57CFFD" w:themeColor="accent2" w:themeTint="99"/>
        <w:bottom w:val="single" w:sz="4" w:space="0" w:color="57CFFD" w:themeColor="accent2" w:themeTint="99"/>
        <w:right w:val="single" w:sz="4" w:space="0" w:color="57CFFD" w:themeColor="accent2" w:themeTint="99"/>
        <w:insideH w:val="single" w:sz="4" w:space="0" w:color="57CFFD" w:themeColor="accent2" w:themeTint="99"/>
      </w:tblBorders>
    </w:tblPr>
    <w:tblStylePr w:type="firstRow">
      <w:rPr>
        <w:b/>
        <w:bCs/>
        <w:color w:val="FFFFFF" w:themeColor="background1"/>
      </w:rPr>
      <w:tblPr/>
      <w:tcPr>
        <w:tcBorders>
          <w:top w:val="single" w:sz="4" w:space="0" w:color="02A5E2" w:themeColor="accent2"/>
          <w:left w:val="single" w:sz="4" w:space="0" w:color="02A5E2" w:themeColor="accent2"/>
          <w:bottom w:val="single" w:sz="4" w:space="0" w:color="02A5E2" w:themeColor="accent2"/>
          <w:right w:val="single" w:sz="4" w:space="0" w:color="02A5E2" w:themeColor="accent2"/>
          <w:insideH w:val="nil"/>
        </w:tcBorders>
        <w:shd w:val="clear" w:color="auto" w:fill="02A5E2" w:themeFill="accent2"/>
      </w:tcPr>
    </w:tblStylePr>
    <w:tblStylePr w:type="lastRow">
      <w:rPr>
        <w:b/>
        <w:bCs/>
      </w:rPr>
      <w:tblPr/>
      <w:tcPr>
        <w:tcBorders>
          <w:top w:val="double" w:sz="4" w:space="0" w:color="57CFFD" w:themeColor="accent2" w:themeTint="99"/>
        </w:tcBorders>
      </w:tcPr>
    </w:tblStylePr>
    <w:tblStylePr w:type="firstCol">
      <w:rPr>
        <w:b/>
        <w:bCs/>
      </w:rPr>
    </w:tblStylePr>
    <w:tblStylePr w:type="lastCol">
      <w:rPr>
        <w:b/>
        <w:bCs/>
      </w:rPr>
    </w:tblStylePr>
    <w:tblStylePr w:type="band1Vert">
      <w:tblPr/>
      <w:tcPr>
        <w:shd w:val="clear" w:color="auto" w:fill="C6EFFE" w:themeFill="accent2" w:themeFillTint="33"/>
      </w:tcPr>
    </w:tblStylePr>
    <w:tblStylePr w:type="band1Horz">
      <w:tblPr/>
      <w:tcPr>
        <w:shd w:val="clear" w:color="auto" w:fill="C6EFFE" w:themeFill="accent2" w:themeFillTint="33"/>
      </w:tcPr>
    </w:tblStylePr>
  </w:style>
  <w:style w:type="table" w:styleId="ListTable4-Accent3">
    <w:name w:val="List Table 4 Accent 3"/>
    <w:basedOn w:val="TableNormal"/>
    <w:uiPriority w:val="49"/>
    <w:semiHidden/>
    <w:rsid w:val="00D42CE2"/>
    <w:tblPr>
      <w:tblStyleRowBandSize w:val="1"/>
      <w:tblStyleColBandSize w:val="1"/>
      <w:tblBorders>
        <w:top w:val="single" w:sz="4" w:space="0" w:color="EBB688" w:themeColor="accent3" w:themeTint="99"/>
        <w:left w:val="single" w:sz="4" w:space="0" w:color="EBB688" w:themeColor="accent3" w:themeTint="99"/>
        <w:bottom w:val="single" w:sz="4" w:space="0" w:color="EBB688" w:themeColor="accent3" w:themeTint="99"/>
        <w:right w:val="single" w:sz="4" w:space="0" w:color="EBB688" w:themeColor="accent3" w:themeTint="99"/>
        <w:insideH w:val="single" w:sz="4" w:space="0" w:color="EBB688" w:themeColor="accent3" w:themeTint="99"/>
      </w:tblBorders>
    </w:tblPr>
    <w:tblStylePr w:type="firstRow">
      <w:rPr>
        <w:b/>
        <w:bCs/>
        <w:color w:val="FFFFFF" w:themeColor="background1"/>
      </w:rPr>
      <w:tblPr/>
      <w:tcPr>
        <w:tcBorders>
          <w:top w:val="single" w:sz="4" w:space="0" w:color="DF8639" w:themeColor="accent3"/>
          <w:left w:val="single" w:sz="4" w:space="0" w:color="DF8639" w:themeColor="accent3"/>
          <w:bottom w:val="single" w:sz="4" w:space="0" w:color="DF8639" w:themeColor="accent3"/>
          <w:right w:val="single" w:sz="4" w:space="0" w:color="DF8639" w:themeColor="accent3"/>
          <w:insideH w:val="nil"/>
        </w:tcBorders>
        <w:shd w:val="clear" w:color="auto" w:fill="DF8639" w:themeFill="accent3"/>
      </w:tcPr>
    </w:tblStylePr>
    <w:tblStylePr w:type="lastRow">
      <w:rPr>
        <w:b/>
        <w:bCs/>
      </w:rPr>
      <w:tblPr/>
      <w:tcPr>
        <w:tcBorders>
          <w:top w:val="double" w:sz="4" w:space="0" w:color="EBB688" w:themeColor="accent3" w:themeTint="99"/>
        </w:tcBorders>
      </w:tcPr>
    </w:tblStylePr>
    <w:tblStylePr w:type="firstCol">
      <w:rPr>
        <w:b/>
        <w:bCs/>
      </w:rPr>
    </w:tblStylePr>
    <w:tblStylePr w:type="lastCol">
      <w:rPr>
        <w:b/>
        <w:bCs/>
      </w:rPr>
    </w:tblStylePr>
    <w:tblStylePr w:type="band1Vert">
      <w:tblPr/>
      <w:tcPr>
        <w:shd w:val="clear" w:color="auto" w:fill="F8E6D7" w:themeFill="accent3" w:themeFillTint="33"/>
      </w:tcPr>
    </w:tblStylePr>
    <w:tblStylePr w:type="band1Horz">
      <w:tblPr/>
      <w:tcPr>
        <w:shd w:val="clear" w:color="auto" w:fill="F8E6D7" w:themeFill="accent3" w:themeFillTint="33"/>
      </w:tcPr>
    </w:tblStylePr>
  </w:style>
  <w:style w:type="table" w:styleId="ListTable4-Accent4">
    <w:name w:val="List Table 4 Accent 4"/>
    <w:basedOn w:val="TableNormal"/>
    <w:uiPriority w:val="49"/>
    <w:semiHidden/>
    <w:rsid w:val="00D42CE2"/>
    <w:tblPr>
      <w:tblStyleRowBandSize w:val="1"/>
      <w:tblStyleColBandSize w:val="1"/>
      <w:tblBorders>
        <w:top w:val="single" w:sz="4" w:space="0" w:color="FF2868" w:themeColor="accent4" w:themeTint="99"/>
        <w:left w:val="single" w:sz="4" w:space="0" w:color="FF2868" w:themeColor="accent4" w:themeTint="99"/>
        <w:bottom w:val="single" w:sz="4" w:space="0" w:color="FF2868" w:themeColor="accent4" w:themeTint="99"/>
        <w:right w:val="single" w:sz="4" w:space="0" w:color="FF2868" w:themeColor="accent4" w:themeTint="99"/>
        <w:insideH w:val="single" w:sz="4" w:space="0" w:color="FF2868" w:themeColor="accent4" w:themeTint="99"/>
      </w:tblBorders>
    </w:tblPr>
    <w:tblStylePr w:type="firstRow">
      <w:rPr>
        <w:b/>
        <w:bCs/>
        <w:color w:val="FFFFFF" w:themeColor="background1"/>
      </w:rPr>
      <w:tblPr/>
      <w:tcPr>
        <w:tcBorders>
          <w:top w:val="single" w:sz="4" w:space="0" w:color="98002E" w:themeColor="accent4"/>
          <w:left w:val="single" w:sz="4" w:space="0" w:color="98002E" w:themeColor="accent4"/>
          <w:bottom w:val="single" w:sz="4" w:space="0" w:color="98002E" w:themeColor="accent4"/>
          <w:right w:val="single" w:sz="4" w:space="0" w:color="98002E" w:themeColor="accent4"/>
          <w:insideH w:val="nil"/>
        </w:tcBorders>
        <w:shd w:val="clear" w:color="auto" w:fill="98002E" w:themeFill="accent4"/>
      </w:tcPr>
    </w:tblStylePr>
    <w:tblStylePr w:type="lastRow">
      <w:rPr>
        <w:b/>
        <w:bCs/>
      </w:rPr>
      <w:tblPr/>
      <w:tcPr>
        <w:tcBorders>
          <w:top w:val="double" w:sz="4" w:space="0" w:color="FF2868" w:themeColor="accent4" w:themeTint="99"/>
        </w:tcBorders>
      </w:tcPr>
    </w:tblStylePr>
    <w:tblStylePr w:type="firstCol">
      <w:rPr>
        <w:b/>
        <w:bCs/>
      </w:rPr>
    </w:tblStylePr>
    <w:tblStylePr w:type="lastCol">
      <w:rPr>
        <w:b/>
        <w:bCs/>
      </w:rPr>
    </w:tblStylePr>
    <w:tblStylePr w:type="band1Vert">
      <w:tblPr/>
      <w:tcPr>
        <w:shd w:val="clear" w:color="auto" w:fill="FFB7CC" w:themeFill="accent4" w:themeFillTint="33"/>
      </w:tcPr>
    </w:tblStylePr>
    <w:tblStylePr w:type="band1Horz">
      <w:tblPr/>
      <w:tcPr>
        <w:shd w:val="clear" w:color="auto" w:fill="FFB7CC" w:themeFill="accent4" w:themeFillTint="33"/>
      </w:tcPr>
    </w:tblStylePr>
  </w:style>
  <w:style w:type="table" w:styleId="ListTable4-Accent5">
    <w:name w:val="List Table 4 Accent 5"/>
    <w:basedOn w:val="TableNormal"/>
    <w:uiPriority w:val="49"/>
    <w:semiHidden/>
    <w:rsid w:val="00D42CE2"/>
    <w:tblPr>
      <w:tblStyleRowBandSize w:val="1"/>
      <w:tblStyleColBandSize w:val="1"/>
      <w:tblBorders>
        <w:top w:val="single" w:sz="4" w:space="0" w:color="A1B0BD" w:themeColor="accent5" w:themeTint="99"/>
        <w:left w:val="single" w:sz="4" w:space="0" w:color="A1B0BD" w:themeColor="accent5" w:themeTint="99"/>
        <w:bottom w:val="single" w:sz="4" w:space="0" w:color="A1B0BD" w:themeColor="accent5" w:themeTint="99"/>
        <w:right w:val="single" w:sz="4" w:space="0" w:color="A1B0BD" w:themeColor="accent5" w:themeTint="99"/>
        <w:insideH w:val="single" w:sz="4" w:space="0" w:color="A1B0BD" w:themeColor="accent5" w:themeTint="99"/>
      </w:tblBorders>
    </w:tblPr>
    <w:tblStylePr w:type="firstRow">
      <w:rPr>
        <w:b/>
        <w:bCs/>
        <w:color w:val="FFFFFF" w:themeColor="background1"/>
      </w:rPr>
      <w:tblPr/>
      <w:tcPr>
        <w:tcBorders>
          <w:top w:val="single" w:sz="4" w:space="0" w:color="657C91" w:themeColor="accent5"/>
          <w:left w:val="single" w:sz="4" w:space="0" w:color="657C91" w:themeColor="accent5"/>
          <w:bottom w:val="single" w:sz="4" w:space="0" w:color="657C91" w:themeColor="accent5"/>
          <w:right w:val="single" w:sz="4" w:space="0" w:color="657C91" w:themeColor="accent5"/>
          <w:insideH w:val="nil"/>
        </w:tcBorders>
        <w:shd w:val="clear" w:color="auto" w:fill="657C91" w:themeFill="accent5"/>
      </w:tcPr>
    </w:tblStylePr>
    <w:tblStylePr w:type="lastRow">
      <w:rPr>
        <w:b/>
        <w:bCs/>
      </w:rPr>
      <w:tblPr/>
      <w:tcPr>
        <w:tcBorders>
          <w:top w:val="double" w:sz="4" w:space="0" w:color="A1B0BD" w:themeColor="accent5" w:themeTint="99"/>
        </w:tcBorders>
      </w:tcPr>
    </w:tblStylePr>
    <w:tblStylePr w:type="firstCol">
      <w:rPr>
        <w:b/>
        <w:bCs/>
      </w:rPr>
    </w:tblStylePr>
    <w:tblStylePr w:type="lastCol">
      <w:rPr>
        <w:b/>
        <w:bCs/>
      </w:rPr>
    </w:tblStylePr>
    <w:tblStylePr w:type="band1Vert">
      <w:tblPr/>
      <w:tcPr>
        <w:shd w:val="clear" w:color="auto" w:fill="DFE4E9" w:themeFill="accent5" w:themeFillTint="33"/>
      </w:tcPr>
    </w:tblStylePr>
    <w:tblStylePr w:type="band1Horz">
      <w:tblPr/>
      <w:tcPr>
        <w:shd w:val="clear" w:color="auto" w:fill="DFE4E9" w:themeFill="accent5" w:themeFillTint="33"/>
      </w:tcPr>
    </w:tblStylePr>
  </w:style>
  <w:style w:type="table" w:styleId="ListTable4-Accent6">
    <w:name w:val="List Table 4 Accent 6"/>
    <w:basedOn w:val="TableNormal"/>
    <w:uiPriority w:val="49"/>
    <w:semiHidden/>
    <w:rsid w:val="00D42CE2"/>
    <w:tblPr>
      <w:tblStyleRowBandSize w:val="1"/>
      <w:tblStyleColBandSize w:val="1"/>
      <w:tblBorders>
        <w:top w:val="single" w:sz="4" w:space="0" w:color="F0F0F0" w:themeColor="accent6" w:themeTint="99"/>
        <w:left w:val="single" w:sz="4" w:space="0" w:color="F0F0F0" w:themeColor="accent6" w:themeTint="99"/>
        <w:bottom w:val="single" w:sz="4" w:space="0" w:color="F0F0F0" w:themeColor="accent6" w:themeTint="99"/>
        <w:right w:val="single" w:sz="4" w:space="0" w:color="F0F0F0" w:themeColor="accent6" w:themeTint="99"/>
        <w:insideH w:val="single" w:sz="4" w:space="0" w:color="F0F0F0" w:themeColor="accent6" w:themeTint="99"/>
      </w:tblBorders>
    </w:tblPr>
    <w:tblStylePr w:type="firstRow">
      <w:rPr>
        <w:b/>
        <w:bCs/>
        <w:color w:val="FFFFFF" w:themeColor="background1"/>
      </w:rPr>
      <w:tblPr/>
      <w:tcPr>
        <w:tcBorders>
          <w:top w:val="single" w:sz="4" w:space="0" w:color="E7E7E7" w:themeColor="accent6"/>
          <w:left w:val="single" w:sz="4" w:space="0" w:color="E7E7E7" w:themeColor="accent6"/>
          <w:bottom w:val="single" w:sz="4" w:space="0" w:color="E7E7E7" w:themeColor="accent6"/>
          <w:right w:val="single" w:sz="4" w:space="0" w:color="E7E7E7" w:themeColor="accent6"/>
          <w:insideH w:val="nil"/>
        </w:tcBorders>
        <w:shd w:val="clear" w:color="auto" w:fill="E7E7E7" w:themeFill="accent6"/>
      </w:tcPr>
    </w:tblStylePr>
    <w:tblStylePr w:type="lastRow">
      <w:rPr>
        <w:b/>
        <w:bCs/>
      </w:rPr>
      <w:tblPr/>
      <w:tcPr>
        <w:tcBorders>
          <w:top w:val="double" w:sz="4" w:space="0" w:color="F0F0F0" w:themeColor="accent6" w:themeTint="99"/>
        </w:tcBorders>
      </w:tcPr>
    </w:tblStylePr>
    <w:tblStylePr w:type="firstCol">
      <w:rPr>
        <w:b/>
        <w:bCs/>
      </w:rPr>
    </w:tblStylePr>
    <w:tblStylePr w:type="lastCol">
      <w:rPr>
        <w:b/>
        <w:bCs/>
      </w:rPr>
    </w:tblStylePr>
    <w:tblStylePr w:type="band1Vert">
      <w:tblPr/>
      <w:tcPr>
        <w:shd w:val="clear" w:color="auto" w:fill="FAFAFA" w:themeFill="accent6" w:themeFillTint="33"/>
      </w:tcPr>
    </w:tblStylePr>
    <w:tblStylePr w:type="band1Horz">
      <w:tblPr/>
      <w:tcPr>
        <w:shd w:val="clear" w:color="auto" w:fill="FAFAFA" w:themeFill="accent6" w:themeFillTint="33"/>
      </w:tcPr>
    </w:tblStylePr>
  </w:style>
  <w:style w:type="table" w:styleId="ListTable5Dark">
    <w:name w:val="List Table 5 Dark"/>
    <w:basedOn w:val="TableNormal"/>
    <w:uiPriority w:val="50"/>
    <w:semiHidden/>
    <w:rsid w:val="00D42CE2"/>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D42CE2"/>
    <w:rPr>
      <w:color w:val="FFFFFF" w:themeColor="background1"/>
    </w:rPr>
    <w:tblPr>
      <w:tblStyleRowBandSize w:val="1"/>
      <w:tblStyleColBandSize w:val="1"/>
      <w:tblBorders>
        <w:top w:val="single" w:sz="24" w:space="0" w:color="218F8B" w:themeColor="accent1"/>
        <w:left w:val="single" w:sz="24" w:space="0" w:color="218F8B" w:themeColor="accent1"/>
        <w:bottom w:val="single" w:sz="24" w:space="0" w:color="218F8B" w:themeColor="accent1"/>
        <w:right w:val="single" w:sz="24" w:space="0" w:color="218F8B" w:themeColor="accent1"/>
      </w:tblBorders>
    </w:tblPr>
    <w:tcPr>
      <w:shd w:val="clear" w:color="auto" w:fill="218F8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D42CE2"/>
    <w:rPr>
      <w:color w:val="FFFFFF" w:themeColor="background1"/>
    </w:rPr>
    <w:tblPr>
      <w:tblStyleRowBandSize w:val="1"/>
      <w:tblStyleColBandSize w:val="1"/>
      <w:tblBorders>
        <w:top w:val="single" w:sz="24" w:space="0" w:color="02A5E2" w:themeColor="accent2"/>
        <w:left w:val="single" w:sz="24" w:space="0" w:color="02A5E2" w:themeColor="accent2"/>
        <w:bottom w:val="single" w:sz="24" w:space="0" w:color="02A5E2" w:themeColor="accent2"/>
        <w:right w:val="single" w:sz="24" w:space="0" w:color="02A5E2" w:themeColor="accent2"/>
      </w:tblBorders>
    </w:tblPr>
    <w:tcPr>
      <w:shd w:val="clear" w:color="auto" w:fill="02A5E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D42CE2"/>
    <w:rPr>
      <w:color w:val="FFFFFF" w:themeColor="background1"/>
    </w:rPr>
    <w:tblPr>
      <w:tblStyleRowBandSize w:val="1"/>
      <w:tblStyleColBandSize w:val="1"/>
      <w:tblBorders>
        <w:top w:val="single" w:sz="24" w:space="0" w:color="DF8639" w:themeColor="accent3"/>
        <w:left w:val="single" w:sz="24" w:space="0" w:color="DF8639" w:themeColor="accent3"/>
        <w:bottom w:val="single" w:sz="24" w:space="0" w:color="DF8639" w:themeColor="accent3"/>
        <w:right w:val="single" w:sz="24" w:space="0" w:color="DF8639" w:themeColor="accent3"/>
      </w:tblBorders>
    </w:tblPr>
    <w:tcPr>
      <w:shd w:val="clear" w:color="auto" w:fill="DF863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D42CE2"/>
    <w:rPr>
      <w:color w:val="FFFFFF" w:themeColor="background1"/>
    </w:rPr>
    <w:tblPr>
      <w:tblStyleRowBandSize w:val="1"/>
      <w:tblStyleColBandSize w:val="1"/>
      <w:tblBorders>
        <w:top w:val="single" w:sz="24" w:space="0" w:color="98002E" w:themeColor="accent4"/>
        <w:left w:val="single" w:sz="24" w:space="0" w:color="98002E" w:themeColor="accent4"/>
        <w:bottom w:val="single" w:sz="24" w:space="0" w:color="98002E" w:themeColor="accent4"/>
        <w:right w:val="single" w:sz="24" w:space="0" w:color="98002E" w:themeColor="accent4"/>
      </w:tblBorders>
    </w:tblPr>
    <w:tcPr>
      <w:shd w:val="clear" w:color="auto" w:fill="98002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D42CE2"/>
    <w:rPr>
      <w:color w:val="FFFFFF" w:themeColor="background1"/>
    </w:rPr>
    <w:tblPr>
      <w:tblStyleRowBandSize w:val="1"/>
      <w:tblStyleColBandSize w:val="1"/>
      <w:tblBorders>
        <w:top w:val="single" w:sz="24" w:space="0" w:color="657C91" w:themeColor="accent5"/>
        <w:left w:val="single" w:sz="24" w:space="0" w:color="657C91" w:themeColor="accent5"/>
        <w:bottom w:val="single" w:sz="24" w:space="0" w:color="657C91" w:themeColor="accent5"/>
        <w:right w:val="single" w:sz="24" w:space="0" w:color="657C91" w:themeColor="accent5"/>
      </w:tblBorders>
    </w:tblPr>
    <w:tcPr>
      <w:shd w:val="clear" w:color="auto" w:fill="657C91"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D42CE2"/>
    <w:rPr>
      <w:color w:val="FFFFFF" w:themeColor="background1"/>
    </w:rPr>
    <w:tblPr>
      <w:tblStyleRowBandSize w:val="1"/>
      <w:tblStyleColBandSize w:val="1"/>
      <w:tblBorders>
        <w:top w:val="single" w:sz="24" w:space="0" w:color="E7E7E7" w:themeColor="accent6"/>
        <w:left w:val="single" w:sz="24" w:space="0" w:color="E7E7E7" w:themeColor="accent6"/>
        <w:bottom w:val="single" w:sz="24" w:space="0" w:color="E7E7E7" w:themeColor="accent6"/>
        <w:right w:val="single" w:sz="24" w:space="0" w:color="E7E7E7" w:themeColor="accent6"/>
      </w:tblBorders>
    </w:tblPr>
    <w:tcPr>
      <w:shd w:val="clear" w:color="auto" w:fill="E7E7E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D42CE2"/>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D42CE2"/>
    <w:rPr>
      <w:color w:val="186A67" w:themeColor="accent1" w:themeShade="BF"/>
    </w:rPr>
    <w:tblPr>
      <w:tblStyleRowBandSize w:val="1"/>
      <w:tblStyleColBandSize w:val="1"/>
      <w:tblBorders>
        <w:top w:val="single" w:sz="4" w:space="0" w:color="218F8B" w:themeColor="accent1"/>
        <w:bottom w:val="single" w:sz="4" w:space="0" w:color="218F8B" w:themeColor="accent1"/>
      </w:tblBorders>
    </w:tblPr>
    <w:tblStylePr w:type="firstRow">
      <w:rPr>
        <w:b/>
        <w:bCs/>
      </w:rPr>
      <w:tblPr/>
      <w:tcPr>
        <w:tcBorders>
          <w:bottom w:val="single" w:sz="4" w:space="0" w:color="218F8B" w:themeColor="accent1"/>
        </w:tcBorders>
      </w:tcPr>
    </w:tblStylePr>
    <w:tblStylePr w:type="lastRow">
      <w:rPr>
        <w:b/>
        <w:bCs/>
      </w:rPr>
      <w:tblPr/>
      <w:tcPr>
        <w:tcBorders>
          <w:top w:val="double" w:sz="4" w:space="0" w:color="218F8B" w:themeColor="accent1"/>
        </w:tcBorders>
      </w:tcPr>
    </w:tblStylePr>
    <w:tblStylePr w:type="firstCol">
      <w:rPr>
        <w:b/>
        <w:bCs/>
      </w:rPr>
    </w:tblStylePr>
    <w:tblStylePr w:type="lastCol">
      <w:rPr>
        <w:b/>
        <w:bCs/>
      </w:rPr>
    </w:tblStylePr>
    <w:tblStylePr w:type="band1Vert">
      <w:tblPr/>
      <w:tcPr>
        <w:shd w:val="clear" w:color="auto" w:fill="C8F2F0" w:themeFill="accent1" w:themeFillTint="33"/>
      </w:tcPr>
    </w:tblStylePr>
    <w:tblStylePr w:type="band1Horz">
      <w:tblPr/>
      <w:tcPr>
        <w:shd w:val="clear" w:color="auto" w:fill="C8F2F0" w:themeFill="accent1" w:themeFillTint="33"/>
      </w:tcPr>
    </w:tblStylePr>
  </w:style>
  <w:style w:type="table" w:styleId="ListTable6Colorful-Accent2">
    <w:name w:val="List Table 6 Colorful Accent 2"/>
    <w:basedOn w:val="TableNormal"/>
    <w:uiPriority w:val="51"/>
    <w:semiHidden/>
    <w:rsid w:val="00D42CE2"/>
    <w:rPr>
      <w:color w:val="017BA9" w:themeColor="accent2" w:themeShade="BF"/>
    </w:rPr>
    <w:tblPr>
      <w:tblStyleRowBandSize w:val="1"/>
      <w:tblStyleColBandSize w:val="1"/>
      <w:tblBorders>
        <w:top w:val="single" w:sz="4" w:space="0" w:color="02A5E2" w:themeColor="accent2"/>
        <w:bottom w:val="single" w:sz="4" w:space="0" w:color="02A5E2" w:themeColor="accent2"/>
      </w:tblBorders>
    </w:tblPr>
    <w:tblStylePr w:type="firstRow">
      <w:rPr>
        <w:b/>
        <w:bCs/>
      </w:rPr>
      <w:tblPr/>
      <w:tcPr>
        <w:tcBorders>
          <w:bottom w:val="single" w:sz="4" w:space="0" w:color="02A5E2" w:themeColor="accent2"/>
        </w:tcBorders>
      </w:tcPr>
    </w:tblStylePr>
    <w:tblStylePr w:type="lastRow">
      <w:rPr>
        <w:b/>
        <w:bCs/>
      </w:rPr>
      <w:tblPr/>
      <w:tcPr>
        <w:tcBorders>
          <w:top w:val="double" w:sz="4" w:space="0" w:color="02A5E2" w:themeColor="accent2"/>
        </w:tcBorders>
      </w:tcPr>
    </w:tblStylePr>
    <w:tblStylePr w:type="firstCol">
      <w:rPr>
        <w:b/>
        <w:bCs/>
      </w:rPr>
    </w:tblStylePr>
    <w:tblStylePr w:type="lastCol">
      <w:rPr>
        <w:b/>
        <w:bCs/>
      </w:rPr>
    </w:tblStylePr>
    <w:tblStylePr w:type="band1Vert">
      <w:tblPr/>
      <w:tcPr>
        <w:shd w:val="clear" w:color="auto" w:fill="C6EFFE" w:themeFill="accent2" w:themeFillTint="33"/>
      </w:tcPr>
    </w:tblStylePr>
    <w:tblStylePr w:type="band1Horz">
      <w:tblPr/>
      <w:tcPr>
        <w:shd w:val="clear" w:color="auto" w:fill="C6EFFE" w:themeFill="accent2" w:themeFillTint="33"/>
      </w:tcPr>
    </w:tblStylePr>
  </w:style>
  <w:style w:type="table" w:styleId="ListTable6Colorful-Accent3">
    <w:name w:val="List Table 6 Colorful Accent 3"/>
    <w:basedOn w:val="TableNormal"/>
    <w:uiPriority w:val="51"/>
    <w:semiHidden/>
    <w:rsid w:val="00D42CE2"/>
    <w:rPr>
      <w:color w:val="B4631D" w:themeColor="accent3" w:themeShade="BF"/>
    </w:rPr>
    <w:tblPr>
      <w:tblStyleRowBandSize w:val="1"/>
      <w:tblStyleColBandSize w:val="1"/>
      <w:tblBorders>
        <w:top w:val="single" w:sz="4" w:space="0" w:color="DF8639" w:themeColor="accent3"/>
        <w:bottom w:val="single" w:sz="4" w:space="0" w:color="DF8639" w:themeColor="accent3"/>
      </w:tblBorders>
    </w:tblPr>
    <w:tblStylePr w:type="firstRow">
      <w:rPr>
        <w:b/>
        <w:bCs/>
      </w:rPr>
      <w:tblPr/>
      <w:tcPr>
        <w:tcBorders>
          <w:bottom w:val="single" w:sz="4" w:space="0" w:color="DF8639" w:themeColor="accent3"/>
        </w:tcBorders>
      </w:tcPr>
    </w:tblStylePr>
    <w:tblStylePr w:type="lastRow">
      <w:rPr>
        <w:b/>
        <w:bCs/>
      </w:rPr>
      <w:tblPr/>
      <w:tcPr>
        <w:tcBorders>
          <w:top w:val="double" w:sz="4" w:space="0" w:color="DF8639" w:themeColor="accent3"/>
        </w:tcBorders>
      </w:tcPr>
    </w:tblStylePr>
    <w:tblStylePr w:type="firstCol">
      <w:rPr>
        <w:b/>
        <w:bCs/>
      </w:rPr>
    </w:tblStylePr>
    <w:tblStylePr w:type="lastCol">
      <w:rPr>
        <w:b/>
        <w:bCs/>
      </w:rPr>
    </w:tblStylePr>
    <w:tblStylePr w:type="band1Vert">
      <w:tblPr/>
      <w:tcPr>
        <w:shd w:val="clear" w:color="auto" w:fill="F8E6D7" w:themeFill="accent3" w:themeFillTint="33"/>
      </w:tcPr>
    </w:tblStylePr>
    <w:tblStylePr w:type="band1Horz">
      <w:tblPr/>
      <w:tcPr>
        <w:shd w:val="clear" w:color="auto" w:fill="F8E6D7" w:themeFill="accent3" w:themeFillTint="33"/>
      </w:tcPr>
    </w:tblStylePr>
  </w:style>
  <w:style w:type="table" w:styleId="ListTable6Colorful-Accent4">
    <w:name w:val="List Table 6 Colorful Accent 4"/>
    <w:basedOn w:val="TableNormal"/>
    <w:uiPriority w:val="51"/>
    <w:semiHidden/>
    <w:rsid w:val="00D42CE2"/>
    <w:rPr>
      <w:color w:val="710022" w:themeColor="accent4" w:themeShade="BF"/>
    </w:rPr>
    <w:tblPr>
      <w:tblStyleRowBandSize w:val="1"/>
      <w:tblStyleColBandSize w:val="1"/>
      <w:tblBorders>
        <w:top w:val="single" w:sz="4" w:space="0" w:color="98002E" w:themeColor="accent4"/>
        <w:bottom w:val="single" w:sz="4" w:space="0" w:color="98002E" w:themeColor="accent4"/>
      </w:tblBorders>
    </w:tblPr>
    <w:tblStylePr w:type="firstRow">
      <w:rPr>
        <w:b/>
        <w:bCs/>
      </w:rPr>
      <w:tblPr/>
      <w:tcPr>
        <w:tcBorders>
          <w:bottom w:val="single" w:sz="4" w:space="0" w:color="98002E" w:themeColor="accent4"/>
        </w:tcBorders>
      </w:tcPr>
    </w:tblStylePr>
    <w:tblStylePr w:type="lastRow">
      <w:rPr>
        <w:b/>
        <w:bCs/>
      </w:rPr>
      <w:tblPr/>
      <w:tcPr>
        <w:tcBorders>
          <w:top w:val="double" w:sz="4" w:space="0" w:color="98002E" w:themeColor="accent4"/>
        </w:tcBorders>
      </w:tcPr>
    </w:tblStylePr>
    <w:tblStylePr w:type="firstCol">
      <w:rPr>
        <w:b/>
        <w:bCs/>
      </w:rPr>
    </w:tblStylePr>
    <w:tblStylePr w:type="lastCol">
      <w:rPr>
        <w:b/>
        <w:bCs/>
      </w:rPr>
    </w:tblStylePr>
    <w:tblStylePr w:type="band1Vert">
      <w:tblPr/>
      <w:tcPr>
        <w:shd w:val="clear" w:color="auto" w:fill="FFB7CC" w:themeFill="accent4" w:themeFillTint="33"/>
      </w:tcPr>
    </w:tblStylePr>
    <w:tblStylePr w:type="band1Horz">
      <w:tblPr/>
      <w:tcPr>
        <w:shd w:val="clear" w:color="auto" w:fill="FFB7CC" w:themeFill="accent4" w:themeFillTint="33"/>
      </w:tcPr>
    </w:tblStylePr>
  </w:style>
  <w:style w:type="table" w:styleId="ListTable6Colorful-Accent5">
    <w:name w:val="List Table 6 Colorful Accent 5"/>
    <w:basedOn w:val="TableNormal"/>
    <w:uiPriority w:val="51"/>
    <w:semiHidden/>
    <w:rsid w:val="00D42CE2"/>
    <w:rPr>
      <w:color w:val="4B5C6C" w:themeColor="accent5" w:themeShade="BF"/>
    </w:rPr>
    <w:tblPr>
      <w:tblStyleRowBandSize w:val="1"/>
      <w:tblStyleColBandSize w:val="1"/>
      <w:tblBorders>
        <w:top w:val="single" w:sz="4" w:space="0" w:color="657C91" w:themeColor="accent5"/>
        <w:bottom w:val="single" w:sz="4" w:space="0" w:color="657C91" w:themeColor="accent5"/>
      </w:tblBorders>
    </w:tblPr>
    <w:tblStylePr w:type="firstRow">
      <w:rPr>
        <w:b/>
        <w:bCs/>
      </w:rPr>
      <w:tblPr/>
      <w:tcPr>
        <w:tcBorders>
          <w:bottom w:val="single" w:sz="4" w:space="0" w:color="657C91" w:themeColor="accent5"/>
        </w:tcBorders>
      </w:tcPr>
    </w:tblStylePr>
    <w:tblStylePr w:type="lastRow">
      <w:rPr>
        <w:b/>
        <w:bCs/>
      </w:rPr>
      <w:tblPr/>
      <w:tcPr>
        <w:tcBorders>
          <w:top w:val="double" w:sz="4" w:space="0" w:color="657C91" w:themeColor="accent5"/>
        </w:tcBorders>
      </w:tcPr>
    </w:tblStylePr>
    <w:tblStylePr w:type="firstCol">
      <w:rPr>
        <w:b/>
        <w:bCs/>
      </w:rPr>
    </w:tblStylePr>
    <w:tblStylePr w:type="lastCol">
      <w:rPr>
        <w:b/>
        <w:bCs/>
      </w:rPr>
    </w:tblStylePr>
    <w:tblStylePr w:type="band1Vert">
      <w:tblPr/>
      <w:tcPr>
        <w:shd w:val="clear" w:color="auto" w:fill="DFE4E9" w:themeFill="accent5" w:themeFillTint="33"/>
      </w:tcPr>
    </w:tblStylePr>
    <w:tblStylePr w:type="band1Horz">
      <w:tblPr/>
      <w:tcPr>
        <w:shd w:val="clear" w:color="auto" w:fill="DFE4E9" w:themeFill="accent5" w:themeFillTint="33"/>
      </w:tcPr>
    </w:tblStylePr>
  </w:style>
  <w:style w:type="table" w:styleId="ListTable6Colorful-Accent6">
    <w:name w:val="List Table 6 Colorful Accent 6"/>
    <w:basedOn w:val="TableNormal"/>
    <w:uiPriority w:val="51"/>
    <w:semiHidden/>
    <w:rsid w:val="00D42CE2"/>
    <w:rPr>
      <w:color w:val="ADADAD" w:themeColor="accent6" w:themeShade="BF"/>
    </w:rPr>
    <w:tblPr>
      <w:tblStyleRowBandSize w:val="1"/>
      <w:tblStyleColBandSize w:val="1"/>
      <w:tblBorders>
        <w:top w:val="single" w:sz="4" w:space="0" w:color="E7E7E7" w:themeColor="accent6"/>
        <w:bottom w:val="single" w:sz="4" w:space="0" w:color="E7E7E7" w:themeColor="accent6"/>
      </w:tblBorders>
    </w:tblPr>
    <w:tblStylePr w:type="firstRow">
      <w:rPr>
        <w:b/>
        <w:bCs/>
      </w:rPr>
      <w:tblPr/>
      <w:tcPr>
        <w:tcBorders>
          <w:bottom w:val="single" w:sz="4" w:space="0" w:color="E7E7E7" w:themeColor="accent6"/>
        </w:tcBorders>
      </w:tcPr>
    </w:tblStylePr>
    <w:tblStylePr w:type="lastRow">
      <w:rPr>
        <w:b/>
        <w:bCs/>
      </w:rPr>
      <w:tblPr/>
      <w:tcPr>
        <w:tcBorders>
          <w:top w:val="double" w:sz="4" w:space="0" w:color="E7E7E7" w:themeColor="accent6"/>
        </w:tcBorders>
      </w:tcPr>
    </w:tblStylePr>
    <w:tblStylePr w:type="firstCol">
      <w:rPr>
        <w:b/>
        <w:bCs/>
      </w:rPr>
    </w:tblStylePr>
    <w:tblStylePr w:type="lastCol">
      <w:rPr>
        <w:b/>
        <w:bCs/>
      </w:rPr>
    </w:tblStylePr>
    <w:tblStylePr w:type="band1Vert">
      <w:tblPr/>
      <w:tcPr>
        <w:shd w:val="clear" w:color="auto" w:fill="FAFAFA" w:themeFill="accent6" w:themeFillTint="33"/>
      </w:tcPr>
    </w:tblStylePr>
    <w:tblStylePr w:type="band1Horz">
      <w:tblPr/>
      <w:tcPr>
        <w:shd w:val="clear" w:color="auto" w:fill="FAFAFA" w:themeFill="accent6" w:themeFillTint="33"/>
      </w:tcPr>
    </w:tblStylePr>
  </w:style>
  <w:style w:type="table" w:styleId="ListTable7Colorful">
    <w:name w:val="List Table 7 Colorful"/>
    <w:basedOn w:val="TableNormal"/>
    <w:uiPriority w:val="52"/>
    <w:semiHidden/>
    <w:rsid w:val="00D42CE2"/>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D42CE2"/>
    <w:rPr>
      <w:color w:val="186A6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8F8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8F8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8F8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8F8B" w:themeColor="accent1"/>
        </w:tcBorders>
        <w:shd w:val="clear" w:color="auto" w:fill="FFFFFF" w:themeFill="background1"/>
      </w:tcPr>
    </w:tblStylePr>
    <w:tblStylePr w:type="band1Vert">
      <w:tblPr/>
      <w:tcPr>
        <w:shd w:val="clear" w:color="auto" w:fill="C8F2F0" w:themeFill="accent1" w:themeFillTint="33"/>
      </w:tcPr>
    </w:tblStylePr>
    <w:tblStylePr w:type="band1Horz">
      <w:tblPr/>
      <w:tcPr>
        <w:shd w:val="clear" w:color="auto" w:fill="C8F2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D42CE2"/>
    <w:rPr>
      <w:color w:val="017BA9"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A5E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A5E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A5E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A5E2" w:themeColor="accent2"/>
        </w:tcBorders>
        <w:shd w:val="clear" w:color="auto" w:fill="FFFFFF" w:themeFill="background1"/>
      </w:tcPr>
    </w:tblStylePr>
    <w:tblStylePr w:type="band1Vert">
      <w:tblPr/>
      <w:tcPr>
        <w:shd w:val="clear" w:color="auto" w:fill="C6EFFE" w:themeFill="accent2" w:themeFillTint="33"/>
      </w:tcPr>
    </w:tblStylePr>
    <w:tblStylePr w:type="band1Horz">
      <w:tblPr/>
      <w:tcPr>
        <w:shd w:val="clear" w:color="auto" w:fill="C6EFFE"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D42CE2"/>
    <w:rPr>
      <w:color w:val="B4631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863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863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863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8639" w:themeColor="accent3"/>
        </w:tcBorders>
        <w:shd w:val="clear" w:color="auto" w:fill="FFFFFF" w:themeFill="background1"/>
      </w:tcPr>
    </w:tblStylePr>
    <w:tblStylePr w:type="band1Vert">
      <w:tblPr/>
      <w:tcPr>
        <w:shd w:val="clear" w:color="auto" w:fill="F8E6D7" w:themeFill="accent3" w:themeFillTint="33"/>
      </w:tcPr>
    </w:tblStylePr>
    <w:tblStylePr w:type="band1Horz">
      <w:tblPr/>
      <w:tcPr>
        <w:shd w:val="clear" w:color="auto" w:fill="F8E6D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D42CE2"/>
    <w:rPr>
      <w:color w:val="71002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002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002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002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002E" w:themeColor="accent4"/>
        </w:tcBorders>
        <w:shd w:val="clear" w:color="auto" w:fill="FFFFFF" w:themeFill="background1"/>
      </w:tcPr>
    </w:tblStylePr>
    <w:tblStylePr w:type="band1Vert">
      <w:tblPr/>
      <w:tcPr>
        <w:shd w:val="clear" w:color="auto" w:fill="FFB7CC" w:themeFill="accent4" w:themeFillTint="33"/>
      </w:tcPr>
    </w:tblStylePr>
    <w:tblStylePr w:type="band1Horz">
      <w:tblPr/>
      <w:tcPr>
        <w:shd w:val="clear" w:color="auto" w:fill="FFB7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D42CE2"/>
    <w:rPr>
      <w:color w:val="4B5C6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57C9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57C9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57C9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57C91" w:themeColor="accent5"/>
        </w:tcBorders>
        <w:shd w:val="clear" w:color="auto" w:fill="FFFFFF" w:themeFill="background1"/>
      </w:tcPr>
    </w:tblStylePr>
    <w:tblStylePr w:type="band1Vert">
      <w:tblPr/>
      <w:tcPr>
        <w:shd w:val="clear" w:color="auto" w:fill="DFE4E9" w:themeFill="accent5" w:themeFillTint="33"/>
      </w:tcPr>
    </w:tblStylePr>
    <w:tblStylePr w:type="band1Horz">
      <w:tblPr/>
      <w:tcPr>
        <w:shd w:val="clear" w:color="auto" w:fill="DFE4E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D42CE2"/>
    <w:rPr>
      <w:color w:val="ADADAD"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7E7E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7E7E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7E7E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7E7E7" w:themeColor="accent6"/>
        </w:tcBorders>
        <w:shd w:val="clear" w:color="auto" w:fill="FFFFFF" w:themeFill="background1"/>
      </w:tcPr>
    </w:tblStylePr>
    <w:tblStylePr w:type="band1Vert">
      <w:tblPr/>
      <w:tcPr>
        <w:shd w:val="clear" w:color="auto" w:fill="FAFAFA" w:themeFill="accent6" w:themeFillTint="33"/>
      </w:tcPr>
    </w:tblStylePr>
    <w:tblStylePr w:type="band1Horz">
      <w:tblPr/>
      <w:tcPr>
        <w:shd w:val="clear" w:color="auto" w:fill="FAFA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semiHidden/>
    <w:rsid w:val="00D42CE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semiHidden/>
    <w:rsid w:val="00D42CE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semiHidden/>
    <w:rsid w:val="00D42CE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D42CE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D42CE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semiHidden/>
    <w:rsid w:val="00D42CE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D42CE2"/>
    <w:tblPr>
      <w:tblStyleRowBandSize w:val="1"/>
      <w:tblStyleColBandSize w:val="1"/>
      <w:tblBorders>
        <w:top w:val="single" w:sz="4" w:space="0" w:color="92E6E2" w:themeColor="accent1" w:themeTint="66"/>
        <w:left w:val="single" w:sz="4" w:space="0" w:color="92E6E2" w:themeColor="accent1" w:themeTint="66"/>
        <w:bottom w:val="single" w:sz="4" w:space="0" w:color="92E6E2" w:themeColor="accent1" w:themeTint="66"/>
        <w:right w:val="single" w:sz="4" w:space="0" w:color="92E6E2" w:themeColor="accent1" w:themeTint="66"/>
        <w:insideH w:val="single" w:sz="4" w:space="0" w:color="92E6E2" w:themeColor="accent1" w:themeTint="66"/>
        <w:insideV w:val="single" w:sz="4" w:space="0" w:color="92E6E2" w:themeColor="accent1" w:themeTint="66"/>
      </w:tblBorders>
    </w:tblPr>
    <w:tblStylePr w:type="firstRow">
      <w:rPr>
        <w:b/>
        <w:bCs/>
      </w:rPr>
      <w:tblPr/>
      <w:tcPr>
        <w:tcBorders>
          <w:bottom w:val="single" w:sz="12" w:space="0" w:color="5BD9D4" w:themeColor="accent1" w:themeTint="99"/>
        </w:tcBorders>
      </w:tcPr>
    </w:tblStylePr>
    <w:tblStylePr w:type="lastRow">
      <w:rPr>
        <w:b/>
        <w:bCs/>
      </w:rPr>
      <w:tblPr/>
      <w:tcPr>
        <w:tcBorders>
          <w:top w:val="double" w:sz="2" w:space="0" w:color="5BD9D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D42CE2"/>
    <w:tblPr>
      <w:tblStyleRowBandSize w:val="1"/>
      <w:tblStyleColBandSize w:val="1"/>
      <w:tblBorders>
        <w:top w:val="single" w:sz="4" w:space="0" w:color="8EDFFE" w:themeColor="accent2" w:themeTint="66"/>
        <w:left w:val="single" w:sz="4" w:space="0" w:color="8EDFFE" w:themeColor="accent2" w:themeTint="66"/>
        <w:bottom w:val="single" w:sz="4" w:space="0" w:color="8EDFFE" w:themeColor="accent2" w:themeTint="66"/>
        <w:right w:val="single" w:sz="4" w:space="0" w:color="8EDFFE" w:themeColor="accent2" w:themeTint="66"/>
        <w:insideH w:val="single" w:sz="4" w:space="0" w:color="8EDFFE" w:themeColor="accent2" w:themeTint="66"/>
        <w:insideV w:val="single" w:sz="4" w:space="0" w:color="8EDFFE" w:themeColor="accent2" w:themeTint="66"/>
      </w:tblBorders>
    </w:tblPr>
    <w:tblStylePr w:type="firstRow">
      <w:rPr>
        <w:b/>
        <w:bCs/>
      </w:rPr>
      <w:tblPr/>
      <w:tcPr>
        <w:tcBorders>
          <w:bottom w:val="single" w:sz="12" w:space="0" w:color="57CFFD" w:themeColor="accent2" w:themeTint="99"/>
        </w:tcBorders>
      </w:tcPr>
    </w:tblStylePr>
    <w:tblStylePr w:type="lastRow">
      <w:rPr>
        <w:b/>
        <w:bCs/>
      </w:rPr>
      <w:tblPr/>
      <w:tcPr>
        <w:tcBorders>
          <w:top w:val="double" w:sz="2" w:space="0" w:color="57CFF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D42CE2"/>
    <w:tblPr>
      <w:tblStyleRowBandSize w:val="1"/>
      <w:tblStyleColBandSize w:val="1"/>
      <w:tblBorders>
        <w:top w:val="single" w:sz="4" w:space="0" w:color="F2CEAF" w:themeColor="accent3" w:themeTint="66"/>
        <w:left w:val="single" w:sz="4" w:space="0" w:color="F2CEAF" w:themeColor="accent3" w:themeTint="66"/>
        <w:bottom w:val="single" w:sz="4" w:space="0" w:color="F2CEAF" w:themeColor="accent3" w:themeTint="66"/>
        <w:right w:val="single" w:sz="4" w:space="0" w:color="F2CEAF" w:themeColor="accent3" w:themeTint="66"/>
        <w:insideH w:val="single" w:sz="4" w:space="0" w:color="F2CEAF" w:themeColor="accent3" w:themeTint="66"/>
        <w:insideV w:val="single" w:sz="4" w:space="0" w:color="F2CEAF" w:themeColor="accent3" w:themeTint="66"/>
      </w:tblBorders>
    </w:tblPr>
    <w:tblStylePr w:type="firstRow">
      <w:rPr>
        <w:b/>
        <w:bCs/>
      </w:rPr>
      <w:tblPr/>
      <w:tcPr>
        <w:tcBorders>
          <w:bottom w:val="single" w:sz="12" w:space="0" w:color="EBB688" w:themeColor="accent3" w:themeTint="99"/>
        </w:tcBorders>
      </w:tcPr>
    </w:tblStylePr>
    <w:tblStylePr w:type="lastRow">
      <w:rPr>
        <w:b/>
        <w:bCs/>
      </w:rPr>
      <w:tblPr/>
      <w:tcPr>
        <w:tcBorders>
          <w:top w:val="double" w:sz="2" w:space="0" w:color="EBB688"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D42CE2"/>
    <w:tblPr>
      <w:tblStyleRowBandSize w:val="1"/>
      <w:tblStyleColBandSize w:val="1"/>
      <w:tblBorders>
        <w:top w:val="single" w:sz="4" w:space="0" w:color="FF6F9A" w:themeColor="accent4" w:themeTint="66"/>
        <w:left w:val="single" w:sz="4" w:space="0" w:color="FF6F9A" w:themeColor="accent4" w:themeTint="66"/>
        <w:bottom w:val="single" w:sz="4" w:space="0" w:color="FF6F9A" w:themeColor="accent4" w:themeTint="66"/>
        <w:right w:val="single" w:sz="4" w:space="0" w:color="FF6F9A" w:themeColor="accent4" w:themeTint="66"/>
        <w:insideH w:val="single" w:sz="4" w:space="0" w:color="FF6F9A" w:themeColor="accent4" w:themeTint="66"/>
        <w:insideV w:val="single" w:sz="4" w:space="0" w:color="FF6F9A" w:themeColor="accent4" w:themeTint="66"/>
      </w:tblBorders>
    </w:tblPr>
    <w:tblStylePr w:type="firstRow">
      <w:rPr>
        <w:b/>
        <w:bCs/>
      </w:rPr>
      <w:tblPr/>
      <w:tcPr>
        <w:tcBorders>
          <w:bottom w:val="single" w:sz="12" w:space="0" w:color="FF2868" w:themeColor="accent4" w:themeTint="99"/>
        </w:tcBorders>
      </w:tcPr>
    </w:tblStylePr>
    <w:tblStylePr w:type="lastRow">
      <w:rPr>
        <w:b/>
        <w:bCs/>
      </w:rPr>
      <w:tblPr/>
      <w:tcPr>
        <w:tcBorders>
          <w:top w:val="double" w:sz="2" w:space="0" w:color="FF286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D42CE2"/>
    <w:tblPr>
      <w:tblStyleRowBandSize w:val="1"/>
      <w:tblStyleColBandSize w:val="1"/>
      <w:tblBorders>
        <w:top w:val="single" w:sz="4" w:space="0" w:color="C0CAD3" w:themeColor="accent5" w:themeTint="66"/>
        <w:left w:val="single" w:sz="4" w:space="0" w:color="C0CAD3" w:themeColor="accent5" w:themeTint="66"/>
        <w:bottom w:val="single" w:sz="4" w:space="0" w:color="C0CAD3" w:themeColor="accent5" w:themeTint="66"/>
        <w:right w:val="single" w:sz="4" w:space="0" w:color="C0CAD3" w:themeColor="accent5" w:themeTint="66"/>
        <w:insideH w:val="single" w:sz="4" w:space="0" w:color="C0CAD3" w:themeColor="accent5" w:themeTint="66"/>
        <w:insideV w:val="single" w:sz="4" w:space="0" w:color="C0CAD3" w:themeColor="accent5" w:themeTint="66"/>
      </w:tblBorders>
    </w:tblPr>
    <w:tblStylePr w:type="firstRow">
      <w:rPr>
        <w:b/>
        <w:bCs/>
      </w:rPr>
      <w:tblPr/>
      <w:tcPr>
        <w:tcBorders>
          <w:bottom w:val="single" w:sz="12" w:space="0" w:color="A1B0BD" w:themeColor="accent5" w:themeTint="99"/>
        </w:tcBorders>
      </w:tcPr>
    </w:tblStylePr>
    <w:tblStylePr w:type="lastRow">
      <w:rPr>
        <w:b/>
        <w:bCs/>
      </w:rPr>
      <w:tblPr/>
      <w:tcPr>
        <w:tcBorders>
          <w:top w:val="double" w:sz="2" w:space="0" w:color="A1B0B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D42CE2"/>
    <w:tblPr>
      <w:tblStyleRowBandSize w:val="1"/>
      <w:tblStyleColBandSize w:val="1"/>
      <w:tblBorders>
        <w:top w:val="single" w:sz="4" w:space="0" w:color="F5F5F5" w:themeColor="accent6" w:themeTint="66"/>
        <w:left w:val="single" w:sz="4" w:space="0" w:color="F5F5F5" w:themeColor="accent6" w:themeTint="66"/>
        <w:bottom w:val="single" w:sz="4" w:space="0" w:color="F5F5F5" w:themeColor="accent6" w:themeTint="66"/>
        <w:right w:val="single" w:sz="4" w:space="0" w:color="F5F5F5" w:themeColor="accent6" w:themeTint="66"/>
        <w:insideH w:val="single" w:sz="4" w:space="0" w:color="F5F5F5" w:themeColor="accent6" w:themeTint="66"/>
        <w:insideV w:val="single" w:sz="4" w:space="0" w:color="F5F5F5" w:themeColor="accent6" w:themeTint="66"/>
      </w:tblBorders>
    </w:tblPr>
    <w:tblStylePr w:type="firstRow">
      <w:rPr>
        <w:b/>
        <w:bCs/>
      </w:rPr>
      <w:tblPr/>
      <w:tcPr>
        <w:tcBorders>
          <w:bottom w:val="single" w:sz="12" w:space="0" w:color="F0F0F0" w:themeColor="accent6" w:themeTint="99"/>
        </w:tcBorders>
      </w:tcPr>
    </w:tblStylePr>
    <w:tblStylePr w:type="lastRow">
      <w:rPr>
        <w:b/>
        <w:bCs/>
      </w:rPr>
      <w:tblPr/>
      <w:tcPr>
        <w:tcBorders>
          <w:top w:val="double" w:sz="2" w:space="0" w:color="F0F0F0"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D42CE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D42CE2"/>
    <w:tblPr>
      <w:tblStyleRowBandSize w:val="1"/>
      <w:tblStyleColBandSize w:val="1"/>
      <w:tblBorders>
        <w:top w:val="single" w:sz="2" w:space="0" w:color="5BD9D4" w:themeColor="accent1" w:themeTint="99"/>
        <w:bottom w:val="single" w:sz="2" w:space="0" w:color="5BD9D4" w:themeColor="accent1" w:themeTint="99"/>
        <w:insideH w:val="single" w:sz="2" w:space="0" w:color="5BD9D4" w:themeColor="accent1" w:themeTint="99"/>
        <w:insideV w:val="single" w:sz="2" w:space="0" w:color="5BD9D4" w:themeColor="accent1" w:themeTint="99"/>
      </w:tblBorders>
    </w:tblPr>
    <w:tblStylePr w:type="firstRow">
      <w:rPr>
        <w:b/>
        <w:bCs/>
      </w:rPr>
      <w:tblPr/>
      <w:tcPr>
        <w:tcBorders>
          <w:top w:val="nil"/>
          <w:bottom w:val="single" w:sz="12" w:space="0" w:color="5BD9D4" w:themeColor="accent1" w:themeTint="99"/>
          <w:insideH w:val="nil"/>
          <w:insideV w:val="nil"/>
        </w:tcBorders>
        <w:shd w:val="clear" w:color="auto" w:fill="FFFFFF" w:themeFill="background1"/>
      </w:tcPr>
    </w:tblStylePr>
    <w:tblStylePr w:type="lastRow">
      <w:rPr>
        <w:b/>
        <w:bCs/>
      </w:rPr>
      <w:tblPr/>
      <w:tcPr>
        <w:tcBorders>
          <w:top w:val="double" w:sz="2" w:space="0" w:color="5BD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F2F0" w:themeFill="accent1" w:themeFillTint="33"/>
      </w:tcPr>
    </w:tblStylePr>
    <w:tblStylePr w:type="band1Horz">
      <w:tblPr/>
      <w:tcPr>
        <w:shd w:val="clear" w:color="auto" w:fill="C8F2F0" w:themeFill="accent1" w:themeFillTint="33"/>
      </w:tcPr>
    </w:tblStylePr>
  </w:style>
  <w:style w:type="table" w:styleId="GridTable2-Accent2">
    <w:name w:val="Grid Table 2 Accent 2"/>
    <w:basedOn w:val="TableNormal"/>
    <w:uiPriority w:val="47"/>
    <w:semiHidden/>
    <w:rsid w:val="00D42CE2"/>
    <w:tblPr>
      <w:tblStyleRowBandSize w:val="1"/>
      <w:tblStyleColBandSize w:val="1"/>
      <w:tblBorders>
        <w:top w:val="single" w:sz="2" w:space="0" w:color="57CFFD" w:themeColor="accent2" w:themeTint="99"/>
        <w:bottom w:val="single" w:sz="2" w:space="0" w:color="57CFFD" w:themeColor="accent2" w:themeTint="99"/>
        <w:insideH w:val="single" w:sz="2" w:space="0" w:color="57CFFD" w:themeColor="accent2" w:themeTint="99"/>
        <w:insideV w:val="single" w:sz="2" w:space="0" w:color="57CFFD" w:themeColor="accent2" w:themeTint="99"/>
      </w:tblBorders>
    </w:tblPr>
    <w:tblStylePr w:type="firstRow">
      <w:rPr>
        <w:b/>
        <w:bCs/>
      </w:rPr>
      <w:tblPr/>
      <w:tcPr>
        <w:tcBorders>
          <w:top w:val="nil"/>
          <w:bottom w:val="single" w:sz="12" w:space="0" w:color="57CFFD" w:themeColor="accent2" w:themeTint="99"/>
          <w:insideH w:val="nil"/>
          <w:insideV w:val="nil"/>
        </w:tcBorders>
        <w:shd w:val="clear" w:color="auto" w:fill="FFFFFF" w:themeFill="background1"/>
      </w:tcPr>
    </w:tblStylePr>
    <w:tblStylePr w:type="lastRow">
      <w:rPr>
        <w:b/>
        <w:bCs/>
      </w:rPr>
      <w:tblPr/>
      <w:tcPr>
        <w:tcBorders>
          <w:top w:val="double" w:sz="2" w:space="0" w:color="57CFF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FFE" w:themeFill="accent2" w:themeFillTint="33"/>
      </w:tcPr>
    </w:tblStylePr>
    <w:tblStylePr w:type="band1Horz">
      <w:tblPr/>
      <w:tcPr>
        <w:shd w:val="clear" w:color="auto" w:fill="C6EFFE" w:themeFill="accent2" w:themeFillTint="33"/>
      </w:tcPr>
    </w:tblStylePr>
  </w:style>
  <w:style w:type="table" w:styleId="GridTable2-Accent3">
    <w:name w:val="Grid Table 2 Accent 3"/>
    <w:basedOn w:val="TableNormal"/>
    <w:uiPriority w:val="47"/>
    <w:semiHidden/>
    <w:rsid w:val="00D42CE2"/>
    <w:tblPr>
      <w:tblStyleRowBandSize w:val="1"/>
      <w:tblStyleColBandSize w:val="1"/>
      <w:tblBorders>
        <w:top w:val="single" w:sz="2" w:space="0" w:color="EBB688" w:themeColor="accent3" w:themeTint="99"/>
        <w:bottom w:val="single" w:sz="2" w:space="0" w:color="EBB688" w:themeColor="accent3" w:themeTint="99"/>
        <w:insideH w:val="single" w:sz="2" w:space="0" w:color="EBB688" w:themeColor="accent3" w:themeTint="99"/>
        <w:insideV w:val="single" w:sz="2" w:space="0" w:color="EBB688" w:themeColor="accent3" w:themeTint="99"/>
      </w:tblBorders>
    </w:tblPr>
    <w:tblStylePr w:type="firstRow">
      <w:rPr>
        <w:b/>
        <w:bCs/>
      </w:rPr>
      <w:tblPr/>
      <w:tcPr>
        <w:tcBorders>
          <w:top w:val="nil"/>
          <w:bottom w:val="single" w:sz="12" w:space="0" w:color="EBB688" w:themeColor="accent3" w:themeTint="99"/>
          <w:insideH w:val="nil"/>
          <w:insideV w:val="nil"/>
        </w:tcBorders>
        <w:shd w:val="clear" w:color="auto" w:fill="FFFFFF" w:themeFill="background1"/>
      </w:tcPr>
    </w:tblStylePr>
    <w:tblStylePr w:type="lastRow">
      <w:rPr>
        <w:b/>
        <w:bCs/>
      </w:rPr>
      <w:tblPr/>
      <w:tcPr>
        <w:tcBorders>
          <w:top w:val="double" w:sz="2" w:space="0" w:color="EBB68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6D7" w:themeFill="accent3" w:themeFillTint="33"/>
      </w:tcPr>
    </w:tblStylePr>
    <w:tblStylePr w:type="band1Horz">
      <w:tblPr/>
      <w:tcPr>
        <w:shd w:val="clear" w:color="auto" w:fill="F8E6D7" w:themeFill="accent3" w:themeFillTint="33"/>
      </w:tcPr>
    </w:tblStylePr>
  </w:style>
  <w:style w:type="table" w:styleId="GridTable2-Accent4">
    <w:name w:val="Grid Table 2 Accent 4"/>
    <w:basedOn w:val="TableNormal"/>
    <w:uiPriority w:val="47"/>
    <w:semiHidden/>
    <w:rsid w:val="00D42CE2"/>
    <w:tblPr>
      <w:tblStyleRowBandSize w:val="1"/>
      <w:tblStyleColBandSize w:val="1"/>
      <w:tblBorders>
        <w:top w:val="single" w:sz="2" w:space="0" w:color="FF2868" w:themeColor="accent4" w:themeTint="99"/>
        <w:bottom w:val="single" w:sz="2" w:space="0" w:color="FF2868" w:themeColor="accent4" w:themeTint="99"/>
        <w:insideH w:val="single" w:sz="2" w:space="0" w:color="FF2868" w:themeColor="accent4" w:themeTint="99"/>
        <w:insideV w:val="single" w:sz="2" w:space="0" w:color="FF2868" w:themeColor="accent4" w:themeTint="99"/>
      </w:tblBorders>
    </w:tblPr>
    <w:tblStylePr w:type="firstRow">
      <w:rPr>
        <w:b/>
        <w:bCs/>
      </w:rPr>
      <w:tblPr/>
      <w:tcPr>
        <w:tcBorders>
          <w:top w:val="nil"/>
          <w:bottom w:val="single" w:sz="12" w:space="0" w:color="FF2868" w:themeColor="accent4" w:themeTint="99"/>
          <w:insideH w:val="nil"/>
          <w:insideV w:val="nil"/>
        </w:tcBorders>
        <w:shd w:val="clear" w:color="auto" w:fill="FFFFFF" w:themeFill="background1"/>
      </w:tcPr>
    </w:tblStylePr>
    <w:tblStylePr w:type="lastRow">
      <w:rPr>
        <w:b/>
        <w:bCs/>
      </w:rPr>
      <w:tblPr/>
      <w:tcPr>
        <w:tcBorders>
          <w:top w:val="double" w:sz="2" w:space="0" w:color="FF286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7CC" w:themeFill="accent4" w:themeFillTint="33"/>
      </w:tcPr>
    </w:tblStylePr>
    <w:tblStylePr w:type="band1Horz">
      <w:tblPr/>
      <w:tcPr>
        <w:shd w:val="clear" w:color="auto" w:fill="FFB7CC" w:themeFill="accent4" w:themeFillTint="33"/>
      </w:tcPr>
    </w:tblStylePr>
  </w:style>
  <w:style w:type="table" w:styleId="GridTable2-Accent5">
    <w:name w:val="Grid Table 2 Accent 5"/>
    <w:basedOn w:val="TableNormal"/>
    <w:uiPriority w:val="47"/>
    <w:semiHidden/>
    <w:rsid w:val="00D42CE2"/>
    <w:tblPr>
      <w:tblStyleRowBandSize w:val="1"/>
      <w:tblStyleColBandSize w:val="1"/>
      <w:tblBorders>
        <w:top w:val="single" w:sz="2" w:space="0" w:color="A1B0BD" w:themeColor="accent5" w:themeTint="99"/>
        <w:bottom w:val="single" w:sz="2" w:space="0" w:color="A1B0BD" w:themeColor="accent5" w:themeTint="99"/>
        <w:insideH w:val="single" w:sz="2" w:space="0" w:color="A1B0BD" w:themeColor="accent5" w:themeTint="99"/>
        <w:insideV w:val="single" w:sz="2" w:space="0" w:color="A1B0BD" w:themeColor="accent5" w:themeTint="99"/>
      </w:tblBorders>
    </w:tblPr>
    <w:tblStylePr w:type="firstRow">
      <w:rPr>
        <w:b/>
        <w:bCs/>
      </w:rPr>
      <w:tblPr/>
      <w:tcPr>
        <w:tcBorders>
          <w:top w:val="nil"/>
          <w:bottom w:val="single" w:sz="12" w:space="0" w:color="A1B0BD" w:themeColor="accent5" w:themeTint="99"/>
          <w:insideH w:val="nil"/>
          <w:insideV w:val="nil"/>
        </w:tcBorders>
        <w:shd w:val="clear" w:color="auto" w:fill="FFFFFF" w:themeFill="background1"/>
      </w:tcPr>
    </w:tblStylePr>
    <w:tblStylePr w:type="lastRow">
      <w:rPr>
        <w:b/>
        <w:bCs/>
      </w:rPr>
      <w:tblPr/>
      <w:tcPr>
        <w:tcBorders>
          <w:top w:val="double" w:sz="2" w:space="0" w:color="A1B0B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4E9" w:themeFill="accent5" w:themeFillTint="33"/>
      </w:tcPr>
    </w:tblStylePr>
    <w:tblStylePr w:type="band1Horz">
      <w:tblPr/>
      <w:tcPr>
        <w:shd w:val="clear" w:color="auto" w:fill="DFE4E9" w:themeFill="accent5" w:themeFillTint="33"/>
      </w:tcPr>
    </w:tblStylePr>
  </w:style>
  <w:style w:type="table" w:styleId="GridTable2-Accent6">
    <w:name w:val="Grid Table 2 Accent 6"/>
    <w:basedOn w:val="TableNormal"/>
    <w:uiPriority w:val="47"/>
    <w:semiHidden/>
    <w:rsid w:val="00D42CE2"/>
    <w:tblPr>
      <w:tblStyleRowBandSize w:val="1"/>
      <w:tblStyleColBandSize w:val="1"/>
      <w:tblBorders>
        <w:top w:val="single" w:sz="2" w:space="0" w:color="F0F0F0" w:themeColor="accent6" w:themeTint="99"/>
        <w:bottom w:val="single" w:sz="2" w:space="0" w:color="F0F0F0" w:themeColor="accent6" w:themeTint="99"/>
        <w:insideH w:val="single" w:sz="2" w:space="0" w:color="F0F0F0" w:themeColor="accent6" w:themeTint="99"/>
        <w:insideV w:val="single" w:sz="2" w:space="0" w:color="F0F0F0" w:themeColor="accent6" w:themeTint="99"/>
      </w:tblBorders>
    </w:tblPr>
    <w:tblStylePr w:type="firstRow">
      <w:rPr>
        <w:b/>
        <w:bCs/>
      </w:rPr>
      <w:tblPr/>
      <w:tcPr>
        <w:tcBorders>
          <w:top w:val="nil"/>
          <w:bottom w:val="single" w:sz="12" w:space="0" w:color="F0F0F0" w:themeColor="accent6" w:themeTint="99"/>
          <w:insideH w:val="nil"/>
          <w:insideV w:val="nil"/>
        </w:tcBorders>
        <w:shd w:val="clear" w:color="auto" w:fill="FFFFFF" w:themeFill="background1"/>
      </w:tcPr>
    </w:tblStylePr>
    <w:tblStylePr w:type="lastRow">
      <w:rPr>
        <w:b/>
        <w:bCs/>
      </w:rPr>
      <w:tblPr/>
      <w:tcPr>
        <w:tcBorders>
          <w:top w:val="double" w:sz="2" w:space="0" w:color="F0F0F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AFA" w:themeFill="accent6" w:themeFillTint="33"/>
      </w:tcPr>
    </w:tblStylePr>
    <w:tblStylePr w:type="band1Horz">
      <w:tblPr/>
      <w:tcPr>
        <w:shd w:val="clear" w:color="auto" w:fill="FAFAFA" w:themeFill="accent6" w:themeFillTint="33"/>
      </w:tcPr>
    </w:tblStylePr>
  </w:style>
  <w:style w:type="table" w:styleId="GridTable3">
    <w:name w:val="Grid Table 3"/>
    <w:basedOn w:val="TableNormal"/>
    <w:uiPriority w:val="48"/>
    <w:semiHidden/>
    <w:rsid w:val="00D42CE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D42CE2"/>
    <w:tblPr>
      <w:tblStyleRowBandSize w:val="1"/>
      <w:tblStyleColBandSize w:val="1"/>
      <w:tblBorders>
        <w:top w:val="single" w:sz="4" w:space="0" w:color="5BD9D4" w:themeColor="accent1" w:themeTint="99"/>
        <w:left w:val="single" w:sz="4" w:space="0" w:color="5BD9D4" w:themeColor="accent1" w:themeTint="99"/>
        <w:bottom w:val="single" w:sz="4" w:space="0" w:color="5BD9D4" w:themeColor="accent1" w:themeTint="99"/>
        <w:right w:val="single" w:sz="4" w:space="0" w:color="5BD9D4" w:themeColor="accent1" w:themeTint="99"/>
        <w:insideH w:val="single" w:sz="4" w:space="0" w:color="5BD9D4" w:themeColor="accent1" w:themeTint="99"/>
        <w:insideV w:val="single" w:sz="4" w:space="0" w:color="5BD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F2F0" w:themeFill="accent1" w:themeFillTint="33"/>
      </w:tcPr>
    </w:tblStylePr>
    <w:tblStylePr w:type="band1Horz">
      <w:tblPr/>
      <w:tcPr>
        <w:shd w:val="clear" w:color="auto" w:fill="C8F2F0" w:themeFill="accent1" w:themeFillTint="33"/>
      </w:tcPr>
    </w:tblStylePr>
    <w:tblStylePr w:type="neCell">
      <w:tblPr/>
      <w:tcPr>
        <w:tcBorders>
          <w:bottom w:val="single" w:sz="4" w:space="0" w:color="5BD9D4" w:themeColor="accent1" w:themeTint="99"/>
        </w:tcBorders>
      </w:tcPr>
    </w:tblStylePr>
    <w:tblStylePr w:type="nwCell">
      <w:tblPr/>
      <w:tcPr>
        <w:tcBorders>
          <w:bottom w:val="single" w:sz="4" w:space="0" w:color="5BD9D4" w:themeColor="accent1" w:themeTint="99"/>
        </w:tcBorders>
      </w:tcPr>
    </w:tblStylePr>
    <w:tblStylePr w:type="seCell">
      <w:tblPr/>
      <w:tcPr>
        <w:tcBorders>
          <w:top w:val="single" w:sz="4" w:space="0" w:color="5BD9D4" w:themeColor="accent1" w:themeTint="99"/>
        </w:tcBorders>
      </w:tcPr>
    </w:tblStylePr>
    <w:tblStylePr w:type="swCell">
      <w:tblPr/>
      <w:tcPr>
        <w:tcBorders>
          <w:top w:val="single" w:sz="4" w:space="0" w:color="5BD9D4" w:themeColor="accent1" w:themeTint="99"/>
        </w:tcBorders>
      </w:tcPr>
    </w:tblStylePr>
  </w:style>
  <w:style w:type="table" w:styleId="GridTable3-Accent2">
    <w:name w:val="Grid Table 3 Accent 2"/>
    <w:basedOn w:val="TableNormal"/>
    <w:uiPriority w:val="48"/>
    <w:semiHidden/>
    <w:rsid w:val="00D42CE2"/>
    <w:tblPr>
      <w:tblStyleRowBandSize w:val="1"/>
      <w:tblStyleColBandSize w:val="1"/>
      <w:tblBorders>
        <w:top w:val="single" w:sz="4" w:space="0" w:color="57CFFD" w:themeColor="accent2" w:themeTint="99"/>
        <w:left w:val="single" w:sz="4" w:space="0" w:color="57CFFD" w:themeColor="accent2" w:themeTint="99"/>
        <w:bottom w:val="single" w:sz="4" w:space="0" w:color="57CFFD" w:themeColor="accent2" w:themeTint="99"/>
        <w:right w:val="single" w:sz="4" w:space="0" w:color="57CFFD" w:themeColor="accent2" w:themeTint="99"/>
        <w:insideH w:val="single" w:sz="4" w:space="0" w:color="57CFFD" w:themeColor="accent2" w:themeTint="99"/>
        <w:insideV w:val="single" w:sz="4" w:space="0" w:color="57CFF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E" w:themeFill="accent2" w:themeFillTint="33"/>
      </w:tcPr>
    </w:tblStylePr>
    <w:tblStylePr w:type="band1Horz">
      <w:tblPr/>
      <w:tcPr>
        <w:shd w:val="clear" w:color="auto" w:fill="C6EFFE" w:themeFill="accent2" w:themeFillTint="33"/>
      </w:tcPr>
    </w:tblStylePr>
    <w:tblStylePr w:type="neCell">
      <w:tblPr/>
      <w:tcPr>
        <w:tcBorders>
          <w:bottom w:val="single" w:sz="4" w:space="0" w:color="57CFFD" w:themeColor="accent2" w:themeTint="99"/>
        </w:tcBorders>
      </w:tcPr>
    </w:tblStylePr>
    <w:tblStylePr w:type="nwCell">
      <w:tblPr/>
      <w:tcPr>
        <w:tcBorders>
          <w:bottom w:val="single" w:sz="4" w:space="0" w:color="57CFFD" w:themeColor="accent2" w:themeTint="99"/>
        </w:tcBorders>
      </w:tcPr>
    </w:tblStylePr>
    <w:tblStylePr w:type="seCell">
      <w:tblPr/>
      <w:tcPr>
        <w:tcBorders>
          <w:top w:val="single" w:sz="4" w:space="0" w:color="57CFFD" w:themeColor="accent2" w:themeTint="99"/>
        </w:tcBorders>
      </w:tcPr>
    </w:tblStylePr>
    <w:tblStylePr w:type="swCell">
      <w:tblPr/>
      <w:tcPr>
        <w:tcBorders>
          <w:top w:val="single" w:sz="4" w:space="0" w:color="57CFFD" w:themeColor="accent2" w:themeTint="99"/>
        </w:tcBorders>
      </w:tcPr>
    </w:tblStylePr>
  </w:style>
  <w:style w:type="table" w:styleId="GridTable3-Accent3">
    <w:name w:val="Grid Table 3 Accent 3"/>
    <w:basedOn w:val="TableNormal"/>
    <w:uiPriority w:val="48"/>
    <w:semiHidden/>
    <w:rsid w:val="00D42CE2"/>
    <w:tblPr>
      <w:tblStyleRowBandSize w:val="1"/>
      <w:tblStyleColBandSize w:val="1"/>
      <w:tblBorders>
        <w:top w:val="single" w:sz="4" w:space="0" w:color="EBB688" w:themeColor="accent3" w:themeTint="99"/>
        <w:left w:val="single" w:sz="4" w:space="0" w:color="EBB688" w:themeColor="accent3" w:themeTint="99"/>
        <w:bottom w:val="single" w:sz="4" w:space="0" w:color="EBB688" w:themeColor="accent3" w:themeTint="99"/>
        <w:right w:val="single" w:sz="4" w:space="0" w:color="EBB688" w:themeColor="accent3" w:themeTint="99"/>
        <w:insideH w:val="single" w:sz="4" w:space="0" w:color="EBB688" w:themeColor="accent3" w:themeTint="99"/>
        <w:insideV w:val="single" w:sz="4" w:space="0" w:color="EBB68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6D7" w:themeFill="accent3" w:themeFillTint="33"/>
      </w:tcPr>
    </w:tblStylePr>
    <w:tblStylePr w:type="band1Horz">
      <w:tblPr/>
      <w:tcPr>
        <w:shd w:val="clear" w:color="auto" w:fill="F8E6D7" w:themeFill="accent3" w:themeFillTint="33"/>
      </w:tcPr>
    </w:tblStylePr>
    <w:tblStylePr w:type="neCell">
      <w:tblPr/>
      <w:tcPr>
        <w:tcBorders>
          <w:bottom w:val="single" w:sz="4" w:space="0" w:color="EBB688" w:themeColor="accent3" w:themeTint="99"/>
        </w:tcBorders>
      </w:tcPr>
    </w:tblStylePr>
    <w:tblStylePr w:type="nwCell">
      <w:tblPr/>
      <w:tcPr>
        <w:tcBorders>
          <w:bottom w:val="single" w:sz="4" w:space="0" w:color="EBB688" w:themeColor="accent3" w:themeTint="99"/>
        </w:tcBorders>
      </w:tcPr>
    </w:tblStylePr>
    <w:tblStylePr w:type="seCell">
      <w:tblPr/>
      <w:tcPr>
        <w:tcBorders>
          <w:top w:val="single" w:sz="4" w:space="0" w:color="EBB688" w:themeColor="accent3" w:themeTint="99"/>
        </w:tcBorders>
      </w:tcPr>
    </w:tblStylePr>
    <w:tblStylePr w:type="swCell">
      <w:tblPr/>
      <w:tcPr>
        <w:tcBorders>
          <w:top w:val="single" w:sz="4" w:space="0" w:color="EBB688" w:themeColor="accent3" w:themeTint="99"/>
        </w:tcBorders>
      </w:tcPr>
    </w:tblStylePr>
  </w:style>
  <w:style w:type="table" w:styleId="GridTable3-Accent4">
    <w:name w:val="Grid Table 3 Accent 4"/>
    <w:basedOn w:val="TableNormal"/>
    <w:uiPriority w:val="48"/>
    <w:semiHidden/>
    <w:rsid w:val="00D42CE2"/>
    <w:tblPr>
      <w:tblStyleRowBandSize w:val="1"/>
      <w:tblStyleColBandSize w:val="1"/>
      <w:tblBorders>
        <w:top w:val="single" w:sz="4" w:space="0" w:color="FF2868" w:themeColor="accent4" w:themeTint="99"/>
        <w:left w:val="single" w:sz="4" w:space="0" w:color="FF2868" w:themeColor="accent4" w:themeTint="99"/>
        <w:bottom w:val="single" w:sz="4" w:space="0" w:color="FF2868" w:themeColor="accent4" w:themeTint="99"/>
        <w:right w:val="single" w:sz="4" w:space="0" w:color="FF2868" w:themeColor="accent4" w:themeTint="99"/>
        <w:insideH w:val="single" w:sz="4" w:space="0" w:color="FF2868" w:themeColor="accent4" w:themeTint="99"/>
        <w:insideV w:val="single" w:sz="4" w:space="0" w:color="FF286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CC" w:themeFill="accent4" w:themeFillTint="33"/>
      </w:tcPr>
    </w:tblStylePr>
    <w:tblStylePr w:type="band1Horz">
      <w:tblPr/>
      <w:tcPr>
        <w:shd w:val="clear" w:color="auto" w:fill="FFB7CC" w:themeFill="accent4" w:themeFillTint="33"/>
      </w:tcPr>
    </w:tblStylePr>
    <w:tblStylePr w:type="neCell">
      <w:tblPr/>
      <w:tcPr>
        <w:tcBorders>
          <w:bottom w:val="single" w:sz="4" w:space="0" w:color="FF2868" w:themeColor="accent4" w:themeTint="99"/>
        </w:tcBorders>
      </w:tcPr>
    </w:tblStylePr>
    <w:tblStylePr w:type="nwCell">
      <w:tblPr/>
      <w:tcPr>
        <w:tcBorders>
          <w:bottom w:val="single" w:sz="4" w:space="0" w:color="FF2868" w:themeColor="accent4" w:themeTint="99"/>
        </w:tcBorders>
      </w:tcPr>
    </w:tblStylePr>
    <w:tblStylePr w:type="seCell">
      <w:tblPr/>
      <w:tcPr>
        <w:tcBorders>
          <w:top w:val="single" w:sz="4" w:space="0" w:color="FF2868" w:themeColor="accent4" w:themeTint="99"/>
        </w:tcBorders>
      </w:tcPr>
    </w:tblStylePr>
    <w:tblStylePr w:type="swCell">
      <w:tblPr/>
      <w:tcPr>
        <w:tcBorders>
          <w:top w:val="single" w:sz="4" w:space="0" w:color="FF2868" w:themeColor="accent4" w:themeTint="99"/>
        </w:tcBorders>
      </w:tcPr>
    </w:tblStylePr>
  </w:style>
  <w:style w:type="table" w:styleId="GridTable3-Accent5">
    <w:name w:val="Grid Table 3 Accent 5"/>
    <w:basedOn w:val="TableNormal"/>
    <w:uiPriority w:val="48"/>
    <w:semiHidden/>
    <w:rsid w:val="00D42CE2"/>
    <w:tblPr>
      <w:tblStyleRowBandSize w:val="1"/>
      <w:tblStyleColBandSize w:val="1"/>
      <w:tblBorders>
        <w:top w:val="single" w:sz="4" w:space="0" w:color="A1B0BD" w:themeColor="accent5" w:themeTint="99"/>
        <w:left w:val="single" w:sz="4" w:space="0" w:color="A1B0BD" w:themeColor="accent5" w:themeTint="99"/>
        <w:bottom w:val="single" w:sz="4" w:space="0" w:color="A1B0BD" w:themeColor="accent5" w:themeTint="99"/>
        <w:right w:val="single" w:sz="4" w:space="0" w:color="A1B0BD" w:themeColor="accent5" w:themeTint="99"/>
        <w:insideH w:val="single" w:sz="4" w:space="0" w:color="A1B0BD" w:themeColor="accent5" w:themeTint="99"/>
        <w:insideV w:val="single" w:sz="4" w:space="0" w:color="A1B0B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4E9" w:themeFill="accent5" w:themeFillTint="33"/>
      </w:tcPr>
    </w:tblStylePr>
    <w:tblStylePr w:type="band1Horz">
      <w:tblPr/>
      <w:tcPr>
        <w:shd w:val="clear" w:color="auto" w:fill="DFE4E9" w:themeFill="accent5" w:themeFillTint="33"/>
      </w:tcPr>
    </w:tblStylePr>
    <w:tblStylePr w:type="neCell">
      <w:tblPr/>
      <w:tcPr>
        <w:tcBorders>
          <w:bottom w:val="single" w:sz="4" w:space="0" w:color="A1B0BD" w:themeColor="accent5" w:themeTint="99"/>
        </w:tcBorders>
      </w:tcPr>
    </w:tblStylePr>
    <w:tblStylePr w:type="nwCell">
      <w:tblPr/>
      <w:tcPr>
        <w:tcBorders>
          <w:bottom w:val="single" w:sz="4" w:space="0" w:color="A1B0BD" w:themeColor="accent5" w:themeTint="99"/>
        </w:tcBorders>
      </w:tcPr>
    </w:tblStylePr>
    <w:tblStylePr w:type="seCell">
      <w:tblPr/>
      <w:tcPr>
        <w:tcBorders>
          <w:top w:val="single" w:sz="4" w:space="0" w:color="A1B0BD" w:themeColor="accent5" w:themeTint="99"/>
        </w:tcBorders>
      </w:tcPr>
    </w:tblStylePr>
    <w:tblStylePr w:type="swCell">
      <w:tblPr/>
      <w:tcPr>
        <w:tcBorders>
          <w:top w:val="single" w:sz="4" w:space="0" w:color="A1B0BD" w:themeColor="accent5" w:themeTint="99"/>
        </w:tcBorders>
      </w:tcPr>
    </w:tblStylePr>
  </w:style>
  <w:style w:type="table" w:styleId="GridTable3-Accent6">
    <w:name w:val="Grid Table 3 Accent 6"/>
    <w:basedOn w:val="TableNormal"/>
    <w:uiPriority w:val="48"/>
    <w:semiHidden/>
    <w:rsid w:val="00D42CE2"/>
    <w:tblPr>
      <w:tblStyleRowBandSize w:val="1"/>
      <w:tblStyleColBandSize w:val="1"/>
      <w:tblBorders>
        <w:top w:val="single" w:sz="4" w:space="0" w:color="F0F0F0" w:themeColor="accent6" w:themeTint="99"/>
        <w:left w:val="single" w:sz="4" w:space="0" w:color="F0F0F0" w:themeColor="accent6" w:themeTint="99"/>
        <w:bottom w:val="single" w:sz="4" w:space="0" w:color="F0F0F0" w:themeColor="accent6" w:themeTint="99"/>
        <w:right w:val="single" w:sz="4" w:space="0" w:color="F0F0F0" w:themeColor="accent6" w:themeTint="99"/>
        <w:insideH w:val="single" w:sz="4" w:space="0" w:color="F0F0F0" w:themeColor="accent6" w:themeTint="99"/>
        <w:insideV w:val="single" w:sz="4" w:space="0" w:color="F0F0F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AFA" w:themeFill="accent6" w:themeFillTint="33"/>
      </w:tcPr>
    </w:tblStylePr>
    <w:tblStylePr w:type="band1Horz">
      <w:tblPr/>
      <w:tcPr>
        <w:shd w:val="clear" w:color="auto" w:fill="FAFAFA" w:themeFill="accent6" w:themeFillTint="33"/>
      </w:tcPr>
    </w:tblStylePr>
    <w:tblStylePr w:type="neCell">
      <w:tblPr/>
      <w:tcPr>
        <w:tcBorders>
          <w:bottom w:val="single" w:sz="4" w:space="0" w:color="F0F0F0" w:themeColor="accent6" w:themeTint="99"/>
        </w:tcBorders>
      </w:tcPr>
    </w:tblStylePr>
    <w:tblStylePr w:type="nwCell">
      <w:tblPr/>
      <w:tcPr>
        <w:tcBorders>
          <w:bottom w:val="single" w:sz="4" w:space="0" w:color="F0F0F0" w:themeColor="accent6" w:themeTint="99"/>
        </w:tcBorders>
      </w:tcPr>
    </w:tblStylePr>
    <w:tblStylePr w:type="seCell">
      <w:tblPr/>
      <w:tcPr>
        <w:tcBorders>
          <w:top w:val="single" w:sz="4" w:space="0" w:color="F0F0F0" w:themeColor="accent6" w:themeTint="99"/>
        </w:tcBorders>
      </w:tcPr>
    </w:tblStylePr>
    <w:tblStylePr w:type="swCell">
      <w:tblPr/>
      <w:tcPr>
        <w:tcBorders>
          <w:top w:val="single" w:sz="4" w:space="0" w:color="F0F0F0" w:themeColor="accent6" w:themeTint="99"/>
        </w:tcBorders>
      </w:tcPr>
    </w:tblStylePr>
  </w:style>
  <w:style w:type="table" w:styleId="GridTable4">
    <w:name w:val="Grid Table 4"/>
    <w:basedOn w:val="TableNormal"/>
    <w:uiPriority w:val="49"/>
    <w:semiHidden/>
    <w:rsid w:val="00D42CE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42CE2"/>
    <w:tblPr>
      <w:tblStyleRowBandSize w:val="1"/>
      <w:tblStyleColBandSize w:val="1"/>
      <w:tblBorders>
        <w:top w:val="single" w:sz="4" w:space="0" w:color="5BD9D4" w:themeColor="accent1" w:themeTint="99"/>
        <w:left w:val="single" w:sz="4" w:space="0" w:color="5BD9D4" w:themeColor="accent1" w:themeTint="99"/>
        <w:bottom w:val="single" w:sz="4" w:space="0" w:color="5BD9D4" w:themeColor="accent1" w:themeTint="99"/>
        <w:right w:val="single" w:sz="4" w:space="0" w:color="5BD9D4" w:themeColor="accent1" w:themeTint="99"/>
        <w:insideH w:val="single" w:sz="4" w:space="0" w:color="5BD9D4" w:themeColor="accent1" w:themeTint="99"/>
        <w:insideV w:val="single" w:sz="4" w:space="0" w:color="5BD9D4" w:themeColor="accent1" w:themeTint="99"/>
      </w:tblBorders>
    </w:tblPr>
    <w:tblStylePr w:type="firstRow">
      <w:rPr>
        <w:b/>
        <w:bCs/>
        <w:color w:val="FFFFFF" w:themeColor="background1"/>
      </w:rPr>
      <w:tblPr/>
      <w:tcPr>
        <w:tcBorders>
          <w:top w:val="single" w:sz="4" w:space="0" w:color="218F8B" w:themeColor="accent1"/>
          <w:left w:val="single" w:sz="4" w:space="0" w:color="218F8B" w:themeColor="accent1"/>
          <w:bottom w:val="single" w:sz="4" w:space="0" w:color="218F8B" w:themeColor="accent1"/>
          <w:right w:val="single" w:sz="4" w:space="0" w:color="218F8B" w:themeColor="accent1"/>
          <w:insideH w:val="nil"/>
          <w:insideV w:val="nil"/>
        </w:tcBorders>
        <w:shd w:val="clear" w:color="auto" w:fill="218F8B" w:themeFill="accent1"/>
      </w:tcPr>
    </w:tblStylePr>
    <w:tblStylePr w:type="lastRow">
      <w:rPr>
        <w:b/>
        <w:bCs/>
      </w:rPr>
      <w:tblPr/>
      <w:tcPr>
        <w:tcBorders>
          <w:top w:val="double" w:sz="4" w:space="0" w:color="218F8B" w:themeColor="accent1"/>
        </w:tcBorders>
      </w:tcPr>
    </w:tblStylePr>
    <w:tblStylePr w:type="firstCol">
      <w:rPr>
        <w:b/>
        <w:bCs/>
      </w:rPr>
    </w:tblStylePr>
    <w:tblStylePr w:type="lastCol">
      <w:rPr>
        <w:b/>
        <w:bCs/>
      </w:rPr>
    </w:tblStylePr>
    <w:tblStylePr w:type="band1Vert">
      <w:tblPr/>
      <w:tcPr>
        <w:shd w:val="clear" w:color="auto" w:fill="C8F2F0" w:themeFill="accent1" w:themeFillTint="33"/>
      </w:tcPr>
    </w:tblStylePr>
    <w:tblStylePr w:type="band1Horz">
      <w:tblPr/>
      <w:tcPr>
        <w:shd w:val="clear" w:color="auto" w:fill="C8F2F0" w:themeFill="accent1" w:themeFillTint="33"/>
      </w:tcPr>
    </w:tblStylePr>
  </w:style>
  <w:style w:type="table" w:styleId="GridTable4-Accent2">
    <w:name w:val="Grid Table 4 Accent 2"/>
    <w:basedOn w:val="TableNormal"/>
    <w:uiPriority w:val="49"/>
    <w:semiHidden/>
    <w:rsid w:val="00D42CE2"/>
    <w:tblPr>
      <w:tblStyleRowBandSize w:val="1"/>
      <w:tblStyleColBandSize w:val="1"/>
      <w:tblBorders>
        <w:top w:val="single" w:sz="4" w:space="0" w:color="57CFFD" w:themeColor="accent2" w:themeTint="99"/>
        <w:left w:val="single" w:sz="4" w:space="0" w:color="57CFFD" w:themeColor="accent2" w:themeTint="99"/>
        <w:bottom w:val="single" w:sz="4" w:space="0" w:color="57CFFD" w:themeColor="accent2" w:themeTint="99"/>
        <w:right w:val="single" w:sz="4" w:space="0" w:color="57CFFD" w:themeColor="accent2" w:themeTint="99"/>
        <w:insideH w:val="single" w:sz="4" w:space="0" w:color="57CFFD" w:themeColor="accent2" w:themeTint="99"/>
        <w:insideV w:val="single" w:sz="4" w:space="0" w:color="57CFFD" w:themeColor="accent2" w:themeTint="99"/>
      </w:tblBorders>
    </w:tblPr>
    <w:tblStylePr w:type="firstRow">
      <w:rPr>
        <w:b/>
        <w:bCs/>
        <w:color w:val="FFFFFF" w:themeColor="background1"/>
      </w:rPr>
      <w:tblPr/>
      <w:tcPr>
        <w:tcBorders>
          <w:top w:val="single" w:sz="4" w:space="0" w:color="02A5E2" w:themeColor="accent2"/>
          <w:left w:val="single" w:sz="4" w:space="0" w:color="02A5E2" w:themeColor="accent2"/>
          <w:bottom w:val="single" w:sz="4" w:space="0" w:color="02A5E2" w:themeColor="accent2"/>
          <w:right w:val="single" w:sz="4" w:space="0" w:color="02A5E2" w:themeColor="accent2"/>
          <w:insideH w:val="nil"/>
          <w:insideV w:val="nil"/>
        </w:tcBorders>
        <w:shd w:val="clear" w:color="auto" w:fill="02A5E2" w:themeFill="accent2"/>
      </w:tcPr>
    </w:tblStylePr>
    <w:tblStylePr w:type="lastRow">
      <w:rPr>
        <w:b/>
        <w:bCs/>
      </w:rPr>
      <w:tblPr/>
      <w:tcPr>
        <w:tcBorders>
          <w:top w:val="double" w:sz="4" w:space="0" w:color="02A5E2" w:themeColor="accent2"/>
        </w:tcBorders>
      </w:tcPr>
    </w:tblStylePr>
    <w:tblStylePr w:type="firstCol">
      <w:rPr>
        <w:b/>
        <w:bCs/>
      </w:rPr>
    </w:tblStylePr>
    <w:tblStylePr w:type="lastCol">
      <w:rPr>
        <w:b/>
        <w:bCs/>
      </w:rPr>
    </w:tblStylePr>
    <w:tblStylePr w:type="band1Vert">
      <w:tblPr/>
      <w:tcPr>
        <w:shd w:val="clear" w:color="auto" w:fill="C6EFFE" w:themeFill="accent2" w:themeFillTint="33"/>
      </w:tcPr>
    </w:tblStylePr>
    <w:tblStylePr w:type="band1Horz">
      <w:tblPr/>
      <w:tcPr>
        <w:shd w:val="clear" w:color="auto" w:fill="C6EFFE" w:themeFill="accent2" w:themeFillTint="33"/>
      </w:tcPr>
    </w:tblStylePr>
  </w:style>
  <w:style w:type="table" w:styleId="GridTable4-Accent3">
    <w:name w:val="Grid Table 4 Accent 3"/>
    <w:basedOn w:val="TableNormal"/>
    <w:uiPriority w:val="49"/>
    <w:semiHidden/>
    <w:rsid w:val="00D42CE2"/>
    <w:tblPr>
      <w:tblStyleRowBandSize w:val="1"/>
      <w:tblStyleColBandSize w:val="1"/>
      <w:tblBorders>
        <w:top w:val="single" w:sz="4" w:space="0" w:color="EBB688" w:themeColor="accent3" w:themeTint="99"/>
        <w:left w:val="single" w:sz="4" w:space="0" w:color="EBB688" w:themeColor="accent3" w:themeTint="99"/>
        <w:bottom w:val="single" w:sz="4" w:space="0" w:color="EBB688" w:themeColor="accent3" w:themeTint="99"/>
        <w:right w:val="single" w:sz="4" w:space="0" w:color="EBB688" w:themeColor="accent3" w:themeTint="99"/>
        <w:insideH w:val="single" w:sz="4" w:space="0" w:color="EBB688" w:themeColor="accent3" w:themeTint="99"/>
        <w:insideV w:val="single" w:sz="4" w:space="0" w:color="EBB688" w:themeColor="accent3" w:themeTint="99"/>
      </w:tblBorders>
    </w:tblPr>
    <w:tblStylePr w:type="firstRow">
      <w:rPr>
        <w:b/>
        <w:bCs/>
        <w:color w:val="FFFFFF" w:themeColor="background1"/>
      </w:rPr>
      <w:tblPr/>
      <w:tcPr>
        <w:tcBorders>
          <w:top w:val="single" w:sz="4" w:space="0" w:color="DF8639" w:themeColor="accent3"/>
          <w:left w:val="single" w:sz="4" w:space="0" w:color="DF8639" w:themeColor="accent3"/>
          <w:bottom w:val="single" w:sz="4" w:space="0" w:color="DF8639" w:themeColor="accent3"/>
          <w:right w:val="single" w:sz="4" w:space="0" w:color="DF8639" w:themeColor="accent3"/>
          <w:insideH w:val="nil"/>
          <w:insideV w:val="nil"/>
        </w:tcBorders>
        <w:shd w:val="clear" w:color="auto" w:fill="DF8639" w:themeFill="accent3"/>
      </w:tcPr>
    </w:tblStylePr>
    <w:tblStylePr w:type="lastRow">
      <w:rPr>
        <w:b/>
        <w:bCs/>
      </w:rPr>
      <w:tblPr/>
      <w:tcPr>
        <w:tcBorders>
          <w:top w:val="double" w:sz="4" w:space="0" w:color="DF8639" w:themeColor="accent3"/>
        </w:tcBorders>
      </w:tcPr>
    </w:tblStylePr>
    <w:tblStylePr w:type="firstCol">
      <w:rPr>
        <w:b/>
        <w:bCs/>
      </w:rPr>
    </w:tblStylePr>
    <w:tblStylePr w:type="lastCol">
      <w:rPr>
        <w:b/>
        <w:bCs/>
      </w:rPr>
    </w:tblStylePr>
    <w:tblStylePr w:type="band1Vert">
      <w:tblPr/>
      <w:tcPr>
        <w:shd w:val="clear" w:color="auto" w:fill="F8E6D7" w:themeFill="accent3" w:themeFillTint="33"/>
      </w:tcPr>
    </w:tblStylePr>
    <w:tblStylePr w:type="band1Horz">
      <w:tblPr/>
      <w:tcPr>
        <w:shd w:val="clear" w:color="auto" w:fill="F8E6D7" w:themeFill="accent3" w:themeFillTint="33"/>
      </w:tcPr>
    </w:tblStylePr>
  </w:style>
  <w:style w:type="table" w:styleId="GridTable4-Accent4">
    <w:name w:val="Grid Table 4 Accent 4"/>
    <w:basedOn w:val="TableNormal"/>
    <w:uiPriority w:val="49"/>
    <w:semiHidden/>
    <w:rsid w:val="00D42CE2"/>
    <w:tblPr>
      <w:tblStyleRowBandSize w:val="1"/>
      <w:tblStyleColBandSize w:val="1"/>
      <w:tblBorders>
        <w:top w:val="single" w:sz="4" w:space="0" w:color="FF2868" w:themeColor="accent4" w:themeTint="99"/>
        <w:left w:val="single" w:sz="4" w:space="0" w:color="FF2868" w:themeColor="accent4" w:themeTint="99"/>
        <w:bottom w:val="single" w:sz="4" w:space="0" w:color="FF2868" w:themeColor="accent4" w:themeTint="99"/>
        <w:right w:val="single" w:sz="4" w:space="0" w:color="FF2868" w:themeColor="accent4" w:themeTint="99"/>
        <w:insideH w:val="single" w:sz="4" w:space="0" w:color="FF2868" w:themeColor="accent4" w:themeTint="99"/>
        <w:insideV w:val="single" w:sz="4" w:space="0" w:color="FF2868" w:themeColor="accent4" w:themeTint="99"/>
      </w:tblBorders>
    </w:tblPr>
    <w:tblStylePr w:type="firstRow">
      <w:rPr>
        <w:b/>
        <w:bCs/>
        <w:color w:val="FFFFFF" w:themeColor="background1"/>
      </w:rPr>
      <w:tblPr/>
      <w:tcPr>
        <w:tcBorders>
          <w:top w:val="single" w:sz="4" w:space="0" w:color="98002E" w:themeColor="accent4"/>
          <w:left w:val="single" w:sz="4" w:space="0" w:color="98002E" w:themeColor="accent4"/>
          <w:bottom w:val="single" w:sz="4" w:space="0" w:color="98002E" w:themeColor="accent4"/>
          <w:right w:val="single" w:sz="4" w:space="0" w:color="98002E" w:themeColor="accent4"/>
          <w:insideH w:val="nil"/>
          <w:insideV w:val="nil"/>
        </w:tcBorders>
        <w:shd w:val="clear" w:color="auto" w:fill="98002E" w:themeFill="accent4"/>
      </w:tcPr>
    </w:tblStylePr>
    <w:tblStylePr w:type="lastRow">
      <w:rPr>
        <w:b/>
        <w:bCs/>
      </w:rPr>
      <w:tblPr/>
      <w:tcPr>
        <w:tcBorders>
          <w:top w:val="double" w:sz="4" w:space="0" w:color="98002E" w:themeColor="accent4"/>
        </w:tcBorders>
      </w:tcPr>
    </w:tblStylePr>
    <w:tblStylePr w:type="firstCol">
      <w:rPr>
        <w:b/>
        <w:bCs/>
      </w:rPr>
    </w:tblStylePr>
    <w:tblStylePr w:type="lastCol">
      <w:rPr>
        <w:b/>
        <w:bCs/>
      </w:rPr>
    </w:tblStylePr>
    <w:tblStylePr w:type="band1Vert">
      <w:tblPr/>
      <w:tcPr>
        <w:shd w:val="clear" w:color="auto" w:fill="FFB7CC" w:themeFill="accent4" w:themeFillTint="33"/>
      </w:tcPr>
    </w:tblStylePr>
    <w:tblStylePr w:type="band1Horz">
      <w:tblPr/>
      <w:tcPr>
        <w:shd w:val="clear" w:color="auto" w:fill="FFB7CC" w:themeFill="accent4" w:themeFillTint="33"/>
      </w:tcPr>
    </w:tblStylePr>
  </w:style>
  <w:style w:type="table" w:styleId="GridTable4-Accent5">
    <w:name w:val="Grid Table 4 Accent 5"/>
    <w:basedOn w:val="TableNormal"/>
    <w:uiPriority w:val="49"/>
    <w:semiHidden/>
    <w:rsid w:val="00D42CE2"/>
    <w:tblPr>
      <w:tblStyleRowBandSize w:val="1"/>
      <w:tblStyleColBandSize w:val="1"/>
      <w:tblBorders>
        <w:top w:val="single" w:sz="4" w:space="0" w:color="A1B0BD" w:themeColor="accent5" w:themeTint="99"/>
        <w:left w:val="single" w:sz="4" w:space="0" w:color="A1B0BD" w:themeColor="accent5" w:themeTint="99"/>
        <w:bottom w:val="single" w:sz="4" w:space="0" w:color="A1B0BD" w:themeColor="accent5" w:themeTint="99"/>
        <w:right w:val="single" w:sz="4" w:space="0" w:color="A1B0BD" w:themeColor="accent5" w:themeTint="99"/>
        <w:insideH w:val="single" w:sz="4" w:space="0" w:color="A1B0BD" w:themeColor="accent5" w:themeTint="99"/>
        <w:insideV w:val="single" w:sz="4" w:space="0" w:color="A1B0BD" w:themeColor="accent5" w:themeTint="99"/>
      </w:tblBorders>
    </w:tblPr>
    <w:tblStylePr w:type="firstRow">
      <w:rPr>
        <w:b/>
        <w:bCs/>
        <w:color w:val="FFFFFF" w:themeColor="background1"/>
      </w:rPr>
      <w:tblPr/>
      <w:tcPr>
        <w:tcBorders>
          <w:top w:val="single" w:sz="4" w:space="0" w:color="657C91" w:themeColor="accent5"/>
          <w:left w:val="single" w:sz="4" w:space="0" w:color="657C91" w:themeColor="accent5"/>
          <w:bottom w:val="single" w:sz="4" w:space="0" w:color="657C91" w:themeColor="accent5"/>
          <w:right w:val="single" w:sz="4" w:space="0" w:color="657C91" w:themeColor="accent5"/>
          <w:insideH w:val="nil"/>
          <w:insideV w:val="nil"/>
        </w:tcBorders>
        <w:shd w:val="clear" w:color="auto" w:fill="657C91" w:themeFill="accent5"/>
      </w:tcPr>
    </w:tblStylePr>
    <w:tblStylePr w:type="lastRow">
      <w:rPr>
        <w:b/>
        <w:bCs/>
      </w:rPr>
      <w:tblPr/>
      <w:tcPr>
        <w:tcBorders>
          <w:top w:val="double" w:sz="4" w:space="0" w:color="657C91" w:themeColor="accent5"/>
        </w:tcBorders>
      </w:tcPr>
    </w:tblStylePr>
    <w:tblStylePr w:type="firstCol">
      <w:rPr>
        <w:b/>
        <w:bCs/>
      </w:rPr>
    </w:tblStylePr>
    <w:tblStylePr w:type="lastCol">
      <w:rPr>
        <w:b/>
        <w:bCs/>
      </w:rPr>
    </w:tblStylePr>
    <w:tblStylePr w:type="band1Vert">
      <w:tblPr/>
      <w:tcPr>
        <w:shd w:val="clear" w:color="auto" w:fill="DFE4E9" w:themeFill="accent5" w:themeFillTint="33"/>
      </w:tcPr>
    </w:tblStylePr>
    <w:tblStylePr w:type="band1Horz">
      <w:tblPr/>
      <w:tcPr>
        <w:shd w:val="clear" w:color="auto" w:fill="DFE4E9" w:themeFill="accent5" w:themeFillTint="33"/>
      </w:tcPr>
    </w:tblStylePr>
  </w:style>
  <w:style w:type="table" w:styleId="GridTable4-Accent6">
    <w:name w:val="Grid Table 4 Accent 6"/>
    <w:basedOn w:val="TableNormal"/>
    <w:uiPriority w:val="49"/>
    <w:semiHidden/>
    <w:rsid w:val="00D42CE2"/>
    <w:tblPr>
      <w:tblStyleRowBandSize w:val="1"/>
      <w:tblStyleColBandSize w:val="1"/>
      <w:tblBorders>
        <w:top w:val="single" w:sz="4" w:space="0" w:color="F0F0F0" w:themeColor="accent6" w:themeTint="99"/>
        <w:left w:val="single" w:sz="4" w:space="0" w:color="F0F0F0" w:themeColor="accent6" w:themeTint="99"/>
        <w:bottom w:val="single" w:sz="4" w:space="0" w:color="F0F0F0" w:themeColor="accent6" w:themeTint="99"/>
        <w:right w:val="single" w:sz="4" w:space="0" w:color="F0F0F0" w:themeColor="accent6" w:themeTint="99"/>
        <w:insideH w:val="single" w:sz="4" w:space="0" w:color="F0F0F0" w:themeColor="accent6" w:themeTint="99"/>
        <w:insideV w:val="single" w:sz="4" w:space="0" w:color="F0F0F0" w:themeColor="accent6" w:themeTint="99"/>
      </w:tblBorders>
    </w:tblPr>
    <w:tblStylePr w:type="firstRow">
      <w:rPr>
        <w:b/>
        <w:bCs/>
        <w:color w:val="FFFFFF" w:themeColor="background1"/>
      </w:rPr>
      <w:tblPr/>
      <w:tcPr>
        <w:tcBorders>
          <w:top w:val="single" w:sz="4" w:space="0" w:color="E7E7E7" w:themeColor="accent6"/>
          <w:left w:val="single" w:sz="4" w:space="0" w:color="E7E7E7" w:themeColor="accent6"/>
          <w:bottom w:val="single" w:sz="4" w:space="0" w:color="E7E7E7" w:themeColor="accent6"/>
          <w:right w:val="single" w:sz="4" w:space="0" w:color="E7E7E7" w:themeColor="accent6"/>
          <w:insideH w:val="nil"/>
          <w:insideV w:val="nil"/>
        </w:tcBorders>
        <w:shd w:val="clear" w:color="auto" w:fill="E7E7E7" w:themeFill="accent6"/>
      </w:tcPr>
    </w:tblStylePr>
    <w:tblStylePr w:type="lastRow">
      <w:rPr>
        <w:b/>
        <w:bCs/>
      </w:rPr>
      <w:tblPr/>
      <w:tcPr>
        <w:tcBorders>
          <w:top w:val="double" w:sz="4" w:space="0" w:color="E7E7E7" w:themeColor="accent6"/>
        </w:tcBorders>
      </w:tcPr>
    </w:tblStylePr>
    <w:tblStylePr w:type="firstCol">
      <w:rPr>
        <w:b/>
        <w:bCs/>
      </w:rPr>
    </w:tblStylePr>
    <w:tblStylePr w:type="lastCol">
      <w:rPr>
        <w:b/>
        <w:bCs/>
      </w:rPr>
    </w:tblStylePr>
    <w:tblStylePr w:type="band1Vert">
      <w:tblPr/>
      <w:tcPr>
        <w:shd w:val="clear" w:color="auto" w:fill="FAFAFA" w:themeFill="accent6" w:themeFillTint="33"/>
      </w:tcPr>
    </w:tblStylePr>
    <w:tblStylePr w:type="band1Horz">
      <w:tblPr/>
      <w:tcPr>
        <w:shd w:val="clear" w:color="auto" w:fill="FAFAFA" w:themeFill="accent6" w:themeFillTint="33"/>
      </w:tcPr>
    </w:tblStylePr>
  </w:style>
  <w:style w:type="table" w:styleId="GridTable5Dark">
    <w:name w:val="Grid Table 5 Dark"/>
    <w:basedOn w:val="TableNormal"/>
    <w:uiPriority w:val="50"/>
    <w:semiHidden/>
    <w:rsid w:val="00D42C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D42C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F2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8F8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8F8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8F8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8F8B" w:themeFill="accent1"/>
      </w:tcPr>
    </w:tblStylePr>
    <w:tblStylePr w:type="band1Vert">
      <w:tblPr/>
      <w:tcPr>
        <w:shd w:val="clear" w:color="auto" w:fill="92E6E2" w:themeFill="accent1" w:themeFillTint="66"/>
      </w:tcPr>
    </w:tblStylePr>
    <w:tblStylePr w:type="band1Horz">
      <w:tblPr/>
      <w:tcPr>
        <w:shd w:val="clear" w:color="auto" w:fill="92E6E2" w:themeFill="accent1" w:themeFillTint="66"/>
      </w:tcPr>
    </w:tblStylePr>
  </w:style>
  <w:style w:type="table" w:styleId="GridTable5Dark-Accent2">
    <w:name w:val="Grid Table 5 Dark Accent 2"/>
    <w:basedOn w:val="TableNormal"/>
    <w:uiPriority w:val="50"/>
    <w:semiHidden/>
    <w:rsid w:val="00D42C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FFE"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A5E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A5E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A5E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A5E2" w:themeFill="accent2"/>
      </w:tcPr>
    </w:tblStylePr>
    <w:tblStylePr w:type="band1Vert">
      <w:tblPr/>
      <w:tcPr>
        <w:shd w:val="clear" w:color="auto" w:fill="8EDFFE" w:themeFill="accent2" w:themeFillTint="66"/>
      </w:tcPr>
    </w:tblStylePr>
    <w:tblStylePr w:type="band1Horz">
      <w:tblPr/>
      <w:tcPr>
        <w:shd w:val="clear" w:color="auto" w:fill="8EDFFE" w:themeFill="accent2" w:themeFillTint="66"/>
      </w:tcPr>
    </w:tblStylePr>
  </w:style>
  <w:style w:type="table" w:styleId="GridTable5Dark-Accent3">
    <w:name w:val="Grid Table 5 Dark Accent 3"/>
    <w:basedOn w:val="TableNormal"/>
    <w:uiPriority w:val="50"/>
    <w:semiHidden/>
    <w:rsid w:val="00D42C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6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863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863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863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8639" w:themeFill="accent3"/>
      </w:tcPr>
    </w:tblStylePr>
    <w:tblStylePr w:type="band1Vert">
      <w:tblPr/>
      <w:tcPr>
        <w:shd w:val="clear" w:color="auto" w:fill="F2CEAF" w:themeFill="accent3" w:themeFillTint="66"/>
      </w:tcPr>
    </w:tblStylePr>
    <w:tblStylePr w:type="band1Horz">
      <w:tblPr/>
      <w:tcPr>
        <w:shd w:val="clear" w:color="auto" w:fill="F2CEAF" w:themeFill="accent3" w:themeFillTint="66"/>
      </w:tcPr>
    </w:tblStylePr>
  </w:style>
  <w:style w:type="table" w:styleId="GridTable5Dark-Accent4">
    <w:name w:val="Grid Table 5 Dark Accent 4"/>
    <w:basedOn w:val="TableNormal"/>
    <w:uiPriority w:val="50"/>
    <w:semiHidden/>
    <w:rsid w:val="00D42C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002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002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002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002E" w:themeFill="accent4"/>
      </w:tcPr>
    </w:tblStylePr>
    <w:tblStylePr w:type="band1Vert">
      <w:tblPr/>
      <w:tcPr>
        <w:shd w:val="clear" w:color="auto" w:fill="FF6F9A" w:themeFill="accent4" w:themeFillTint="66"/>
      </w:tcPr>
    </w:tblStylePr>
    <w:tblStylePr w:type="band1Horz">
      <w:tblPr/>
      <w:tcPr>
        <w:shd w:val="clear" w:color="auto" w:fill="FF6F9A" w:themeFill="accent4" w:themeFillTint="66"/>
      </w:tcPr>
    </w:tblStylePr>
  </w:style>
  <w:style w:type="table" w:styleId="GridTable5Dark-Accent5">
    <w:name w:val="Grid Table 5 Dark Accent 5"/>
    <w:basedOn w:val="TableNormal"/>
    <w:uiPriority w:val="50"/>
    <w:semiHidden/>
    <w:rsid w:val="00D42C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4E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57C9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57C9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57C9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57C91" w:themeFill="accent5"/>
      </w:tcPr>
    </w:tblStylePr>
    <w:tblStylePr w:type="band1Vert">
      <w:tblPr/>
      <w:tcPr>
        <w:shd w:val="clear" w:color="auto" w:fill="C0CAD3" w:themeFill="accent5" w:themeFillTint="66"/>
      </w:tcPr>
    </w:tblStylePr>
    <w:tblStylePr w:type="band1Horz">
      <w:tblPr/>
      <w:tcPr>
        <w:shd w:val="clear" w:color="auto" w:fill="C0CAD3" w:themeFill="accent5" w:themeFillTint="66"/>
      </w:tcPr>
    </w:tblStylePr>
  </w:style>
  <w:style w:type="table" w:styleId="GridTable5Dark-Accent6">
    <w:name w:val="Grid Table 5 Dark Accent 6"/>
    <w:basedOn w:val="TableNormal"/>
    <w:uiPriority w:val="50"/>
    <w:semiHidden/>
    <w:rsid w:val="00D42C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A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E7E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E7E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E7E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E7E7" w:themeFill="accent6"/>
      </w:tcPr>
    </w:tblStylePr>
    <w:tblStylePr w:type="band1Vert">
      <w:tblPr/>
      <w:tcPr>
        <w:shd w:val="clear" w:color="auto" w:fill="F5F5F5" w:themeFill="accent6" w:themeFillTint="66"/>
      </w:tcPr>
    </w:tblStylePr>
    <w:tblStylePr w:type="band1Horz">
      <w:tblPr/>
      <w:tcPr>
        <w:shd w:val="clear" w:color="auto" w:fill="F5F5F5" w:themeFill="accent6" w:themeFillTint="66"/>
      </w:tcPr>
    </w:tblStylePr>
  </w:style>
  <w:style w:type="table" w:styleId="GridTable6Colorful">
    <w:name w:val="Grid Table 6 Colorful"/>
    <w:basedOn w:val="TableNormal"/>
    <w:uiPriority w:val="51"/>
    <w:semiHidden/>
    <w:rsid w:val="00D42CE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D42CE2"/>
    <w:rPr>
      <w:color w:val="186A67" w:themeColor="accent1" w:themeShade="BF"/>
    </w:rPr>
    <w:tblPr>
      <w:tblStyleRowBandSize w:val="1"/>
      <w:tblStyleColBandSize w:val="1"/>
      <w:tblBorders>
        <w:top w:val="single" w:sz="4" w:space="0" w:color="5BD9D4" w:themeColor="accent1" w:themeTint="99"/>
        <w:left w:val="single" w:sz="4" w:space="0" w:color="5BD9D4" w:themeColor="accent1" w:themeTint="99"/>
        <w:bottom w:val="single" w:sz="4" w:space="0" w:color="5BD9D4" w:themeColor="accent1" w:themeTint="99"/>
        <w:right w:val="single" w:sz="4" w:space="0" w:color="5BD9D4" w:themeColor="accent1" w:themeTint="99"/>
        <w:insideH w:val="single" w:sz="4" w:space="0" w:color="5BD9D4" w:themeColor="accent1" w:themeTint="99"/>
        <w:insideV w:val="single" w:sz="4" w:space="0" w:color="5BD9D4" w:themeColor="accent1" w:themeTint="99"/>
      </w:tblBorders>
    </w:tblPr>
    <w:tblStylePr w:type="firstRow">
      <w:rPr>
        <w:b/>
        <w:bCs/>
      </w:rPr>
      <w:tblPr/>
      <w:tcPr>
        <w:tcBorders>
          <w:bottom w:val="single" w:sz="12" w:space="0" w:color="5BD9D4" w:themeColor="accent1" w:themeTint="99"/>
        </w:tcBorders>
      </w:tcPr>
    </w:tblStylePr>
    <w:tblStylePr w:type="lastRow">
      <w:rPr>
        <w:b/>
        <w:bCs/>
      </w:rPr>
      <w:tblPr/>
      <w:tcPr>
        <w:tcBorders>
          <w:top w:val="double" w:sz="4" w:space="0" w:color="5BD9D4" w:themeColor="accent1" w:themeTint="99"/>
        </w:tcBorders>
      </w:tcPr>
    </w:tblStylePr>
    <w:tblStylePr w:type="firstCol">
      <w:rPr>
        <w:b/>
        <w:bCs/>
      </w:rPr>
    </w:tblStylePr>
    <w:tblStylePr w:type="lastCol">
      <w:rPr>
        <w:b/>
        <w:bCs/>
      </w:rPr>
    </w:tblStylePr>
    <w:tblStylePr w:type="band1Vert">
      <w:tblPr/>
      <w:tcPr>
        <w:shd w:val="clear" w:color="auto" w:fill="C8F2F0" w:themeFill="accent1" w:themeFillTint="33"/>
      </w:tcPr>
    </w:tblStylePr>
    <w:tblStylePr w:type="band1Horz">
      <w:tblPr/>
      <w:tcPr>
        <w:shd w:val="clear" w:color="auto" w:fill="C8F2F0" w:themeFill="accent1" w:themeFillTint="33"/>
      </w:tcPr>
    </w:tblStylePr>
  </w:style>
  <w:style w:type="table" w:styleId="GridTable6Colorful-Accent2">
    <w:name w:val="Grid Table 6 Colorful Accent 2"/>
    <w:basedOn w:val="TableNormal"/>
    <w:uiPriority w:val="51"/>
    <w:semiHidden/>
    <w:rsid w:val="00D42CE2"/>
    <w:rPr>
      <w:color w:val="017BA9" w:themeColor="accent2" w:themeShade="BF"/>
    </w:rPr>
    <w:tblPr>
      <w:tblStyleRowBandSize w:val="1"/>
      <w:tblStyleColBandSize w:val="1"/>
      <w:tblBorders>
        <w:top w:val="single" w:sz="4" w:space="0" w:color="57CFFD" w:themeColor="accent2" w:themeTint="99"/>
        <w:left w:val="single" w:sz="4" w:space="0" w:color="57CFFD" w:themeColor="accent2" w:themeTint="99"/>
        <w:bottom w:val="single" w:sz="4" w:space="0" w:color="57CFFD" w:themeColor="accent2" w:themeTint="99"/>
        <w:right w:val="single" w:sz="4" w:space="0" w:color="57CFFD" w:themeColor="accent2" w:themeTint="99"/>
        <w:insideH w:val="single" w:sz="4" w:space="0" w:color="57CFFD" w:themeColor="accent2" w:themeTint="99"/>
        <w:insideV w:val="single" w:sz="4" w:space="0" w:color="57CFFD" w:themeColor="accent2" w:themeTint="99"/>
      </w:tblBorders>
    </w:tblPr>
    <w:tblStylePr w:type="firstRow">
      <w:rPr>
        <w:b/>
        <w:bCs/>
      </w:rPr>
      <w:tblPr/>
      <w:tcPr>
        <w:tcBorders>
          <w:bottom w:val="single" w:sz="12" w:space="0" w:color="57CFFD" w:themeColor="accent2" w:themeTint="99"/>
        </w:tcBorders>
      </w:tcPr>
    </w:tblStylePr>
    <w:tblStylePr w:type="lastRow">
      <w:rPr>
        <w:b/>
        <w:bCs/>
      </w:rPr>
      <w:tblPr/>
      <w:tcPr>
        <w:tcBorders>
          <w:top w:val="double" w:sz="4" w:space="0" w:color="57CFFD" w:themeColor="accent2" w:themeTint="99"/>
        </w:tcBorders>
      </w:tcPr>
    </w:tblStylePr>
    <w:tblStylePr w:type="firstCol">
      <w:rPr>
        <w:b/>
        <w:bCs/>
      </w:rPr>
    </w:tblStylePr>
    <w:tblStylePr w:type="lastCol">
      <w:rPr>
        <w:b/>
        <w:bCs/>
      </w:rPr>
    </w:tblStylePr>
    <w:tblStylePr w:type="band1Vert">
      <w:tblPr/>
      <w:tcPr>
        <w:shd w:val="clear" w:color="auto" w:fill="C6EFFE" w:themeFill="accent2" w:themeFillTint="33"/>
      </w:tcPr>
    </w:tblStylePr>
    <w:tblStylePr w:type="band1Horz">
      <w:tblPr/>
      <w:tcPr>
        <w:shd w:val="clear" w:color="auto" w:fill="C6EFFE" w:themeFill="accent2" w:themeFillTint="33"/>
      </w:tcPr>
    </w:tblStylePr>
  </w:style>
  <w:style w:type="table" w:styleId="GridTable6Colorful-Accent3">
    <w:name w:val="Grid Table 6 Colorful Accent 3"/>
    <w:basedOn w:val="TableNormal"/>
    <w:uiPriority w:val="51"/>
    <w:semiHidden/>
    <w:rsid w:val="00D42CE2"/>
    <w:rPr>
      <w:color w:val="B4631D" w:themeColor="accent3" w:themeShade="BF"/>
    </w:rPr>
    <w:tblPr>
      <w:tblStyleRowBandSize w:val="1"/>
      <w:tblStyleColBandSize w:val="1"/>
      <w:tblBorders>
        <w:top w:val="single" w:sz="4" w:space="0" w:color="EBB688" w:themeColor="accent3" w:themeTint="99"/>
        <w:left w:val="single" w:sz="4" w:space="0" w:color="EBB688" w:themeColor="accent3" w:themeTint="99"/>
        <w:bottom w:val="single" w:sz="4" w:space="0" w:color="EBB688" w:themeColor="accent3" w:themeTint="99"/>
        <w:right w:val="single" w:sz="4" w:space="0" w:color="EBB688" w:themeColor="accent3" w:themeTint="99"/>
        <w:insideH w:val="single" w:sz="4" w:space="0" w:color="EBB688" w:themeColor="accent3" w:themeTint="99"/>
        <w:insideV w:val="single" w:sz="4" w:space="0" w:color="EBB688" w:themeColor="accent3" w:themeTint="99"/>
      </w:tblBorders>
    </w:tblPr>
    <w:tblStylePr w:type="firstRow">
      <w:rPr>
        <w:b/>
        <w:bCs/>
      </w:rPr>
      <w:tblPr/>
      <w:tcPr>
        <w:tcBorders>
          <w:bottom w:val="single" w:sz="12" w:space="0" w:color="EBB688" w:themeColor="accent3" w:themeTint="99"/>
        </w:tcBorders>
      </w:tcPr>
    </w:tblStylePr>
    <w:tblStylePr w:type="lastRow">
      <w:rPr>
        <w:b/>
        <w:bCs/>
      </w:rPr>
      <w:tblPr/>
      <w:tcPr>
        <w:tcBorders>
          <w:top w:val="double" w:sz="4" w:space="0" w:color="EBB688" w:themeColor="accent3" w:themeTint="99"/>
        </w:tcBorders>
      </w:tcPr>
    </w:tblStylePr>
    <w:tblStylePr w:type="firstCol">
      <w:rPr>
        <w:b/>
        <w:bCs/>
      </w:rPr>
    </w:tblStylePr>
    <w:tblStylePr w:type="lastCol">
      <w:rPr>
        <w:b/>
        <w:bCs/>
      </w:rPr>
    </w:tblStylePr>
    <w:tblStylePr w:type="band1Vert">
      <w:tblPr/>
      <w:tcPr>
        <w:shd w:val="clear" w:color="auto" w:fill="F8E6D7" w:themeFill="accent3" w:themeFillTint="33"/>
      </w:tcPr>
    </w:tblStylePr>
    <w:tblStylePr w:type="band1Horz">
      <w:tblPr/>
      <w:tcPr>
        <w:shd w:val="clear" w:color="auto" w:fill="F8E6D7" w:themeFill="accent3" w:themeFillTint="33"/>
      </w:tcPr>
    </w:tblStylePr>
  </w:style>
  <w:style w:type="table" w:styleId="GridTable6Colorful-Accent4">
    <w:name w:val="Grid Table 6 Colorful Accent 4"/>
    <w:basedOn w:val="TableNormal"/>
    <w:uiPriority w:val="51"/>
    <w:semiHidden/>
    <w:rsid w:val="00D42CE2"/>
    <w:rPr>
      <w:color w:val="710022" w:themeColor="accent4" w:themeShade="BF"/>
    </w:rPr>
    <w:tblPr>
      <w:tblStyleRowBandSize w:val="1"/>
      <w:tblStyleColBandSize w:val="1"/>
      <w:tblBorders>
        <w:top w:val="single" w:sz="4" w:space="0" w:color="FF2868" w:themeColor="accent4" w:themeTint="99"/>
        <w:left w:val="single" w:sz="4" w:space="0" w:color="FF2868" w:themeColor="accent4" w:themeTint="99"/>
        <w:bottom w:val="single" w:sz="4" w:space="0" w:color="FF2868" w:themeColor="accent4" w:themeTint="99"/>
        <w:right w:val="single" w:sz="4" w:space="0" w:color="FF2868" w:themeColor="accent4" w:themeTint="99"/>
        <w:insideH w:val="single" w:sz="4" w:space="0" w:color="FF2868" w:themeColor="accent4" w:themeTint="99"/>
        <w:insideV w:val="single" w:sz="4" w:space="0" w:color="FF2868" w:themeColor="accent4" w:themeTint="99"/>
      </w:tblBorders>
    </w:tblPr>
    <w:tblStylePr w:type="firstRow">
      <w:rPr>
        <w:b/>
        <w:bCs/>
      </w:rPr>
      <w:tblPr/>
      <w:tcPr>
        <w:tcBorders>
          <w:bottom w:val="single" w:sz="12" w:space="0" w:color="FF2868" w:themeColor="accent4" w:themeTint="99"/>
        </w:tcBorders>
      </w:tcPr>
    </w:tblStylePr>
    <w:tblStylePr w:type="lastRow">
      <w:rPr>
        <w:b/>
        <w:bCs/>
      </w:rPr>
      <w:tblPr/>
      <w:tcPr>
        <w:tcBorders>
          <w:top w:val="double" w:sz="4" w:space="0" w:color="FF2868" w:themeColor="accent4" w:themeTint="99"/>
        </w:tcBorders>
      </w:tcPr>
    </w:tblStylePr>
    <w:tblStylePr w:type="firstCol">
      <w:rPr>
        <w:b/>
        <w:bCs/>
      </w:rPr>
    </w:tblStylePr>
    <w:tblStylePr w:type="lastCol">
      <w:rPr>
        <w:b/>
        <w:bCs/>
      </w:rPr>
    </w:tblStylePr>
    <w:tblStylePr w:type="band1Vert">
      <w:tblPr/>
      <w:tcPr>
        <w:shd w:val="clear" w:color="auto" w:fill="FFB7CC" w:themeFill="accent4" w:themeFillTint="33"/>
      </w:tcPr>
    </w:tblStylePr>
    <w:tblStylePr w:type="band1Horz">
      <w:tblPr/>
      <w:tcPr>
        <w:shd w:val="clear" w:color="auto" w:fill="FFB7CC" w:themeFill="accent4" w:themeFillTint="33"/>
      </w:tcPr>
    </w:tblStylePr>
  </w:style>
  <w:style w:type="table" w:styleId="GridTable6Colorful-Accent5">
    <w:name w:val="Grid Table 6 Colorful Accent 5"/>
    <w:basedOn w:val="TableNormal"/>
    <w:uiPriority w:val="51"/>
    <w:semiHidden/>
    <w:rsid w:val="00D42CE2"/>
    <w:rPr>
      <w:color w:val="4B5C6C" w:themeColor="accent5" w:themeShade="BF"/>
    </w:rPr>
    <w:tblPr>
      <w:tblStyleRowBandSize w:val="1"/>
      <w:tblStyleColBandSize w:val="1"/>
      <w:tblBorders>
        <w:top w:val="single" w:sz="4" w:space="0" w:color="A1B0BD" w:themeColor="accent5" w:themeTint="99"/>
        <w:left w:val="single" w:sz="4" w:space="0" w:color="A1B0BD" w:themeColor="accent5" w:themeTint="99"/>
        <w:bottom w:val="single" w:sz="4" w:space="0" w:color="A1B0BD" w:themeColor="accent5" w:themeTint="99"/>
        <w:right w:val="single" w:sz="4" w:space="0" w:color="A1B0BD" w:themeColor="accent5" w:themeTint="99"/>
        <w:insideH w:val="single" w:sz="4" w:space="0" w:color="A1B0BD" w:themeColor="accent5" w:themeTint="99"/>
        <w:insideV w:val="single" w:sz="4" w:space="0" w:color="A1B0BD" w:themeColor="accent5" w:themeTint="99"/>
      </w:tblBorders>
    </w:tblPr>
    <w:tblStylePr w:type="firstRow">
      <w:rPr>
        <w:b/>
        <w:bCs/>
      </w:rPr>
      <w:tblPr/>
      <w:tcPr>
        <w:tcBorders>
          <w:bottom w:val="single" w:sz="12" w:space="0" w:color="A1B0BD" w:themeColor="accent5" w:themeTint="99"/>
        </w:tcBorders>
      </w:tcPr>
    </w:tblStylePr>
    <w:tblStylePr w:type="lastRow">
      <w:rPr>
        <w:b/>
        <w:bCs/>
      </w:rPr>
      <w:tblPr/>
      <w:tcPr>
        <w:tcBorders>
          <w:top w:val="double" w:sz="4" w:space="0" w:color="A1B0BD" w:themeColor="accent5" w:themeTint="99"/>
        </w:tcBorders>
      </w:tcPr>
    </w:tblStylePr>
    <w:tblStylePr w:type="firstCol">
      <w:rPr>
        <w:b/>
        <w:bCs/>
      </w:rPr>
    </w:tblStylePr>
    <w:tblStylePr w:type="lastCol">
      <w:rPr>
        <w:b/>
        <w:bCs/>
      </w:rPr>
    </w:tblStylePr>
    <w:tblStylePr w:type="band1Vert">
      <w:tblPr/>
      <w:tcPr>
        <w:shd w:val="clear" w:color="auto" w:fill="DFE4E9" w:themeFill="accent5" w:themeFillTint="33"/>
      </w:tcPr>
    </w:tblStylePr>
    <w:tblStylePr w:type="band1Horz">
      <w:tblPr/>
      <w:tcPr>
        <w:shd w:val="clear" w:color="auto" w:fill="DFE4E9" w:themeFill="accent5" w:themeFillTint="33"/>
      </w:tcPr>
    </w:tblStylePr>
  </w:style>
  <w:style w:type="table" w:styleId="GridTable6Colorful-Accent6">
    <w:name w:val="Grid Table 6 Colorful Accent 6"/>
    <w:basedOn w:val="TableNormal"/>
    <w:uiPriority w:val="51"/>
    <w:semiHidden/>
    <w:rsid w:val="00D42CE2"/>
    <w:rPr>
      <w:color w:val="ADADAD" w:themeColor="accent6" w:themeShade="BF"/>
    </w:rPr>
    <w:tblPr>
      <w:tblStyleRowBandSize w:val="1"/>
      <w:tblStyleColBandSize w:val="1"/>
      <w:tblBorders>
        <w:top w:val="single" w:sz="4" w:space="0" w:color="F0F0F0" w:themeColor="accent6" w:themeTint="99"/>
        <w:left w:val="single" w:sz="4" w:space="0" w:color="F0F0F0" w:themeColor="accent6" w:themeTint="99"/>
        <w:bottom w:val="single" w:sz="4" w:space="0" w:color="F0F0F0" w:themeColor="accent6" w:themeTint="99"/>
        <w:right w:val="single" w:sz="4" w:space="0" w:color="F0F0F0" w:themeColor="accent6" w:themeTint="99"/>
        <w:insideH w:val="single" w:sz="4" w:space="0" w:color="F0F0F0" w:themeColor="accent6" w:themeTint="99"/>
        <w:insideV w:val="single" w:sz="4" w:space="0" w:color="F0F0F0" w:themeColor="accent6" w:themeTint="99"/>
      </w:tblBorders>
    </w:tblPr>
    <w:tblStylePr w:type="firstRow">
      <w:rPr>
        <w:b/>
        <w:bCs/>
      </w:rPr>
      <w:tblPr/>
      <w:tcPr>
        <w:tcBorders>
          <w:bottom w:val="single" w:sz="12" w:space="0" w:color="F0F0F0" w:themeColor="accent6" w:themeTint="99"/>
        </w:tcBorders>
      </w:tcPr>
    </w:tblStylePr>
    <w:tblStylePr w:type="lastRow">
      <w:rPr>
        <w:b/>
        <w:bCs/>
      </w:rPr>
      <w:tblPr/>
      <w:tcPr>
        <w:tcBorders>
          <w:top w:val="double" w:sz="4" w:space="0" w:color="F0F0F0" w:themeColor="accent6" w:themeTint="99"/>
        </w:tcBorders>
      </w:tcPr>
    </w:tblStylePr>
    <w:tblStylePr w:type="firstCol">
      <w:rPr>
        <w:b/>
        <w:bCs/>
      </w:rPr>
    </w:tblStylePr>
    <w:tblStylePr w:type="lastCol">
      <w:rPr>
        <w:b/>
        <w:bCs/>
      </w:rPr>
    </w:tblStylePr>
    <w:tblStylePr w:type="band1Vert">
      <w:tblPr/>
      <w:tcPr>
        <w:shd w:val="clear" w:color="auto" w:fill="FAFAFA" w:themeFill="accent6" w:themeFillTint="33"/>
      </w:tcPr>
    </w:tblStylePr>
    <w:tblStylePr w:type="band1Horz">
      <w:tblPr/>
      <w:tcPr>
        <w:shd w:val="clear" w:color="auto" w:fill="FAFAFA" w:themeFill="accent6" w:themeFillTint="33"/>
      </w:tcPr>
    </w:tblStylePr>
  </w:style>
  <w:style w:type="table" w:styleId="GridTable7Colorful">
    <w:name w:val="Grid Table 7 Colorful"/>
    <w:basedOn w:val="TableNormal"/>
    <w:uiPriority w:val="52"/>
    <w:semiHidden/>
    <w:rsid w:val="00D42CE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D42CE2"/>
    <w:rPr>
      <w:color w:val="186A67" w:themeColor="accent1" w:themeShade="BF"/>
    </w:rPr>
    <w:tblPr>
      <w:tblStyleRowBandSize w:val="1"/>
      <w:tblStyleColBandSize w:val="1"/>
      <w:tblBorders>
        <w:top w:val="single" w:sz="4" w:space="0" w:color="5BD9D4" w:themeColor="accent1" w:themeTint="99"/>
        <w:left w:val="single" w:sz="4" w:space="0" w:color="5BD9D4" w:themeColor="accent1" w:themeTint="99"/>
        <w:bottom w:val="single" w:sz="4" w:space="0" w:color="5BD9D4" w:themeColor="accent1" w:themeTint="99"/>
        <w:right w:val="single" w:sz="4" w:space="0" w:color="5BD9D4" w:themeColor="accent1" w:themeTint="99"/>
        <w:insideH w:val="single" w:sz="4" w:space="0" w:color="5BD9D4" w:themeColor="accent1" w:themeTint="99"/>
        <w:insideV w:val="single" w:sz="4" w:space="0" w:color="5BD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F2F0" w:themeFill="accent1" w:themeFillTint="33"/>
      </w:tcPr>
    </w:tblStylePr>
    <w:tblStylePr w:type="band1Horz">
      <w:tblPr/>
      <w:tcPr>
        <w:shd w:val="clear" w:color="auto" w:fill="C8F2F0" w:themeFill="accent1" w:themeFillTint="33"/>
      </w:tcPr>
    </w:tblStylePr>
    <w:tblStylePr w:type="neCell">
      <w:tblPr/>
      <w:tcPr>
        <w:tcBorders>
          <w:bottom w:val="single" w:sz="4" w:space="0" w:color="5BD9D4" w:themeColor="accent1" w:themeTint="99"/>
        </w:tcBorders>
      </w:tcPr>
    </w:tblStylePr>
    <w:tblStylePr w:type="nwCell">
      <w:tblPr/>
      <w:tcPr>
        <w:tcBorders>
          <w:bottom w:val="single" w:sz="4" w:space="0" w:color="5BD9D4" w:themeColor="accent1" w:themeTint="99"/>
        </w:tcBorders>
      </w:tcPr>
    </w:tblStylePr>
    <w:tblStylePr w:type="seCell">
      <w:tblPr/>
      <w:tcPr>
        <w:tcBorders>
          <w:top w:val="single" w:sz="4" w:space="0" w:color="5BD9D4" w:themeColor="accent1" w:themeTint="99"/>
        </w:tcBorders>
      </w:tcPr>
    </w:tblStylePr>
    <w:tblStylePr w:type="swCell">
      <w:tblPr/>
      <w:tcPr>
        <w:tcBorders>
          <w:top w:val="single" w:sz="4" w:space="0" w:color="5BD9D4" w:themeColor="accent1" w:themeTint="99"/>
        </w:tcBorders>
      </w:tcPr>
    </w:tblStylePr>
  </w:style>
  <w:style w:type="table" w:styleId="GridTable7Colorful-Accent2">
    <w:name w:val="Grid Table 7 Colorful Accent 2"/>
    <w:basedOn w:val="TableNormal"/>
    <w:uiPriority w:val="52"/>
    <w:semiHidden/>
    <w:rsid w:val="00D42CE2"/>
    <w:rPr>
      <w:color w:val="017BA9" w:themeColor="accent2" w:themeShade="BF"/>
    </w:rPr>
    <w:tblPr>
      <w:tblStyleRowBandSize w:val="1"/>
      <w:tblStyleColBandSize w:val="1"/>
      <w:tblBorders>
        <w:top w:val="single" w:sz="4" w:space="0" w:color="57CFFD" w:themeColor="accent2" w:themeTint="99"/>
        <w:left w:val="single" w:sz="4" w:space="0" w:color="57CFFD" w:themeColor="accent2" w:themeTint="99"/>
        <w:bottom w:val="single" w:sz="4" w:space="0" w:color="57CFFD" w:themeColor="accent2" w:themeTint="99"/>
        <w:right w:val="single" w:sz="4" w:space="0" w:color="57CFFD" w:themeColor="accent2" w:themeTint="99"/>
        <w:insideH w:val="single" w:sz="4" w:space="0" w:color="57CFFD" w:themeColor="accent2" w:themeTint="99"/>
        <w:insideV w:val="single" w:sz="4" w:space="0" w:color="57CFF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E" w:themeFill="accent2" w:themeFillTint="33"/>
      </w:tcPr>
    </w:tblStylePr>
    <w:tblStylePr w:type="band1Horz">
      <w:tblPr/>
      <w:tcPr>
        <w:shd w:val="clear" w:color="auto" w:fill="C6EFFE" w:themeFill="accent2" w:themeFillTint="33"/>
      </w:tcPr>
    </w:tblStylePr>
    <w:tblStylePr w:type="neCell">
      <w:tblPr/>
      <w:tcPr>
        <w:tcBorders>
          <w:bottom w:val="single" w:sz="4" w:space="0" w:color="57CFFD" w:themeColor="accent2" w:themeTint="99"/>
        </w:tcBorders>
      </w:tcPr>
    </w:tblStylePr>
    <w:tblStylePr w:type="nwCell">
      <w:tblPr/>
      <w:tcPr>
        <w:tcBorders>
          <w:bottom w:val="single" w:sz="4" w:space="0" w:color="57CFFD" w:themeColor="accent2" w:themeTint="99"/>
        </w:tcBorders>
      </w:tcPr>
    </w:tblStylePr>
    <w:tblStylePr w:type="seCell">
      <w:tblPr/>
      <w:tcPr>
        <w:tcBorders>
          <w:top w:val="single" w:sz="4" w:space="0" w:color="57CFFD" w:themeColor="accent2" w:themeTint="99"/>
        </w:tcBorders>
      </w:tcPr>
    </w:tblStylePr>
    <w:tblStylePr w:type="swCell">
      <w:tblPr/>
      <w:tcPr>
        <w:tcBorders>
          <w:top w:val="single" w:sz="4" w:space="0" w:color="57CFFD" w:themeColor="accent2" w:themeTint="99"/>
        </w:tcBorders>
      </w:tcPr>
    </w:tblStylePr>
  </w:style>
  <w:style w:type="table" w:styleId="GridTable7Colorful-Accent3">
    <w:name w:val="Grid Table 7 Colorful Accent 3"/>
    <w:basedOn w:val="TableNormal"/>
    <w:uiPriority w:val="52"/>
    <w:semiHidden/>
    <w:rsid w:val="00D42CE2"/>
    <w:rPr>
      <w:color w:val="B4631D" w:themeColor="accent3" w:themeShade="BF"/>
    </w:rPr>
    <w:tblPr>
      <w:tblStyleRowBandSize w:val="1"/>
      <w:tblStyleColBandSize w:val="1"/>
      <w:tblBorders>
        <w:top w:val="single" w:sz="4" w:space="0" w:color="EBB688" w:themeColor="accent3" w:themeTint="99"/>
        <w:left w:val="single" w:sz="4" w:space="0" w:color="EBB688" w:themeColor="accent3" w:themeTint="99"/>
        <w:bottom w:val="single" w:sz="4" w:space="0" w:color="EBB688" w:themeColor="accent3" w:themeTint="99"/>
        <w:right w:val="single" w:sz="4" w:space="0" w:color="EBB688" w:themeColor="accent3" w:themeTint="99"/>
        <w:insideH w:val="single" w:sz="4" w:space="0" w:color="EBB688" w:themeColor="accent3" w:themeTint="99"/>
        <w:insideV w:val="single" w:sz="4" w:space="0" w:color="EBB68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6D7" w:themeFill="accent3" w:themeFillTint="33"/>
      </w:tcPr>
    </w:tblStylePr>
    <w:tblStylePr w:type="band1Horz">
      <w:tblPr/>
      <w:tcPr>
        <w:shd w:val="clear" w:color="auto" w:fill="F8E6D7" w:themeFill="accent3" w:themeFillTint="33"/>
      </w:tcPr>
    </w:tblStylePr>
    <w:tblStylePr w:type="neCell">
      <w:tblPr/>
      <w:tcPr>
        <w:tcBorders>
          <w:bottom w:val="single" w:sz="4" w:space="0" w:color="EBB688" w:themeColor="accent3" w:themeTint="99"/>
        </w:tcBorders>
      </w:tcPr>
    </w:tblStylePr>
    <w:tblStylePr w:type="nwCell">
      <w:tblPr/>
      <w:tcPr>
        <w:tcBorders>
          <w:bottom w:val="single" w:sz="4" w:space="0" w:color="EBB688" w:themeColor="accent3" w:themeTint="99"/>
        </w:tcBorders>
      </w:tcPr>
    </w:tblStylePr>
    <w:tblStylePr w:type="seCell">
      <w:tblPr/>
      <w:tcPr>
        <w:tcBorders>
          <w:top w:val="single" w:sz="4" w:space="0" w:color="EBB688" w:themeColor="accent3" w:themeTint="99"/>
        </w:tcBorders>
      </w:tcPr>
    </w:tblStylePr>
    <w:tblStylePr w:type="swCell">
      <w:tblPr/>
      <w:tcPr>
        <w:tcBorders>
          <w:top w:val="single" w:sz="4" w:space="0" w:color="EBB688" w:themeColor="accent3" w:themeTint="99"/>
        </w:tcBorders>
      </w:tcPr>
    </w:tblStylePr>
  </w:style>
  <w:style w:type="table" w:styleId="GridTable7Colorful-Accent4">
    <w:name w:val="Grid Table 7 Colorful Accent 4"/>
    <w:basedOn w:val="TableNormal"/>
    <w:uiPriority w:val="52"/>
    <w:semiHidden/>
    <w:rsid w:val="00D42CE2"/>
    <w:rPr>
      <w:color w:val="710022" w:themeColor="accent4" w:themeShade="BF"/>
    </w:rPr>
    <w:tblPr>
      <w:tblStyleRowBandSize w:val="1"/>
      <w:tblStyleColBandSize w:val="1"/>
      <w:tblBorders>
        <w:top w:val="single" w:sz="4" w:space="0" w:color="FF2868" w:themeColor="accent4" w:themeTint="99"/>
        <w:left w:val="single" w:sz="4" w:space="0" w:color="FF2868" w:themeColor="accent4" w:themeTint="99"/>
        <w:bottom w:val="single" w:sz="4" w:space="0" w:color="FF2868" w:themeColor="accent4" w:themeTint="99"/>
        <w:right w:val="single" w:sz="4" w:space="0" w:color="FF2868" w:themeColor="accent4" w:themeTint="99"/>
        <w:insideH w:val="single" w:sz="4" w:space="0" w:color="FF2868" w:themeColor="accent4" w:themeTint="99"/>
        <w:insideV w:val="single" w:sz="4" w:space="0" w:color="FF286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CC" w:themeFill="accent4" w:themeFillTint="33"/>
      </w:tcPr>
    </w:tblStylePr>
    <w:tblStylePr w:type="band1Horz">
      <w:tblPr/>
      <w:tcPr>
        <w:shd w:val="clear" w:color="auto" w:fill="FFB7CC" w:themeFill="accent4" w:themeFillTint="33"/>
      </w:tcPr>
    </w:tblStylePr>
    <w:tblStylePr w:type="neCell">
      <w:tblPr/>
      <w:tcPr>
        <w:tcBorders>
          <w:bottom w:val="single" w:sz="4" w:space="0" w:color="FF2868" w:themeColor="accent4" w:themeTint="99"/>
        </w:tcBorders>
      </w:tcPr>
    </w:tblStylePr>
    <w:tblStylePr w:type="nwCell">
      <w:tblPr/>
      <w:tcPr>
        <w:tcBorders>
          <w:bottom w:val="single" w:sz="4" w:space="0" w:color="FF2868" w:themeColor="accent4" w:themeTint="99"/>
        </w:tcBorders>
      </w:tcPr>
    </w:tblStylePr>
    <w:tblStylePr w:type="seCell">
      <w:tblPr/>
      <w:tcPr>
        <w:tcBorders>
          <w:top w:val="single" w:sz="4" w:space="0" w:color="FF2868" w:themeColor="accent4" w:themeTint="99"/>
        </w:tcBorders>
      </w:tcPr>
    </w:tblStylePr>
    <w:tblStylePr w:type="swCell">
      <w:tblPr/>
      <w:tcPr>
        <w:tcBorders>
          <w:top w:val="single" w:sz="4" w:space="0" w:color="FF2868" w:themeColor="accent4" w:themeTint="99"/>
        </w:tcBorders>
      </w:tcPr>
    </w:tblStylePr>
  </w:style>
  <w:style w:type="table" w:styleId="GridTable7Colorful-Accent5">
    <w:name w:val="Grid Table 7 Colorful Accent 5"/>
    <w:basedOn w:val="TableNormal"/>
    <w:uiPriority w:val="52"/>
    <w:semiHidden/>
    <w:rsid w:val="00D42CE2"/>
    <w:rPr>
      <w:color w:val="4B5C6C" w:themeColor="accent5" w:themeShade="BF"/>
    </w:rPr>
    <w:tblPr>
      <w:tblStyleRowBandSize w:val="1"/>
      <w:tblStyleColBandSize w:val="1"/>
      <w:tblBorders>
        <w:top w:val="single" w:sz="4" w:space="0" w:color="A1B0BD" w:themeColor="accent5" w:themeTint="99"/>
        <w:left w:val="single" w:sz="4" w:space="0" w:color="A1B0BD" w:themeColor="accent5" w:themeTint="99"/>
        <w:bottom w:val="single" w:sz="4" w:space="0" w:color="A1B0BD" w:themeColor="accent5" w:themeTint="99"/>
        <w:right w:val="single" w:sz="4" w:space="0" w:color="A1B0BD" w:themeColor="accent5" w:themeTint="99"/>
        <w:insideH w:val="single" w:sz="4" w:space="0" w:color="A1B0BD" w:themeColor="accent5" w:themeTint="99"/>
        <w:insideV w:val="single" w:sz="4" w:space="0" w:color="A1B0B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4E9" w:themeFill="accent5" w:themeFillTint="33"/>
      </w:tcPr>
    </w:tblStylePr>
    <w:tblStylePr w:type="band1Horz">
      <w:tblPr/>
      <w:tcPr>
        <w:shd w:val="clear" w:color="auto" w:fill="DFE4E9" w:themeFill="accent5" w:themeFillTint="33"/>
      </w:tcPr>
    </w:tblStylePr>
    <w:tblStylePr w:type="neCell">
      <w:tblPr/>
      <w:tcPr>
        <w:tcBorders>
          <w:bottom w:val="single" w:sz="4" w:space="0" w:color="A1B0BD" w:themeColor="accent5" w:themeTint="99"/>
        </w:tcBorders>
      </w:tcPr>
    </w:tblStylePr>
    <w:tblStylePr w:type="nwCell">
      <w:tblPr/>
      <w:tcPr>
        <w:tcBorders>
          <w:bottom w:val="single" w:sz="4" w:space="0" w:color="A1B0BD" w:themeColor="accent5" w:themeTint="99"/>
        </w:tcBorders>
      </w:tcPr>
    </w:tblStylePr>
    <w:tblStylePr w:type="seCell">
      <w:tblPr/>
      <w:tcPr>
        <w:tcBorders>
          <w:top w:val="single" w:sz="4" w:space="0" w:color="A1B0BD" w:themeColor="accent5" w:themeTint="99"/>
        </w:tcBorders>
      </w:tcPr>
    </w:tblStylePr>
    <w:tblStylePr w:type="swCell">
      <w:tblPr/>
      <w:tcPr>
        <w:tcBorders>
          <w:top w:val="single" w:sz="4" w:space="0" w:color="A1B0BD" w:themeColor="accent5" w:themeTint="99"/>
        </w:tcBorders>
      </w:tcPr>
    </w:tblStylePr>
  </w:style>
  <w:style w:type="table" w:styleId="GridTable7Colorful-Accent6">
    <w:name w:val="Grid Table 7 Colorful Accent 6"/>
    <w:basedOn w:val="TableNormal"/>
    <w:uiPriority w:val="52"/>
    <w:semiHidden/>
    <w:rsid w:val="00D42CE2"/>
    <w:rPr>
      <w:color w:val="ADADAD" w:themeColor="accent6" w:themeShade="BF"/>
    </w:rPr>
    <w:tblPr>
      <w:tblStyleRowBandSize w:val="1"/>
      <w:tblStyleColBandSize w:val="1"/>
      <w:tblBorders>
        <w:top w:val="single" w:sz="4" w:space="0" w:color="F0F0F0" w:themeColor="accent6" w:themeTint="99"/>
        <w:left w:val="single" w:sz="4" w:space="0" w:color="F0F0F0" w:themeColor="accent6" w:themeTint="99"/>
        <w:bottom w:val="single" w:sz="4" w:space="0" w:color="F0F0F0" w:themeColor="accent6" w:themeTint="99"/>
        <w:right w:val="single" w:sz="4" w:space="0" w:color="F0F0F0" w:themeColor="accent6" w:themeTint="99"/>
        <w:insideH w:val="single" w:sz="4" w:space="0" w:color="F0F0F0" w:themeColor="accent6" w:themeTint="99"/>
        <w:insideV w:val="single" w:sz="4" w:space="0" w:color="F0F0F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AFA" w:themeFill="accent6" w:themeFillTint="33"/>
      </w:tcPr>
    </w:tblStylePr>
    <w:tblStylePr w:type="band1Horz">
      <w:tblPr/>
      <w:tcPr>
        <w:shd w:val="clear" w:color="auto" w:fill="FAFAFA" w:themeFill="accent6" w:themeFillTint="33"/>
      </w:tcPr>
    </w:tblStylePr>
    <w:tblStylePr w:type="neCell">
      <w:tblPr/>
      <w:tcPr>
        <w:tcBorders>
          <w:bottom w:val="single" w:sz="4" w:space="0" w:color="F0F0F0" w:themeColor="accent6" w:themeTint="99"/>
        </w:tcBorders>
      </w:tcPr>
    </w:tblStylePr>
    <w:tblStylePr w:type="nwCell">
      <w:tblPr/>
      <w:tcPr>
        <w:tcBorders>
          <w:bottom w:val="single" w:sz="4" w:space="0" w:color="F0F0F0" w:themeColor="accent6" w:themeTint="99"/>
        </w:tcBorders>
      </w:tcPr>
    </w:tblStylePr>
    <w:tblStylePr w:type="seCell">
      <w:tblPr/>
      <w:tcPr>
        <w:tcBorders>
          <w:top w:val="single" w:sz="4" w:space="0" w:color="F0F0F0" w:themeColor="accent6" w:themeTint="99"/>
        </w:tcBorders>
      </w:tcPr>
    </w:tblStylePr>
    <w:tblStylePr w:type="swCell">
      <w:tblPr/>
      <w:tcPr>
        <w:tcBorders>
          <w:top w:val="single" w:sz="4" w:space="0" w:color="F0F0F0" w:themeColor="accent6" w:themeTint="99"/>
        </w:tcBorders>
      </w:tcPr>
    </w:tblStylePr>
  </w:style>
  <w:style w:type="paragraph" w:customStyle="1" w:styleId="BDOAlphaListCharcoal">
    <w:name w:val="BDO_Alpha List Charcoal"/>
    <w:basedOn w:val="BDOAlphaList"/>
    <w:uiPriority w:val="99"/>
    <w:rsid w:val="00555AF2"/>
    <w:pPr>
      <w:numPr>
        <w:numId w:val="37"/>
      </w:numPr>
    </w:pPr>
  </w:style>
  <w:style w:type="paragraph" w:customStyle="1" w:styleId="BDOAlphaNumericListCharcoal">
    <w:name w:val="BDO_Alpha Numeric List Charcoal"/>
    <w:basedOn w:val="BDOAlphaNumericList"/>
    <w:uiPriority w:val="99"/>
    <w:rsid w:val="005E41BE"/>
    <w:pPr>
      <w:numPr>
        <w:numId w:val="38"/>
      </w:numPr>
    </w:pPr>
  </w:style>
  <w:style w:type="paragraph" w:customStyle="1" w:styleId="BDOBullet1Charcoal">
    <w:name w:val="BDO_Bullet 1 Charcoal"/>
    <w:basedOn w:val="BDOBulletedList"/>
    <w:uiPriority w:val="99"/>
    <w:rsid w:val="005E41BE"/>
    <w:pPr>
      <w:numPr>
        <w:numId w:val="39"/>
      </w:numPr>
    </w:pPr>
  </w:style>
  <w:style w:type="paragraph" w:customStyle="1" w:styleId="BDOHeadlineCharcoal">
    <w:name w:val="BDO_Headline Charcoal"/>
    <w:basedOn w:val="BDOHeadlineDefault"/>
    <w:next w:val="BDOBodytext"/>
    <w:uiPriority w:val="99"/>
    <w:rsid w:val="00D0794F"/>
    <w:pPr>
      <w:framePr w:wrap="around"/>
    </w:pPr>
    <w:rPr>
      <w:color w:val="404040" w:themeColor="text2"/>
    </w:rPr>
  </w:style>
  <w:style w:type="paragraph" w:customStyle="1" w:styleId="BDONumericListCharcoal">
    <w:name w:val="BDO_Numeric List Charcoal"/>
    <w:basedOn w:val="BDONumericList0"/>
    <w:uiPriority w:val="99"/>
    <w:rsid w:val="0092388A"/>
    <w:pPr>
      <w:numPr>
        <w:numId w:val="43"/>
      </w:numPr>
      <w:jc w:val="left"/>
    </w:pPr>
    <w:rPr>
      <w:lang w:eastAsia="en-AU"/>
    </w:rPr>
  </w:style>
  <w:style w:type="paragraph" w:customStyle="1" w:styleId="BDOTableBulletsCharcoal">
    <w:name w:val="BDO_Table Bullets Charcoal"/>
    <w:basedOn w:val="BDOTableBullets"/>
    <w:uiPriority w:val="30"/>
    <w:rsid w:val="005E41BE"/>
    <w:pPr>
      <w:numPr>
        <w:numId w:val="40"/>
      </w:numPr>
    </w:pPr>
  </w:style>
  <w:style w:type="character" w:customStyle="1" w:styleId="BDOLightBlue">
    <w:name w:val="BDO Light Blue"/>
    <w:uiPriority w:val="1"/>
    <w:qFormat/>
    <w:rsid w:val="00AD62B6"/>
    <w:rPr>
      <w:color w:val="62CAE3"/>
    </w:rPr>
  </w:style>
  <w:style w:type="character" w:customStyle="1" w:styleId="ListParagraphChar">
    <w:name w:val="List Paragraph Char"/>
    <w:basedOn w:val="DefaultParagraphFont"/>
    <w:link w:val="ListParagraph"/>
    <w:uiPriority w:val="34"/>
    <w:locked/>
    <w:rsid w:val="00B746A8"/>
    <w:rPr>
      <w:lang w:eastAsia="en-US"/>
    </w:rPr>
  </w:style>
  <w:style w:type="character" w:customStyle="1" w:styleId="viiyi">
    <w:name w:val="viiyi"/>
    <w:basedOn w:val="DefaultParagraphFont"/>
    <w:rsid w:val="00FC5F86"/>
  </w:style>
  <w:style w:type="character" w:customStyle="1" w:styleId="jlqj4b">
    <w:name w:val="jlqj4b"/>
    <w:basedOn w:val="DefaultParagraphFont"/>
    <w:rsid w:val="00FC5F86"/>
  </w:style>
  <w:style w:type="paragraph" w:styleId="Revision">
    <w:name w:val="Revision"/>
    <w:hidden/>
    <w:uiPriority w:val="99"/>
    <w:semiHidden/>
    <w:rsid w:val="00BD6CBB"/>
    <w:rPr>
      <w:lang w:eastAsia="en-US"/>
    </w:rPr>
  </w:style>
  <w:style w:type="paragraph" w:customStyle="1" w:styleId="Default">
    <w:name w:val="Default"/>
    <w:rsid w:val="005804BC"/>
    <w:pPr>
      <w:autoSpaceDE w:val="0"/>
      <w:autoSpaceDN w:val="0"/>
      <w:adjustRightInd w:val="0"/>
    </w:pPr>
    <w:rPr>
      <w:rFonts w:ascii="Arial" w:eastAsiaTheme="minorHAnsi" w:hAnsi="Arial" w:cs="Arial"/>
      <w:color w:val="000000"/>
      <w:sz w:val="24"/>
      <w:szCs w:val="24"/>
      <w:lang w:val="hr-HR" w:eastAsia="en-US" w:bidi="he-IL"/>
    </w:rPr>
  </w:style>
  <w:style w:type="character" w:customStyle="1" w:styleId="normaltextrun">
    <w:name w:val="normaltextrun"/>
    <w:basedOn w:val="DefaultParagraphFont"/>
    <w:rsid w:val="001E3403"/>
  </w:style>
  <w:style w:type="character" w:customStyle="1" w:styleId="eop">
    <w:name w:val="eop"/>
    <w:basedOn w:val="DefaultParagraphFont"/>
    <w:rsid w:val="001E3403"/>
  </w:style>
  <w:style w:type="character" w:styleId="UnresolvedMention">
    <w:name w:val="Unresolved Mention"/>
    <w:basedOn w:val="DefaultParagraphFont"/>
    <w:uiPriority w:val="99"/>
    <w:semiHidden/>
    <w:unhideWhenUsed/>
    <w:rsid w:val="00610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362460">
      <w:bodyDiv w:val="1"/>
      <w:marLeft w:val="0"/>
      <w:marRight w:val="0"/>
      <w:marTop w:val="0"/>
      <w:marBottom w:val="0"/>
      <w:divBdr>
        <w:top w:val="none" w:sz="0" w:space="0" w:color="auto"/>
        <w:left w:val="none" w:sz="0" w:space="0" w:color="auto"/>
        <w:bottom w:val="none" w:sz="0" w:space="0" w:color="auto"/>
        <w:right w:val="none" w:sz="0" w:space="0" w:color="auto"/>
      </w:divBdr>
    </w:div>
    <w:div w:id="575895501">
      <w:bodyDiv w:val="1"/>
      <w:marLeft w:val="0"/>
      <w:marRight w:val="0"/>
      <w:marTop w:val="0"/>
      <w:marBottom w:val="0"/>
      <w:divBdr>
        <w:top w:val="none" w:sz="0" w:space="0" w:color="auto"/>
        <w:left w:val="none" w:sz="0" w:space="0" w:color="auto"/>
        <w:bottom w:val="none" w:sz="0" w:space="0" w:color="auto"/>
        <w:right w:val="none" w:sz="0" w:space="0" w:color="auto"/>
      </w:divBdr>
    </w:div>
    <w:div w:id="616371929">
      <w:bodyDiv w:val="1"/>
      <w:marLeft w:val="0"/>
      <w:marRight w:val="0"/>
      <w:marTop w:val="0"/>
      <w:marBottom w:val="0"/>
      <w:divBdr>
        <w:top w:val="none" w:sz="0" w:space="0" w:color="auto"/>
        <w:left w:val="none" w:sz="0" w:space="0" w:color="auto"/>
        <w:bottom w:val="none" w:sz="0" w:space="0" w:color="auto"/>
        <w:right w:val="none" w:sz="0" w:space="0" w:color="auto"/>
      </w:divBdr>
    </w:div>
    <w:div w:id="638530684">
      <w:bodyDiv w:val="1"/>
      <w:marLeft w:val="0"/>
      <w:marRight w:val="0"/>
      <w:marTop w:val="0"/>
      <w:marBottom w:val="0"/>
      <w:divBdr>
        <w:top w:val="none" w:sz="0" w:space="0" w:color="auto"/>
        <w:left w:val="none" w:sz="0" w:space="0" w:color="auto"/>
        <w:bottom w:val="none" w:sz="0" w:space="0" w:color="auto"/>
        <w:right w:val="none" w:sz="0" w:space="0" w:color="auto"/>
      </w:divBdr>
    </w:div>
    <w:div w:id="880744767">
      <w:bodyDiv w:val="1"/>
      <w:marLeft w:val="0"/>
      <w:marRight w:val="0"/>
      <w:marTop w:val="0"/>
      <w:marBottom w:val="0"/>
      <w:divBdr>
        <w:top w:val="none" w:sz="0" w:space="0" w:color="auto"/>
        <w:left w:val="none" w:sz="0" w:space="0" w:color="auto"/>
        <w:bottom w:val="none" w:sz="0" w:space="0" w:color="auto"/>
        <w:right w:val="none" w:sz="0" w:space="0" w:color="auto"/>
      </w:divBdr>
    </w:div>
    <w:div w:id="1881553505">
      <w:bodyDiv w:val="1"/>
      <w:marLeft w:val="0"/>
      <w:marRight w:val="0"/>
      <w:marTop w:val="0"/>
      <w:marBottom w:val="0"/>
      <w:divBdr>
        <w:top w:val="none" w:sz="0" w:space="0" w:color="auto"/>
        <w:left w:val="none" w:sz="0" w:space="0" w:color="auto"/>
        <w:bottom w:val="none" w:sz="0" w:space="0" w:color="auto"/>
        <w:right w:val="none" w:sz="0" w:space="0" w:color="auto"/>
      </w:divBdr>
    </w:div>
    <w:div w:id="188968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chel.arthy\AppData\Roaming\Microsoft\Templates\BDO%20Repor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7A8AF361F140CB8444283D74B94094"/>
        <w:category>
          <w:name w:val="Općenito"/>
          <w:gallery w:val="placeholder"/>
        </w:category>
        <w:types>
          <w:type w:val="bbPlcHdr"/>
        </w:types>
        <w:behaviors>
          <w:behavior w:val="content"/>
        </w:behaviors>
        <w:guid w:val="{DEA267CB-FB6A-4BD7-B543-518295CB74D2}"/>
      </w:docPartPr>
      <w:docPartBody>
        <w:p w:rsidR="004161D5" w:rsidRDefault="00844D97" w:rsidP="00844D97">
          <w:pPr>
            <w:pStyle w:val="917A8AF361F140CB8444283D74B940944"/>
          </w:pPr>
          <w:r w:rsidRPr="005722DC">
            <w:rPr>
              <w:rStyle w:val="PlaceholderText"/>
              <w:rFonts w:asciiTheme="minorHAnsi" w:hAnsiTheme="minorHAnsi"/>
              <w:szCs w:val="20"/>
              <w:lang w:val="en-US"/>
            </w:rPr>
            <w:t>Choose an item.</w:t>
          </w:r>
        </w:p>
      </w:docPartBody>
    </w:docPart>
    <w:docPart>
      <w:docPartPr>
        <w:name w:val="AF2AE462B6604E8C9B7282F4071E7BDB"/>
        <w:category>
          <w:name w:val="Općenito"/>
          <w:gallery w:val="placeholder"/>
        </w:category>
        <w:types>
          <w:type w:val="bbPlcHdr"/>
        </w:types>
        <w:behaviors>
          <w:behavior w:val="content"/>
        </w:behaviors>
        <w:guid w:val="{E5CCB20A-E00A-435B-9CE4-7480ACAF275E}"/>
      </w:docPartPr>
      <w:docPartBody>
        <w:p w:rsidR="004161D5" w:rsidRDefault="00844D97" w:rsidP="00844D97">
          <w:pPr>
            <w:pStyle w:val="AF2AE462B6604E8C9B7282F4071E7BDB4"/>
          </w:pPr>
          <w:r w:rsidRPr="005722DC">
            <w:rPr>
              <w:rStyle w:val="PlaceholderText"/>
              <w:rFonts w:asciiTheme="minorHAnsi" w:hAnsiTheme="minorHAnsi"/>
              <w:szCs w:val="20"/>
              <w:lang w:val="en-US"/>
            </w:rPr>
            <w:t>Choose an item.</w:t>
          </w:r>
        </w:p>
      </w:docPartBody>
    </w:docPart>
    <w:docPart>
      <w:docPartPr>
        <w:name w:val="4F9E34136E51477B99FDC4F27869120F"/>
        <w:category>
          <w:name w:val="Općenito"/>
          <w:gallery w:val="placeholder"/>
        </w:category>
        <w:types>
          <w:type w:val="bbPlcHdr"/>
        </w:types>
        <w:behaviors>
          <w:behavior w:val="content"/>
        </w:behaviors>
        <w:guid w:val="{52E59B8A-AFE3-47DA-87BD-64878E0E8460}"/>
      </w:docPartPr>
      <w:docPartBody>
        <w:p w:rsidR="004161D5" w:rsidRDefault="00844D97" w:rsidP="00844D97">
          <w:pPr>
            <w:pStyle w:val="4F9E34136E51477B99FDC4F27869120F4"/>
          </w:pPr>
          <w:r w:rsidRPr="005722DC">
            <w:rPr>
              <w:rStyle w:val="PlaceholderText"/>
              <w:rFonts w:asciiTheme="minorHAnsi" w:hAnsiTheme="minorHAnsi"/>
              <w:szCs w:val="20"/>
              <w:lang w:val="en-US"/>
            </w:rPr>
            <w:t>Choose an item.</w:t>
          </w:r>
        </w:p>
      </w:docPartBody>
    </w:docPart>
    <w:docPart>
      <w:docPartPr>
        <w:name w:val="48DFA0E4738E41C1BA809652801DA92F"/>
        <w:category>
          <w:name w:val="Općenito"/>
          <w:gallery w:val="placeholder"/>
        </w:category>
        <w:types>
          <w:type w:val="bbPlcHdr"/>
        </w:types>
        <w:behaviors>
          <w:behavior w:val="content"/>
        </w:behaviors>
        <w:guid w:val="{D7A66C3F-1FB6-4FC6-BF25-A3DDF2DBB5F6}"/>
      </w:docPartPr>
      <w:docPartBody>
        <w:p w:rsidR="004161D5" w:rsidRDefault="00844D97" w:rsidP="00844D97">
          <w:pPr>
            <w:pStyle w:val="48DFA0E4738E41C1BA809652801DA92F4"/>
          </w:pPr>
          <w:r w:rsidRPr="005722DC">
            <w:rPr>
              <w:rStyle w:val="PlaceholderText"/>
              <w:rFonts w:asciiTheme="minorHAnsi" w:hAnsiTheme="minorHAnsi"/>
              <w:szCs w:val="20"/>
              <w:lang w:val="en-US"/>
            </w:rPr>
            <w:t>Choose an item.</w:t>
          </w:r>
        </w:p>
      </w:docPartBody>
    </w:docPart>
    <w:docPart>
      <w:docPartPr>
        <w:name w:val="A26606643E744D16A0843CDD7D469771"/>
        <w:category>
          <w:name w:val="Općenito"/>
          <w:gallery w:val="placeholder"/>
        </w:category>
        <w:types>
          <w:type w:val="bbPlcHdr"/>
        </w:types>
        <w:behaviors>
          <w:behavior w:val="content"/>
        </w:behaviors>
        <w:guid w:val="{EBE2ED2F-D884-4D99-AEC2-4460472F61AF}"/>
      </w:docPartPr>
      <w:docPartBody>
        <w:p w:rsidR="004161D5" w:rsidRDefault="00844D97" w:rsidP="00844D97">
          <w:pPr>
            <w:pStyle w:val="A26606643E744D16A0843CDD7D4697714"/>
          </w:pPr>
          <w:r w:rsidRPr="005722DC">
            <w:rPr>
              <w:rStyle w:val="PlaceholderText"/>
              <w:rFonts w:asciiTheme="minorHAnsi" w:hAnsiTheme="minorHAnsi"/>
              <w:szCs w:val="20"/>
              <w:lang w:val="en-US"/>
            </w:rPr>
            <w:t>Choose an item.</w:t>
          </w:r>
        </w:p>
      </w:docPartBody>
    </w:docPart>
    <w:docPart>
      <w:docPartPr>
        <w:name w:val="C8846182B0754A07B19FDA6B62921429"/>
        <w:category>
          <w:name w:val="Općenito"/>
          <w:gallery w:val="placeholder"/>
        </w:category>
        <w:types>
          <w:type w:val="bbPlcHdr"/>
        </w:types>
        <w:behaviors>
          <w:behavior w:val="content"/>
        </w:behaviors>
        <w:guid w:val="{F27E116D-66C8-40FD-92CF-1E38FB90B249}"/>
      </w:docPartPr>
      <w:docPartBody>
        <w:p w:rsidR="004161D5" w:rsidRDefault="00844D97" w:rsidP="00844D97">
          <w:pPr>
            <w:pStyle w:val="C8846182B0754A07B19FDA6B629214294"/>
          </w:pPr>
          <w:r w:rsidRPr="005722DC">
            <w:rPr>
              <w:rStyle w:val="PlaceholderText"/>
              <w:rFonts w:asciiTheme="minorHAnsi" w:hAnsiTheme="minorHAnsi"/>
              <w:szCs w:val="20"/>
              <w:lang w:val="en-US"/>
            </w:rPr>
            <w:t>Choose an item.</w:t>
          </w:r>
        </w:p>
      </w:docPartBody>
    </w:docPart>
    <w:docPart>
      <w:docPartPr>
        <w:name w:val="78B1E711C4AC42398CAAB6FFB8428B14"/>
        <w:category>
          <w:name w:val="Općenito"/>
          <w:gallery w:val="placeholder"/>
        </w:category>
        <w:types>
          <w:type w:val="bbPlcHdr"/>
        </w:types>
        <w:behaviors>
          <w:behavior w:val="content"/>
        </w:behaviors>
        <w:guid w:val="{798864ED-C216-4BFD-9AF8-5DAB0B27F1B3}"/>
      </w:docPartPr>
      <w:docPartBody>
        <w:p w:rsidR="004161D5" w:rsidRDefault="00844D97" w:rsidP="00844D97">
          <w:pPr>
            <w:pStyle w:val="78B1E711C4AC42398CAAB6FFB8428B144"/>
          </w:pPr>
          <w:r w:rsidRPr="005722DC">
            <w:rPr>
              <w:rStyle w:val="PlaceholderText"/>
              <w:rFonts w:asciiTheme="minorHAnsi" w:hAnsiTheme="minorHAnsi"/>
              <w:szCs w:val="20"/>
              <w:lang w:val="en-US"/>
            </w:rPr>
            <w:t>Choose an item.</w:t>
          </w:r>
        </w:p>
      </w:docPartBody>
    </w:docPart>
    <w:docPart>
      <w:docPartPr>
        <w:name w:val="F1156AD54D08456FA7E5A146DF29814B"/>
        <w:category>
          <w:name w:val="Općenito"/>
          <w:gallery w:val="placeholder"/>
        </w:category>
        <w:types>
          <w:type w:val="bbPlcHdr"/>
        </w:types>
        <w:behaviors>
          <w:behavior w:val="content"/>
        </w:behaviors>
        <w:guid w:val="{E299AC89-F397-499E-A666-2E2ED24FD52C}"/>
      </w:docPartPr>
      <w:docPartBody>
        <w:p w:rsidR="008238C7" w:rsidRDefault="00844D97" w:rsidP="00844D97">
          <w:pPr>
            <w:pStyle w:val="F1156AD54D08456FA7E5A146DF29814B4"/>
          </w:pPr>
          <w:r w:rsidRPr="005722DC">
            <w:rPr>
              <w:rStyle w:val="PlaceholderText"/>
              <w:rFonts w:asciiTheme="minorHAnsi" w:hAnsiTheme="minorHAnsi"/>
              <w:szCs w:val="20"/>
              <w:lang w:val="en-US"/>
            </w:rPr>
            <w:t>Choose an item.</w:t>
          </w:r>
        </w:p>
      </w:docPartBody>
    </w:docPart>
    <w:docPart>
      <w:docPartPr>
        <w:name w:val="CC2C2342FA2248D8938301FACA7BE53F"/>
        <w:category>
          <w:name w:val="General"/>
          <w:gallery w:val="placeholder"/>
        </w:category>
        <w:types>
          <w:type w:val="bbPlcHdr"/>
        </w:types>
        <w:behaviors>
          <w:behavior w:val="content"/>
        </w:behaviors>
        <w:guid w:val="{C4C9AD5E-3767-4F03-9B06-A1089ADC2D1D}"/>
      </w:docPartPr>
      <w:docPartBody>
        <w:p w:rsidR="007769C1" w:rsidRDefault="00844D97">
          <w:pPr>
            <w:pStyle w:val="CC2C2342FA2248D8938301FACA7BE53F"/>
          </w:pPr>
          <w:r w:rsidRPr="0084418C">
            <w:rPr>
              <w:rStyle w:val="PlaceholderText"/>
            </w:rPr>
            <w:t>Choose an item.</w:t>
          </w:r>
        </w:p>
      </w:docPartBody>
    </w:docPart>
    <w:docPart>
      <w:docPartPr>
        <w:name w:val="BC9D261173D84CD3B8970B706F32B5F6"/>
        <w:category>
          <w:name w:val="General"/>
          <w:gallery w:val="placeholder"/>
        </w:category>
        <w:types>
          <w:type w:val="bbPlcHdr"/>
        </w:types>
        <w:behaviors>
          <w:behavior w:val="content"/>
        </w:behaviors>
        <w:guid w:val="{6471B328-D48A-4912-A62B-5D7BB79E3334}"/>
      </w:docPartPr>
      <w:docPartBody>
        <w:p w:rsidR="007769C1" w:rsidRDefault="00844D97">
          <w:pPr>
            <w:pStyle w:val="BC9D261173D84CD3B8970B706F32B5F6"/>
          </w:pPr>
          <w:r w:rsidRPr="0084418C">
            <w:t>Choose an item.</w:t>
          </w:r>
        </w:p>
      </w:docPartBody>
    </w:docPart>
    <w:docPart>
      <w:docPartPr>
        <w:name w:val="7A22749FBCDE4283AFE60D7184061229"/>
        <w:category>
          <w:name w:val="General"/>
          <w:gallery w:val="placeholder"/>
        </w:category>
        <w:types>
          <w:type w:val="bbPlcHdr"/>
        </w:types>
        <w:behaviors>
          <w:behavior w:val="content"/>
        </w:behaviors>
        <w:guid w:val="{D10A0EDC-604A-4F84-85F2-50E1ECF05BD7}"/>
      </w:docPartPr>
      <w:docPartBody>
        <w:p w:rsidR="007769C1" w:rsidRDefault="00844D97">
          <w:pPr>
            <w:pStyle w:val="7A22749FBCDE4283AFE60D7184061229"/>
          </w:pPr>
          <w:r w:rsidRPr="0084418C">
            <w:rPr>
              <w:rStyle w:val="PlaceholderText"/>
            </w:rPr>
            <w:t>Choose an item.</w:t>
          </w:r>
        </w:p>
      </w:docPartBody>
    </w:docPart>
    <w:docPart>
      <w:docPartPr>
        <w:name w:val="621752E3019F4A718E8C4A0B27290983"/>
        <w:category>
          <w:name w:val="General"/>
          <w:gallery w:val="placeholder"/>
        </w:category>
        <w:types>
          <w:type w:val="bbPlcHdr"/>
        </w:types>
        <w:behaviors>
          <w:behavior w:val="content"/>
        </w:behaviors>
        <w:guid w:val="{B17A714D-FD93-4D87-BCB9-B68481152328}"/>
      </w:docPartPr>
      <w:docPartBody>
        <w:p w:rsidR="007769C1" w:rsidRDefault="00844D97">
          <w:pPr>
            <w:pStyle w:val="621752E3019F4A718E8C4A0B27290983"/>
          </w:pPr>
          <w:r w:rsidRPr="0084418C">
            <w:rPr>
              <w:rStyle w:val="PlaceholderText"/>
            </w:rPr>
            <w:t>Choose an item.</w:t>
          </w:r>
        </w:p>
      </w:docPartBody>
    </w:docPart>
    <w:docPart>
      <w:docPartPr>
        <w:name w:val="F2A2451A1FAC46908F6CC367EB200FF9"/>
        <w:category>
          <w:name w:val="General"/>
          <w:gallery w:val="placeholder"/>
        </w:category>
        <w:types>
          <w:type w:val="bbPlcHdr"/>
        </w:types>
        <w:behaviors>
          <w:behavior w:val="content"/>
        </w:behaviors>
        <w:guid w:val="{E95547AB-1E43-4A12-B471-80AC21B4EFA8}"/>
      </w:docPartPr>
      <w:docPartBody>
        <w:p w:rsidR="007769C1" w:rsidRDefault="00560790">
          <w:pPr>
            <w:pStyle w:val="F2A2451A1FAC46908F6CC367EB200FF9"/>
          </w:pPr>
          <w:r w:rsidRPr="0084418C">
            <w:rPr>
              <w:rStyle w:val="PlaceholderText"/>
            </w:rPr>
            <w:t>Choose an item.</w:t>
          </w:r>
        </w:p>
      </w:docPartBody>
    </w:docPart>
    <w:docPart>
      <w:docPartPr>
        <w:name w:val="60A52E71D8EC4B94A3CD8E9A46E7A36B"/>
        <w:category>
          <w:name w:val="General"/>
          <w:gallery w:val="placeholder"/>
        </w:category>
        <w:types>
          <w:type w:val="bbPlcHdr"/>
        </w:types>
        <w:behaviors>
          <w:behavior w:val="content"/>
        </w:behaviors>
        <w:guid w:val="{3E3C6023-6E42-472D-8B44-8BEB39E7D02E}"/>
      </w:docPartPr>
      <w:docPartBody>
        <w:p w:rsidR="007769C1" w:rsidRDefault="004A7106">
          <w:pPr>
            <w:pStyle w:val="60A52E71D8EC4B94A3CD8E9A46E7A36B"/>
          </w:pPr>
          <w:r w:rsidRPr="0084418C">
            <w:rPr>
              <w:rStyle w:val="PlaceholderText"/>
            </w:rPr>
            <w:t>Choose an item.</w:t>
          </w:r>
        </w:p>
      </w:docPartBody>
    </w:docPart>
    <w:docPart>
      <w:docPartPr>
        <w:name w:val="0158E6ABB4CD4FAA8D5BC1C9825178BA"/>
        <w:category>
          <w:name w:val="General"/>
          <w:gallery w:val="placeholder"/>
        </w:category>
        <w:types>
          <w:type w:val="bbPlcHdr"/>
        </w:types>
        <w:behaviors>
          <w:behavior w:val="content"/>
        </w:behaviors>
        <w:guid w:val="{B63514E1-6FC9-43FA-8D71-BAEAE5CA89ED}"/>
      </w:docPartPr>
      <w:docPartBody>
        <w:p w:rsidR="007769C1" w:rsidRDefault="004A7106">
          <w:pPr>
            <w:pStyle w:val="0158E6ABB4CD4FAA8D5BC1C9825178BA"/>
          </w:pPr>
          <w:r w:rsidRPr="0084418C">
            <w:rPr>
              <w:rStyle w:val="PlaceholderText"/>
            </w:rPr>
            <w:t>Choose an item.</w:t>
          </w:r>
        </w:p>
      </w:docPartBody>
    </w:docPart>
    <w:docPart>
      <w:docPartPr>
        <w:name w:val="00926A5FB10A4CF9B81577A981753338"/>
        <w:category>
          <w:name w:val="General"/>
          <w:gallery w:val="placeholder"/>
        </w:category>
        <w:types>
          <w:type w:val="bbPlcHdr"/>
        </w:types>
        <w:behaviors>
          <w:behavior w:val="content"/>
        </w:behaviors>
        <w:guid w:val="{6A8B8836-2BE2-4F85-9D51-9BA94273D22F}"/>
      </w:docPartPr>
      <w:docPartBody>
        <w:p w:rsidR="007769C1" w:rsidRDefault="004A7106">
          <w:pPr>
            <w:pStyle w:val="00926A5FB10A4CF9B81577A981753338"/>
          </w:pPr>
          <w:r w:rsidRPr="0084418C">
            <w:rPr>
              <w:rStyle w:val="PlaceholderText"/>
            </w:rPr>
            <w:t>Choose an item.</w:t>
          </w:r>
        </w:p>
      </w:docPartBody>
    </w:docPart>
    <w:docPart>
      <w:docPartPr>
        <w:name w:val="6FF75D89CC034CF49BA186EC186FF98B"/>
        <w:category>
          <w:name w:val="General"/>
          <w:gallery w:val="placeholder"/>
        </w:category>
        <w:types>
          <w:type w:val="bbPlcHdr"/>
        </w:types>
        <w:behaviors>
          <w:behavior w:val="content"/>
        </w:behaviors>
        <w:guid w:val="{093583C3-9B55-4DA3-A2BD-1081D438FCA5}"/>
      </w:docPartPr>
      <w:docPartBody>
        <w:p w:rsidR="007769C1" w:rsidRDefault="00560790">
          <w:pPr>
            <w:pStyle w:val="6FF75D89CC034CF49BA186EC186FF98B"/>
          </w:pPr>
          <w:r w:rsidRPr="005722DC">
            <w:rPr>
              <w:rStyle w:val="PlaceholderText"/>
              <w:szCs w:val="20"/>
            </w:rPr>
            <w:t>Choose an item.</w:t>
          </w:r>
        </w:p>
      </w:docPartBody>
    </w:docPart>
    <w:docPart>
      <w:docPartPr>
        <w:name w:val="F0F9946A32104ABF9D1C88A5EA4B4F03"/>
        <w:category>
          <w:name w:val="General"/>
          <w:gallery w:val="placeholder"/>
        </w:category>
        <w:types>
          <w:type w:val="bbPlcHdr"/>
        </w:types>
        <w:behaviors>
          <w:behavior w:val="content"/>
        </w:behaviors>
        <w:guid w:val="{B563C318-C318-49A1-B4A1-FC2E89C54AD9}"/>
      </w:docPartPr>
      <w:docPartBody>
        <w:p w:rsidR="007769C1" w:rsidRDefault="00560790">
          <w:pPr>
            <w:pStyle w:val="F0F9946A32104ABF9D1C88A5EA4B4F03"/>
          </w:pPr>
          <w:r w:rsidRPr="005722DC">
            <w:rPr>
              <w:rStyle w:val="PlaceholderText"/>
              <w:szCs w:val="20"/>
            </w:rPr>
            <w:t>Choose an item.</w:t>
          </w:r>
        </w:p>
      </w:docPartBody>
    </w:docPart>
    <w:docPart>
      <w:docPartPr>
        <w:name w:val="5B9DCE96550349688F56FA9A550908E7"/>
        <w:category>
          <w:name w:val="General"/>
          <w:gallery w:val="placeholder"/>
        </w:category>
        <w:types>
          <w:type w:val="bbPlcHdr"/>
        </w:types>
        <w:behaviors>
          <w:behavior w:val="content"/>
        </w:behaviors>
        <w:guid w:val="{418492D2-0872-42A1-BD70-89BFAC34C3DB}"/>
      </w:docPartPr>
      <w:docPartBody>
        <w:p w:rsidR="007769C1" w:rsidRDefault="00560790">
          <w:pPr>
            <w:pStyle w:val="5B9DCE96550349688F56FA9A550908E7"/>
          </w:pPr>
          <w:r w:rsidRPr="005722DC">
            <w:rPr>
              <w:rStyle w:val="PlaceholderText"/>
              <w:szCs w:val="20"/>
            </w:rPr>
            <w:t>Choose an item.</w:t>
          </w:r>
        </w:p>
      </w:docPartBody>
    </w:docPart>
    <w:docPart>
      <w:docPartPr>
        <w:name w:val="8F06C7E76098470B8227540AF6D69A67"/>
        <w:category>
          <w:name w:val="General"/>
          <w:gallery w:val="placeholder"/>
        </w:category>
        <w:types>
          <w:type w:val="bbPlcHdr"/>
        </w:types>
        <w:behaviors>
          <w:behavior w:val="content"/>
        </w:behaviors>
        <w:guid w:val="{4B454BB1-B05E-4942-B883-82AC3117B22C}"/>
      </w:docPartPr>
      <w:docPartBody>
        <w:p w:rsidR="007769C1" w:rsidRDefault="00560790">
          <w:pPr>
            <w:pStyle w:val="8F06C7E76098470B8227540AF6D69A67"/>
          </w:pPr>
          <w:r w:rsidRPr="005722DC">
            <w:rPr>
              <w:rStyle w:val="PlaceholderText"/>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Bold">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TC Novarese Std Medium">
    <w:altName w:val="Courier New"/>
    <w:panose1 w:val="00000000000000000000"/>
    <w:charset w:val="00"/>
    <w:family w:val="auto"/>
    <w:notTrueType/>
    <w:pitch w:val="variable"/>
    <w:sig w:usb0="00000003" w:usb1="00000000" w:usb2="00000000" w:usb3="00000000" w:csb0="00000001" w:csb1="00000000"/>
  </w:font>
  <w:font w:name="Novarese Bk BT">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SimSun">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525"/>
    <w:rsid w:val="00077821"/>
    <w:rsid w:val="00080262"/>
    <w:rsid w:val="000A6F55"/>
    <w:rsid w:val="000B5DD5"/>
    <w:rsid w:val="00107003"/>
    <w:rsid w:val="00141FEC"/>
    <w:rsid w:val="00145A2E"/>
    <w:rsid w:val="00190483"/>
    <w:rsid w:val="001E7275"/>
    <w:rsid w:val="00210503"/>
    <w:rsid w:val="00273C05"/>
    <w:rsid w:val="002F0644"/>
    <w:rsid w:val="002F069F"/>
    <w:rsid w:val="00365EDC"/>
    <w:rsid w:val="00367491"/>
    <w:rsid w:val="003D34D3"/>
    <w:rsid w:val="004161D5"/>
    <w:rsid w:val="004A7106"/>
    <w:rsid w:val="004E1525"/>
    <w:rsid w:val="004E21E2"/>
    <w:rsid w:val="00511332"/>
    <w:rsid w:val="005175D7"/>
    <w:rsid w:val="00560790"/>
    <w:rsid w:val="00573498"/>
    <w:rsid w:val="00573613"/>
    <w:rsid w:val="005B5E6A"/>
    <w:rsid w:val="005C43F2"/>
    <w:rsid w:val="00621F84"/>
    <w:rsid w:val="00636E6A"/>
    <w:rsid w:val="00684E63"/>
    <w:rsid w:val="00687F59"/>
    <w:rsid w:val="00691B72"/>
    <w:rsid w:val="006A3AD6"/>
    <w:rsid w:val="006C0509"/>
    <w:rsid w:val="007340AB"/>
    <w:rsid w:val="00737FF9"/>
    <w:rsid w:val="00771166"/>
    <w:rsid w:val="007769C1"/>
    <w:rsid w:val="007E2D49"/>
    <w:rsid w:val="008238C7"/>
    <w:rsid w:val="00837DF1"/>
    <w:rsid w:val="00844D97"/>
    <w:rsid w:val="00876426"/>
    <w:rsid w:val="00892E77"/>
    <w:rsid w:val="00933CC4"/>
    <w:rsid w:val="0099354D"/>
    <w:rsid w:val="009F117C"/>
    <w:rsid w:val="00A164D4"/>
    <w:rsid w:val="00A50763"/>
    <w:rsid w:val="00A61CDD"/>
    <w:rsid w:val="00A92994"/>
    <w:rsid w:val="00B61826"/>
    <w:rsid w:val="00BF224A"/>
    <w:rsid w:val="00C14D28"/>
    <w:rsid w:val="00C27B79"/>
    <w:rsid w:val="00C4523E"/>
    <w:rsid w:val="00C45D22"/>
    <w:rsid w:val="00C562F6"/>
    <w:rsid w:val="00C56570"/>
    <w:rsid w:val="00C82D16"/>
    <w:rsid w:val="00CA4586"/>
    <w:rsid w:val="00D94761"/>
    <w:rsid w:val="00DA424A"/>
    <w:rsid w:val="00DB2C36"/>
    <w:rsid w:val="00DF657A"/>
    <w:rsid w:val="00E34618"/>
    <w:rsid w:val="00E66754"/>
    <w:rsid w:val="00E83AE1"/>
    <w:rsid w:val="00E92B43"/>
    <w:rsid w:val="00EA7A51"/>
    <w:rsid w:val="00F826E2"/>
    <w:rsid w:val="00FF2300"/>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0790"/>
    <w:rPr>
      <w:color w:val="808080"/>
    </w:rPr>
  </w:style>
  <w:style w:type="paragraph" w:customStyle="1" w:styleId="8D7B1B74E7B9421E895E7740F5F4E921">
    <w:name w:val="8D7B1B74E7B9421E895E7740F5F4E921"/>
    <w:rsid w:val="00837DF1"/>
    <w:rPr>
      <w:lang w:val="en-GB" w:eastAsia="en-GB"/>
    </w:rPr>
  </w:style>
  <w:style w:type="paragraph" w:customStyle="1" w:styleId="0BB624103A17435DA487F18863995BD7">
    <w:name w:val="0BB624103A17435DA487F18863995BD7"/>
    <w:rsid w:val="00837DF1"/>
    <w:rPr>
      <w:lang w:val="en-GB" w:eastAsia="en-GB"/>
    </w:rPr>
  </w:style>
  <w:style w:type="paragraph" w:customStyle="1" w:styleId="7D507D7066CD40C9A39F571967F39FA6">
    <w:name w:val="7D507D7066CD40C9A39F571967F39FA6"/>
    <w:rsid w:val="00837DF1"/>
    <w:rPr>
      <w:lang w:val="en-GB" w:eastAsia="en-GB"/>
    </w:rPr>
  </w:style>
  <w:style w:type="paragraph" w:customStyle="1" w:styleId="3232F3288B85462187848C706CA69EFA">
    <w:name w:val="3232F3288B85462187848C706CA69EFA"/>
    <w:rsid w:val="00837DF1"/>
    <w:rPr>
      <w:lang w:val="en-GB" w:eastAsia="en-GB"/>
    </w:rPr>
  </w:style>
  <w:style w:type="paragraph" w:customStyle="1" w:styleId="3F9DB8BAA6354240BD019D7AE9EB541C3">
    <w:name w:val="3F9DB8BAA6354240BD019D7AE9EB541C3"/>
    <w:rsid w:val="004A7106"/>
    <w:pPr>
      <w:spacing w:before="20" w:after="120" w:line="280" w:lineRule="atLeast"/>
    </w:pPr>
    <w:rPr>
      <w:rFonts w:ascii="Trebuchet MS" w:eastAsia="Times New Roman" w:hAnsi="Trebuchet MS" w:cs="Arial"/>
      <w:sz w:val="18"/>
      <w:szCs w:val="18"/>
    </w:rPr>
  </w:style>
  <w:style w:type="paragraph" w:customStyle="1" w:styleId="500E4F22F94449FAB16ACFBFF75A628A3">
    <w:name w:val="500E4F22F94449FAB16ACFBFF75A628A3"/>
    <w:rsid w:val="004A7106"/>
    <w:pPr>
      <w:spacing w:before="20" w:after="120" w:line="280" w:lineRule="atLeast"/>
    </w:pPr>
    <w:rPr>
      <w:rFonts w:ascii="Trebuchet MS" w:eastAsia="Times New Roman" w:hAnsi="Trebuchet MS" w:cs="Arial"/>
      <w:sz w:val="18"/>
      <w:szCs w:val="18"/>
    </w:rPr>
  </w:style>
  <w:style w:type="paragraph" w:customStyle="1" w:styleId="C204238EA19F4C50989A8D0C7B6820053">
    <w:name w:val="C204238EA19F4C50989A8D0C7B6820053"/>
    <w:rsid w:val="004A7106"/>
    <w:pPr>
      <w:spacing w:before="20" w:after="120" w:line="280" w:lineRule="atLeast"/>
    </w:pPr>
    <w:rPr>
      <w:rFonts w:ascii="Trebuchet MS" w:eastAsia="Times New Roman" w:hAnsi="Trebuchet MS" w:cs="Arial"/>
      <w:sz w:val="18"/>
      <w:szCs w:val="18"/>
    </w:rPr>
  </w:style>
  <w:style w:type="paragraph" w:customStyle="1" w:styleId="8BE91F3F51F449CDBEB74139E3B84EB33">
    <w:name w:val="8BE91F3F51F449CDBEB74139E3B84EB33"/>
    <w:rsid w:val="004A7106"/>
    <w:pPr>
      <w:spacing w:before="20" w:after="120" w:line="280" w:lineRule="atLeast"/>
    </w:pPr>
    <w:rPr>
      <w:rFonts w:ascii="Trebuchet MS" w:eastAsia="Times New Roman" w:hAnsi="Trebuchet MS" w:cs="Arial"/>
      <w:sz w:val="18"/>
      <w:szCs w:val="18"/>
    </w:rPr>
  </w:style>
  <w:style w:type="paragraph" w:customStyle="1" w:styleId="99A5597F684248F8A857F56D97C49E323">
    <w:name w:val="99A5597F684248F8A857F56D97C49E323"/>
    <w:rsid w:val="004A7106"/>
    <w:pPr>
      <w:spacing w:before="20" w:after="120" w:line="280" w:lineRule="atLeast"/>
    </w:pPr>
    <w:rPr>
      <w:rFonts w:ascii="Trebuchet MS" w:eastAsia="Times New Roman" w:hAnsi="Trebuchet MS" w:cs="Arial"/>
      <w:sz w:val="18"/>
      <w:szCs w:val="18"/>
    </w:rPr>
  </w:style>
  <w:style w:type="paragraph" w:customStyle="1" w:styleId="7BFFF6490D6D40DBA6ED9613DCA14BF29">
    <w:name w:val="7BFFF6490D6D40DBA6ED9613DCA14BF29"/>
    <w:rsid w:val="00844D97"/>
    <w:pPr>
      <w:spacing w:before="20" w:after="120" w:line="280" w:lineRule="atLeast"/>
    </w:pPr>
    <w:rPr>
      <w:rFonts w:ascii="Trebuchet MS" w:eastAsia="Times New Roman" w:hAnsi="Trebuchet MS" w:cs="Arial"/>
      <w:sz w:val="18"/>
      <w:szCs w:val="18"/>
    </w:rPr>
  </w:style>
  <w:style w:type="paragraph" w:customStyle="1" w:styleId="62238CCAB1FE4B7C9DD476193A12F82C9">
    <w:name w:val="62238CCAB1FE4B7C9DD476193A12F82C9"/>
    <w:rsid w:val="00844D97"/>
    <w:pPr>
      <w:spacing w:before="20" w:after="120" w:line="280" w:lineRule="atLeast"/>
    </w:pPr>
    <w:rPr>
      <w:rFonts w:ascii="Trebuchet MS" w:eastAsia="Times New Roman" w:hAnsi="Trebuchet MS" w:cs="Arial"/>
      <w:sz w:val="18"/>
      <w:szCs w:val="18"/>
    </w:rPr>
  </w:style>
  <w:style w:type="paragraph" w:customStyle="1" w:styleId="8985E29B297243D4A4D6BBD99BE0D64E9">
    <w:name w:val="8985E29B297243D4A4D6BBD99BE0D64E9"/>
    <w:rsid w:val="00844D97"/>
    <w:pPr>
      <w:spacing w:before="20" w:after="120" w:line="280" w:lineRule="atLeast"/>
    </w:pPr>
    <w:rPr>
      <w:rFonts w:ascii="Trebuchet MS" w:eastAsia="Times New Roman" w:hAnsi="Trebuchet MS" w:cs="Arial"/>
      <w:sz w:val="18"/>
      <w:szCs w:val="18"/>
    </w:rPr>
  </w:style>
  <w:style w:type="paragraph" w:customStyle="1" w:styleId="253F0E0E3DB146FAA7F17A2C51DC0F609">
    <w:name w:val="253F0E0E3DB146FAA7F17A2C51DC0F609"/>
    <w:rsid w:val="00844D97"/>
    <w:pPr>
      <w:spacing w:before="20" w:after="120" w:line="280" w:lineRule="atLeast"/>
    </w:pPr>
    <w:rPr>
      <w:rFonts w:ascii="Trebuchet MS" w:eastAsia="Times New Roman" w:hAnsi="Trebuchet MS" w:cs="Arial"/>
      <w:sz w:val="18"/>
      <w:szCs w:val="18"/>
    </w:rPr>
  </w:style>
  <w:style w:type="paragraph" w:customStyle="1" w:styleId="B485F9C5B5CD47BDA2920F714E0A82C69">
    <w:name w:val="B485F9C5B5CD47BDA2920F714E0A82C69"/>
    <w:rsid w:val="00844D97"/>
    <w:pPr>
      <w:spacing w:before="20" w:after="120" w:line="280" w:lineRule="atLeast"/>
    </w:pPr>
    <w:rPr>
      <w:rFonts w:ascii="Trebuchet MS" w:eastAsia="Times New Roman" w:hAnsi="Trebuchet MS" w:cs="Arial"/>
      <w:sz w:val="18"/>
      <w:szCs w:val="18"/>
    </w:rPr>
  </w:style>
  <w:style w:type="paragraph" w:customStyle="1" w:styleId="FE444A2693EE45FBBA4213B3C9A1CABD9">
    <w:name w:val="FE444A2693EE45FBBA4213B3C9A1CABD9"/>
    <w:rsid w:val="00844D97"/>
    <w:pPr>
      <w:spacing w:before="20" w:after="120" w:line="280" w:lineRule="atLeast"/>
    </w:pPr>
    <w:rPr>
      <w:rFonts w:ascii="Trebuchet MS" w:eastAsia="Times New Roman" w:hAnsi="Trebuchet MS" w:cs="Arial"/>
      <w:sz w:val="18"/>
      <w:szCs w:val="18"/>
    </w:rPr>
  </w:style>
  <w:style w:type="paragraph" w:customStyle="1" w:styleId="A3B855A479A746C283E90897752D66A59">
    <w:name w:val="A3B855A479A746C283E90897752D66A59"/>
    <w:rsid w:val="00844D97"/>
    <w:pPr>
      <w:spacing w:before="20" w:after="120" w:line="280" w:lineRule="atLeast"/>
    </w:pPr>
    <w:rPr>
      <w:rFonts w:ascii="Trebuchet MS" w:eastAsia="Times New Roman" w:hAnsi="Trebuchet MS" w:cs="Arial"/>
      <w:sz w:val="18"/>
      <w:szCs w:val="18"/>
    </w:rPr>
  </w:style>
  <w:style w:type="paragraph" w:customStyle="1" w:styleId="67AF6F9FECBA41A685591B8B5F139AD39">
    <w:name w:val="67AF6F9FECBA41A685591B8B5F139AD39"/>
    <w:rsid w:val="00844D97"/>
    <w:pPr>
      <w:spacing w:before="20" w:after="120" w:line="280" w:lineRule="atLeast"/>
    </w:pPr>
    <w:rPr>
      <w:rFonts w:ascii="Trebuchet MS" w:eastAsia="Times New Roman" w:hAnsi="Trebuchet MS" w:cs="Arial"/>
      <w:sz w:val="18"/>
      <w:szCs w:val="18"/>
    </w:rPr>
  </w:style>
  <w:style w:type="paragraph" w:customStyle="1" w:styleId="42F4B7DF2B2B461B951066C68C32D75A9">
    <w:name w:val="42F4B7DF2B2B461B951066C68C32D75A9"/>
    <w:rsid w:val="00844D97"/>
    <w:pPr>
      <w:spacing w:before="20" w:after="120" w:line="280" w:lineRule="atLeast"/>
    </w:pPr>
    <w:rPr>
      <w:rFonts w:ascii="Trebuchet MS" w:eastAsia="Times New Roman" w:hAnsi="Trebuchet MS" w:cs="Arial"/>
      <w:sz w:val="18"/>
      <w:szCs w:val="18"/>
    </w:rPr>
  </w:style>
  <w:style w:type="paragraph" w:customStyle="1" w:styleId="8E7D48814A9C4BA5A4FB4A88BF53B7989">
    <w:name w:val="8E7D48814A9C4BA5A4FB4A88BF53B7989"/>
    <w:rsid w:val="00844D97"/>
    <w:pPr>
      <w:spacing w:before="20" w:after="120" w:line="280" w:lineRule="atLeast"/>
    </w:pPr>
    <w:rPr>
      <w:rFonts w:ascii="Trebuchet MS" w:eastAsia="Times New Roman" w:hAnsi="Trebuchet MS" w:cs="Arial"/>
      <w:sz w:val="18"/>
      <w:szCs w:val="18"/>
    </w:rPr>
  </w:style>
  <w:style w:type="paragraph" w:customStyle="1" w:styleId="BED0C32346914593B9B18B7FC5794B8D9">
    <w:name w:val="BED0C32346914593B9B18B7FC5794B8D9"/>
    <w:rsid w:val="00844D97"/>
    <w:pPr>
      <w:spacing w:before="20" w:after="120" w:line="280" w:lineRule="atLeast"/>
    </w:pPr>
    <w:rPr>
      <w:rFonts w:ascii="Trebuchet MS" w:eastAsia="Times New Roman" w:hAnsi="Trebuchet MS" w:cs="Arial"/>
      <w:sz w:val="18"/>
      <w:szCs w:val="18"/>
    </w:rPr>
  </w:style>
  <w:style w:type="paragraph" w:customStyle="1" w:styleId="E936B39B16B244D480675B56C26FAC959">
    <w:name w:val="E936B39B16B244D480675B56C26FAC959"/>
    <w:rsid w:val="00844D97"/>
    <w:pPr>
      <w:spacing w:before="20" w:after="120" w:line="280" w:lineRule="atLeast"/>
    </w:pPr>
    <w:rPr>
      <w:rFonts w:ascii="Trebuchet MS" w:eastAsia="Times New Roman" w:hAnsi="Trebuchet MS" w:cs="Arial"/>
      <w:sz w:val="18"/>
      <w:szCs w:val="18"/>
    </w:rPr>
  </w:style>
  <w:style w:type="paragraph" w:customStyle="1" w:styleId="917A8AF361F140CB8444283D74B940944">
    <w:name w:val="917A8AF361F140CB8444283D74B940944"/>
    <w:rsid w:val="00844D97"/>
    <w:pPr>
      <w:spacing w:before="20" w:after="120" w:line="280" w:lineRule="atLeast"/>
    </w:pPr>
    <w:rPr>
      <w:rFonts w:ascii="Trebuchet MS" w:eastAsia="Times New Roman" w:hAnsi="Trebuchet MS" w:cs="Arial"/>
      <w:sz w:val="18"/>
      <w:szCs w:val="18"/>
    </w:rPr>
  </w:style>
  <w:style w:type="paragraph" w:customStyle="1" w:styleId="AF2AE462B6604E8C9B7282F4071E7BDB4">
    <w:name w:val="AF2AE462B6604E8C9B7282F4071E7BDB4"/>
    <w:rsid w:val="00844D97"/>
    <w:pPr>
      <w:spacing w:before="20" w:after="120" w:line="280" w:lineRule="atLeast"/>
    </w:pPr>
    <w:rPr>
      <w:rFonts w:ascii="Trebuchet MS" w:eastAsia="Times New Roman" w:hAnsi="Trebuchet MS" w:cs="Arial"/>
      <w:sz w:val="18"/>
      <w:szCs w:val="18"/>
    </w:rPr>
  </w:style>
  <w:style w:type="paragraph" w:customStyle="1" w:styleId="4F9E34136E51477B99FDC4F27869120F4">
    <w:name w:val="4F9E34136E51477B99FDC4F27869120F4"/>
    <w:rsid w:val="00844D97"/>
    <w:pPr>
      <w:spacing w:before="20" w:after="120" w:line="280" w:lineRule="atLeast"/>
    </w:pPr>
    <w:rPr>
      <w:rFonts w:ascii="Trebuchet MS" w:eastAsia="Times New Roman" w:hAnsi="Trebuchet MS" w:cs="Arial"/>
      <w:sz w:val="18"/>
      <w:szCs w:val="18"/>
    </w:rPr>
  </w:style>
  <w:style w:type="paragraph" w:customStyle="1" w:styleId="48DFA0E4738E41C1BA809652801DA92F4">
    <w:name w:val="48DFA0E4738E41C1BA809652801DA92F4"/>
    <w:rsid w:val="00844D97"/>
    <w:pPr>
      <w:spacing w:before="20" w:after="120" w:line="280" w:lineRule="atLeast"/>
    </w:pPr>
    <w:rPr>
      <w:rFonts w:ascii="Trebuchet MS" w:eastAsia="Times New Roman" w:hAnsi="Trebuchet MS" w:cs="Arial"/>
      <w:sz w:val="18"/>
      <w:szCs w:val="18"/>
    </w:rPr>
  </w:style>
  <w:style w:type="paragraph" w:customStyle="1" w:styleId="A26606643E744D16A0843CDD7D4697714">
    <w:name w:val="A26606643E744D16A0843CDD7D4697714"/>
    <w:rsid w:val="00844D97"/>
    <w:pPr>
      <w:spacing w:before="20" w:after="120" w:line="280" w:lineRule="atLeast"/>
    </w:pPr>
    <w:rPr>
      <w:rFonts w:ascii="Trebuchet MS" w:eastAsia="Times New Roman" w:hAnsi="Trebuchet MS" w:cs="Arial"/>
      <w:sz w:val="18"/>
      <w:szCs w:val="18"/>
    </w:rPr>
  </w:style>
  <w:style w:type="paragraph" w:customStyle="1" w:styleId="F1156AD54D08456FA7E5A146DF29814B4">
    <w:name w:val="F1156AD54D08456FA7E5A146DF29814B4"/>
    <w:rsid w:val="00844D97"/>
    <w:pPr>
      <w:spacing w:before="20" w:after="120" w:line="280" w:lineRule="atLeast"/>
    </w:pPr>
    <w:rPr>
      <w:rFonts w:ascii="Trebuchet MS" w:eastAsia="Times New Roman" w:hAnsi="Trebuchet MS" w:cs="Arial"/>
      <w:sz w:val="18"/>
      <w:szCs w:val="18"/>
    </w:rPr>
  </w:style>
  <w:style w:type="paragraph" w:customStyle="1" w:styleId="C8846182B0754A07B19FDA6B629214294">
    <w:name w:val="C8846182B0754A07B19FDA6B629214294"/>
    <w:rsid w:val="00844D97"/>
    <w:pPr>
      <w:spacing w:before="20" w:after="120" w:line="280" w:lineRule="atLeast"/>
    </w:pPr>
    <w:rPr>
      <w:rFonts w:ascii="Trebuchet MS" w:eastAsia="Times New Roman" w:hAnsi="Trebuchet MS" w:cs="Arial"/>
      <w:sz w:val="18"/>
      <w:szCs w:val="18"/>
    </w:rPr>
  </w:style>
  <w:style w:type="paragraph" w:customStyle="1" w:styleId="78B1E711C4AC42398CAAB6FFB8428B144">
    <w:name w:val="78B1E711C4AC42398CAAB6FFB8428B144"/>
    <w:rsid w:val="00844D97"/>
    <w:pPr>
      <w:spacing w:before="20" w:after="120" w:line="280" w:lineRule="atLeast"/>
    </w:pPr>
    <w:rPr>
      <w:rFonts w:ascii="Trebuchet MS" w:eastAsia="Times New Roman" w:hAnsi="Trebuchet MS" w:cs="Arial"/>
      <w:sz w:val="18"/>
      <w:szCs w:val="18"/>
    </w:rPr>
  </w:style>
  <w:style w:type="paragraph" w:customStyle="1" w:styleId="0660EA9E01564BBF826BA9891C0480A3">
    <w:name w:val="0660EA9E01564BBF826BA9891C0480A3"/>
    <w:rsid w:val="00560790"/>
    <w:rPr>
      <w:lang w:val="en-US" w:eastAsia="en-US"/>
    </w:rPr>
  </w:style>
  <w:style w:type="paragraph" w:customStyle="1" w:styleId="0382596B2213456AA6421FB9205534E3">
    <w:name w:val="0382596B2213456AA6421FB9205534E3"/>
    <w:rsid w:val="00560790"/>
    <w:rPr>
      <w:lang w:val="en-US" w:eastAsia="en-US"/>
    </w:rPr>
  </w:style>
  <w:style w:type="paragraph" w:customStyle="1" w:styleId="4A47DEB30F204158A9C2670359CC9C43">
    <w:name w:val="4A47DEB30F204158A9C2670359CC9C43"/>
    <w:rsid w:val="00560790"/>
    <w:rPr>
      <w:lang w:val="en-US" w:eastAsia="en-US"/>
    </w:rPr>
  </w:style>
  <w:style w:type="paragraph" w:customStyle="1" w:styleId="EEEF91E945D84FD7B484E32FA91847DE">
    <w:name w:val="EEEF91E945D84FD7B484E32FA91847DE"/>
    <w:rsid w:val="00560790"/>
    <w:rPr>
      <w:lang w:val="en-US" w:eastAsia="en-US"/>
    </w:rPr>
  </w:style>
  <w:style w:type="paragraph" w:customStyle="1" w:styleId="A9EEA835E7FF4400B05E6330BEE4E6D7">
    <w:name w:val="A9EEA835E7FF4400B05E6330BEE4E6D7"/>
    <w:rsid w:val="00560790"/>
    <w:rPr>
      <w:lang w:val="en-US" w:eastAsia="en-US"/>
    </w:rPr>
  </w:style>
  <w:style w:type="paragraph" w:customStyle="1" w:styleId="864747BE5AC942DBACAE9D3EE0872601">
    <w:name w:val="864747BE5AC942DBACAE9D3EE0872601"/>
    <w:rsid w:val="00560790"/>
    <w:rPr>
      <w:lang w:val="en-US" w:eastAsia="en-US"/>
    </w:rPr>
  </w:style>
  <w:style w:type="paragraph" w:customStyle="1" w:styleId="2EE3B8A9E7FD467596F0396BB576C788">
    <w:name w:val="2EE3B8A9E7FD467596F0396BB576C788"/>
    <w:rsid w:val="00560790"/>
    <w:rPr>
      <w:lang w:val="en-US" w:eastAsia="en-US"/>
    </w:rPr>
  </w:style>
  <w:style w:type="paragraph" w:customStyle="1" w:styleId="EFB86F98B8714D329D6D2B35E26B94FA">
    <w:name w:val="EFB86F98B8714D329D6D2B35E26B94FA"/>
    <w:rsid w:val="00560790"/>
    <w:rPr>
      <w:lang w:val="en-US" w:eastAsia="en-US"/>
    </w:rPr>
  </w:style>
  <w:style w:type="paragraph" w:customStyle="1" w:styleId="DD6C36D6000A4E0883E9DB71A9AC4608">
    <w:name w:val="DD6C36D6000A4E0883E9DB71A9AC4608"/>
    <w:rsid w:val="00560790"/>
    <w:rPr>
      <w:lang w:val="en-US" w:eastAsia="en-US"/>
    </w:rPr>
  </w:style>
  <w:style w:type="paragraph" w:customStyle="1" w:styleId="8E9922B6AC9A4DEC808AE7D1202D72EA">
    <w:name w:val="8E9922B6AC9A4DEC808AE7D1202D72EA"/>
    <w:rsid w:val="00560790"/>
    <w:rPr>
      <w:lang w:val="en-US" w:eastAsia="en-US"/>
    </w:rPr>
  </w:style>
  <w:style w:type="paragraph" w:customStyle="1" w:styleId="9B664032BE1F4BB2B55D9EE8E38B9DF4">
    <w:name w:val="9B664032BE1F4BB2B55D9EE8E38B9DF4"/>
    <w:rsid w:val="00560790"/>
    <w:rPr>
      <w:lang w:val="en-US" w:eastAsia="en-US"/>
    </w:rPr>
  </w:style>
  <w:style w:type="paragraph" w:customStyle="1" w:styleId="EB20861675974BC6A8386D3B4CF02F06">
    <w:name w:val="EB20861675974BC6A8386D3B4CF02F06"/>
    <w:rsid w:val="00560790"/>
    <w:rPr>
      <w:lang w:val="en-US" w:eastAsia="en-US"/>
    </w:rPr>
  </w:style>
  <w:style w:type="paragraph" w:customStyle="1" w:styleId="A552D571374A4F409E83415F74D38BE6">
    <w:name w:val="A552D571374A4F409E83415F74D38BE6"/>
    <w:rsid w:val="00560790"/>
    <w:rPr>
      <w:lang w:val="en-US" w:eastAsia="en-US"/>
    </w:rPr>
  </w:style>
  <w:style w:type="paragraph" w:customStyle="1" w:styleId="CC2C2342FA2248D8938301FACA7BE53F">
    <w:name w:val="CC2C2342FA2248D8938301FACA7BE53F"/>
    <w:pPr>
      <w:spacing w:line="278" w:lineRule="auto"/>
    </w:pPr>
    <w:rPr>
      <w:kern w:val="2"/>
      <w:sz w:val="24"/>
      <w:szCs w:val="24"/>
      <w:lang w:val="en-US" w:eastAsia="en-US"/>
      <w14:ligatures w14:val="standardContextual"/>
    </w:rPr>
  </w:style>
  <w:style w:type="paragraph" w:customStyle="1" w:styleId="BC9D261173D84CD3B8970B706F32B5F6">
    <w:name w:val="BC9D261173D84CD3B8970B706F32B5F6"/>
    <w:pPr>
      <w:spacing w:line="278" w:lineRule="auto"/>
    </w:pPr>
    <w:rPr>
      <w:kern w:val="2"/>
      <w:sz w:val="24"/>
      <w:szCs w:val="24"/>
      <w:lang w:val="en-US" w:eastAsia="en-US"/>
      <w14:ligatures w14:val="standardContextual"/>
    </w:rPr>
  </w:style>
  <w:style w:type="paragraph" w:customStyle="1" w:styleId="7A22749FBCDE4283AFE60D7184061229">
    <w:name w:val="7A22749FBCDE4283AFE60D7184061229"/>
    <w:pPr>
      <w:spacing w:line="278" w:lineRule="auto"/>
    </w:pPr>
    <w:rPr>
      <w:kern w:val="2"/>
      <w:sz w:val="24"/>
      <w:szCs w:val="24"/>
      <w:lang w:val="en-US" w:eastAsia="en-US"/>
      <w14:ligatures w14:val="standardContextual"/>
    </w:rPr>
  </w:style>
  <w:style w:type="paragraph" w:customStyle="1" w:styleId="621752E3019F4A718E8C4A0B27290983">
    <w:name w:val="621752E3019F4A718E8C4A0B27290983"/>
    <w:pPr>
      <w:spacing w:line="278" w:lineRule="auto"/>
    </w:pPr>
    <w:rPr>
      <w:kern w:val="2"/>
      <w:sz w:val="24"/>
      <w:szCs w:val="24"/>
      <w:lang w:val="en-US" w:eastAsia="en-US"/>
      <w14:ligatures w14:val="standardContextual"/>
    </w:rPr>
  </w:style>
  <w:style w:type="paragraph" w:customStyle="1" w:styleId="F2A2451A1FAC46908F6CC367EB200FF9">
    <w:name w:val="F2A2451A1FAC46908F6CC367EB200FF9"/>
    <w:pPr>
      <w:spacing w:line="278" w:lineRule="auto"/>
    </w:pPr>
    <w:rPr>
      <w:kern w:val="2"/>
      <w:sz w:val="24"/>
      <w:szCs w:val="24"/>
      <w:lang w:val="en-US" w:eastAsia="en-US"/>
      <w14:ligatures w14:val="standardContextual"/>
    </w:rPr>
  </w:style>
  <w:style w:type="paragraph" w:customStyle="1" w:styleId="60A52E71D8EC4B94A3CD8E9A46E7A36B">
    <w:name w:val="60A52E71D8EC4B94A3CD8E9A46E7A36B"/>
    <w:pPr>
      <w:spacing w:line="278" w:lineRule="auto"/>
    </w:pPr>
    <w:rPr>
      <w:kern w:val="2"/>
      <w:sz w:val="24"/>
      <w:szCs w:val="24"/>
      <w:lang w:val="en-US" w:eastAsia="en-US"/>
      <w14:ligatures w14:val="standardContextual"/>
    </w:rPr>
  </w:style>
  <w:style w:type="paragraph" w:customStyle="1" w:styleId="0158E6ABB4CD4FAA8D5BC1C9825178BA">
    <w:name w:val="0158E6ABB4CD4FAA8D5BC1C9825178BA"/>
    <w:pPr>
      <w:spacing w:line="278" w:lineRule="auto"/>
    </w:pPr>
    <w:rPr>
      <w:kern w:val="2"/>
      <w:sz w:val="24"/>
      <w:szCs w:val="24"/>
      <w:lang w:val="en-US" w:eastAsia="en-US"/>
      <w14:ligatures w14:val="standardContextual"/>
    </w:rPr>
  </w:style>
  <w:style w:type="paragraph" w:customStyle="1" w:styleId="00926A5FB10A4CF9B81577A981753338">
    <w:name w:val="00926A5FB10A4CF9B81577A981753338"/>
    <w:pPr>
      <w:spacing w:line="278" w:lineRule="auto"/>
    </w:pPr>
    <w:rPr>
      <w:kern w:val="2"/>
      <w:sz w:val="24"/>
      <w:szCs w:val="24"/>
      <w:lang w:val="en-US" w:eastAsia="en-US"/>
      <w14:ligatures w14:val="standardContextual"/>
    </w:rPr>
  </w:style>
  <w:style w:type="paragraph" w:customStyle="1" w:styleId="6DAF115909D644CD9EF9B6346263A49D">
    <w:name w:val="6DAF115909D644CD9EF9B6346263A49D"/>
    <w:pPr>
      <w:spacing w:line="278" w:lineRule="auto"/>
    </w:pPr>
    <w:rPr>
      <w:kern w:val="2"/>
      <w:sz w:val="24"/>
      <w:szCs w:val="24"/>
      <w:lang w:val="en-US" w:eastAsia="en-US"/>
      <w14:ligatures w14:val="standardContextual"/>
    </w:rPr>
  </w:style>
  <w:style w:type="paragraph" w:customStyle="1" w:styleId="6FF75D89CC034CF49BA186EC186FF98B">
    <w:name w:val="6FF75D89CC034CF49BA186EC186FF98B"/>
    <w:pPr>
      <w:spacing w:line="278" w:lineRule="auto"/>
    </w:pPr>
    <w:rPr>
      <w:kern w:val="2"/>
      <w:sz w:val="24"/>
      <w:szCs w:val="24"/>
      <w:lang w:val="en-US" w:eastAsia="en-US"/>
      <w14:ligatures w14:val="standardContextual"/>
    </w:rPr>
  </w:style>
  <w:style w:type="paragraph" w:customStyle="1" w:styleId="2E7C2B7B30524567BB5B3F3EF1F5B02A">
    <w:name w:val="2E7C2B7B30524567BB5B3F3EF1F5B02A"/>
    <w:pPr>
      <w:spacing w:line="278" w:lineRule="auto"/>
    </w:pPr>
    <w:rPr>
      <w:kern w:val="2"/>
      <w:sz w:val="24"/>
      <w:szCs w:val="24"/>
      <w:lang w:val="en-US" w:eastAsia="en-US"/>
      <w14:ligatures w14:val="standardContextual"/>
    </w:rPr>
  </w:style>
  <w:style w:type="paragraph" w:customStyle="1" w:styleId="F0F9946A32104ABF9D1C88A5EA4B4F03">
    <w:name w:val="F0F9946A32104ABF9D1C88A5EA4B4F03"/>
    <w:pPr>
      <w:spacing w:line="278" w:lineRule="auto"/>
    </w:pPr>
    <w:rPr>
      <w:kern w:val="2"/>
      <w:sz w:val="24"/>
      <w:szCs w:val="24"/>
      <w:lang w:val="en-US" w:eastAsia="en-US"/>
      <w14:ligatures w14:val="standardContextual"/>
    </w:rPr>
  </w:style>
  <w:style w:type="paragraph" w:customStyle="1" w:styleId="5B9DCE96550349688F56FA9A550908E7">
    <w:name w:val="5B9DCE96550349688F56FA9A550908E7"/>
    <w:pPr>
      <w:spacing w:line="278" w:lineRule="auto"/>
    </w:pPr>
    <w:rPr>
      <w:kern w:val="2"/>
      <w:sz w:val="24"/>
      <w:szCs w:val="24"/>
      <w:lang w:val="en-US" w:eastAsia="en-US"/>
      <w14:ligatures w14:val="standardContextual"/>
    </w:rPr>
  </w:style>
  <w:style w:type="paragraph" w:customStyle="1" w:styleId="EA6D136E0C1344119B854F211A40318D">
    <w:name w:val="EA6D136E0C1344119B854F211A40318D"/>
    <w:pPr>
      <w:spacing w:line="278" w:lineRule="auto"/>
    </w:pPr>
    <w:rPr>
      <w:kern w:val="2"/>
      <w:sz w:val="24"/>
      <w:szCs w:val="24"/>
      <w:lang w:val="en-US" w:eastAsia="en-US"/>
      <w14:ligatures w14:val="standardContextual"/>
    </w:rPr>
  </w:style>
  <w:style w:type="paragraph" w:customStyle="1" w:styleId="8F06C7E76098470B8227540AF6D69A67">
    <w:name w:val="8F06C7E76098470B8227540AF6D69A67"/>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DO">
  <a:themeElements>
    <a:clrScheme name="BDO Australia 2017">
      <a:dk1>
        <a:sysClr val="windowText" lastClr="000000"/>
      </a:dk1>
      <a:lt1>
        <a:sysClr val="window" lastClr="FFFFFF"/>
      </a:lt1>
      <a:dk2>
        <a:srgbClr val="404040"/>
      </a:dk2>
      <a:lt2>
        <a:srgbClr val="ED1A3B"/>
      </a:lt2>
      <a:accent1>
        <a:srgbClr val="218F8B"/>
      </a:accent1>
      <a:accent2>
        <a:srgbClr val="02A5E2"/>
      </a:accent2>
      <a:accent3>
        <a:srgbClr val="DF8639"/>
      </a:accent3>
      <a:accent4>
        <a:srgbClr val="98002E"/>
      </a:accent4>
      <a:accent5>
        <a:srgbClr val="657C91"/>
      </a:accent5>
      <a:accent6>
        <a:srgbClr val="E7E7E7"/>
      </a:accent6>
      <a:hlink>
        <a:srgbClr val="428BCA"/>
      </a:hlink>
      <a:folHlink>
        <a:srgbClr val="428BC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279ae2-d1be-4de1-945f-4c7e877db07d">
      <UserInfo>
        <DisplayName/>
        <AccountId xsi:nil="true"/>
        <AccountType/>
      </UserInfo>
    </SharedWithUsers>
    <LMMStatus xmlns="38e34807-59b3-4543-acfb-8eafeba3318a" xsi:nil="true"/>
    <Librarytested xmlns="38e34807-59b3-4543-acfb-8eafeba3318a">false</Librarytested>
    <Comment xmlns="38e34807-59b3-4543-acfb-8eafeba3318a" xsi:nil="true"/>
    <MCuploadedtoLMM xmlns="38e34807-59b3-4543-acfb-8eafeba3318a">false</MCuploadedtoLMM>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A800F25567FA342ACD807DC82FF97D3" ma:contentTypeVersion="20" ma:contentTypeDescription="Create a new document." ma:contentTypeScope="" ma:versionID="59aa4c727715295e9b99e993422457e3">
  <xsd:schema xmlns:xsd="http://www.w3.org/2001/XMLSchema" xmlns:xs="http://www.w3.org/2001/XMLSchema" xmlns:p="http://schemas.microsoft.com/office/2006/metadata/properties" xmlns:ns2="38e34807-59b3-4543-acfb-8eafeba3318a" xmlns:ns3="a2279ae2-d1be-4de1-945f-4c7e877db07d" targetNamespace="http://schemas.microsoft.com/office/2006/metadata/properties" ma:root="true" ma:fieldsID="a97b28044a61a3769f4589ff1836e8e7" ns2:_="" ns3:_="">
    <xsd:import namespace="38e34807-59b3-4543-acfb-8eafeba3318a"/>
    <xsd:import namespace="a2279ae2-d1be-4de1-945f-4c7e877db0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LMMStatus" minOccurs="0"/>
                <xsd:element ref="ns2:MediaServiceAutoTags" minOccurs="0"/>
                <xsd:element ref="ns2:MediaServiceOCR" minOccurs="0"/>
                <xsd:element ref="ns2:MediaServiceGenerationTime" minOccurs="0"/>
                <xsd:element ref="ns2:MediaServiceEventHashCode" minOccurs="0"/>
                <xsd:element ref="ns2:Comment" minOccurs="0"/>
                <xsd:element ref="ns2:MediaServiceSearchProperties" minOccurs="0"/>
                <xsd:element ref="ns2:MediaServiceObjectDetectorVersions" minOccurs="0"/>
                <xsd:element ref="ns2:MediaLengthInSeconds" minOccurs="0"/>
                <xsd:element ref="ns2:MCuploadedtoLMM" minOccurs="0"/>
                <xsd:element ref="ns2:Librarytes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e34807-59b3-4543-acfb-8eafeba33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MMStatus" ma:index="15" nillable="true" ma:displayName="LMM Status" ma:format="Dropdown" ma:internalName="LMMStatus">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Comment" ma:index="20" nillable="true" ma:displayName="Comment" ma:internalName="Comment">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CuploadedtoLMM" ma:index="24" nillable="true" ma:displayName="MJ/MC programmed in LMM" ma:default="0" ma:format="Dropdown" ma:internalName="MCuploadedtoLMM">
      <xsd:simpleType>
        <xsd:restriction base="dms:Boolean"/>
      </xsd:simpleType>
    </xsd:element>
    <xsd:element name="Librarytested" ma:index="25" nillable="true" ma:displayName="Library tested" ma:default="0" ma:format="Dropdown" ma:internalName="Librarytest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2279ae2-d1be-4de1-945f-4c7e877db07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6495A6-67B1-409B-BE50-3786A404D50B}">
  <ds:schemaRefs>
    <ds:schemaRef ds:uri="http://schemas.microsoft.com/sharepoint/v3/contenttype/forms"/>
  </ds:schemaRefs>
</ds:datastoreItem>
</file>

<file path=customXml/itemProps2.xml><?xml version="1.0" encoding="utf-8"?>
<ds:datastoreItem xmlns:ds="http://schemas.openxmlformats.org/officeDocument/2006/customXml" ds:itemID="{E6E6FDAA-376E-42EC-A2E4-A4696A6505C0}">
  <ds:schemaRefs>
    <ds:schemaRef ds:uri="http://schemas.microsoft.com/office/2006/metadata/properties"/>
    <ds:schemaRef ds:uri="http://schemas.microsoft.com/office/infopath/2007/PartnerControls"/>
    <ds:schemaRef ds:uri="a2279ae2-d1be-4de1-945f-4c7e877db07d"/>
    <ds:schemaRef ds:uri="38e34807-59b3-4543-acfb-8eafeba3318a"/>
  </ds:schemaRefs>
</ds:datastoreItem>
</file>

<file path=customXml/itemProps3.xml><?xml version="1.0" encoding="utf-8"?>
<ds:datastoreItem xmlns:ds="http://schemas.openxmlformats.org/officeDocument/2006/customXml" ds:itemID="{EEF93CB5-0883-414B-8A3B-660315EEDF81}">
  <ds:schemaRefs>
    <ds:schemaRef ds:uri="http://schemas.openxmlformats.org/officeDocument/2006/bibliography"/>
  </ds:schemaRefs>
</ds:datastoreItem>
</file>

<file path=customXml/itemProps4.xml><?xml version="1.0" encoding="utf-8"?>
<ds:datastoreItem xmlns:ds="http://schemas.openxmlformats.org/officeDocument/2006/customXml" ds:itemID="{DD3AF1B8-D5F2-4288-A978-69F119CDC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e34807-59b3-4543-acfb-8eafeba3318a"/>
    <ds:schemaRef ds:uri="a2279ae2-d1be-4de1-945f-4c7e877db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BDO%20Report.dotm</Template>
  <TotalTime>0</TotalTime>
  <Pages>1</Pages>
  <Words>2567</Words>
  <Characters>14632</Characters>
  <Application>Microsoft Office Word</Application>
  <DocSecurity>4</DocSecurity>
  <Lines>121</Lines>
  <Paragraphs>34</Paragraphs>
  <ScaleCrop>false</ScaleCrop>
  <Company>BDO</Company>
  <LinksUpToDate>false</LinksUpToDate>
  <CharactersWithSpaces>17165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 Occhipinti</dc:creator>
  <cp:keywords/>
  <cp:lastModifiedBy>Edin Ramić</cp:lastModifiedBy>
  <cp:revision>220</cp:revision>
  <cp:lastPrinted>2020-10-22T20:01:00Z</cp:lastPrinted>
  <dcterms:created xsi:type="dcterms:W3CDTF">2023-01-31T00:23:00Z</dcterms:created>
  <dcterms:modified xsi:type="dcterms:W3CDTF">2025-05-12T13:26:00Z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0x0101003A800F25567FA342ACD807DC82FF97D3</vt:lpwstr>
  </property>
  <property fmtid="{D5CDD505-2E9C-101B-9397-08002B2CF9AE}" pid="3" name="NXPowerLiteLastOptimized">
    <vt:lpwstr>307617</vt:lpwstr>
  </property>
  <property fmtid="{D5CDD505-2E9C-101B-9397-08002B2CF9AE}" pid="4" name="NXPowerLiteSettings">
    <vt:lpwstr>C7000400038000</vt:lpwstr>
  </property>
  <property fmtid="{D5CDD505-2E9C-101B-9397-08002B2CF9AE}" pid="5" name="NXPowerLiteVersion">
    <vt:lpwstr>S9.1.0</vt:lpwstr>
  </property>
  <property fmtid="{D5CDD505-2E9C-101B-9397-08002B2CF9AE}" pid="6" name="xCover">
    <vt:lpwstr>Birds</vt:lpwstr>
  </property>
  <property fmtid="{D5CDD505-2E9C-101B-9397-08002B2CF9AE}" pid="7" name="xDateIssued">
    <vt:lpwstr>Year end XX Month Year</vt:lpwstr>
  </property>
  <property fmtid="{D5CDD505-2E9C-101B-9397-08002B2CF9AE}" pid="8" name="xFont">
    <vt:lpwstr>Grey</vt:lpwstr>
  </property>
  <property fmtid="{D5CDD505-2E9C-101B-9397-08002B2CF9AE}" pid="9" name="xReportTitle">
    <vt:lpwstr>Understanding the entityls IT Environment</vt:lpwstr>
  </property>
  <property fmtid="{D5CDD505-2E9C-101B-9397-08002B2CF9AE}" pid="10" name="xSubtitle">
    <vt:lpwstr>[CLIENT NAME]</vt:lpwstr>
  </property>
  <property fmtid="{D5CDD505-2E9C-101B-9397-08002B2CF9AE}" pid="11" name="xTOCAppH1">
    <vt:lpwstr>N</vt:lpwstr>
  </property>
  <property fmtid="{D5CDD505-2E9C-101B-9397-08002B2CF9AE}" pid="12" name="xTOCAppTitle">
    <vt:lpwstr>Y</vt:lpwstr>
  </property>
  <property fmtid="{D5CDD505-2E9C-101B-9397-08002B2CF9AE}" pid="13" name="xTOCFigure">
    <vt:lpwstr/>
  </property>
  <property fmtid="{D5CDD505-2E9C-101B-9397-08002B2CF9AE}" pid="14" name="xTOCH1">
    <vt:lpwstr>Y</vt:lpwstr>
  </property>
  <property fmtid="{D5CDD505-2E9C-101B-9397-08002B2CF9AE}" pid="15" name="xTOCH2">
    <vt:lpwstr>Y</vt:lpwstr>
  </property>
  <property fmtid="{D5CDD505-2E9C-101B-9397-08002B2CF9AE}" pid="16" name="xTOCH3">
    <vt:lpwstr>Y</vt:lpwstr>
  </property>
  <property fmtid="{D5CDD505-2E9C-101B-9397-08002B2CF9AE}" pid="17" name="MediaServiceImageTags">
    <vt:lpwstr/>
  </property>
  <property fmtid="{D5CDD505-2E9C-101B-9397-08002B2CF9AE}" pid="18" name="Order">
    <vt:r8>219800</vt:r8>
  </property>
  <property fmtid="{D5CDD505-2E9C-101B-9397-08002B2CF9AE}" pid="19" name="xd_Signature">
    <vt:bool>false</vt:bool>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GrammarlyDocumentId">
    <vt:lpwstr>0f5d82a7-32c3-4841-af90-5d279f2a6553</vt:lpwstr>
  </property>
</Properties>
</file>