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23DD" w14:textId="272A0D14" w:rsidR="00201EEE" w:rsidRDefault="0048718F" w:rsidP="0048718F">
      <w:pPr>
        <w:pStyle w:val="Title"/>
        <w:jc w:val="center"/>
      </w:pPr>
      <w:r>
        <w:t>Výzkumné otázky</w:t>
      </w:r>
    </w:p>
    <w:p w14:paraId="3433B666" w14:textId="7DC8AB96" w:rsidR="004E1E63" w:rsidRPr="004E1E63" w:rsidRDefault="004E1E63" w:rsidP="004E1E63">
      <w:proofErr w:type="spellStart"/>
      <w:r>
        <w:t>Discord</w:t>
      </w:r>
      <w:proofErr w:type="spellEnd"/>
      <w:r>
        <w:t xml:space="preserve"> </w:t>
      </w:r>
      <w:proofErr w:type="spellStart"/>
      <w:r>
        <w:t>nick</w:t>
      </w:r>
      <w:proofErr w:type="spellEnd"/>
      <w:r>
        <w:t>: Martin Dvořák; Scrouty#0157</w:t>
      </w:r>
    </w:p>
    <w:p w14:paraId="44339AB2" w14:textId="77777777" w:rsidR="0048718F" w:rsidRDefault="0048718F" w:rsidP="0048718F"/>
    <w:p w14:paraId="6A8D8B64" w14:textId="77777777" w:rsidR="0048718F" w:rsidRDefault="0048718F" w:rsidP="0048718F">
      <w:pPr>
        <w:pStyle w:val="Heading1"/>
      </w:pPr>
      <w:r w:rsidRPr="0048718F">
        <w:t>Rostou v pr</w:t>
      </w:r>
      <w:r w:rsidRPr="0048718F">
        <w:rPr>
          <w:rFonts w:hint="cs"/>
        </w:rPr>
        <w:t>ů</w:t>
      </w:r>
      <w:r w:rsidRPr="0048718F">
        <w:t>b</w:t>
      </w:r>
      <w:r w:rsidRPr="0048718F">
        <w:rPr>
          <w:rFonts w:hint="cs"/>
        </w:rPr>
        <w:t>ě</w:t>
      </w:r>
      <w:r w:rsidRPr="0048718F">
        <w:t>hu let mzdy ve v</w:t>
      </w:r>
      <w:r w:rsidRPr="0048718F">
        <w:rPr>
          <w:rFonts w:hint="cs"/>
        </w:rPr>
        <w:t>š</w:t>
      </w:r>
      <w:r w:rsidRPr="0048718F">
        <w:t>ech odv</w:t>
      </w:r>
      <w:r w:rsidRPr="0048718F">
        <w:rPr>
          <w:rFonts w:hint="cs"/>
        </w:rPr>
        <w:t>ě</w:t>
      </w:r>
      <w:r w:rsidRPr="0048718F">
        <w:t>tv</w:t>
      </w:r>
      <w:r w:rsidRPr="0048718F">
        <w:rPr>
          <w:rFonts w:hint="cs"/>
        </w:rPr>
        <w:t>í</w:t>
      </w:r>
      <w:r w:rsidRPr="0048718F">
        <w:t>ch, nebo v n</w:t>
      </w:r>
      <w:r w:rsidRPr="0048718F">
        <w:rPr>
          <w:rFonts w:hint="cs"/>
        </w:rPr>
        <w:t>ě</w:t>
      </w:r>
      <w:r w:rsidRPr="0048718F">
        <w:t>kter</w:t>
      </w:r>
      <w:r w:rsidRPr="0048718F">
        <w:rPr>
          <w:rFonts w:hint="cs"/>
        </w:rPr>
        <w:t>ý</w:t>
      </w:r>
      <w:r w:rsidRPr="0048718F">
        <w:t>ch klesaj</w:t>
      </w:r>
      <w:r w:rsidRPr="0048718F">
        <w:rPr>
          <w:rFonts w:hint="cs"/>
        </w:rPr>
        <w:t>í</w:t>
      </w:r>
      <w:r w:rsidRPr="0048718F">
        <w:t>?</w:t>
      </w:r>
    </w:p>
    <w:p w14:paraId="4D4E7835" w14:textId="77777777" w:rsidR="00202F38" w:rsidRDefault="00DD19BE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48718F">
        <w:rPr>
          <w:rFonts w:ascii="Arial" w:hAnsi="Arial" w:cs="Arial"/>
        </w:rPr>
        <w:t>orovnáním rozdílu průměrné mzdy na začátku a konci sledovaném období (2006-2018) zjistíme, že ve všech oborech mzdy v dlouhodobém horizontu rostou</w:t>
      </w:r>
    </w:p>
    <w:p w14:paraId="41CBD2BC" w14:textId="1769B4EC" w:rsidR="0048718F" w:rsidRDefault="0048718F" w:rsidP="00202F3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1.1)</w:t>
      </w:r>
    </w:p>
    <w:p w14:paraId="3141FDE6" w14:textId="77777777" w:rsidR="00202F38" w:rsidRPr="0048718F" w:rsidRDefault="00202F38" w:rsidP="00202F38">
      <w:pPr>
        <w:pStyle w:val="ListParagraph"/>
        <w:rPr>
          <w:rFonts w:ascii="Arial" w:hAnsi="Arial" w:cs="Arial"/>
        </w:rPr>
      </w:pPr>
    </w:p>
    <w:p w14:paraId="2ADB9E30" w14:textId="428D90EA" w:rsidR="0048718F" w:rsidRPr="0048718F" w:rsidRDefault="00202F38" w:rsidP="004871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Při detailnějším pohledu je vidět, že existují i meziroční propady, jako například v letech 2013-2016 v oboru </w:t>
      </w:r>
      <w:r w:rsidRPr="00202F38">
        <w:rPr>
          <w:rFonts w:ascii="Arial" w:hAnsi="Arial" w:cs="Arial"/>
          <w:i/>
          <w:iCs/>
        </w:rPr>
        <w:t>Těžba a dobývání</w:t>
      </w:r>
      <w:r>
        <w:rPr>
          <w:rFonts w:ascii="Arial" w:hAnsi="Arial" w:cs="Arial"/>
        </w:rPr>
        <w:t xml:space="preserve"> nebo masivní propad v roce 2013 v oboru </w:t>
      </w:r>
      <w:r w:rsidRPr="00202F38">
        <w:rPr>
          <w:rFonts w:ascii="Arial" w:hAnsi="Arial" w:cs="Arial"/>
          <w:i/>
          <w:iCs/>
        </w:rPr>
        <w:t>Pen</w:t>
      </w:r>
      <w:r w:rsidRPr="00202F38">
        <w:rPr>
          <w:rFonts w:ascii="Arial" w:hAnsi="Arial" w:cs="Arial" w:hint="cs"/>
          <w:i/>
          <w:iCs/>
        </w:rPr>
        <w:t>ěž</w:t>
      </w:r>
      <w:r w:rsidRPr="00202F38">
        <w:rPr>
          <w:rFonts w:ascii="Arial" w:hAnsi="Arial" w:cs="Arial"/>
          <w:i/>
          <w:iCs/>
        </w:rPr>
        <w:t>nictv</w:t>
      </w:r>
      <w:r w:rsidRPr="00202F38">
        <w:rPr>
          <w:rFonts w:ascii="Arial" w:hAnsi="Arial" w:cs="Arial" w:hint="cs"/>
          <w:i/>
          <w:iCs/>
        </w:rPr>
        <w:t>í</w:t>
      </w:r>
      <w:r w:rsidRPr="00202F38">
        <w:rPr>
          <w:rFonts w:ascii="Arial" w:hAnsi="Arial" w:cs="Arial"/>
          <w:i/>
          <w:iCs/>
        </w:rPr>
        <w:t xml:space="preserve"> a poji</w:t>
      </w:r>
      <w:r w:rsidRPr="00202F38">
        <w:rPr>
          <w:rFonts w:ascii="Arial" w:hAnsi="Arial" w:cs="Arial" w:hint="cs"/>
          <w:i/>
          <w:iCs/>
        </w:rPr>
        <w:t>šť</w:t>
      </w:r>
      <w:r w:rsidRPr="00202F38">
        <w:rPr>
          <w:rFonts w:ascii="Arial" w:hAnsi="Arial" w:cs="Arial"/>
          <w:i/>
          <w:iCs/>
        </w:rPr>
        <w:t>ovnictv</w:t>
      </w:r>
      <w:r w:rsidRPr="00202F38">
        <w:rPr>
          <w:rFonts w:ascii="Arial" w:hAnsi="Arial" w:cs="Arial" w:hint="cs"/>
          <w:i/>
          <w:iCs/>
        </w:rPr>
        <w:t>í</w:t>
      </w:r>
    </w:p>
    <w:p w14:paraId="5EDE1DD5" w14:textId="6A21D2DC" w:rsidR="0048718F" w:rsidRDefault="00202F38" w:rsidP="0048718F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1.2)</w:t>
      </w:r>
    </w:p>
    <w:p w14:paraId="2876321D" w14:textId="77777777" w:rsidR="00A12919" w:rsidRDefault="00A12919" w:rsidP="00A12919"/>
    <w:p w14:paraId="026361F4" w14:textId="15E692EF" w:rsidR="00A12919" w:rsidRDefault="00A12919" w:rsidP="00A12919">
      <w:pPr>
        <w:pStyle w:val="Heading1"/>
      </w:pPr>
      <w:r w:rsidRPr="00A12919">
        <w:t>Kolik je mo</w:t>
      </w:r>
      <w:r w:rsidRPr="00A12919">
        <w:rPr>
          <w:rFonts w:hint="cs"/>
        </w:rPr>
        <w:t>ž</w:t>
      </w:r>
      <w:r w:rsidRPr="00A12919">
        <w:t>n</w:t>
      </w:r>
      <w:r w:rsidRPr="00A12919">
        <w:rPr>
          <w:rFonts w:hint="cs"/>
        </w:rPr>
        <w:t>é</w:t>
      </w:r>
      <w:r w:rsidRPr="00A12919">
        <w:t xml:space="preserve"> si koupit litr</w:t>
      </w:r>
      <w:r w:rsidRPr="00A12919">
        <w:rPr>
          <w:rFonts w:hint="cs"/>
        </w:rPr>
        <w:t>ů</w:t>
      </w:r>
      <w:r w:rsidRPr="00A12919">
        <w:t xml:space="preserve"> ml</w:t>
      </w:r>
      <w:r w:rsidRPr="00A12919">
        <w:rPr>
          <w:rFonts w:hint="cs"/>
        </w:rPr>
        <w:t>é</w:t>
      </w:r>
      <w:r w:rsidRPr="00A12919">
        <w:t>ka a kilogram</w:t>
      </w:r>
      <w:r w:rsidRPr="00A12919">
        <w:rPr>
          <w:rFonts w:hint="cs"/>
        </w:rPr>
        <w:t>ů</w:t>
      </w:r>
      <w:r w:rsidRPr="00A12919">
        <w:t xml:space="preserve"> chleba za prvn</w:t>
      </w:r>
      <w:r w:rsidRPr="00A12919">
        <w:rPr>
          <w:rFonts w:hint="cs"/>
        </w:rPr>
        <w:t>í</w:t>
      </w:r>
      <w:r w:rsidRPr="00A12919">
        <w:t xml:space="preserve"> a posledn</w:t>
      </w:r>
      <w:r w:rsidRPr="00A12919">
        <w:rPr>
          <w:rFonts w:hint="cs"/>
        </w:rPr>
        <w:t>í</w:t>
      </w:r>
      <w:r w:rsidRPr="00A12919">
        <w:t xml:space="preserve"> srovnateln</w:t>
      </w:r>
      <w:r w:rsidRPr="00A12919">
        <w:rPr>
          <w:rFonts w:hint="cs"/>
        </w:rPr>
        <w:t>é</w:t>
      </w:r>
      <w:r w:rsidRPr="00A12919">
        <w:t xml:space="preserve"> obdob</w:t>
      </w:r>
      <w:r w:rsidRPr="00A12919">
        <w:rPr>
          <w:rFonts w:hint="cs"/>
        </w:rPr>
        <w:t>í</w:t>
      </w:r>
      <w:r w:rsidRPr="00A12919">
        <w:t xml:space="preserve"> v dostupn</w:t>
      </w:r>
      <w:r w:rsidRPr="00A12919">
        <w:rPr>
          <w:rFonts w:hint="cs"/>
        </w:rPr>
        <w:t>ý</w:t>
      </w:r>
      <w:r w:rsidRPr="00A12919">
        <w:t>ch datech cen a mezd?</w:t>
      </w:r>
    </w:p>
    <w:p w14:paraId="67D30D64" w14:textId="2534F1A5" w:rsidR="00A12919" w:rsidRPr="00DE43DB" w:rsidRDefault="002D2503" w:rsidP="00A12919">
      <w:pPr>
        <w:pStyle w:val="ListParagraph"/>
        <w:numPr>
          <w:ilvl w:val="0"/>
          <w:numId w:val="2"/>
        </w:numPr>
      </w:pPr>
      <w:r>
        <w:t>Z porovnání kupní síly mezi rokem 2006 a 2018 vychází, že žádný z oborů nezaznamenal propad reálné kupní síly, byť některé obory zaznamenali téměř stagnaci, tzn. za průměrnou mzdu si zaměstnanec byl schopný koupit téměř totožné množství potravin. Toto je nejvíce znatelné</w:t>
      </w:r>
      <w:r w:rsidR="00DE43DB">
        <w:t xml:space="preserve"> u</w:t>
      </w:r>
      <w:r>
        <w:t xml:space="preserve"> oboru </w:t>
      </w:r>
      <w:r w:rsidRPr="002D2503">
        <w:rPr>
          <w:i/>
          <w:iCs/>
        </w:rPr>
        <w:t>Ostatní činnosti</w:t>
      </w:r>
      <w:r>
        <w:t xml:space="preserve"> a kategori</w:t>
      </w:r>
      <w:r w:rsidR="00DE43DB">
        <w:t>e</w:t>
      </w:r>
      <w:r>
        <w:t xml:space="preserve"> </w:t>
      </w:r>
      <w:r w:rsidRPr="002D2503">
        <w:rPr>
          <w:i/>
          <w:iCs/>
        </w:rPr>
        <w:t>Chléb konzumní kmínový</w:t>
      </w:r>
      <w:r w:rsidR="00DE43DB">
        <w:rPr>
          <w:i/>
          <w:iCs/>
        </w:rPr>
        <w:t>.</w:t>
      </w:r>
    </w:p>
    <w:p w14:paraId="09E540AF" w14:textId="2475491C" w:rsidR="00DE43DB" w:rsidRPr="002D2503" w:rsidRDefault="00DE43DB" w:rsidP="00DE43DB">
      <w:pPr>
        <w:pStyle w:val="ListParagraph"/>
      </w:pPr>
      <w:r>
        <w:t>Ve sloupci can_buy_2018 jsou uvedeny konkrétní hodnoty.</w:t>
      </w:r>
    </w:p>
    <w:p w14:paraId="514D304E" w14:textId="2F35F544" w:rsidR="002D2503" w:rsidRDefault="002D2503" w:rsidP="002D2503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2)</w:t>
      </w:r>
    </w:p>
    <w:p w14:paraId="192B2FAE" w14:textId="77777777" w:rsidR="002D2503" w:rsidRDefault="002D2503" w:rsidP="002D2503"/>
    <w:p w14:paraId="7A700B28" w14:textId="3CA560F3" w:rsidR="002D2503" w:rsidRDefault="002D2503" w:rsidP="002D2503">
      <w:pPr>
        <w:pStyle w:val="Heading1"/>
      </w:pPr>
      <w:r w:rsidRPr="002D2503">
        <w:t>Kter</w:t>
      </w:r>
      <w:r w:rsidRPr="002D2503">
        <w:rPr>
          <w:rFonts w:hint="cs"/>
        </w:rPr>
        <w:t>á</w:t>
      </w:r>
      <w:r w:rsidRPr="002D2503">
        <w:t xml:space="preserve"> kategorie potravin zdra</w:t>
      </w:r>
      <w:r w:rsidRPr="002D2503">
        <w:rPr>
          <w:rFonts w:hint="cs"/>
        </w:rPr>
        <w:t>ž</w:t>
      </w:r>
      <w:r w:rsidRPr="002D2503">
        <w:t>uje nejpomaleji (je u n</w:t>
      </w:r>
      <w:r w:rsidRPr="002D2503">
        <w:rPr>
          <w:rFonts w:hint="cs"/>
        </w:rPr>
        <w:t>í</w:t>
      </w:r>
      <w:r w:rsidRPr="002D2503">
        <w:t xml:space="preserve"> nejni</w:t>
      </w:r>
      <w:r w:rsidRPr="002D2503">
        <w:rPr>
          <w:rFonts w:hint="cs"/>
        </w:rPr>
        <w:t>žší</w:t>
      </w:r>
      <w:r w:rsidRPr="002D2503">
        <w:t xml:space="preserve"> </w:t>
      </w:r>
      <w:proofErr w:type="spellStart"/>
      <w:r w:rsidRPr="002D2503">
        <w:t>percentu</w:t>
      </w:r>
      <w:r w:rsidRPr="002D2503">
        <w:rPr>
          <w:rFonts w:hint="cs"/>
        </w:rPr>
        <w:t>á</w:t>
      </w:r>
      <w:r w:rsidRPr="002D2503">
        <w:t>ln</w:t>
      </w:r>
      <w:r w:rsidRPr="002D2503">
        <w:rPr>
          <w:rFonts w:hint="cs"/>
        </w:rPr>
        <w:t>í</w:t>
      </w:r>
      <w:proofErr w:type="spellEnd"/>
      <w:r w:rsidRPr="002D2503">
        <w:t xml:space="preserve"> meziro</w:t>
      </w:r>
      <w:r w:rsidRPr="002D2503">
        <w:rPr>
          <w:rFonts w:hint="cs"/>
        </w:rPr>
        <w:t>č</w:t>
      </w:r>
      <w:r w:rsidRPr="002D2503">
        <w:t>n</w:t>
      </w:r>
      <w:r w:rsidRPr="002D2503">
        <w:rPr>
          <w:rFonts w:hint="cs"/>
        </w:rPr>
        <w:t>í</w:t>
      </w:r>
      <w:r w:rsidRPr="002D2503">
        <w:t xml:space="preserve"> n</w:t>
      </w:r>
      <w:r w:rsidRPr="002D2503">
        <w:rPr>
          <w:rFonts w:hint="cs"/>
        </w:rPr>
        <w:t>á</w:t>
      </w:r>
      <w:r w:rsidRPr="002D2503">
        <w:t>r</w:t>
      </w:r>
      <w:r w:rsidRPr="002D2503">
        <w:rPr>
          <w:rFonts w:hint="cs"/>
        </w:rPr>
        <w:t>ů</w:t>
      </w:r>
      <w:r w:rsidRPr="002D2503">
        <w:t>st)?</w:t>
      </w:r>
    </w:p>
    <w:p w14:paraId="586CA63B" w14:textId="42D7021F" w:rsidR="00457FEB" w:rsidRDefault="00F12896" w:rsidP="000F0063">
      <w:pPr>
        <w:pStyle w:val="ListParagraph"/>
        <w:numPr>
          <w:ilvl w:val="0"/>
          <w:numId w:val="2"/>
        </w:numPr>
      </w:pPr>
      <w:r>
        <w:t xml:space="preserve">Z výsledné tabulky je vidět, že </w:t>
      </w:r>
      <w:r w:rsidR="00457FEB">
        <w:t>nejpomaleji</w:t>
      </w:r>
      <w:r>
        <w:t xml:space="preserve"> roste cena</w:t>
      </w:r>
      <w:r w:rsidR="00457FEB">
        <w:t xml:space="preserve"> kategorií </w:t>
      </w:r>
      <w:r w:rsidR="00457FEB" w:rsidRPr="00457FEB">
        <w:rPr>
          <w:i/>
          <w:iCs/>
        </w:rPr>
        <w:t>P</w:t>
      </w:r>
      <w:r w:rsidR="00457FEB" w:rsidRPr="00457FEB">
        <w:rPr>
          <w:rFonts w:hint="cs"/>
          <w:i/>
          <w:iCs/>
        </w:rPr>
        <w:t>ří</w:t>
      </w:r>
      <w:r w:rsidR="00457FEB" w:rsidRPr="00457FEB">
        <w:rPr>
          <w:i/>
          <w:iCs/>
        </w:rPr>
        <w:t>rodn</w:t>
      </w:r>
      <w:r w:rsidR="00457FEB" w:rsidRPr="00457FEB">
        <w:rPr>
          <w:rFonts w:hint="cs"/>
          <w:i/>
          <w:iCs/>
        </w:rPr>
        <w:t>í</w:t>
      </w:r>
      <w:r w:rsidR="00457FEB" w:rsidRPr="00457FEB">
        <w:rPr>
          <w:i/>
          <w:iCs/>
        </w:rPr>
        <w:t xml:space="preserve"> miner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>ln</w:t>
      </w:r>
      <w:r w:rsidR="00457FEB" w:rsidRPr="00457FEB">
        <w:rPr>
          <w:rFonts w:hint="cs"/>
          <w:i/>
          <w:iCs/>
        </w:rPr>
        <w:t>í</w:t>
      </w:r>
      <w:r w:rsidR="00457FEB" w:rsidRPr="00457FEB">
        <w:rPr>
          <w:i/>
          <w:iCs/>
        </w:rPr>
        <w:t xml:space="preserve"> voda uhli</w:t>
      </w:r>
      <w:r w:rsidR="00457FEB" w:rsidRPr="00457FEB">
        <w:rPr>
          <w:rFonts w:hint="cs"/>
          <w:i/>
          <w:iCs/>
        </w:rPr>
        <w:t>č</w:t>
      </w:r>
      <w:r w:rsidR="00457FEB" w:rsidRPr="00457FEB">
        <w:rPr>
          <w:i/>
          <w:iCs/>
        </w:rPr>
        <w:t>it</w:t>
      </w:r>
      <w:r w:rsidR="00457FEB" w:rsidRPr="00457FEB">
        <w:rPr>
          <w:rFonts w:hint="cs"/>
          <w:i/>
          <w:iCs/>
        </w:rPr>
        <w:t>á</w:t>
      </w:r>
      <w:r w:rsidR="00457FEB">
        <w:t xml:space="preserve">, </w:t>
      </w:r>
      <w:r w:rsidR="00457FEB" w:rsidRPr="00457FEB">
        <w:rPr>
          <w:i/>
          <w:iCs/>
        </w:rPr>
        <w:t>Vep</w:t>
      </w:r>
      <w:r w:rsidR="00457FEB" w:rsidRPr="00457FEB">
        <w:rPr>
          <w:rFonts w:hint="cs"/>
          <w:i/>
          <w:iCs/>
        </w:rPr>
        <w:t>ř</w:t>
      </w:r>
      <w:r w:rsidR="00457FEB" w:rsidRPr="00457FEB">
        <w:rPr>
          <w:i/>
          <w:iCs/>
        </w:rPr>
        <w:t>ov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 xml:space="preserve"> pe</w:t>
      </w:r>
      <w:r w:rsidR="00457FEB" w:rsidRPr="00457FEB">
        <w:rPr>
          <w:rFonts w:hint="cs"/>
          <w:i/>
          <w:iCs/>
        </w:rPr>
        <w:t>č</w:t>
      </w:r>
      <w:r w:rsidR="00457FEB" w:rsidRPr="00457FEB">
        <w:rPr>
          <w:i/>
          <w:iCs/>
        </w:rPr>
        <w:t>en</w:t>
      </w:r>
      <w:r w:rsidR="00457FEB" w:rsidRPr="00457FEB">
        <w:rPr>
          <w:rFonts w:hint="cs"/>
          <w:i/>
          <w:iCs/>
        </w:rPr>
        <w:t>ě</w:t>
      </w:r>
      <w:r w:rsidR="00457FEB" w:rsidRPr="00457FEB">
        <w:rPr>
          <w:i/>
          <w:iCs/>
        </w:rPr>
        <w:t xml:space="preserve"> s kost</w:t>
      </w:r>
      <w:r w:rsidR="00457FEB" w:rsidRPr="00457FEB">
        <w:rPr>
          <w:rFonts w:hint="cs"/>
          <w:i/>
          <w:iCs/>
        </w:rPr>
        <w:t>í</w:t>
      </w:r>
      <w:r w:rsidR="00457FEB">
        <w:t xml:space="preserve"> a </w:t>
      </w:r>
      <w:r w:rsidR="00457FEB" w:rsidRPr="00457FEB">
        <w:rPr>
          <w:i/>
          <w:iCs/>
        </w:rPr>
        <w:t>Ban</w:t>
      </w:r>
      <w:r w:rsidR="00457FEB" w:rsidRPr="00457FEB">
        <w:rPr>
          <w:rFonts w:hint="cs"/>
          <w:i/>
          <w:iCs/>
        </w:rPr>
        <w:t>á</w:t>
      </w:r>
      <w:r w:rsidR="00457FEB" w:rsidRPr="00457FEB">
        <w:rPr>
          <w:i/>
          <w:iCs/>
        </w:rPr>
        <w:t xml:space="preserve">ny </w:t>
      </w:r>
      <w:r w:rsidR="00457FEB" w:rsidRPr="00457FEB">
        <w:rPr>
          <w:rFonts w:hint="cs"/>
          <w:i/>
          <w:iCs/>
        </w:rPr>
        <w:t>ž</w:t>
      </w:r>
      <w:r w:rsidR="00457FEB" w:rsidRPr="00457FEB">
        <w:rPr>
          <w:i/>
          <w:iCs/>
        </w:rPr>
        <w:t>lut</w:t>
      </w:r>
      <w:r w:rsidR="00457FEB" w:rsidRPr="00457FEB">
        <w:rPr>
          <w:rFonts w:hint="cs"/>
          <w:i/>
          <w:iCs/>
        </w:rPr>
        <w:t>é</w:t>
      </w:r>
    </w:p>
    <w:p w14:paraId="49069FBF" w14:textId="74E575FE" w:rsidR="00457FEB" w:rsidRDefault="00457FEB" w:rsidP="000F0063">
      <w:pPr>
        <w:pStyle w:val="ListParagraph"/>
        <w:numPr>
          <w:ilvl w:val="0"/>
          <w:numId w:val="2"/>
        </w:numPr>
      </w:pPr>
      <w:r>
        <w:t>Cena cukru v dlouhodobém horizontu dokonce klesá</w:t>
      </w:r>
    </w:p>
    <w:p w14:paraId="497CCD07" w14:textId="77777777" w:rsidR="00457FEB" w:rsidRPr="00457FEB" w:rsidRDefault="00457FEB" w:rsidP="000F0063">
      <w:pPr>
        <w:pStyle w:val="ListParagraph"/>
        <w:numPr>
          <w:ilvl w:val="0"/>
          <w:numId w:val="2"/>
        </w:numPr>
      </w:pPr>
      <w:r>
        <w:t xml:space="preserve">Naopak nejrychleji zdražují </w:t>
      </w:r>
      <w:r w:rsidR="00F12896">
        <w:t>komodit</w:t>
      </w:r>
      <w:r>
        <w:t>y</w:t>
      </w:r>
      <w:r w:rsidR="00F12896">
        <w:t xml:space="preserve"> </w:t>
      </w:r>
      <w:r w:rsidR="00F12896" w:rsidRPr="00457FEB">
        <w:rPr>
          <w:i/>
          <w:iCs/>
        </w:rPr>
        <w:t>Konzumní brambory</w:t>
      </w:r>
      <w:r w:rsidR="00F12896">
        <w:t xml:space="preserve">, </w:t>
      </w:r>
      <w:r w:rsidR="00F12896" w:rsidRPr="00457FEB">
        <w:rPr>
          <w:i/>
          <w:iCs/>
        </w:rPr>
        <w:t>Papriky</w:t>
      </w:r>
      <w:r w:rsidR="00F12896">
        <w:t xml:space="preserve">, </w:t>
      </w:r>
      <w:r w:rsidR="00F12896" w:rsidRPr="00457FEB">
        <w:rPr>
          <w:i/>
          <w:iCs/>
        </w:rPr>
        <w:t>Máslo</w:t>
      </w:r>
    </w:p>
    <w:p w14:paraId="7B776198" w14:textId="2ADBB35D" w:rsidR="00F313A1" w:rsidRDefault="00F313A1" w:rsidP="00457FEB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3)</w:t>
      </w:r>
    </w:p>
    <w:p w14:paraId="4C5D19B0" w14:textId="77777777" w:rsidR="00F313A1" w:rsidRDefault="00F313A1" w:rsidP="00F313A1">
      <w:pPr>
        <w:ind w:left="360"/>
      </w:pPr>
    </w:p>
    <w:p w14:paraId="3F6C49A6" w14:textId="02957692" w:rsidR="00F313A1" w:rsidRDefault="00F313A1" w:rsidP="00F313A1">
      <w:pPr>
        <w:pStyle w:val="Heading1"/>
      </w:pPr>
      <w:r w:rsidRPr="00F313A1">
        <w:lastRenderedPageBreak/>
        <w:t>Existuje rok, ve kter</w:t>
      </w:r>
      <w:r w:rsidRPr="00F313A1">
        <w:rPr>
          <w:rFonts w:hint="cs"/>
        </w:rPr>
        <w:t>é</w:t>
      </w:r>
      <w:r w:rsidRPr="00F313A1">
        <w:t>m byl meziro</w:t>
      </w:r>
      <w:r w:rsidRPr="00F313A1">
        <w:rPr>
          <w:rFonts w:hint="cs"/>
        </w:rPr>
        <w:t>č</w:t>
      </w:r>
      <w:r w:rsidRPr="00F313A1">
        <w:t>n</w:t>
      </w:r>
      <w:r w:rsidRPr="00F313A1">
        <w:rPr>
          <w:rFonts w:hint="cs"/>
        </w:rPr>
        <w:t>í</w:t>
      </w:r>
      <w:r w:rsidRPr="00F313A1">
        <w:t xml:space="preserve"> n</w:t>
      </w:r>
      <w:r w:rsidRPr="00F313A1">
        <w:rPr>
          <w:rFonts w:hint="cs"/>
        </w:rPr>
        <w:t>á</w:t>
      </w:r>
      <w:r w:rsidRPr="00F313A1">
        <w:t>r</w:t>
      </w:r>
      <w:r w:rsidRPr="00F313A1">
        <w:rPr>
          <w:rFonts w:hint="cs"/>
        </w:rPr>
        <w:t>ů</w:t>
      </w:r>
      <w:r w:rsidRPr="00F313A1">
        <w:t>st cen potravin v</w:t>
      </w:r>
      <w:r w:rsidRPr="00F313A1">
        <w:rPr>
          <w:rFonts w:hint="cs"/>
        </w:rPr>
        <w:t>ý</w:t>
      </w:r>
      <w:r w:rsidRPr="00F313A1">
        <w:t>razn</w:t>
      </w:r>
      <w:r w:rsidRPr="00F313A1">
        <w:rPr>
          <w:rFonts w:hint="cs"/>
        </w:rPr>
        <w:t>ě</w:t>
      </w:r>
      <w:r w:rsidRPr="00F313A1">
        <w:t xml:space="preserve"> vy</w:t>
      </w:r>
      <w:r w:rsidRPr="00F313A1">
        <w:rPr>
          <w:rFonts w:hint="cs"/>
        </w:rPr>
        <w:t>šší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r</w:t>
      </w:r>
      <w:r w:rsidRPr="00F313A1">
        <w:rPr>
          <w:rFonts w:hint="cs"/>
        </w:rPr>
        <w:t>ů</w:t>
      </w:r>
      <w:r w:rsidRPr="00F313A1">
        <w:t>st mezd (v</w:t>
      </w:r>
      <w:r w:rsidRPr="00F313A1">
        <w:rPr>
          <w:rFonts w:hint="cs"/>
        </w:rPr>
        <w:t>ě</w:t>
      </w:r>
      <w:r w:rsidRPr="00F313A1">
        <w:t>t</w:t>
      </w:r>
      <w:r w:rsidRPr="00F313A1">
        <w:rPr>
          <w:rFonts w:hint="cs"/>
        </w:rPr>
        <w:t>ší</w:t>
      </w:r>
      <w:r w:rsidRPr="00F313A1">
        <w:t xml:space="preserve"> ne</w:t>
      </w:r>
      <w:r w:rsidRPr="00F313A1">
        <w:rPr>
          <w:rFonts w:hint="cs"/>
        </w:rPr>
        <w:t>ž</w:t>
      </w:r>
      <w:r w:rsidRPr="00F313A1">
        <w:t xml:space="preserve"> 10 %)?</w:t>
      </w:r>
    </w:p>
    <w:p w14:paraId="521E7B98" w14:textId="77777777" w:rsidR="00927CB1" w:rsidRDefault="00954E4B" w:rsidP="00526018">
      <w:pPr>
        <w:pStyle w:val="ListParagraph"/>
        <w:numPr>
          <w:ilvl w:val="0"/>
          <w:numId w:val="2"/>
        </w:numPr>
      </w:pPr>
      <w:r>
        <w:t>Ano, takové roky existují</w:t>
      </w:r>
    </w:p>
    <w:p w14:paraId="6AD3D03D" w14:textId="2E356989" w:rsidR="00927CB1" w:rsidRDefault="00927CB1" w:rsidP="00927CB1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4.1)</w:t>
      </w:r>
    </w:p>
    <w:p w14:paraId="31C537FF" w14:textId="1C4C6B75" w:rsidR="00927CB1" w:rsidRDefault="00927CB1" w:rsidP="00927CB1">
      <w:pPr>
        <w:pStyle w:val="ListParagraph"/>
        <w:numPr>
          <w:ilvl w:val="0"/>
          <w:numId w:val="2"/>
        </w:numPr>
      </w:pPr>
      <w:r>
        <w:t xml:space="preserve">Napříč odvětvími a sledovanými kategoriemi potravin je tento úkaz </w:t>
      </w:r>
      <w:r w:rsidR="005225A3">
        <w:t xml:space="preserve">nejvíce </w:t>
      </w:r>
      <w:r>
        <w:t>viditelný v letech 2008, 2011 a 2013, nejméně naopak v roce 2016</w:t>
      </w:r>
    </w:p>
    <w:p w14:paraId="18A0735E" w14:textId="693EAB9D" w:rsidR="00927CB1" w:rsidRDefault="00927CB1" w:rsidP="00927CB1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4.2)</w:t>
      </w:r>
    </w:p>
    <w:p w14:paraId="7FC7B3FF" w14:textId="0B84501E" w:rsidR="00927CB1" w:rsidRDefault="00801BA3" w:rsidP="00801BA3">
      <w:pPr>
        <w:pStyle w:val="Heading1"/>
      </w:pPr>
      <w:r w:rsidRPr="00801BA3">
        <w:t>M</w:t>
      </w:r>
      <w:r w:rsidRPr="00801BA3">
        <w:rPr>
          <w:rFonts w:hint="cs"/>
        </w:rPr>
        <w:t>á</w:t>
      </w:r>
      <w:r w:rsidRPr="00801BA3">
        <w:t xml:space="preserve"> v</w:t>
      </w:r>
      <w:r w:rsidRPr="00801BA3">
        <w:rPr>
          <w:rFonts w:hint="cs"/>
        </w:rPr>
        <w:t>ýš</w:t>
      </w:r>
      <w:r w:rsidRPr="00801BA3">
        <w:t>ka HDP vliv na zm</w:t>
      </w:r>
      <w:r w:rsidRPr="00801BA3">
        <w:rPr>
          <w:rFonts w:hint="cs"/>
        </w:rPr>
        <w:t>ě</w:t>
      </w:r>
      <w:r w:rsidRPr="00801BA3">
        <w:t>ny ve mzd</w:t>
      </w:r>
      <w:r w:rsidRPr="00801BA3">
        <w:rPr>
          <w:rFonts w:hint="cs"/>
        </w:rPr>
        <w:t>á</w:t>
      </w:r>
      <w:r w:rsidRPr="00801BA3">
        <w:t>ch a cen</w:t>
      </w:r>
      <w:r w:rsidRPr="00801BA3">
        <w:rPr>
          <w:rFonts w:hint="cs"/>
        </w:rPr>
        <w:t>á</w:t>
      </w:r>
      <w:r w:rsidRPr="00801BA3">
        <w:t>ch potravin? Neboli, pokud HDP vzroste v</w:t>
      </w:r>
      <w:r w:rsidRPr="00801BA3">
        <w:rPr>
          <w:rFonts w:hint="cs"/>
        </w:rPr>
        <w:t>ý</w:t>
      </w:r>
      <w:r w:rsidRPr="00801BA3">
        <w:t>razn</w:t>
      </w:r>
      <w:r w:rsidRPr="00801BA3">
        <w:rPr>
          <w:rFonts w:hint="cs"/>
        </w:rPr>
        <w:t>ě</w:t>
      </w:r>
      <w:r w:rsidRPr="00801BA3">
        <w:t>ji v jednom roce, projev</w:t>
      </w:r>
      <w:r w:rsidRPr="00801BA3">
        <w:rPr>
          <w:rFonts w:hint="cs"/>
        </w:rPr>
        <w:t>í</w:t>
      </w:r>
      <w:r w:rsidRPr="00801BA3">
        <w:t xml:space="preserve"> se to na cen</w:t>
      </w:r>
      <w:r w:rsidRPr="00801BA3">
        <w:rPr>
          <w:rFonts w:hint="cs"/>
        </w:rPr>
        <w:t>á</w:t>
      </w:r>
      <w:r w:rsidRPr="00801BA3">
        <w:t xml:space="preserve">ch potravin </w:t>
      </w:r>
      <w:r w:rsidRPr="00801BA3">
        <w:rPr>
          <w:rFonts w:hint="cs"/>
        </w:rPr>
        <w:t>č</w:t>
      </w:r>
      <w:r w:rsidRPr="00801BA3">
        <w:t>i mzd</w:t>
      </w:r>
      <w:r w:rsidRPr="00801BA3">
        <w:rPr>
          <w:rFonts w:hint="cs"/>
        </w:rPr>
        <w:t>á</w:t>
      </w:r>
      <w:r w:rsidRPr="00801BA3">
        <w:t>ch ve stejn</w:t>
      </w:r>
      <w:r w:rsidRPr="00801BA3">
        <w:rPr>
          <w:rFonts w:hint="cs"/>
        </w:rPr>
        <w:t>é</w:t>
      </w:r>
      <w:r w:rsidRPr="00801BA3">
        <w:t xml:space="preserve">m nebo </w:t>
      </w:r>
      <w:r>
        <w:t>následujícím</w:t>
      </w:r>
      <w:r w:rsidRPr="00801BA3">
        <w:t xml:space="preserve"> roce v</w:t>
      </w:r>
      <w:r w:rsidRPr="00801BA3">
        <w:rPr>
          <w:rFonts w:hint="cs"/>
        </w:rPr>
        <w:t>ý</w:t>
      </w:r>
      <w:r w:rsidRPr="00801BA3">
        <w:t>razn</w:t>
      </w:r>
      <w:r w:rsidRPr="00801BA3">
        <w:rPr>
          <w:rFonts w:hint="cs"/>
        </w:rPr>
        <w:t>ě</w:t>
      </w:r>
      <w:r w:rsidRPr="00801BA3">
        <w:t>j</w:t>
      </w:r>
      <w:r w:rsidRPr="00801BA3">
        <w:rPr>
          <w:rFonts w:hint="cs"/>
        </w:rPr>
        <w:t>ší</w:t>
      </w:r>
      <w:r w:rsidRPr="00801BA3">
        <w:t>m r</w:t>
      </w:r>
      <w:r w:rsidRPr="00801BA3">
        <w:rPr>
          <w:rFonts w:hint="cs"/>
        </w:rPr>
        <w:t>ů</w:t>
      </w:r>
      <w:r w:rsidRPr="00801BA3">
        <w:t>stem</w:t>
      </w:r>
      <w:r>
        <w:t>?</w:t>
      </w:r>
    </w:p>
    <w:p w14:paraId="667FDCA4" w14:textId="4F88E069" w:rsidR="00801BA3" w:rsidRDefault="00801BA3" w:rsidP="00801BA3">
      <w:pPr>
        <w:pStyle w:val="ListParagraph"/>
        <w:numPr>
          <w:ilvl w:val="0"/>
          <w:numId w:val="2"/>
        </w:numPr>
      </w:pPr>
      <w:r>
        <w:t>Z dat, která máme k dispozici nelze naprosto jednoznačně říct. Z dat je patrné, že změna HDP nepochybně koreluje se změnami, nicméně ne na roční bázi. Z dat je vidět, že nejvýraznějším tempem rostou mzdy v období konzistentního růstu. Což pravděpodobně reflektuje očekávání ekonomických subjektů, kterým se v takové prostře</w:t>
      </w:r>
      <w:r w:rsidR="007D6474">
        <w:t>dí</w:t>
      </w:r>
      <w:r>
        <w:t xml:space="preserve"> lépe plánuje.</w:t>
      </w:r>
    </w:p>
    <w:p w14:paraId="44D7AEB6" w14:textId="0E4CED0C" w:rsidR="00801BA3" w:rsidRDefault="00801BA3" w:rsidP="00351BA7">
      <w:pPr>
        <w:pStyle w:val="ListParagraph"/>
        <w:numPr>
          <w:ilvl w:val="0"/>
          <w:numId w:val="2"/>
        </w:numPr>
      </w:pPr>
      <w:r>
        <w:t xml:space="preserve">Zároveň jsou zde vidět značné rozdíly mezi sledovanými odvětvími, kdy zde máme odvětví, která v době výrazného růstu </w:t>
      </w:r>
      <w:r w:rsidR="00351BA7">
        <w:t>HDP</w:t>
      </w:r>
      <w:r>
        <w:t xml:space="preserve"> vykázali pokles průměrných mezd</w:t>
      </w:r>
      <w:r w:rsidR="00351BA7">
        <w:t xml:space="preserve"> nebo naopak růst při výrazném propadu HDP</w:t>
      </w:r>
    </w:p>
    <w:p w14:paraId="0CA1A6B7" w14:textId="33B85C35" w:rsidR="00351BA7" w:rsidRDefault="00351BA7" w:rsidP="00EA18BD">
      <w:pPr>
        <w:pStyle w:val="ListParagraph"/>
        <w:numPr>
          <w:ilvl w:val="0"/>
          <w:numId w:val="2"/>
        </w:numPr>
      </w:pPr>
      <w:r>
        <w:t xml:space="preserve">Dalším zajímavým poznatkem je fakt, že výrazné meziroční propady HDP se propisují do změn mezd postupně, a i v dalších letech. Což indikuje jistou míru setrvačnosti v ekonomice. </w:t>
      </w:r>
    </w:p>
    <w:p w14:paraId="54E30991" w14:textId="5CDFBAC5" w:rsidR="00351BA7" w:rsidRDefault="00351BA7" w:rsidP="007D6474">
      <w:pPr>
        <w:pStyle w:val="ListParagraph"/>
      </w:pPr>
      <w:r>
        <w:t>(</w:t>
      </w:r>
      <w:proofErr w:type="spellStart"/>
      <w:r>
        <w:t>Query</w:t>
      </w:r>
      <w:proofErr w:type="spellEnd"/>
      <w:r>
        <w:t xml:space="preserve"> 5.1)</w:t>
      </w:r>
    </w:p>
    <w:p w14:paraId="131F53AC" w14:textId="5115FB27" w:rsidR="00351BA7" w:rsidRPr="00801BA3" w:rsidRDefault="00856708" w:rsidP="00351BA7">
      <w:pPr>
        <w:pStyle w:val="ListParagraph"/>
        <w:numPr>
          <w:ilvl w:val="0"/>
          <w:numId w:val="2"/>
        </w:numPr>
      </w:pPr>
      <w:r>
        <w:t xml:space="preserve">Nelze jednoznačně říct, že rychleji rostoucí HDP nutně znamená </w:t>
      </w:r>
      <w:r w:rsidR="00BA2FB7">
        <w:t xml:space="preserve">rychlejší růst </w:t>
      </w:r>
      <w:r>
        <w:t>v </w:t>
      </w:r>
      <w:r w:rsidR="00BA2FB7">
        <w:t>cen</w:t>
      </w:r>
      <w:r>
        <w:t xml:space="preserve"> potravin. Nicméně naopak při výrazném poklesu HDP data ukazují poměrně silnou korelaci s poklesem cen ve stejném období</w:t>
      </w:r>
      <w:r w:rsidR="00BA2FB7">
        <w:t>.</w:t>
      </w:r>
    </w:p>
    <w:p w14:paraId="6FFB04DE" w14:textId="77777777" w:rsidR="00801BA3" w:rsidRPr="00F313A1" w:rsidRDefault="00801BA3" w:rsidP="00927CB1">
      <w:pPr>
        <w:pStyle w:val="ListParagraph"/>
      </w:pPr>
    </w:p>
    <w:sectPr w:rsidR="00801BA3" w:rsidRPr="00F31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5B93"/>
    <w:multiLevelType w:val="hybridMultilevel"/>
    <w:tmpl w:val="BF86FC5C"/>
    <w:lvl w:ilvl="0" w:tplc="EFBCC0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4822"/>
    <w:multiLevelType w:val="hybridMultilevel"/>
    <w:tmpl w:val="AB30DE2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746346">
    <w:abstractNumId w:val="1"/>
  </w:num>
  <w:num w:numId="2" w16cid:durableId="213032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21"/>
    <w:rsid w:val="00002FC9"/>
    <w:rsid w:val="00022503"/>
    <w:rsid w:val="001442E9"/>
    <w:rsid w:val="00174381"/>
    <w:rsid w:val="00201EEE"/>
    <w:rsid w:val="00202F38"/>
    <w:rsid w:val="00276829"/>
    <w:rsid w:val="002D2503"/>
    <w:rsid w:val="002E1BAD"/>
    <w:rsid w:val="00351BA7"/>
    <w:rsid w:val="003A0BC0"/>
    <w:rsid w:val="00457FEB"/>
    <w:rsid w:val="00484321"/>
    <w:rsid w:val="0048718F"/>
    <w:rsid w:val="004E1E63"/>
    <w:rsid w:val="005225A3"/>
    <w:rsid w:val="007D6474"/>
    <w:rsid w:val="00801BA3"/>
    <w:rsid w:val="00856708"/>
    <w:rsid w:val="008E521A"/>
    <w:rsid w:val="00927CB1"/>
    <w:rsid w:val="00954E4B"/>
    <w:rsid w:val="009D5E77"/>
    <w:rsid w:val="00A12919"/>
    <w:rsid w:val="00B872E6"/>
    <w:rsid w:val="00BA2FB7"/>
    <w:rsid w:val="00DD19BE"/>
    <w:rsid w:val="00DE43DB"/>
    <w:rsid w:val="00F01042"/>
    <w:rsid w:val="00F12896"/>
    <w:rsid w:val="00F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CDED"/>
  <w15:chartTrackingRefBased/>
  <w15:docId w15:val="{896A01DD-B971-42FD-B2BD-F45B16EE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408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Dvořák</dc:creator>
  <cp:keywords/>
  <dc:description/>
  <cp:lastModifiedBy>Martin Dvořák</cp:lastModifiedBy>
  <cp:revision>13</cp:revision>
  <dcterms:created xsi:type="dcterms:W3CDTF">2024-06-30T16:12:00Z</dcterms:created>
  <dcterms:modified xsi:type="dcterms:W3CDTF">2024-07-23T07:56:00Z</dcterms:modified>
</cp:coreProperties>
</file>