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lwjsu7cpok0z" w:id="0"/>
      <w:bookmarkEnd w:id="0"/>
      <w:r w:rsidDel="00000000" w:rsidR="00000000" w:rsidRPr="00000000">
        <w:rPr>
          <w:rtl w:val="0"/>
        </w:rPr>
        <w:t xml:space="preserve">Module-6 MONITORING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1.Configuring a </w:t>
      </w:r>
      <w:r w:rsidDel="00000000" w:rsidR="00000000" w:rsidRPr="00000000">
        <w:rPr>
          <w:b w:val="1"/>
          <w:bCs w:val="1"/>
          <w:rtl w:val="0"/>
        </w:rPr>
        <w:t xml:space="preserve">CloudWatch Alarm</w:t>
      </w:r>
      <w:r w:rsidDel="00000000" w:rsidR="00000000" w:rsidRPr="00000000">
        <w:rPr>
          <w:rtl w:val="0"/>
        </w:rPr>
        <w:t xml:space="preserve"> for a specific EC2 instance. This setup monitors a metric (typically </w:t>
      </w:r>
      <w:r w:rsidDel="00000000" w:rsidR="00000000" w:rsidRPr="00000000">
        <w:rPr>
          <w:b w:val="1"/>
          <w:bCs w:val="1"/>
          <w:rtl w:val="0"/>
        </w:rPr>
        <w:t xml:space="preserve">CPU Utilization</w:t>
      </w:r>
      <w:r w:rsidDel="00000000" w:rsidR="00000000" w:rsidRPr="00000000">
        <w:rPr>
          <w:rtl w:val="0"/>
        </w:rPr>
        <w:t xml:space="preserve">) and defines a threshold that, when crossed, triggers an automated action or notification.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2.Manually testing the alarm's state. This step ensures the alarm is correctly integrated with the instance and can transition between states like </w:t>
      </w:r>
      <w:r w:rsidDel="00000000" w:rsidR="00000000" w:rsidRPr="00000000">
        <w:rPr>
          <w:b w:val="1"/>
          <w:bCs w:val="1"/>
          <w:rtl w:val="0"/>
        </w:rPr>
        <w:t xml:space="preserve">OK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ALARM</w:t>
      </w:r>
      <w:r w:rsidDel="00000000" w:rsidR="00000000" w:rsidRPr="00000000">
        <w:rPr>
          <w:rtl w:val="0"/>
        </w:rPr>
        <w:t xml:space="preserve"> based on the resource's performance.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3.The </w:t>
      </w:r>
      <w:r w:rsidDel="00000000" w:rsidR="00000000" w:rsidRPr="00000000">
        <w:rPr>
          <w:b w:val="1"/>
          <w:bCs w:val="1"/>
          <w:rtl w:val="0"/>
        </w:rPr>
        <w:t xml:space="preserve">CloudWatch Alarm Dashboard</w:t>
      </w:r>
      <w:r w:rsidDel="00000000" w:rsidR="00000000" w:rsidRPr="00000000">
        <w:rPr>
          <w:rtl w:val="0"/>
        </w:rPr>
        <w:t xml:space="preserve"> showing a triggered state. This confirms the metric has breached the defined threshold, successfully moving the alarm into the </w:t>
      </w:r>
      <w:r w:rsidDel="00000000" w:rsidR="00000000" w:rsidRPr="00000000">
        <w:rPr>
          <w:b w:val="1"/>
          <w:bCs w:val="1"/>
          <w:rtl w:val="0"/>
        </w:rPr>
        <w:t xml:space="preserve">ALARM</w:t>
      </w:r>
      <w:r w:rsidDel="00000000" w:rsidR="00000000" w:rsidRPr="00000000">
        <w:rPr>
          <w:rtl w:val="0"/>
        </w:rPr>
        <w:t xml:space="preserve"> status and validating that the monitoring system is working as intended.</w:t>
      </w: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