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ASSIGNMENT-1.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Backup and Instance Management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Demonstrate how to take a backup of an instance and launch a new instance from that backup with the same configuration, specifically moving data across different Availability Zones (AZs)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1.created and Running the EC2.Verified that the source EC2 instance "linux prod-1" is in a running state before beginning the backup process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81663" cy="319121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191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2.creating the Amazon machine image.Successfully created a private Amazon Machine Image (AMI) named "linux prod-1 backup" to serve as a system backup.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322629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22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3.creating the instance with amazon machine image.Launched a brand new EC2 instance using the previously created backup AMI to ensure configuration consistency.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4.Created a new 5 GiB gp3 EBS volume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ap-south-2a</w:t>
      </w:r>
      <w:r w:rsidDel="00000000" w:rsidR="00000000" w:rsidRPr="00000000">
        <w:rPr>
          <w:rtl w:val="0"/>
        </w:rPr>
        <w:t xml:space="preserve"> availability zone to be used as additional storage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5.Attached the newly created EBS volume to the running "linux prod-1" instance as device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/dev/sdf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322629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22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6.Demonstrated the safe detachment of the EBS volume from the first instance to prepare it for migration or reattachment.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Instance Migration &amp; Multi-AZ Deployment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1.Created a new VPC subnet to provide the necessary network environment for migrating or launching instances in a different zone.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2.Successfully attached the existing data volume to a new instance located within the newly created VPC subnet.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3.Accessed the instance via CLI and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lsblk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-h</w:t>
      </w:r>
      <w:r w:rsidDel="00000000" w:rsidR="00000000" w:rsidRPr="00000000">
        <w:rPr>
          <w:rtl w:val="0"/>
        </w:rPr>
        <w:t xml:space="preserve"> to verify that the 5GB volume is mounted and accessible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4.Configuring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AWSSupport-CopyEC2Instance</w:t>
      </w:r>
      <w:r w:rsidDel="00000000" w:rsidR="00000000" w:rsidRPr="00000000">
        <w:rPr>
          <w:rtl w:val="0"/>
        </w:rPr>
        <w:t xml:space="preserve"> runbook within AWS Systems Manager to automate the migration of an EC2 instance across subnets or regions.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5.Reviewing the execution details which confirm that the automation runbook successfully completed all 10 workflow steps, including image creation and instance tagging.</w:t>
      </w:r>
      <w:r w:rsidDel="00000000" w:rsidR="00000000" w:rsidRPr="00000000">
        <w:rPr/>
        <w:drawing>
          <wp:inline distB="114300" distT="114300" distL="114300" distR="114300">
            <wp:extent cx="5738813" cy="323165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231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6.Demonstrating the manual migration workflow by creating a custom Amazon Machine Image (AMI) titled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manual-migration-ami</w:t>
      </w:r>
      <w:r w:rsidDel="00000000" w:rsidR="00000000" w:rsidRPr="00000000">
        <w:rPr>
          <w:rtl w:val="0"/>
        </w:rPr>
        <w:t xml:space="preserve"> from the source production instance.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7.Final verification showing the successful initialization of the new EC2 instance, completing the migration process from the previously created image.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Deploying a Web Application with AWS Elastic Beanstalk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1.Initializing the creation of a "Web server environment" for the application named myweb-using-beanstalk, defining the environment name and domain settings.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2.Setting up security and permissions by assigning the aws-elasticbeanstalk-service-role and an EC2 instance profile (aws-elasticbeanstalk-ec2-role) to allow Beanstalk to manage resources on the user's behalf.</w:t>
      </w: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3.Final confirmation of the environment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Myweb-using-beanstalk-env</w:t>
      </w:r>
      <w:r w:rsidDel="00000000" w:rsidR="00000000" w:rsidRPr="00000000">
        <w:rPr>
          <w:rtl w:val="0"/>
        </w:rPr>
        <w:t xml:space="preserve"> being successfully launched with an "Ok" health status, running on the Python 3.14 platform.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1.png"/><Relationship Id="rId22" Type="http://schemas.openxmlformats.org/officeDocument/2006/relationships/header" Target="header1.xml"/><Relationship Id="rId10" Type="http://schemas.openxmlformats.org/officeDocument/2006/relationships/image" Target="media/image4.png"/><Relationship Id="rId21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3.png"/><Relationship Id="rId18" Type="http://schemas.openxmlformats.org/officeDocument/2006/relationships/image" Target="media/image16.png"/><Relationship Id="rId7" Type="http://schemas.openxmlformats.org/officeDocument/2006/relationships/image" Target="media/image9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