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Jean Ardaillou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5555"/>
          <w:sz w:val="26"/>
          <w:szCs w:val="26"/>
        </w:rPr>
        <w:t xml:space="preserve">Junior Full Stack Developer</w:t>
      </w:r>
    </w:p>
    <w:p>
      <w:pPr>
        <w:spacing w:after="2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Brussels, Belgium  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jean.ardaillou1@gmail.com  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+33 07 86 88 11 75  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linkedin.com/in/jean-ardaillou-9ba541325</w:t>
      </w:r>
    </w:p>
    <w:p>
      <w:pPr>
        <w:pBdr>
          <w:bottom w:val="single" w:color="1A1A2E" w:sz="12" w:space="1"/>
        </w:pBdr>
        <w:spacing w:after="60" w:before="6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Junior Full Stack Developer with hands-on experience building production-grade applications across the entire web stack. During a year-long work-study program at a social housing organization in Brussels, I independently delivered a custom WordPress theme (44 pages), a Laravel + Docker activity management platform with role-based access control, and a real-time Firebase voting system with CI/CD automation. Currently completing a React/Three.js/Express end-of-studies project. Eager to join a tech team where I can contribute to real products and keep growing.</w:t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TECHNICAL SKILLS</w:t>
      </w:r>
    </w:p>
    <w:p>
      <w:pPr>
        <w:spacing w:after="60" w:before="0"/>
      </w:pPr>
      <w:r>
        <w:t xml:space="preserve"/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 (ES6+), PHP, HTML5, CSS3 / SCSS, SQL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React, Vite, Three.js, GSAP / ScrollTrigger, Bootstrap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Laravel, Express.js, Node.js, REST APIs, JWT Auth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Firebase / Firestore, Prisma ORM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DevOps &amp; Tools: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Docker, Git, GitHub Actions (CI/CD), WordPress (custom themes)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Environment: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VS Code, Figma, Linux CLI, npm / Composer</w:t>
      </w:r>
    </w:p>
    <w:p>
      <w:pPr>
        <w:spacing w:after="60" w:before="0"/>
      </w:pPr>
      <w:r>
        <w:t xml:space="preserve"/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PROFESSIONAL EXPERIENCE</w:t>
      </w:r>
    </w:p>
    <w:p>
      <w:pPr>
        <w:tabs>
          <w:tab w:val="right" w:pos="9638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Junior Web Developer (Work-Study)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 Foyer Anderlechtois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Feb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Sole developer at the company — given full autonomy from technical brief to final delivery; stakeholders provide visual mockups, all implementation decisions are mine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fully custom WordPress theme from scratch (44 pages, 0 layout plugins) — all content editable by non-technical staff via the WordPress Customizer; self-taught every aspect through research and documentation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Laravel activity management system with role-based access control (RBAC), Dockerized for local and staging environments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bilingual (FR/NL) cafeteria voting system using Firebase Realtime Database + EmailJS; automated weekly reports with GitHub 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Consistently delivered production-ready features on time, managing Git workflows, cross-browser debugging, and technical documentation independently</w:t>
      </w:r>
    </w:p>
    <w:p>
      <w:pPr>
        <w:spacing w:after="80" w:before="0"/>
      </w:pPr>
      <w:r>
        <w:t xml:space="preserve"/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&amp; ACADEMIC PROJECTS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Atelier Noir — Artist Portfolio (TFE)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·  React · Vite · Three.js · GSAP · Express.js · MySQL · Prisma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End-of-studies full stack project: a premium artist portfolio with immersive 3D scenes, scroll-driven GSAP animations, and a custom CMS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Backend: REST API with Express.js, JWT authentication, MySQL database managed via Prisma 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on Vercel (frontend) and Render (API); SCSS Modules for scoped styling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Vandetherm / Dogitech — Hackathon Project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·  Vanilla JS · HTML · CSS · BeerSlider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mobile-first marketing site for a plumbing &amp; electrical company in a 2.5-day hackathon sprint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before/after image comparisons using BeerSlider; built without any framework</w:t>
      </w:r>
    </w:p>
    <w:p>
      <w:pPr>
        <w:spacing w:after="80" w:before="0"/>
      </w:pPr>
      <w:r>
        <w:t xml:space="preserve"/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</w:t>
      </w:r>
    </w:p>
    <w:p>
      <w:pPr>
        <w:tabs>
          <w:tab w:val="right" w:pos="9638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Web Developer — Front-End (Alternance)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EFP Brussels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Work-study diploma — coursework combined with 4 days/week in-company development</w:t>
      </w:r>
    </w:p>
    <w:p>
      <w:pPr>
        <w:tabs>
          <w:tab w:val="right" w:pos="9638"/>
        </w:tabs>
        <w:spacing w:after="3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Bachelor's in Psychology (incomplete)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Université de Liège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2019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strong analytical thinking, communication and user-empathy skills</w:t>
      </w:r>
    </w:p>
    <w:p>
      <w:pPr>
        <w:spacing w:after="80" w:before="0"/>
      </w:pPr>
      <w:r>
        <w:t xml:space="preserve"/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LANGUAGES</w:t>
      </w:r>
    </w:p>
    <w:p>
      <w:pPr>
        <w:spacing w:after="40" w:before="0"/>
      </w:pPr>
      <w:r>
        <w:t xml:space="preserve"/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French: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Native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English: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C1 — Professional proficiency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German: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A2 — Basic</w:t>
      </w:r>
    </w:p>
    <w:p>
      <w:pPr>
        <w:spacing w:after="60" w:before="0"/>
      </w:pPr>
      <w:r>
        <w:t xml:space="preserve"/>
      </w:r>
    </w:p>
    <w:p>
      <w:pPr>
        <w:pBdr>
          <w:bottom w:val="single" w:color="1A1A2E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INTERESTS</w:t>
      </w:r>
    </w:p>
    <w:p>
      <w:pPr>
        <w:spacing w:after="40" w:before="0"/>
      </w:pPr>
      <w: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Music production (Pro Tools, Arturia Microfreak, ambient / electronic) · Rock climbing · Scouting &amp; humanitarian projects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2026-04-10T10:46:15.053Z</dcterms:created>
  <dcterms:modified xsi:type="dcterms:W3CDTF">2026-04-10T10:46:15.054Z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