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73" w:rsidRPr="00871D17" w:rsidRDefault="00C50673" w:rsidP="00C506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  <w:lang w:eastAsia="ru-RU" w:bidi="ru-RU"/>
        </w:rPr>
        <w:t xml:space="preserve">Простой и понятный самоучитель </w:t>
      </w:r>
      <w:proofErr w:type="spellStart"/>
      <w:r w:rsidRPr="00871D17">
        <w:rPr>
          <w:rFonts w:ascii="Times New Roman" w:hAnsi="Times New Roman" w:cs="Times New Roman"/>
          <w:b/>
          <w:sz w:val="24"/>
          <w:szCs w:val="24"/>
          <w:lang w:eastAsia="ru-RU" w:bidi="ru-RU"/>
        </w:rPr>
        <w:t>Word</w:t>
      </w:r>
      <w:proofErr w:type="spellEnd"/>
    </w:p>
    <w:p w:rsidR="00A40250" w:rsidRDefault="00A40250" w:rsidP="00A40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1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предоставляет богатые возможности для форматирования текста в документе. </w:t>
      </w:r>
      <w:r w:rsidR="00626A61">
        <w:rPr>
          <w:rFonts w:ascii="Times New Roman" w:hAnsi="Times New Roman" w:cs="Times New Roman"/>
          <w:sz w:val="24"/>
          <w:szCs w:val="24"/>
        </w:rPr>
        <w:t>В этой главе</w:t>
      </w:r>
      <w:r w:rsidRPr="00871D17">
        <w:rPr>
          <w:rFonts w:ascii="Times New Roman" w:hAnsi="Times New Roman" w:cs="Times New Roman"/>
          <w:sz w:val="24"/>
          <w:szCs w:val="24"/>
        </w:rPr>
        <w:t xml:space="preserve"> мы рассмотрим основные приемы работы с текстом, шрифтами и абзацами.</w:t>
      </w:r>
    </w:p>
    <w:p w:rsidR="00871D17" w:rsidRPr="00871D17" w:rsidRDefault="00871D17" w:rsidP="00A4025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Глава 1: Форматирование текста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Изменение размера шрифта</w:t>
      </w:r>
    </w:p>
    <w:p w:rsidR="00A40250" w:rsidRPr="00626A61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Один из наиболее распространенных способов выделения текста - это изменение размера шрифта. Для этого: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Выделите текст, который вы хотите изменить.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Перейдите на вкладку "Шрифт" на ленте инструментов.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3. Выберите желаемый размер шрифта из выпадающего списка.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Выбор стиля и начертания текста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Помимо размера шрифта, вы также можете выбрать стиль и начертание текста. Это позволяет придавать тексту разные визуальные характеристики.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Выделите текст.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Перейдите на вкладку "Шрифт" и выберите стиль и начертание, которые вы хотите применить.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Выравнивание текс</w:t>
      </w:r>
      <w:r w:rsidR="00871D17" w:rsidRPr="00871D17">
        <w:rPr>
          <w:rFonts w:ascii="Times New Roman" w:hAnsi="Times New Roman" w:cs="Times New Roman"/>
          <w:b/>
          <w:sz w:val="24"/>
          <w:szCs w:val="24"/>
        </w:rPr>
        <w:t>та</w:t>
      </w:r>
      <w:r w:rsidR="00626A61" w:rsidRPr="00626A61">
        <w:t xml:space="preserve"> 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 xml:space="preserve">Выравнивание текста - это способ, которым текст размещается внутри абзаца или текстового блока. 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предоставляет несколько вариантов выравнивания: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Выравнивание по левому краю: текст выравнивается по левому краю абзаца.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Выравнивание по правому краю: текст выравнивается по правому краю абзаца.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Выравнивание по центру: текст выравнивается по центру абзаца.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Выравнивание по ширине: текст выравнивается по ширине абзаца, заполняя все доступное пространство.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Межстрочное расстояние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Межстрочное расстояние означает расстояние между строками текста. Это важный аспект форматирования текста, который влияет на его читаемость и внешний вид.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1.2. Как создавать структурированные документы</w:t>
      </w:r>
    </w:p>
    <w:p w:rsidR="00B16F3A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Структурированный документ - это документ, в котором информация организована логично и четко. Создание таких документов облегчает чтение и понимание текста.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Заголовки и подзаголовки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Один из способов структурировать документ - использовать заголовки и подзаголовки. Они позволяют выделить разделы и подразделы текста, делая его более доступным для читателей.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Создайте заголовок, выделив текст и выбрав соответствующий стиль заголовка.</w:t>
      </w:r>
    </w:p>
    <w:p w:rsidR="00A40250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lastRenderedPageBreak/>
        <w:t>2. Создайте подзаголовки для разделов и подразделов, следуя тем же принципам.</w:t>
      </w:r>
    </w:p>
    <w:p w:rsidR="004F4819" w:rsidRPr="00871D17" w:rsidRDefault="004F4819" w:rsidP="004F48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48469" cy="3065417"/>
            <wp:effectExtent l="0" t="0" r="0" b="1905"/>
            <wp:docPr id="4" name="Рисунок 4" descr="https://nakompe.ru/wp-content/uploads/2020/02/pp_image_3168_cs0pz2th9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kompe.ru/wp-content/uploads/2020/02/pp_image_3168_cs0pz2th9t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01" cy="309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Создание содержания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 xml:space="preserve">Содержание - это список всех заголовков и подзаголовков в документе с указанием страниц, на которых они находятся. 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позволяет автоматически создать содержание на основе структуры документа.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Перейдите на место, где вы хотите создать содержание.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Выберите вкладку "Ссылки" и нажмите "Содержание".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автоматически создаст содержание на основе ваших заголовков и подзаголовков.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71D17">
        <w:rPr>
          <w:rFonts w:ascii="Times New Roman" w:hAnsi="Times New Roman" w:cs="Times New Roman"/>
          <w:b/>
          <w:color w:val="FF0000"/>
          <w:sz w:val="24"/>
          <w:szCs w:val="24"/>
        </w:rPr>
        <w:t>Глава 2: Рабо</w:t>
      </w:r>
      <w:r w:rsidR="00871D17" w:rsidRPr="00871D17">
        <w:rPr>
          <w:rFonts w:ascii="Times New Roman" w:hAnsi="Times New Roman" w:cs="Times New Roman"/>
          <w:b/>
          <w:color w:val="FF0000"/>
          <w:sz w:val="24"/>
          <w:szCs w:val="24"/>
        </w:rPr>
        <w:t>та с изображениями и таблицами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2.1. Встав</w:t>
      </w:r>
      <w:r w:rsidR="00871D17">
        <w:rPr>
          <w:rFonts w:ascii="Times New Roman" w:hAnsi="Times New Roman" w:cs="Times New Roman"/>
          <w:b/>
          <w:sz w:val="24"/>
          <w:szCs w:val="24"/>
        </w:rPr>
        <w:t>ка и редактирование изображений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 xml:space="preserve">Изображения могут значительно обогатить ваш документ и сделать его более информативным. В этой главе мы рассмотрим, как вставлять и редактировать изображения в 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>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Вставка изображений в документ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Перейдите на вкладку "Вставка" на ленте инструментов.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Нажмите на "Изображение" и выберите изображение с вашего компьютера.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3. Выберите место, где вы хотите вставить изображение в документе.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 xml:space="preserve">Обрезка </w:t>
      </w:r>
      <w:r w:rsidR="00871D17">
        <w:rPr>
          <w:rFonts w:ascii="Times New Roman" w:hAnsi="Times New Roman" w:cs="Times New Roman"/>
          <w:b/>
          <w:sz w:val="24"/>
          <w:szCs w:val="24"/>
        </w:rPr>
        <w:t>и изменение размера изображений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Часто вам может потребоваться обрезать или изменить размер изображения в документе.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Выделите изображение.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Появится вкладка "Формат" на ленте инструментов.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3. Выберите необходимые опции для обрезки и изменения размера изображения.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Выравнивание изображений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17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предоставляет различные варианты выравнивания изображений в тексте.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Выравнивание по левому краю: изображение выровнено по левому краю страницы.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Выравнивание по правому краю: изображение выровнено по правому краю страницы.</w:t>
      </w:r>
    </w:p>
    <w:p w:rsidR="00A90A62" w:rsidRDefault="00A40250" w:rsidP="00A40250">
      <w:pPr>
        <w:rPr>
          <w:noProof/>
          <w:lang w:eastAsia="ru-RU"/>
        </w:rPr>
      </w:pPr>
      <w:r w:rsidRPr="00871D17">
        <w:rPr>
          <w:rFonts w:ascii="Times New Roman" w:hAnsi="Times New Roman" w:cs="Times New Roman"/>
          <w:sz w:val="24"/>
          <w:szCs w:val="24"/>
        </w:rPr>
        <w:t>- Выравнивание по центру: изображение выровнено по центру страницы.</w:t>
      </w:r>
      <w:r w:rsidR="00A90A62" w:rsidRPr="00A90A62">
        <w:rPr>
          <w:noProof/>
          <w:lang w:eastAsia="ru-RU"/>
        </w:rPr>
        <w:t xml:space="preserve"> </w:t>
      </w:r>
    </w:p>
    <w:p w:rsidR="00A40250" w:rsidRPr="00871D17" w:rsidRDefault="00A90A62" w:rsidP="00A90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121426" wp14:editId="2F9BDA23">
            <wp:extent cx="4354286" cy="3267830"/>
            <wp:effectExtent l="0" t="0" r="8255" b="8890"/>
            <wp:docPr id="1" name="Рисунок 1" descr="https://radio-sgom.ru/wp-content/uploads/7/1/2/712020f75e3ba8c23ea9cd13b802bcd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dio-sgom.ru/wp-content/uploads/7/1/2/712020f75e3ba8c23ea9cd13b802bcdf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76" cy="3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2.2. Создание и редактир</w:t>
      </w:r>
      <w:r w:rsidR="00871D17">
        <w:rPr>
          <w:rFonts w:ascii="Times New Roman" w:hAnsi="Times New Roman" w:cs="Times New Roman"/>
          <w:b/>
          <w:sz w:val="24"/>
          <w:szCs w:val="24"/>
        </w:rPr>
        <w:t>ование таблиц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 xml:space="preserve">Таблицы позволяют организовать данные в удобном формате и визуально представить информацию. В 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создание и редактирование таблиц - это легко и удобно.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Создание таблиц в документе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Перейдите на вкладку "Вставка" на ленте инструментов.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Нажмите на "Таблица" и выберите размер таблицы, перетаскивая курсор мыши по сетке.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 с ячейками и столбцами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Чтобы добавить или удалить строки и столбцы в таблице, выполните следующие действия: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Выделите ячейку, столбец или строку, в которой вы хотите добавить новые элементы.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Нажмите правой кнопкой мыши и выберите "Вставить" или "Удалить" в контекстном меню.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Форматирование таблиц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 xml:space="preserve">Для форматирования таблиц в 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предоставляется множество инструментов.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Выберите таблицу, которую вы хотите отформатировать.</w:t>
      </w:r>
    </w:p>
    <w:p w:rsidR="00A40250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lastRenderedPageBreak/>
        <w:t>2. Перейдите на вкладку "Конструктор" и используйте доступные опции для форматирования.</w:t>
      </w:r>
    </w:p>
    <w:p w:rsidR="00044C8C" w:rsidRPr="00871D17" w:rsidRDefault="00044C8C" w:rsidP="00044C8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4C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15340E" wp14:editId="5A03ACDD">
            <wp:extent cx="4781006" cy="329892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039" cy="33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50" w:rsidRPr="00871D17" w:rsidRDefault="00871D17" w:rsidP="00A4025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Глава 3: Списки и маркировки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7763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51BD" w:rsidRPr="00871D17">
        <w:rPr>
          <w:rFonts w:ascii="Times New Roman" w:hAnsi="Times New Roman" w:cs="Times New Roman"/>
          <w:b/>
          <w:sz w:val="24"/>
          <w:szCs w:val="24"/>
        </w:rPr>
        <w:t>Как создавать нуме</w:t>
      </w:r>
      <w:r w:rsidR="007F51BD">
        <w:rPr>
          <w:rFonts w:ascii="Times New Roman" w:hAnsi="Times New Roman" w:cs="Times New Roman"/>
          <w:b/>
          <w:sz w:val="24"/>
          <w:szCs w:val="24"/>
        </w:rPr>
        <w:t>рованные и маркированные списки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Списки являются эффективным способом организации информации в документе. В этом разделе мы рассмотрим, как создавать нумерованные и маркированные списки.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Создание списков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Выделите текст, который вы хотите включить в список.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Перейдите на вкладку "Главная" на ленте инструментов.</w:t>
      </w:r>
    </w:p>
    <w:p w:rsidR="00A40250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3. Нажмите на кнопку "Маркированный список" или "Нумерованный список" в разделе "Параграф".</w:t>
      </w:r>
    </w:p>
    <w:p w:rsidR="007F51BD" w:rsidRPr="00871D17" w:rsidRDefault="007F51BD" w:rsidP="007F5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118715" cy="2124891"/>
            <wp:effectExtent l="0" t="0" r="0" b="8890"/>
            <wp:docPr id="3" name="Рисунок 3" descr="https://u-tune.ru/wp-content/uploads/3/9/c/39c6046dc393b976db713942df7eac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-tune.ru/wp-content/uploads/3/9/c/39c6046dc393b976db713942df7eac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058" cy="21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Н</w:t>
      </w:r>
      <w:r w:rsidR="00871D17">
        <w:rPr>
          <w:rFonts w:ascii="Times New Roman" w:hAnsi="Times New Roman" w:cs="Times New Roman"/>
          <w:b/>
          <w:sz w:val="24"/>
          <w:szCs w:val="24"/>
        </w:rPr>
        <w:t>астройка нумерации и маркировки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17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предоставляет различные стили нумерации и маркировки списков. Вы можете настроить их по своему усмотрению.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lastRenderedPageBreak/>
        <w:t>1. Выберите созданный список.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Нажмите правой кнопкой мыши и выберите "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Мультиуровневый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 xml:space="preserve"> список" для настройки стилей нумерации и маркировки.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="00871D17">
        <w:rPr>
          <w:rFonts w:ascii="Times New Roman" w:hAnsi="Times New Roman" w:cs="Times New Roman"/>
          <w:b/>
          <w:sz w:val="24"/>
          <w:szCs w:val="24"/>
        </w:rPr>
        <w:t xml:space="preserve"> и удаление элементов в списках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Чтобы добавить новый элемент в список, просто нажмите "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>" в конце текущего элемента. Чтобы удалить элемент, выделите его и нажмите "</w:t>
      </w:r>
      <w:proofErr w:type="spellStart"/>
      <w:r w:rsidRPr="00871D1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871D17">
        <w:rPr>
          <w:rFonts w:ascii="Times New Roman" w:hAnsi="Times New Roman" w:cs="Times New Roman"/>
          <w:sz w:val="24"/>
          <w:szCs w:val="24"/>
        </w:rPr>
        <w:t>" на клавиатуре.</w:t>
      </w:r>
    </w:p>
    <w:p w:rsidR="00A40250" w:rsidRPr="007F51BD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871D17">
        <w:rPr>
          <w:rFonts w:ascii="Times New Roman" w:hAnsi="Times New Roman" w:cs="Times New Roman"/>
          <w:b/>
          <w:sz w:val="24"/>
          <w:szCs w:val="24"/>
        </w:rPr>
        <w:t>Советы по использованию списков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Списки могут сделать ваш документ более читаемым и легким для восприятия. Но есть несколько советов, которые помогут использовать их эффективно.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Лучшие практики для структурир</w:t>
      </w:r>
      <w:r w:rsidR="00871D17">
        <w:rPr>
          <w:rFonts w:ascii="Times New Roman" w:hAnsi="Times New Roman" w:cs="Times New Roman"/>
          <w:b/>
          <w:sz w:val="24"/>
          <w:szCs w:val="24"/>
        </w:rPr>
        <w:t>ования информации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Используйте нумерованные списки для последовательных шагов или упорядоченных данных.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Маркированные списки подходят для перечисления элементов без четкой последовательности.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Оформление и стиль списков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Соблюдайте единообразие в стиле и форматировании списков в документе.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Используйте отступы и выравнивание для создания более четкой структуры.</w:t>
      </w:r>
    </w:p>
    <w:p w:rsidR="00A40250" w:rsidRPr="00871D17" w:rsidRDefault="00871D17" w:rsidP="00A4025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Глава 4: Иллюстрации и советы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4.1. Важность илл</w:t>
      </w:r>
      <w:r w:rsidR="00871D17">
        <w:rPr>
          <w:rFonts w:ascii="Times New Roman" w:hAnsi="Times New Roman" w:cs="Times New Roman"/>
          <w:b/>
          <w:sz w:val="24"/>
          <w:szCs w:val="24"/>
        </w:rPr>
        <w:t>юстраций и визуальных пояснений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Иллюстрации, включая фотографии, диаграммы и рисунки, могут значительно улучшить понимание информации в вашем документе.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>Правила в</w:t>
      </w:r>
      <w:r w:rsidR="00871D17">
        <w:rPr>
          <w:rFonts w:ascii="Times New Roman" w:hAnsi="Times New Roman" w:cs="Times New Roman"/>
          <w:b/>
          <w:sz w:val="24"/>
          <w:szCs w:val="24"/>
        </w:rPr>
        <w:t>ставки и оформления иллюстраций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1. Вставка изображений: Перейдите на вкладку "Вставка" и выберите изображение с компьютера.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2. Обрезка и изменение размера: Выделите изображение, перейдите на вкладку "Формат" и используйте инструменты для обрезки и изменения размера.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3. Выравнивание: Выберите опцию выравнивания по левому, правому или центральному краю текста.</w:t>
      </w:r>
    </w:p>
    <w:p w:rsidR="00A40250" w:rsidRPr="00871D17" w:rsidRDefault="00A40250" w:rsidP="00A40250">
      <w:pPr>
        <w:rPr>
          <w:rFonts w:ascii="Times New Roman" w:hAnsi="Times New Roman" w:cs="Times New Roman"/>
          <w:b/>
          <w:sz w:val="24"/>
          <w:szCs w:val="24"/>
        </w:rPr>
      </w:pPr>
      <w:r w:rsidRPr="00871D17">
        <w:rPr>
          <w:rFonts w:ascii="Times New Roman" w:hAnsi="Times New Roman" w:cs="Times New Roman"/>
          <w:b/>
          <w:sz w:val="24"/>
          <w:szCs w:val="24"/>
        </w:rPr>
        <w:t xml:space="preserve">4.2. Советы и лучшие </w:t>
      </w:r>
      <w:r w:rsidR="00871D17">
        <w:rPr>
          <w:rFonts w:ascii="Times New Roman" w:hAnsi="Times New Roman" w:cs="Times New Roman"/>
          <w:b/>
          <w:sz w:val="24"/>
          <w:szCs w:val="24"/>
        </w:rPr>
        <w:t>практики для эффективной работы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Выбор подходящих иллюстраций: Иллюстрации должны поддерживать содержание документа и делать его более наглядным.</w:t>
      </w:r>
    </w:p>
    <w:p w:rsidR="00A40250" w:rsidRPr="00871D17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Подписи и описания: Добавьте к иллюстрациям подписи и описания, чтобы обеспечить более полное понимание.</w:t>
      </w:r>
    </w:p>
    <w:p w:rsidR="00A81086" w:rsidRDefault="00A40250" w:rsidP="00A40250">
      <w:pPr>
        <w:rPr>
          <w:rFonts w:ascii="Times New Roman" w:hAnsi="Times New Roman" w:cs="Times New Roman"/>
          <w:sz w:val="24"/>
          <w:szCs w:val="24"/>
        </w:rPr>
      </w:pPr>
      <w:r w:rsidRPr="00871D17">
        <w:rPr>
          <w:rFonts w:ascii="Times New Roman" w:hAnsi="Times New Roman" w:cs="Times New Roman"/>
          <w:sz w:val="24"/>
          <w:szCs w:val="24"/>
        </w:rPr>
        <w:t>- Согласованный стиль: Соблюдайте согласованный стиль и форматирование для всех иллюстраций в документе.</w:t>
      </w:r>
    </w:p>
    <w:p w:rsidR="00710A64" w:rsidRDefault="00710A64" w:rsidP="00710A64">
      <w:pPr>
        <w:rPr>
          <w:rFonts w:ascii="Times New Roman" w:hAnsi="Times New Roman" w:cs="Times New Roman"/>
          <w:sz w:val="24"/>
          <w:szCs w:val="24"/>
        </w:rPr>
      </w:pPr>
    </w:p>
    <w:p w:rsidR="00276EF4" w:rsidRDefault="00276EF4" w:rsidP="00710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76EF4">
        <w:rPr>
          <w:rFonts w:ascii="Times New Roman" w:hAnsi="Times New Roman" w:cs="Times New Roman"/>
          <w:b/>
          <w:sz w:val="28"/>
          <w:szCs w:val="28"/>
        </w:rPr>
        <w:lastRenderedPageBreak/>
        <w:t>Горячие клавиши</w:t>
      </w:r>
    </w:p>
    <w:p w:rsidR="00776304" w:rsidRDefault="00776304" w:rsidP="00276E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1" w:name="_Toc150184653"/>
      <w:r w:rsidRPr="00BD45F3">
        <w:rPr>
          <w:rFonts w:eastAsia="TimesNewRomanPSMT-Identity-H"/>
          <w:b/>
          <w:bCs/>
          <w:szCs w:val="24"/>
          <w:lang w:eastAsia="en-US"/>
        </w:rPr>
        <w:t>Основы текстового редактирования:</w:t>
      </w:r>
      <w:bookmarkEnd w:id="1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" w:name="_Toc150184654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C: Копировать</w:t>
      </w:r>
      <w:bookmarkEnd w:id="2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3" w:name="_Toc150184655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X: Вырезать</w:t>
      </w:r>
      <w:bookmarkEnd w:id="3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4" w:name="_Toc150184656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V: Вставить</w:t>
      </w:r>
      <w:bookmarkEnd w:id="4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5" w:name="_Toc150184657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Z: Отменить</w:t>
      </w:r>
      <w:bookmarkEnd w:id="5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6" w:name="_Toc150184658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Y: Повторить</w:t>
      </w:r>
      <w:bookmarkEnd w:id="6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7" w:name="_Toc150184659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B: Жирный</w:t>
      </w:r>
      <w:bookmarkEnd w:id="7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8" w:name="_Toc150184660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I: Курсив</w:t>
      </w:r>
      <w:bookmarkEnd w:id="8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9" w:name="_Toc150184661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U: Подчеркнуть</w:t>
      </w:r>
      <w:bookmarkEnd w:id="9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10" w:name="_Toc150184662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S: Сохранить</w:t>
      </w:r>
      <w:bookmarkEnd w:id="10"/>
    </w:p>
    <w:p w:rsidR="00276EF4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11" w:name="_Toc150184663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P: Печать</w:t>
      </w:r>
      <w:bookmarkEnd w:id="11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12" w:name="_Toc150184664"/>
      <w:r w:rsidRPr="00BD45F3">
        <w:rPr>
          <w:rFonts w:eastAsia="TimesNewRomanPSMT-Identity-H"/>
          <w:b/>
          <w:bCs/>
          <w:szCs w:val="24"/>
          <w:lang w:eastAsia="en-US"/>
        </w:rPr>
        <w:t>Форматирование текста:</w:t>
      </w:r>
      <w:bookmarkEnd w:id="12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13" w:name="_Toc150184665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Shift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L: Маркированный список</w:t>
      </w:r>
      <w:bookmarkEnd w:id="13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14" w:name="_Toc150184666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Shift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F: Нумерованный список</w:t>
      </w:r>
      <w:bookmarkEnd w:id="14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15" w:name="_Toc150184669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E: Выравнивание по центру</w:t>
      </w:r>
      <w:bookmarkEnd w:id="15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16" w:name="_Toc150184670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J: Выравнивание по ширине</w:t>
      </w:r>
      <w:bookmarkEnd w:id="16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17" w:name="_Toc150184671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L: Выравнивание по левому краю</w:t>
      </w:r>
      <w:bookmarkEnd w:id="17"/>
    </w:p>
    <w:p w:rsidR="00276EF4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18" w:name="_Toc150184672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R: Выравнивание по правому краю</w:t>
      </w:r>
      <w:bookmarkEnd w:id="18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19" w:name="_Toc150184673"/>
      <w:r w:rsidRPr="00BD45F3">
        <w:rPr>
          <w:rFonts w:eastAsia="TimesNewRomanPSMT-Identity-H"/>
          <w:b/>
          <w:bCs/>
          <w:szCs w:val="24"/>
          <w:lang w:eastAsia="en-US"/>
        </w:rPr>
        <w:t>Работа с таблицами и списками:</w:t>
      </w:r>
      <w:bookmarkEnd w:id="19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0" w:name="_Toc150184674"/>
      <w:proofErr w:type="spellStart"/>
      <w:r w:rsidRPr="00BD45F3">
        <w:rPr>
          <w:rFonts w:eastAsia="TimesNewRomanPSMT-Identity-H"/>
          <w:bCs/>
          <w:szCs w:val="24"/>
          <w:lang w:eastAsia="en-US"/>
        </w:rPr>
        <w:t>Tab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>: Перейти к следующей ячейке в таблице</w:t>
      </w:r>
      <w:bookmarkEnd w:id="20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1" w:name="_Toc150184675"/>
      <w:proofErr w:type="spellStart"/>
      <w:r w:rsidRPr="00BD45F3">
        <w:rPr>
          <w:rFonts w:eastAsia="TimesNewRomanPSMT-Identity-H"/>
          <w:bCs/>
          <w:szCs w:val="24"/>
          <w:lang w:eastAsia="en-US"/>
        </w:rPr>
        <w:t>Shift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Tab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>: Перейти к предыдущей ячейке в таблице</w:t>
      </w:r>
      <w:bookmarkEnd w:id="21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2" w:name="_Toc150184676"/>
      <w:proofErr w:type="spellStart"/>
      <w:r w:rsidRPr="00BD45F3">
        <w:rPr>
          <w:rFonts w:eastAsia="TimesNewRomanPSMT-Identity-H"/>
          <w:bCs/>
          <w:szCs w:val="24"/>
          <w:lang w:eastAsia="en-US"/>
        </w:rPr>
        <w:t>Enter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>: Новая строка в ячейке таблицы</w:t>
      </w:r>
      <w:bookmarkEnd w:id="22"/>
    </w:p>
    <w:p w:rsidR="00276EF4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3" w:name="_Toc150184677"/>
      <w:proofErr w:type="spellStart"/>
      <w:r w:rsidRPr="00BD45F3">
        <w:rPr>
          <w:rFonts w:eastAsia="TimesNewRomanPSMT-Identity-H"/>
          <w:bCs/>
          <w:szCs w:val="24"/>
          <w:lang w:eastAsia="en-US"/>
        </w:rPr>
        <w:t>Alt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Shift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F7: Проверка орфографии и грамматики</w:t>
      </w:r>
      <w:bookmarkEnd w:id="23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24" w:name="_Toc150184678"/>
      <w:r w:rsidRPr="00BD45F3">
        <w:rPr>
          <w:rFonts w:eastAsia="TimesNewRomanPSMT-Identity-H"/>
          <w:b/>
          <w:bCs/>
          <w:szCs w:val="24"/>
          <w:lang w:eastAsia="en-US"/>
        </w:rPr>
        <w:t>Навигация по документу:</w:t>
      </w:r>
      <w:bookmarkEnd w:id="24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5" w:name="_Toc150184679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F: Поиск</w:t>
      </w:r>
      <w:bookmarkEnd w:id="25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6" w:name="_Toc150184680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H: Замена</w:t>
      </w:r>
      <w:bookmarkEnd w:id="26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7" w:name="_Toc150184681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G: Перейти к странице</w:t>
      </w:r>
      <w:bookmarkEnd w:id="27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8" w:name="_Toc150184682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Home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: </w:t>
      </w:r>
      <w:proofErr w:type="gramStart"/>
      <w:r w:rsidRPr="00BD45F3">
        <w:rPr>
          <w:rFonts w:eastAsia="TimesNewRomanPSMT-Identity-H"/>
          <w:bCs/>
          <w:szCs w:val="24"/>
          <w:lang w:eastAsia="en-US"/>
        </w:rPr>
        <w:t>В</w:t>
      </w:r>
      <w:proofErr w:type="gramEnd"/>
      <w:r w:rsidRPr="00BD45F3">
        <w:rPr>
          <w:rFonts w:eastAsia="TimesNewRomanPSMT-Identity-H"/>
          <w:bCs/>
          <w:szCs w:val="24"/>
          <w:lang w:eastAsia="en-US"/>
        </w:rPr>
        <w:t xml:space="preserve"> начало документа</w:t>
      </w:r>
      <w:bookmarkEnd w:id="28"/>
    </w:p>
    <w:p w:rsidR="00276EF4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29" w:name="_Toc150184683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End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: </w:t>
      </w:r>
      <w:proofErr w:type="gramStart"/>
      <w:r w:rsidRPr="00BD45F3">
        <w:rPr>
          <w:rFonts w:eastAsia="TimesNewRomanPSMT-Identity-H"/>
          <w:bCs/>
          <w:szCs w:val="24"/>
          <w:lang w:eastAsia="en-US"/>
        </w:rPr>
        <w:t>В</w:t>
      </w:r>
      <w:proofErr w:type="gramEnd"/>
      <w:r w:rsidRPr="00BD45F3">
        <w:rPr>
          <w:rFonts w:eastAsia="TimesNewRomanPSMT-Identity-H"/>
          <w:bCs/>
          <w:szCs w:val="24"/>
          <w:lang w:eastAsia="en-US"/>
        </w:rPr>
        <w:t xml:space="preserve"> конец документа</w:t>
      </w:r>
      <w:bookmarkEnd w:id="29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30" w:name="_Toc150184684"/>
      <w:r w:rsidRPr="00BD45F3">
        <w:rPr>
          <w:rFonts w:eastAsia="TimesNewRomanPSMT-Identity-H"/>
          <w:b/>
          <w:bCs/>
          <w:szCs w:val="24"/>
          <w:lang w:eastAsia="en-US"/>
        </w:rPr>
        <w:t>Работа с выделением текста:</w:t>
      </w:r>
      <w:bookmarkEnd w:id="30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31" w:name="_Toc150184685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A: Выделить всё</w:t>
      </w:r>
      <w:bookmarkEnd w:id="31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32" w:name="_Toc150184686"/>
      <w:proofErr w:type="spellStart"/>
      <w:r w:rsidRPr="00BD45F3">
        <w:rPr>
          <w:rFonts w:eastAsia="TimesNewRomanPSMT-Identity-H"/>
          <w:bCs/>
          <w:szCs w:val="24"/>
          <w:lang w:eastAsia="en-US"/>
        </w:rPr>
        <w:t>Shift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Arrow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>: Выделить текст с клавишами-стрелками</w:t>
      </w:r>
      <w:bookmarkEnd w:id="32"/>
    </w:p>
    <w:p w:rsidR="00276EF4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33" w:name="_Toc150184687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Shift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Arrow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>: Выделить текст по словам или абзацам</w:t>
      </w:r>
      <w:bookmarkEnd w:id="33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34" w:name="_Toc150184688"/>
      <w:r w:rsidRPr="00BD45F3">
        <w:rPr>
          <w:rFonts w:eastAsia="TimesNewRomanPSMT-Identity-H"/>
          <w:b/>
          <w:bCs/>
          <w:szCs w:val="24"/>
          <w:lang w:eastAsia="en-US"/>
        </w:rPr>
        <w:t>Работа с форматированием:</w:t>
      </w:r>
      <w:bookmarkEnd w:id="34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35" w:name="_Toc150184689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Space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>: Сбросить форматирование</w:t>
      </w:r>
      <w:bookmarkEnd w:id="35"/>
    </w:p>
    <w:p w:rsidR="000A2058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36" w:name="_Toc150184691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+ 1: Одинарный интервал</w:t>
      </w:r>
      <w:bookmarkStart w:id="37" w:name="_Toc150184692"/>
      <w:bookmarkEnd w:id="36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+ 2: Двойной интервал</w:t>
      </w:r>
      <w:bookmarkEnd w:id="37"/>
    </w:p>
    <w:p w:rsidR="00276EF4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38" w:name="_Toc150184693"/>
      <w:proofErr w:type="spellStart"/>
      <w:r w:rsidRPr="00BD45F3">
        <w:rPr>
          <w:rFonts w:eastAsia="TimesNewRomanPSMT-Identity-H"/>
          <w:bCs/>
          <w:szCs w:val="24"/>
          <w:lang w:eastAsia="en-US"/>
        </w:rPr>
        <w:lastRenderedPageBreak/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+ 5: Полуторный интервал</w:t>
      </w:r>
      <w:bookmarkEnd w:id="38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39" w:name="_Toc150184694"/>
      <w:r w:rsidRPr="00BD45F3">
        <w:rPr>
          <w:rFonts w:eastAsia="TimesNewRomanPSMT-Identity-H"/>
          <w:b/>
          <w:bCs/>
          <w:szCs w:val="24"/>
          <w:lang w:eastAsia="en-US"/>
        </w:rPr>
        <w:t>Работа с абзацами и отступами:</w:t>
      </w:r>
      <w:bookmarkEnd w:id="39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40" w:name="_Toc150184695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M: Увеличить отступ слева</w:t>
      </w:r>
      <w:bookmarkEnd w:id="40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41" w:name="_Toc150184696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T: Уменьшить отступ слева</w:t>
      </w:r>
      <w:bookmarkEnd w:id="41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42" w:name="_Toc150184697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E: Выравнивание по центру</w:t>
      </w:r>
      <w:bookmarkEnd w:id="42"/>
    </w:p>
    <w:p w:rsidR="00276EF4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43" w:name="_Toc150184698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J: Выравнивание по ширине</w:t>
      </w:r>
      <w:bookmarkEnd w:id="43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44" w:name="_Toc150184699"/>
      <w:r w:rsidRPr="00BD45F3">
        <w:rPr>
          <w:rFonts w:eastAsia="TimesNewRomanPSMT-Identity-H"/>
          <w:b/>
          <w:bCs/>
          <w:szCs w:val="24"/>
          <w:lang w:eastAsia="en-US"/>
        </w:rPr>
        <w:t>Работа с объектами:</w:t>
      </w:r>
      <w:bookmarkEnd w:id="44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45" w:name="_Toc150184700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D: Диалоговое окно "Параметры шрифта"</w:t>
      </w:r>
      <w:bookmarkEnd w:id="45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46" w:name="_Toc150184701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K: Вставить гиперссылку</w:t>
      </w:r>
      <w:bookmarkEnd w:id="46"/>
    </w:p>
    <w:p w:rsidR="00276EF4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47" w:name="_Toc150184702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F6: Переключиться между окнами документов</w:t>
      </w:r>
      <w:bookmarkEnd w:id="47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</w:p>
    <w:p w:rsidR="00276EF4" w:rsidRPr="009A5302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48" w:name="_Toc150184703"/>
      <w:r w:rsidRPr="009A5302">
        <w:rPr>
          <w:rFonts w:eastAsia="TimesNewRomanPSMT-Identity-H"/>
          <w:b/>
          <w:bCs/>
          <w:szCs w:val="24"/>
          <w:lang w:eastAsia="en-US"/>
        </w:rPr>
        <w:t>Работа с просмотром документа:</w:t>
      </w:r>
      <w:bookmarkEnd w:id="48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49" w:name="_Toc150184704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W: Закрыть окно документа</w:t>
      </w:r>
      <w:bookmarkEnd w:id="49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50" w:name="_Toc150184705"/>
      <w:proofErr w:type="spellStart"/>
      <w:r w:rsidRPr="00BD45F3">
        <w:rPr>
          <w:rFonts w:eastAsia="TimesNewRomanPSMT-Identity-H"/>
          <w:bCs/>
          <w:szCs w:val="24"/>
          <w:lang w:eastAsia="en-US"/>
        </w:rPr>
        <w:t>Alt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F4: Закрыть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Microsoft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Word</w:t>
      </w:r>
      <w:bookmarkEnd w:id="50"/>
      <w:proofErr w:type="spellEnd"/>
    </w:p>
    <w:p w:rsidR="00276EF4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51" w:name="_Toc150184706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F6: Переключиться между окнами документов</w:t>
      </w:r>
      <w:bookmarkEnd w:id="51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/>
          <w:bCs/>
          <w:szCs w:val="24"/>
          <w:lang w:eastAsia="en-US"/>
        </w:rPr>
      </w:pPr>
      <w:bookmarkStart w:id="52" w:name="_Toc150184707"/>
      <w:r w:rsidRPr="00BD45F3">
        <w:rPr>
          <w:rFonts w:eastAsia="TimesNewRomanPSMT-Identity-H"/>
          <w:b/>
          <w:bCs/>
          <w:szCs w:val="24"/>
          <w:lang w:eastAsia="en-US"/>
        </w:rPr>
        <w:t>Работа с комментариями и исправлениями:</w:t>
      </w:r>
      <w:bookmarkEnd w:id="52"/>
    </w:p>
    <w:p w:rsidR="00276EF4" w:rsidRPr="00BD45F3" w:rsidRDefault="00276EF4" w:rsidP="00276EF4">
      <w:pPr>
        <w:pStyle w:val="a3"/>
        <w:outlineLvl w:val="0"/>
        <w:rPr>
          <w:rFonts w:eastAsia="TimesNewRomanPSMT-Identity-H"/>
          <w:bCs/>
          <w:szCs w:val="24"/>
          <w:lang w:eastAsia="en-US"/>
        </w:rPr>
      </w:pPr>
      <w:bookmarkStart w:id="53" w:name="_Toc150184708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Alt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M: Добавить комментарий</w:t>
      </w:r>
      <w:bookmarkEnd w:id="53"/>
    </w:p>
    <w:p w:rsidR="00276EF4" w:rsidRDefault="00276EF4" w:rsidP="00276EF4">
      <w:pPr>
        <w:pStyle w:val="a3"/>
        <w:spacing w:line="276" w:lineRule="auto"/>
        <w:outlineLvl w:val="0"/>
        <w:rPr>
          <w:rFonts w:eastAsia="TimesNewRomanPSMT-Identity-H"/>
          <w:bCs/>
          <w:szCs w:val="24"/>
          <w:lang w:eastAsia="en-US"/>
        </w:rPr>
      </w:pPr>
      <w:bookmarkStart w:id="54" w:name="_Toc150184709"/>
      <w:proofErr w:type="spellStart"/>
      <w:r w:rsidRPr="00BD45F3">
        <w:rPr>
          <w:rFonts w:eastAsia="TimesNewRomanPSMT-Identity-H"/>
          <w:bCs/>
          <w:szCs w:val="24"/>
          <w:lang w:eastAsia="en-US"/>
        </w:rPr>
        <w:t>Ctrl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</w:t>
      </w:r>
      <w:proofErr w:type="spellStart"/>
      <w:r w:rsidRPr="00BD45F3">
        <w:rPr>
          <w:rFonts w:eastAsia="TimesNewRomanPSMT-Identity-H"/>
          <w:bCs/>
          <w:szCs w:val="24"/>
          <w:lang w:eastAsia="en-US"/>
        </w:rPr>
        <w:t>Alt</w:t>
      </w:r>
      <w:proofErr w:type="spellEnd"/>
      <w:r w:rsidRPr="00BD45F3">
        <w:rPr>
          <w:rFonts w:eastAsia="TimesNewRomanPSMT-Identity-H"/>
          <w:bCs/>
          <w:szCs w:val="24"/>
          <w:lang w:eastAsia="en-US"/>
        </w:rPr>
        <w:t xml:space="preserve"> + A: Принять все изменения и отметить как "Проверено"</w:t>
      </w:r>
      <w:bookmarkEnd w:id="54"/>
    </w:p>
    <w:p w:rsidR="00276EF4" w:rsidRPr="00276EF4" w:rsidRDefault="00276EF4" w:rsidP="00276E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76EF4" w:rsidRPr="00276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01"/>
    <w:rsid w:val="00044C8C"/>
    <w:rsid w:val="000A0683"/>
    <w:rsid w:val="000A2058"/>
    <w:rsid w:val="00276EF4"/>
    <w:rsid w:val="004F4819"/>
    <w:rsid w:val="00626A61"/>
    <w:rsid w:val="00710A64"/>
    <w:rsid w:val="00776304"/>
    <w:rsid w:val="007A69C7"/>
    <w:rsid w:val="007F51BD"/>
    <w:rsid w:val="00871D17"/>
    <w:rsid w:val="00880201"/>
    <w:rsid w:val="00A40250"/>
    <w:rsid w:val="00A81086"/>
    <w:rsid w:val="00A90A62"/>
    <w:rsid w:val="00AB3C7C"/>
    <w:rsid w:val="00B16F3A"/>
    <w:rsid w:val="00C50673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B033"/>
  <w15:chartTrackingRefBased/>
  <w15:docId w15:val="{93930E9B-E0A1-4C9A-88C3-AFC00E65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76EF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76EF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</dc:creator>
  <cp:keywords/>
  <dc:description/>
  <cp:lastModifiedBy>zahar</cp:lastModifiedBy>
  <cp:revision>15</cp:revision>
  <dcterms:created xsi:type="dcterms:W3CDTF">2023-11-06T07:30:00Z</dcterms:created>
  <dcterms:modified xsi:type="dcterms:W3CDTF">2023-11-06T19:06:00Z</dcterms:modified>
</cp:coreProperties>
</file>