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3F787" w14:textId="246C054D" w:rsidR="00BC3BA6" w:rsidRPr="00BC3BA6" w:rsidRDefault="00BC3BA6" w:rsidP="00BC3BA6">
      <w:pPr>
        <w:spacing w:before="100" w:beforeAutospacing="1" w:after="100" w:afterAutospacing="1"/>
        <w:outlineLvl w:val="1"/>
        <w:rPr>
          <w:rFonts w:ascii="Source Sans Pro" w:eastAsia="Times New Roman" w:hAnsi="Source Sans Pro" w:cs="Times New Roman"/>
          <w:b/>
          <w:bCs/>
          <w:color w:val="000000"/>
          <w:sz w:val="36"/>
          <w:szCs w:val="36"/>
        </w:rPr>
      </w:pPr>
      <w:r w:rsidRPr="00BC3BA6">
        <w:rPr>
          <w:rFonts w:ascii="Source Sans Pro" w:eastAsia="Times New Roman" w:hAnsi="Source Sans Pro" w:cs="Times New Roman"/>
          <w:b/>
          <w:bCs/>
          <w:color w:val="000000"/>
          <w:sz w:val="36"/>
          <w:szCs w:val="36"/>
        </w:rPr>
        <w:t>Runtime Analysis</w:t>
      </w:r>
    </w:p>
    <w:p w14:paraId="2A847D45" w14:textId="22559642" w:rsidR="00BC3BA6" w:rsidRDefault="00F53BD6" w:rsidP="00645B40">
      <w:pPr>
        <w:rPr>
          <w:sz w:val="32"/>
          <w:szCs w:val="32"/>
        </w:rPr>
      </w:pPr>
      <w:r w:rsidRPr="00F53BD6">
        <w:rPr>
          <w:sz w:val="32"/>
          <w:szCs w:val="32"/>
        </w:rPr>
        <w:t>100</w:t>
      </w:r>
      <w:r>
        <w:rPr>
          <w:sz w:val="32"/>
          <w:szCs w:val="32"/>
        </w:rPr>
        <w:t>,</w:t>
      </w:r>
      <w:r w:rsidRPr="00F53BD6">
        <w:rPr>
          <w:sz w:val="32"/>
          <w:szCs w:val="32"/>
        </w:rPr>
        <w:t>000</w:t>
      </w:r>
      <w:r>
        <w:rPr>
          <w:sz w:val="32"/>
          <w:szCs w:val="32"/>
        </w:rPr>
        <w:t xml:space="preserve"> SIZE ARRAY</w:t>
      </w:r>
    </w:p>
    <w:p w14:paraId="58A9C560" w14:textId="525BE59C" w:rsidR="00645B40" w:rsidRPr="00645B40" w:rsidRDefault="00645B40" w:rsidP="00645B40">
      <w:pPr>
        <w:rPr>
          <w:sz w:val="32"/>
          <w:szCs w:val="32"/>
        </w:rPr>
      </w:pPr>
      <w:r w:rsidRPr="00645B40">
        <w:rPr>
          <w:sz w:val="32"/>
          <w:szCs w:val="32"/>
        </w:rPr>
        <w:t xml:space="preserve">Results for the </w:t>
      </w:r>
      <w:proofErr w:type="spellStart"/>
      <w:r w:rsidRPr="00645B40">
        <w:rPr>
          <w:sz w:val="32"/>
          <w:szCs w:val="32"/>
        </w:rPr>
        <w:t>extraLargeArray</w:t>
      </w:r>
      <w:proofErr w:type="spellEnd"/>
    </w:p>
    <w:p w14:paraId="0405EAA4" w14:textId="77777777" w:rsidR="00645B40" w:rsidRPr="00645B40" w:rsidRDefault="00645B40" w:rsidP="00645B40">
      <w:pPr>
        <w:rPr>
          <w:sz w:val="32"/>
          <w:szCs w:val="32"/>
        </w:rPr>
      </w:pPr>
      <w:r w:rsidRPr="00645B40">
        <w:rPr>
          <w:sz w:val="32"/>
          <w:szCs w:val="32"/>
        </w:rPr>
        <w:t xml:space="preserve">insert 1.048717588 </w:t>
      </w:r>
      <w:proofErr w:type="gramStart"/>
      <w:r w:rsidRPr="00645B40">
        <w:rPr>
          <w:sz w:val="32"/>
          <w:szCs w:val="32"/>
        </w:rPr>
        <w:t>s</w:t>
      </w:r>
      <w:proofErr w:type="gramEnd"/>
    </w:p>
    <w:p w14:paraId="2C8685C8" w14:textId="7207453B" w:rsidR="00645B40" w:rsidRDefault="00645B40" w:rsidP="00645B40">
      <w:pPr>
        <w:rPr>
          <w:sz w:val="32"/>
          <w:szCs w:val="32"/>
        </w:rPr>
      </w:pPr>
      <w:r w:rsidRPr="00645B40">
        <w:rPr>
          <w:sz w:val="32"/>
          <w:szCs w:val="32"/>
        </w:rPr>
        <w:t xml:space="preserve">append 4.364951 </w:t>
      </w:r>
      <w:proofErr w:type="spellStart"/>
      <w:proofErr w:type="gramStart"/>
      <w:r w:rsidRPr="00645B40">
        <w:rPr>
          <w:sz w:val="32"/>
          <w:szCs w:val="32"/>
        </w:rPr>
        <w:t>ms</w:t>
      </w:r>
      <w:proofErr w:type="spellEnd"/>
      <w:proofErr w:type="gramEnd"/>
    </w:p>
    <w:p w14:paraId="57ABF9F9" w14:textId="77777777" w:rsidR="00BC3BA6" w:rsidRDefault="00BC3BA6" w:rsidP="00645B40">
      <w:pPr>
        <w:rPr>
          <w:sz w:val="32"/>
          <w:szCs w:val="32"/>
        </w:rPr>
      </w:pPr>
    </w:p>
    <w:p w14:paraId="22137DE4" w14:textId="69E5138F" w:rsidR="00F53BD6" w:rsidRDefault="00F53BD6" w:rsidP="00645B40">
      <w:pPr>
        <w:rPr>
          <w:sz w:val="32"/>
          <w:szCs w:val="32"/>
        </w:rPr>
      </w:pPr>
      <w:r>
        <w:rPr>
          <w:sz w:val="32"/>
          <w:szCs w:val="32"/>
        </w:rPr>
        <w:t>10,000 SIZE ARRAY</w:t>
      </w:r>
    </w:p>
    <w:p w14:paraId="712A570A" w14:textId="77777777" w:rsidR="00BC3BA6" w:rsidRPr="00BC3BA6" w:rsidRDefault="00BC3BA6" w:rsidP="00BC3BA6">
      <w:pPr>
        <w:rPr>
          <w:sz w:val="32"/>
          <w:szCs w:val="32"/>
        </w:rPr>
      </w:pPr>
      <w:r w:rsidRPr="00BC3BA6">
        <w:rPr>
          <w:sz w:val="32"/>
          <w:szCs w:val="32"/>
        </w:rPr>
        <w:t xml:space="preserve">Results for the </w:t>
      </w:r>
      <w:proofErr w:type="spellStart"/>
      <w:r w:rsidRPr="00BC3BA6">
        <w:rPr>
          <w:sz w:val="32"/>
          <w:szCs w:val="32"/>
        </w:rPr>
        <w:t>largeArray</w:t>
      </w:r>
      <w:proofErr w:type="spellEnd"/>
    </w:p>
    <w:p w14:paraId="005A0077" w14:textId="77777777" w:rsidR="00BC3BA6" w:rsidRPr="00BC3BA6" w:rsidRDefault="00BC3BA6" w:rsidP="00BC3BA6">
      <w:pPr>
        <w:rPr>
          <w:sz w:val="32"/>
          <w:szCs w:val="32"/>
        </w:rPr>
      </w:pPr>
      <w:r w:rsidRPr="00BC3BA6">
        <w:rPr>
          <w:sz w:val="32"/>
          <w:szCs w:val="32"/>
        </w:rPr>
        <w:t xml:space="preserve">insert 7.630257 </w:t>
      </w:r>
      <w:proofErr w:type="spellStart"/>
      <w:proofErr w:type="gramStart"/>
      <w:r w:rsidRPr="00BC3BA6">
        <w:rPr>
          <w:sz w:val="32"/>
          <w:szCs w:val="32"/>
        </w:rPr>
        <w:t>ms</w:t>
      </w:r>
      <w:proofErr w:type="spellEnd"/>
      <w:proofErr w:type="gramEnd"/>
    </w:p>
    <w:p w14:paraId="0600CEE7" w14:textId="17D08304" w:rsidR="00BC3BA6" w:rsidRDefault="00BC3BA6" w:rsidP="00BC3BA6">
      <w:pPr>
        <w:rPr>
          <w:sz w:val="32"/>
          <w:szCs w:val="32"/>
        </w:rPr>
      </w:pPr>
      <w:r w:rsidRPr="00BC3BA6">
        <w:rPr>
          <w:sz w:val="32"/>
          <w:szCs w:val="32"/>
        </w:rPr>
        <w:t xml:space="preserve">append 864.921 </w:t>
      </w:r>
      <w:proofErr w:type="spellStart"/>
      <w:proofErr w:type="gramStart"/>
      <w:r w:rsidRPr="00BC3BA6">
        <w:rPr>
          <w:sz w:val="32"/>
          <w:szCs w:val="32"/>
        </w:rPr>
        <w:t>μs</w:t>
      </w:r>
      <w:proofErr w:type="spellEnd"/>
      <w:proofErr w:type="gramEnd"/>
    </w:p>
    <w:p w14:paraId="48A122AA" w14:textId="77777777" w:rsidR="00BC3BA6" w:rsidRDefault="00BC3BA6" w:rsidP="00BC3BA6">
      <w:pPr>
        <w:rPr>
          <w:sz w:val="32"/>
          <w:szCs w:val="32"/>
        </w:rPr>
      </w:pPr>
    </w:p>
    <w:p w14:paraId="5BF5B194" w14:textId="74CA8837" w:rsidR="00F53BD6" w:rsidRDefault="00F53BD6" w:rsidP="00BC3BA6">
      <w:pPr>
        <w:rPr>
          <w:sz w:val="32"/>
          <w:szCs w:val="32"/>
        </w:rPr>
      </w:pPr>
      <w:r>
        <w:rPr>
          <w:sz w:val="32"/>
          <w:szCs w:val="32"/>
        </w:rPr>
        <w:t>1,000 SIZE ARRAY</w:t>
      </w:r>
    </w:p>
    <w:p w14:paraId="18393444" w14:textId="77777777" w:rsidR="00BC3BA6" w:rsidRPr="00BC3BA6" w:rsidRDefault="00BC3BA6" w:rsidP="00BC3BA6">
      <w:pPr>
        <w:rPr>
          <w:sz w:val="32"/>
          <w:szCs w:val="32"/>
        </w:rPr>
      </w:pPr>
      <w:r w:rsidRPr="00BC3BA6">
        <w:rPr>
          <w:sz w:val="32"/>
          <w:szCs w:val="32"/>
        </w:rPr>
        <w:t xml:space="preserve">Results for the </w:t>
      </w:r>
      <w:proofErr w:type="spellStart"/>
      <w:r w:rsidRPr="00BC3BA6">
        <w:rPr>
          <w:sz w:val="32"/>
          <w:szCs w:val="32"/>
        </w:rPr>
        <w:t>mediumArray</w:t>
      </w:r>
      <w:proofErr w:type="spellEnd"/>
    </w:p>
    <w:p w14:paraId="6596CB79" w14:textId="77777777" w:rsidR="00BC3BA6" w:rsidRPr="00BC3BA6" w:rsidRDefault="00BC3BA6" w:rsidP="00BC3BA6">
      <w:pPr>
        <w:rPr>
          <w:sz w:val="32"/>
          <w:szCs w:val="32"/>
        </w:rPr>
      </w:pPr>
      <w:r w:rsidRPr="00BC3BA6">
        <w:rPr>
          <w:sz w:val="32"/>
          <w:szCs w:val="32"/>
        </w:rPr>
        <w:t xml:space="preserve">insert 337.606 </w:t>
      </w:r>
      <w:proofErr w:type="spellStart"/>
      <w:proofErr w:type="gramStart"/>
      <w:r w:rsidRPr="00BC3BA6">
        <w:rPr>
          <w:sz w:val="32"/>
          <w:szCs w:val="32"/>
        </w:rPr>
        <w:t>μs</w:t>
      </w:r>
      <w:proofErr w:type="spellEnd"/>
      <w:proofErr w:type="gramEnd"/>
    </w:p>
    <w:p w14:paraId="033355EE" w14:textId="6508D8B1" w:rsidR="00BC3BA6" w:rsidRDefault="00BC3BA6" w:rsidP="00BC3BA6">
      <w:pPr>
        <w:rPr>
          <w:sz w:val="32"/>
          <w:szCs w:val="32"/>
        </w:rPr>
      </w:pPr>
      <w:r w:rsidRPr="00BC3BA6">
        <w:rPr>
          <w:sz w:val="32"/>
          <w:szCs w:val="32"/>
        </w:rPr>
        <w:t xml:space="preserve">append 214.08 </w:t>
      </w:r>
      <w:proofErr w:type="spellStart"/>
      <w:proofErr w:type="gramStart"/>
      <w:r w:rsidRPr="00BC3BA6">
        <w:rPr>
          <w:sz w:val="32"/>
          <w:szCs w:val="32"/>
        </w:rPr>
        <w:t>μs</w:t>
      </w:r>
      <w:proofErr w:type="spellEnd"/>
      <w:proofErr w:type="gramEnd"/>
    </w:p>
    <w:p w14:paraId="558ADD6B" w14:textId="77777777" w:rsidR="00BC3BA6" w:rsidRDefault="00BC3BA6" w:rsidP="00BC3BA6">
      <w:pPr>
        <w:rPr>
          <w:sz w:val="32"/>
          <w:szCs w:val="32"/>
        </w:rPr>
      </w:pPr>
    </w:p>
    <w:p w14:paraId="4783AC3E" w14:textId="311CA5BC" w:rsidR="00F53BD6" w:rsidRDefault="00F53BD6" w:rsidP="00BC3BA6">
      <w:pPr>
        <w:rPr>
          <w:sz w:val="32"/>
          <w:szCs w:val="32"/>
        </w:rPr>
      </w:pPr>
      <w:r>
        <w:rPr>
          <w:sz w:val="32"/>
          <w:szCs w:val="32"/>
        </w:rPr>
        <w:t>100 SIZE ARRAY</w:t>
      </w:r>
    </w:p>
    <w:p w14:paraId="31BEAEA0" w14:textId="07FFCA0D" w:rsidR="00BC3BA6" w:rsidRPr="00BC3BA6" w:rsidRDefault="00BC3BA6" w:rsidP="00BC3BA6">
      <w:pPr>
        <w:rPr>
          <w:sz w:val="32"/>
          <w:szCs w:val="32"/>
        </w:rPr>
      </w:pPr>
      <w:r>
        <w:rPr>
          <w:sz w:val="32"/>
          <w:szCs w:val="32"/>
        </w:rPr>
        <w:t>R</w:t>
      </w:r>
      <w:r w:rsidRPr="00BC3BA6">
        <w:rPr>
          <w:sz w:val="32"/>
          <w:szCs w:val="32"/>
        </w:rPr>
        <w:t xml:space="preserve">esults for the </w:t>
      </w:r>
      <w:proofErr w:type="spellStart"/>
      <w:r w:rsidRPr="00BC3BA6">
        <w:rPr>
          <w:sz w:val="32"/>
          <w:szCs w:val="32"/>
        </w:rPr>
        <w:t>smallArray</w:t>
      </w:r>
      <w:proofErr w:type="spellEnd"/>
    </w:p>
    <w:p w14:paraId="7B3DFE32" w14:textId="77777777" w:rsidR="00BC3BA6" w:rsidRPr="00BC3BA6" w:rsidRDefault="00BC3BA6" w:rsidP="00BC3BA6">
      <w:pPr>
        <w:rPr>
          <w:sz w:val="32"/>
          <w:szCs w:val="32"/>
        </w:rPr>
      </w:pPr>
      <w:r w:rsidRPr="00BC3BA6">
        <w:rPr>
          <w:sz w:val="32"/>
          <w:szCs w:val="32"/>
        </w:rPr>
        <w:t xml:space="preserve">insert 145.281 </w:t>
      </w:r>
      <w:proofErr w:type="spellStart"/>
      <w:proofErr w:type="gramStart"/>
      <w:r w:rsidRPr="00BC3BA6">
        <w:rPr>
          <w:sz w:val="32"/>
          <w:szCs w:val="32"/>
        </w:rPr>
        <w:t>μs</w:t>
      </w:r>
      <w:proofErr w:type="spellEnd"/>
      <w:proofErr w:type="gramEnd"/>
    </w:p>
    <w:p w14:paraId="53CC8F79" w14:textId="144DCEB6" w:rsidR="00BC3BA6" w:rsidRDefault="00BC3BA6" w:rsidP="00BC3BA6">
      <w:pPr>
        <w:rPr>
          <w:sz w:val="32"/>
          <w:szCs w:val="32"/>
        </w:rPr>
      </w:pPr>
      <w:r w:rsidRPr="00BC3BA6">
        <w:rPr>
          <w:sz w:val="32"/>
          <w:szCs w:val="32"/>
        </w:rPr>
        <w:t xml:space="preserve">append 132.561 </w:t>
      </w:r>
      <w:proofErr w:type="spellStart"/>
      <w:proofErr w:type="gramStart"/>
      <w:r w:rsidRPr="00BC3BA6">
        <w:rPr>
          <w:sz w:val="32"/>
          <w:szCs w:val="32"/>
        </w:rPr>
        <w:t>μs</w:t>
      </w:r>
      <w:proofErr w:type="spellEnd"/>
      <w:proofErr w:type="gramEnd"/>
    </w:p>
    <w:p w14:paraId="73FF274E" w14:textId="77777777" w:rsidR="00BC3BA6" w:rsidRDefault="00BC3BA6" w:rsidP="00BC3BA6">
      <w:pPr>
        <w:rPr>
          <w:sz w:val="32"/>
          <w:szCs w:val="32"/>
        </w:rPr>
      </w:pPr>
    </w:p>
    <w:p w14:paraId="5F9931FB" w14:textId="1CA8EFFE" w:rsidR="00F53BD6" w:rsidRDefault="00F53BD6" w:rsidP="00BC3BA6">
      <w:pPr>
        <w:rPr>
          <w:sz w:val="32"/>
          <w:szCs w:val="32"/>
        </w:rPr>
      </w:pPr>
      <w:r>
        <w:rPr>
          <w:sz w:val="32"/>
          <w:szCs w:val="32"/>
        </w:rPr>
        <w:t>10 SIZE ARRAY</w:t>
      </w:r>
    </w:p>
    <w:p w14:paraId="5D96F866" w14:textId="77777777" w:rsidR="00BC3BA6" w:rsidRPr="00BC3BA6" w:rsidRDefault="00BC3BA6" w:rsidP="00BC3BA6">
      <w:pPr>
        <w:rPr>
          <w:sz w:val="32"/>
          <w:szCs w:val="32"/>
        </w:rPr>
      </w:pPr>
      <w:r w:rsidRPr="00BC3BA6">
        <w:rPr>
          <w:sz w:val="32"/>
          <w:szCs w:val="32"/>
        </w:rPr>
        <w:t xml:space="preserve">Results for the </w:t>
      </w:r>
      <w:proofErr w:type="spellStart"/>
      <w:r w:rsidRPr="00BC3BA6">
        <w:rPr>
          <w:sz w:val="32"/>
          <w:szCs w:val="32"/>
        </w:rPr>
        <w:t>tinyArray</w:t>
      </w:r>
      <w:proofErr w:type="spellEnd"/>
    </w:p>
    <w:p w14:paraId="03C45785" w14:textId="77777777" w:rsidR="00BC3BA6" w:rsidRPr="00BC3BA6" w:rsidRDefault="00BC3BA6" w:rsidP="00BC3BA6">
      <w:pPr>
        <w:rPr>
          <w:sz w:val="32"/>
          <w:szCs w:val="32"/>
        </w:rPr>
      </w:pPr>
      <w:r w:rsidRPr="00BC3BA6">
        <w:rPr>
          <w:sz w:val="32"/>
          <w:szCs w:val="32"/>
        </w:rPr>
        <w:t xml:space="preserve">insert 132.06 </w:t>
      </w:r>
      <w:proofErr w:type="spellStart"/>
      <w:proofErr w:type="gramStart"/>
      <w:r w:rsidRPr="00BC3BA6">
        <w:rPr>
          <w:sz w:val="32"/>
          <w:szCs w:val="32"/>
        </w:rPr>
        <w:t>μs</w:t>
      </w:r>
      <w:proofErr w:type="spellEnd"/>
      <w:proofErr w:type="gramEnd"/>
    </w:p>
    <w:p w14:paraId="53032F54" w14:textId="1E5E4377" w:rsidR="00645B40" w:rsidRDefault="00BC3BA6" w:rsidP="00BC3BA6">
      <w:pPr>
        <w:rPr>
          <w:sz w:val="32"/>
          <w:szCs w:val="32"/>
        </w:rPr>
      </w:pPr>
      <w:r w:rsidRPr="00BC3BA6">
        <w:rPr>
          <w:sz w:val="32"/>
          <w:szCs w:val="32"/>
        </w:rPr>
        <w:t xml:space="preserve">append 122.569 </w:t>
      </w:r>
      <w:proofErr w:type="spellStart"/>
      <w:proofErr w:type="gramStart"/>
      <w:r w:rsidRPr="00BC3BA6">
        <w:rPr>
          <w:sz w:val="32"/>
          <w:szCs w:val="32"/>
        </w:rPr>
        <w:t>μs</w:t>
      </w:r>
      <w:proofErr w:type="spellEnd"/>
      <w:proofErr w:type="gramEnd"/>
    </w:p>
    <w:p w14:paraId="541F353A" w14:textId="77777777" w:rsidR="00645B40" w:rsidRDefault="00645B40" w:rsidP="00224032">
      <w:pPr>
        <w:rPr>
          <w:sz w:val="32"/>
          <w:szCs w:val="32"/>
        </w:rPr>
      </w:pPr>
    </w:p>
    <w:p w14:paraId="6CD3C392" w14:textId="77777777" w:rsidR="00CF1EB5" w:rsidRDefault="00CF1EB5" w:rsidP="00224032">
      <w:pPr>
        <w:rPr>
          <w:sz w:val="32"/>
          <w:szCs w:val="32"/>
        </w:rPr>
      </w:pPr>
    </w:p>
    <w:p w14:paraId="6A74337E" w14:textId="77777777" w:rsidR="00CF1EB5" w:rsidRDefault="00CF1EB5" w:rsidP="00224032">
      <w:pPr>
        <w:rPr>
          <w:sz w:val="32"/>
          <w:szCs w:val="32"/>
        </w:rPr>
      </w:pPr>
    </w:p>
    <w:p w14:paraId="2DEC8BF7" w14:textId="77777777" w:rsidR="00CF1EB5" w:rsidRDefault="00CF1EB5" w:rsidP="00CF1EB5">
      <w:pPr>
        <w:rPr>
          <w:sz w:val="32"/>
          <w:szCs w:val="32"/>
        </w:rPr>
      </w:pPr>
    </w:p>
    <w:p w14:paraId="479A3367" w14:textId="77777777" w:rsidR="00CF1EB5" w:rsidRDefault="00CF1EB5" w:rsidP="00CF1EB5">
      <w:pPr>
        <w:rPr>
          <w:sz w:val="32"/>
          <w:szCs w:val="32"/>
        </w:rPr>
      </w:pPr>
    </w:p>
    <w:p w14:paraId="44EEFA02" w14:textId="77777777" w:rsidR="00CF1EB5" w:rsidRDefault="00CF1EB5" w:rsidP="00CF1EB5">
      <w:pPr>
        <w:rPr>
          <w:sz w:val="32"/>
          <w:szCs w:val="32"/>
        </w:rPr>
      </w:pPr>
    </w:p>
    <w:p w14:paraId="59DEE77A" w14:textId="449BF64B" w:rsidR="00CF1EB5" w:rsidRPr="00CF1EB5" w:rsidRDefault="00CF1EB5" w:rsidP="00CF1EB5">
      <w:pPr>
        <w:rPr>
          <w:sz w:val="32"/>
          <w:szCs w:val="32"/>
        </w:rPr>
      </w:pPr>
      <w:r>
        <w:rPr>
          <w:sz w:val="32"/>
          <w:szCs w:val="32"/>
        </w:rPr>
        <w:lastRenderedPageBreak/>
        <w:br/>
      </w:r>
      <w:r w:rsidRPr="00CF1EB5">
        <w:rPr>
          <w:b/>
          <w:bCs/>
          <w:sz w:val="32"/>
          <w:szCs w:val="32"/>
        </w:rPr>
        <w:t>QUESTIONS:</w:t>
      </w:r>
      <w:r>
        <w:rPr>
          <w:sz w:val="32"/>
          <w:szCs w:val="32"/>
        </w:rPr>
        <w:t xml:space="preserve"> </w:t>
      </w:r>
      <w:r w:rsidRPr="00CF1EB5">
        <w:rPr>
          <w:sz w:val="32"/>
          <w:szCs w:val="32"/>
        </w:rPr>
        <w:t xml:space="preserve">Read over the </w:t>
      </w:r>
      <w:r w:rsidRPr="00CF1EB5">
        <w:rPr>
          <w:sz w:val="32"/>
          <w:szCs w:val="32"/>
        </w:rPr>
        <w:t>results and</w:t>
      </w:r>
      <w:r w:rsidRPr="00CF1EB5">
        <w:rPr>
          <w:sz w:val="32"/>
          <w:szCs w:val="32"/>
        </w:rPr>
        <w:t xml:space="preserve"> write a paragraph that explains the pattern you see. How does each function “scale”? Which of the two functions scales better? How can you tell?</w:t>
      </w:r>
    </w:p>
    <w:p w14:paraId="5763273C" w14:textId="77777777" w:rsidR="00CF1EB5" w:rsidRPr="00CF1EB5" w:rsidRDefault="00CF1EB5" w:rsidP="00CF1EB5">
      <w:pPr>
        <w:rPr>
          <w:sz w:val="32"/>
          <w:szCs w:val="32"/>
        </w:rPr>
      </w:pPr>
    </w:p>
    <w:p w14:paraId="1A558FEC" w14:textId="11E50290" w:rsidR="00CF1EB5" w:rsidRDefault="00CF1EB5" w:rsidP="00CF1EB5">
      <w:pPr>
        <w:rPr>
          <w:sz w:val="32"/>
          <w:szCs w:val="32"/>
        </w:rPr>
      </w:pPr>
      <w:r w:rsidRPr="00CF1EB5">
        <w:rPr>
          <w:sz w:val="32"/>
          <w:szCs w:val="32"/>
        </w:rPr>
        <w:t>For extra credit, do some review / research on why the slower function is so slow, and summarize the reasoning for this.</w:t>
      </w:r>
    </w:p>
    <w:p w14:paraId="27587736" w14:textId="77777777" w:rsidR="00CF1EB5" w:rsidRDefault="00CF1EB5" w:rsidP="00224032">
      <w:pPr>
        <w:rPr>
          <w:sz w:val="32"/>
          <w:szCs w:val="32"/>
        </w:rPr>
      </w:pPr>
    </w:p>
    <w:p w14:paraId="0A773A30" w14:textId="0EA7787C" w:rsidR="00CF1EB5" w:rsidRDefault="00CF1EB5" w:rsidP="00224032">
      <w:pPr>
        <w:rPr>
          <w:sz w:val="32"/>
          <w:szCs w:val="32"/>
        </w:rPr>
      </w:pPr>
      <w:r>
        <w:rPr>
          <w:b/>
          <w:bCs/>
          <w:sz w:val="32"/>
          <w:szCs w:val="32"/>
        </w:rPr>
        <w:t>ANSWER</w:t>
      </w:r>
      <w:r w:rsidRPr="00CF1EB5">
        <w:rPr>
          <w:b/>
          <w:bCs/>
          <w:sz w:val="32"/>
          <w:szCs w:val="32"/>
        </w:rPr>
        <w:t>:</w:t>
      </w:r>
    </w:p>
    <w:p w14:paraId="6A84CB99" w14:textId="77777777" w:rsidR="00CF1EB5" w:rsidRDefault="00CF1EB5" w:rsidP="00224032">
      <w:pPr>
        <w:rPr>
          <w:sz w:val="32"/>
          <w:szCs w:val="32"/>
        </w:rPr>
      </w:pPr>
    </w:p>
    <w:p w14:paraId="7E483AFB" w14:textId="3FDAFB7F" w:rsidR="00912C93" w:rsidRPr="00CF1EB5" w:rsidRDefault="00912C93" w:rsidP="00CF1EB5">
      <w:pPr>
        <w:rPr>
          <w:sz w:val="32"/>
          <w:szCs w:val="32"/>
        </w:rPr>
      </w:pPr>
      <w:r w:rsidRPr="00CF1EB5">
        <w:rPr>
          <w:sz w:val="32"/>
          <w:szCs w:val="32"/>
        </w:rPr>
        <w:t xml:space="preserve">As the array gets larger in size, the insert (unshift function) time increases as well. This is due to time complexity. The unshift function requires more time to process as it </w:t>
      </w:r>
      <w:r w:rsidR="00CF1EB5" w:rsidRPr="00CF1EB5">
        <w:rPr>
          <w:sz w:val="32"/>
          <w:szCs w:val="32"/>
        </w:rPr>
        <w:t>must</w:t>
      </w:r>
      <w:r w:rsidRPr="00CF1EB5">
        <w:rPr>
          <w:sz w:val="32"/>
          <w:szCs w:val="32"/>
        </w:rPr>
        <w:t xml:space="preserve"> first push back the elements in each index then finally add the new element.</w:t>
      </w:r>
      <w:r w:rsidRPr="00CF1EB5">
        <w:rPr>
          <w:sz w:val="32"/>
          <w:szCs w:val="32"/>
        </w:rPr>
        <w:br/>
      </w:r>
      <w:r w:rsidRPr="00CF1EB5">
        <w:rPr>
          <w:sz w:val="32"/>
          <w:szCs w:val="32"/>
        </w:rPr>
        <w:br/>
      </w:r>
      <w:r w:rsidR="00CF1EB5" w:rsidRPr="00CF1EB5">
        <w:rPr>
          <w:sz w:val="32"/>
          <w:szCs w:val="32"/>
        </w:rPr>
        <w:t>Likewise, with the append (push function) time increases as the array gets larger in size. This is also due to time complexity.</w:t>
      </w:r>
      <w:r w:rsidR="00CF1EB5" w:rsidRPr="00CF1EB5">
        <w:rPr>
          <w:sz w:val="32"/>
          <w:szCs w:val="32"/>
        </w:rPr>
        <w:br/>
      </w:r>
      <w:r w:rsidR="00CF1EB5" w:rsidRPr="00CF1EB5">
        <w:rPr>
          <w:sz w:val="32"/>
          <w:szCs w:val="32"/>
        </w:rPr>
        <w:br/>
        <w:t>The push function scales much better which is evidently seen in the runtime results. Again, this is due to a better time complexity.</w:t>
      </w:r>
    </w:p>
    <w:p w14:paraId="47D567A9" w14:textId="77777777" w:rsidR="00645B40" w:rsidRDefault="00645B40" w:rsidP="00224032">
      <w:pPr>
        <w:rPr>
          <w:sz w:val="32"/>
          <w:szCs w:val="32"/>
        </w:rPr>
      </w:pPr>
    </w:p>
    <w:p w14:paraId="6D46DDF8" w14:textId="77777777" w:rsidR="00645B40" w:rsidRPr="00224032" w:rsidRDefault="00645B40" w:rsidP="00224032">
      <w:pPr>
        <w:rPr>
          <w:sz w:val="32"/>
          <w:szCs w:val="32"/>
        </w:rPr>
      </w:pPr>
    </w:p>
    <w:sectPr w:rsidR="00645B40" w:rsidRPr="00224032" w:rsidSect="000C6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22FE8"/>
    <w:multiLevelType w:val="hybridMultilevel"/>
    <w:tmpl w:val="ADE4A25C"/>
    <w:lvl w:ilvl="0" w:tplc="A4DE6A4E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8627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032"/>
    <w:rsid w:val="000C6C4C"/>
    <w:rsid w:val="00224032"/>
    <w:rsid w:val="00645B40"/>
    <w:rsid w:val="00912C93"/>
    <w:rsid w:val="00BC3BA6"/>
    <w:rsid w:val="00C91314"/>
    <w:rsid w:val="00CF1EB5"/>
    <w:rsid w:val="00F53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E611BB"/>
  <w15:chartTrackingRefBased/>
  <w15:docId w15:val="{2E12DBAF-DF92-AB4A-BCA3-1874ADE33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C3BA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C3BA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912C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281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8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0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2023-04-15T22:05:00Z</dcterms:created>
  <dcterms:modified xsi:type="dcterms:W3CDTF">2023-04-15T23:02:00Z</dcterms:modified>
</cp:coreProperties>
</file>