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前后端交互阶段作业题提示【必看】：</w:t>
      </w:r>
    </w:p>
    <w:p>
      <w:pPr>
        <w:rPr>
          <w:rFonts w:hint="default"/>
          <w:b/>
          <w:bCs/>
        </w:rPr>
      </w:pPr>
      <w:r>
        <w:rPr>
          <w:rFonts w:hint="default"/>
        </w:rPr>
        <w:t>Vue项目实战开发</w:t>
      </w:r>
      <w:r>
        <w:rPr>
          <w:rFonts w:hint="eastAsia"/>
        </w:rPr>
        <w:t>阶段作业是一个前后端分离模式的项目：后端提供接口+前端调用接口展示数据，所以该阶段作业题一共有两个项目</w:t>
      </w:r>
      <w:r>
        <w:rPr>
          <w:rFonts w:hint="eastAsia"/>
          <w:b/>
          <w:bCs/>
        </w:rPr>
        <w:t>后端项目</w:t>
      </w:r>
      <w:r>
        <w:rPr>
          <w:rFonts w:hint="eastAsia"/>
        </w:rPr>
        <w:t>和</w:t>
      </w:r>
      <w:r>
        <w:rPr>
          <w:rFonts w:hint="eastAsia"/>
          <w:b/>
          <w:bCs/>
        </w:rPr>
        <w:t>前端项目，</w:t>
      </w:r>
      <w:r>
        <w:rPr>
          <w:rFonts w:hint="default"/>
          <w:b/>
          <w:bCs/>
        </w:rPr>
        <w:t>本次阶段作业，</w:t>
      </w:r>
      <w:r>
        <w:rPr>
          <w:rFonts w:hint="default"/>
          <w:b/>
          <w:bCs/>
          <w:color w:val="FF0000"/>
        </w:rPr>
        <w:t>大家只需要完成前端项目即可</w:t>
      </w:r>
      <w:r>
        <w:rPr>
          <w:rFonts w:hint="default"/>
          <w:b/>
          <w:bCs/>
        </w:rPr>
        <w:t>，后端项目（bxg_news_server）已经给大家提供。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前端项目中如果想要获取后端提供的数据，必须要启动后端项目，后端项目启动方法：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先定位到后端项目根目录中，通过npm install 或者 cnpm install 安装项目依赖。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通过nodemon index.js 启动项目</w:t>
      </w:r>
    </w:p>
    <w:p>
      <w:pPr>
        <w:numPr>
          <w:numId w:val="0"/>
        </w:numPr>
        <w:rPr>
          <w:rFonts w:hint="eastAsia"/>
          <w:b/>
          <w:bCs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后端接口文档说明：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头条数据接口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"http://127.0.0.1:3001/top"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http://127.0.0.1:3001/top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社会数据接口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  <w:b/>
          <w:bCs/>
        </w:rPr>
        <w:t>http://127.0.0.1:3001/shehui</w:t>
      </w:r>
    </w:p>
    <w:p>
      <w:pPr>
        <w:rPr>
          <w:rFonts w:hint="default"/>
          <w:b w:val="0"/>
          <w:bCs w:val="0"/>
        </w:rPr>
      </w:pPr>
      <w:r>
        <w:rPr>
          <w:rFonts w:hint="default"/>
        </w:rPr>
        <w:t>国内</w:t>
      </w:r>
      <w:r>
        <w:rPr>
          <w:rFonts w:hint="default"/>
          <w:b w:val="0"/>
          <w:bCs w:val="0"/>
        </w:rPr>
        <w:t>数据接口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http://127.0.0.1:3001/guonei</w:t>
      </w:r>
    </w:p>
    <w:p>
      <w:pPr>
        <w:rPr>
          <w:rFonts w:hint="default"/>
          <w:b w:val="0"/>
          <w:bCs w:val="0"/>
        </w:rPr>
      </w:pPr>
      <w:r>
        <w:rPr>
          <w:rFonts w:hint="default"/>
        </w:rPr>
        <w:t>国际</w:t>
      </w:r>
      <w:r>
        <w:rPr>
          <w:rFonts w:hint="default"/>
          <w:b w:val="0"/>
          <w:bCs w:val="0"/>
        </w:rPr>
        <w:t>数据接口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http://127.0.0.1:3001/guoji</w:t>
      </w:r>
    </w:p>
    <w:p>
      <w:pPr>
        <w:rPr>
          <w:rFonts w:hint="default"/>
          <w:b w:val="0"/>
          <w:bCs w:val="0"/>
        </w:rPr>
      </w:pPr>
      <w:r>
        <w:rPr>
          <w:rFonts w:hint="default"/>
        </w:rPr>
        <w:t>娱乐</w:t>
      </w:r>
      <w:r>
        <w:rPr>
          <w:rFonts w:hint="default"/>
          <w:b w:val="0"/>
          <w:bCs w:val="0"/>
        </w:rPr>
        <w:t>数据接口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http://127.0.0.1:3001/yul</w:t>
      </w:r>
    </w:p>
    <w:p>
      <w:pPr>
        <w:rPr>
          <w:rFonts w:hint="default"/>
          <w:b w:val="0"/>
          <w:bCs w:val="0"/>
        </w:rPr>
      </w:pPr>
      <w:r>
        <w:rPr>
          <w:rFonts w:hint="default"/>
        </w:rPr>
        <w:t>体育</w:t>
      </w:r>
      <w:r>
        <w:rPr>
          <w:rFonts w:hint="default"/>
          <w:b w:val="0"/>
          <w:bCs w:val="0"/>
        </w:rPr>
        <w:t>数据接口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http://127.0.0.1:3001/tiyu</w:t>
      </w:r>
    </w:p>
    <w:p>
      <w:pPr>
        <w:rPr>
          <w:rFonts w:hint="default"/>
          <w:b w:val="0"/>
          <w:bCs w:val="0"/>
        </w:rPr>
      </w:pPr>
      <w:r>
        <w:rPr>
          <w:rFonts w:hint="default"/>
        </w:rPr>
        <w:t>科技</w:t>
      </w:r>
      <w:r>
        <w:rPr>
          <w:rFonts w:hint="default"/>
          <w:b w:val="0"/>
          <w:bCs w:val="0"/>
        </w:rPr>
        <w:t>数据接口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"http://127.0.0.1:3001/keji" </w:instrText>
      </w:r>
      <w:r>
        <w:rPr>
          <w:rFonts w:hint="default"/>
          <w:b/>
          <w:bCs/>
        </w:rPr>
        <w:fldChar w:fldCharType="separate"/>
      </w:r>
      <w:r>
        <w:rPr>
          <w:rStyle w:val="3"/>
          <w:rFonts w:hint="default"/>
          <w:b/>
          <w:bCs/>
        </w:rPr>
        <w:t>http://127.0.0.1:3001/keji</w:t>
      </w:r>
      <w:r>
        <w:rPr>
          <w:rFonts w:hint="default"/>
          <w:b/>
          <w:bCs/>
        </w:rPr>
        <w:fldChar w:fldCharType="end"/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4931"/>
    <w:multiLevelType w:val="singleLevel"/>
    <w:tmpl w:val="5D4149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16"/>
    <w:rsid w:val="001701EE"/>
    <w:rsid w:val="004F3C47"/>
    <w:rsid w:val="006704BC"/>
    <w:rsid w:val="007420F2"/>
    <w:rsid w:val="00796A8B"/>
    <w:rsid w:val="008B1D84"/>
    <w:rsid w:val="00B679B0"/>
    <w:rsid w:val="00BA49E6"/>
    <w:rsid w:val="00BC510B"/>
    <w:rsid w:val="00FB7316"/>
    <w:rsid w:val="97BFCE66"/>
    <w:rsid w:val="F07F4C1F"/>
    <w:rsid w:val="F677F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334</Characters>
  <Lines>2</Lines>
  <Paragraphs>1</Paragraphs>
  <TotalTime>0</TotalTime>
  <ScaleCrop>false</ScaleCrop>
  <LinksUpToDate>false</LinksUpToDate>
  <CharactersWithSpaces>391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2019-07-10T12:09:00Z</dcterms:created>
  <dc:creator>cai guoqing</dc:creator>
  <cp:lastModifiedBy>xiaozhu</cp:lastModifiedBy>
  <dcterms:modified xsi:type="dcterms:W3CDTF">2019-07-31T15:51:29Z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