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bookmarkStart w:name="_TOCRange" w:id="0"/>
    </w:p>
    <w:p>
      <w:pPr>
        <w:pStyle w:val="Body"/>
        <w:widowControl w:val="0"/>
        <w:spacing w:before="0" w:after="0" w:line="276" w:lineRule="auto"/>
        <w:ind w:left="0" w:firstLine="0"/>
      </w:pPr>
      <w:r>
        <w:rPr>
          <w:rFonts w:ascii="Arial" w:cs="Arial" w:hAnsi="Arial" w:eastAsia="Arial"/>
          <w:sz w:val="22"/>
          <w:szCs w:val="22"/>
        </w:rPr>
        <w:fldChar w:fldCharType="begin" w:fldLock="0"/>
      </w:r>
      <w:r>
        <w:rPr>
          <w:rFonts w:ascii="Arial" w:cs="Arial" w:hAnsi="Arial" w:eastAsia="Arial"/>
          <w:sz w:val="22"/>
          <w:szCs w:val="22"/>
        </w:rPr>
        <w:instrText xml:space="preserve"> TOC \o 1-3 \b _TOCRange </w:instrText>
      </w:r>
      <w:r>
        <w:rPr>
          <w:rFonts w:ascii="Arial" w:cs="Arial" w:hAnsi="Arial" w:eastAsia="Arial"/>
          <w:sz w:val="22"/>
          <w:szCs w:val="22"/>
        </w:rPr>
        <w:fldChar w:fldCharType="separate" w:fldLock="0"/>
      </w:r>
    </w:p>
    <w:p>
      <w:pPr>
        <w:pStyle w:val="TOC 1"/>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lang w:val="fr-FR"/>
        </w:rPr>
        <w:t>Balances</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lang w:val="en-US"/>
        </w:rPr>
        <w:t>Account Balances by Category</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lang w:val="it-IT"/>
        </w:rPr>
        <w:t>Macro Economics</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lang w:val="en-US"/>
        </w:rPr>
        <w:t>Rate of Return</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rtl w:val="0"/>
          <w:lang w:val="en-US"/>
        </w:rPr>
        <w:t>Accomplishments and Annual Performance</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en-US"/>
        </w:rPr>
        <w:t>Wealth Building</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3"/>
        <w:numPr>
          <w:ilvl w:val="2"/>
          <w:numId w:val="1"/>
        </w:numPr>
      </w:pPr>
      <w:r>
        <w:rPr>
          <w:rFonts w:cs="Arial Unicode MS" w:eastAsia="Arial Unicode MS"/>
          <w:rtl w:val="0"/>
          <w:lang w:val="en-US"/>
        </w:rPr>
        <w:t>Target Balances</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3"/>
        <w:numPr>
          <w:ilvl w:val="2"/>
          <w:numId w:val="1"/>
        </w:numPr>
      </w:pPr>
      <w:r>
        <w:rPr>
          <w:rFonts w:cs="Arial Unicode MS" w:eastAsia="Arial Unicode MS"/>
          <w:rtl w:val="0"/>
          <w:lang w:val="en-US"/>
        </w:rPr>
        <w:t>Growing Net Worth</w:t>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3"/>
        <w:numPr>
          <w:ilvl w:val="2"/>
          <w:numId w:val="1"/>
        </w:numPr>
      </w:pPr>
      <w:r>
        <w:rPr>
          <w:rFonts w:cs="Arial Unicode MS" w:eastAsia="Arial Unicode MS"/>
          <w:rtl w:val="0"/>
          <w:lang w:val="en-US"/>
        </w:rPr>
        <w:t>Financial Plan Progress</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lang w:val="en-US"/>
        </w:rPr>
        <w:t>Cash flow</w:t>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lang w:val="en-US"/>
        </w:rPr>
        <w:t>Long Term Savings</w:t>
        <w:tab/>
      </w:r>
      <w:r>
        <w:rPr/>
        <w:fldChar w:fldCharType="begin" w:fldLock="0"/>
      </w:r>
      <w:r>
        <w:instrText xml:space="preserve"> PAGEREF _Toc11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lang w:val="en-US"/>
        </w:rPr>
        <w:t>Short Term Savings</w:t>
        <w:tab/>
      </w:r>
      <w:r>
        <w:rPr/>
        <w:fldChar w:fldCharType="begin" w:fldLock="0"/>
      </w:r>
      <w:r>
        <w:instrText xml:space="preserve"> PAGEREF _Toc12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rPr>
        <w:t>T. Ivany Funds</w:t>
        <w:tab/>
      </w:r>
      <w:r>
        <w:rPr/>
        <w:fldChar w:fldCharType="begin" w:fldLock="0"/>
      </w:r>
      <w:r>
        <w:instrText xml:space="preserve"> PAGEREF _Toc13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de-DE"/>
        </w:rPr>
        <w:t>Debt Free</w:t>
        <w:tab/>
      </w:r>
      <w:r>
        <w:rPr/>
        <w:fldChar w:fldCharType="begin" w:fldLock="0"/>
      </w:r>
      <w:r>
        <w:instrText xml:space="preserve"> PAGEREF _Toc14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en-US"/>
        </w:rPr>
        <w:t>Live a Beautiful Life</w:t>
        <w:tab/>
      </w:r>
      <w:r>
        <w:rPr/>
        <w:fldChar w:fldCharType="begin" w:fldLock="0"/>
      </w:r>
      <w:r>
        <w:instrText xml:space="preserve"> PAGEREF _Toc15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lang w:val="en-US"/>
        </w:rPr>
        <w:t>Vacations</w:t>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lang w:val="en-US"/>
        </w:rPr>
        <w:t>Simplified Budgeting and Tracking</w:t>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en-US"/>
        </w:rPr>
        <w:t>Learning</w:t>
        <w:tab/>
      </w:r>
      <w:r>
        <w:rPr/>
        <w:fldChar w:fldCharType="begin" w:fldLock="0"/>
      </w:r>
      <w:r>
        <w:instrText xml:space="preserve"> PAGEREF _Toc18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cs="Arial Unicode MS" w:eastAsia="Arial Unicode MS"/>
          <w:rtl w:val="0"/>
          <w:lang w:val="en-US"/>
        </w:rPr>
        <w:t>Notable Actions and Events of shaping the future</w:t>
        <w:tab/>
      </w:r>
      <w:r>
        <w:rPr/>
        <w:fldChar w:fldCharType="begin" w:fldLock="0"/>
      </w:r>
      <w:r>
        <w:instrText xml:space="preserve"> PAGEREF _Toc19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Five Year Plan</w:t>
        <w:tab/>
      </w:r>
      <w:r>
        <w:rPr/>
        <w:fldChar w:fldCharType="begin" w:fldLock="0"/>
      </w:r>
      <w:r>
        <w:instrText xml:space="preserve"> PAGEREF _Toc20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cs="Arial Unicode MS" w:eastAsia="Arial Unicode MS"/>
          <w:rtl w:val="0"/>
          <w:lang w:val="en-US"/>
        </w:rPr>
        <w:t>Our Future &amp; Goal Setting</w:t>
        <w:tab/>
      </w:r>
      <w:r>
        <w:rPr/>
        <w:fldChar w:fldCharType="begin" w:fldLock="0"/>
      </w:r>
      <w:r>
        <w:instrText xml:space="preserve"> PAGEREF _Toc21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Anticipated Expenses</w:t>
        <w:tab/>
      </w:r>
      <w:r>
        <w:rPr/>
        <w:fldChar w:fldCharType="begin" w:fldLock="0"/>
      </w:r>
      <w:r>
        <w:instrText xml:space="preserve"> PAGEREF _Toc22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cs="Arial Unicode MS" w:eastAsia="Arial Unicode MS"/>
          <w:rtl w:val="0"/>
          <w:lang w:val="en-US"/>
        </w:rPr>
        <w:t>Vacation</w:t>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cs="Arial Unicode MS" w:eastAsia="Arial Unicode MS"/>
          <w:rtl w:val="0"/>
          <w:lang w:val="en-US"/>
        </w:rPr>
        <w:t>Simplify Accounts</w:t>
        <w:tab/>
      </w:r>
      <w:r>
        <w:rPr/>
        <w:fldChar w:fldCharType="begin" w:fldLock="0"/>
      </w:r>
      <w:r>
        <w:instrText xml:space="preserve"> PAGEREF _Toc24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cs="Arial Unicode MS" w:eastAsia="Arial Unicode MS"/>
          <w:rtl w:val="0"/>
          <w:lang w:val="en-US"/>
        </w:rPr>
        <w:t>Acquiring Additional Shared Knowledge</w:t>
        <w:tab/>
      </w:r>
      <w:r>
        <w:rPr/>
        <w:fldChar w:fldCharType="begin" w:fldLock="0"/>
      </w:r>
      <w:r>
        <w:instrText xml:space="preserve"> PAGEREF _Toc25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cs="Arial Unicode MS" w:eastAsia="Arial Unicode MS"/>
          <w:rtl w:val="0"/>
          <w:lang w:val="it-IT"/>
        </w:rPr>
        <w:t>Goal 2</w:t>
        <w:tab/>
      </w:r>
      <w:r>
        <w:rPr/>
        <w:fldChar w:fldCharType="begin" w:fldLock="0"/>
      </w:r>
      <w:r>
        <w:instrText xml:space="preserve"> PAGEREF _Toc26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cs="Arial Unicode MS" w:eastAsia="Arial Unicode MS"/>
          <w:rtl w:val="0"/>
          <w:lang w:val="en-US"/>
        </w:rPr>
        <w:t>Summary</w:t>
        <w:tab/>
      </w:r>
      <w:r>
        <w:rPr/>
        <w:fldChar w:fldCharType="begin" w:fldLock="0"/>
      </w:r>
      <w:r>
        <w:instrText xml:space="preserve"> PAGEREF _Toc27 \h </w:instrText>
      </w:r>
      <w:r>
        <w:rPr/>
        <w:fldChar w:fldCharType="separate" w:fldLock="0"/>
      </w:r>
      <w:r>
        <w:rPr>
          <w:rFonts w:cs="Arial Unicode MS" w:eastAsia="Arial Unicode MS"/>
          <w:rtl w:val="0"/>
        </w:rPr>
        <w:t>6</w:t>
      </w:r>
      <w:r>
        <w:rPr/>
        <w:fldChar w:fldCharType="end" w:fldLock="0"/>
      </w:r>
    </w:p>
    <w:p>
      <w:pPr>
        <w:widowControl w:val="0"/>
        <w:spacing w:before="0" w:after="0" w:line="276" w:lineRule="auto"/>
        <w:ind w:left="0" w:firstLine="0"/>
      </w:pPr>
      <w:r>
        <w:rPr>
          <w:rFonts w:ascii="Arial" w:cs="Arial" w:hAnsi="Arial" w:eastAsia="Arial"/>
          <w:sz w:val="22"/>
          <w:szCs w:val="22"/>
        </w:rPr>
        <w:fldChar w:fldCharType="end" w:fldLock="0"/>
      </w:r>
      <w:r>
        <w:rPr>
          <w:rFonts w:ascii="Arial Unicode MS" w:cs="Arial Unicode MS" w:hAnsi="Arial Unicode MS" w:eastAsia="Arial Unicode MS"/>
          <w:b w:val="0"/>
          <w:bCs w:val="0"/>
          <w:i w:val="0"/>
          <w:iCs w:val="0"/>
          <w:sz w:val="22"/>
          <w:szCs w:val="22"/>
        </w:rPr>
        <w:br w:type="page"/>
      </w:r>
    </w:p>
    <w:p>
      <w:pPr>
        <w:pStyle w:val="Body"/>
        <w:ind w:left="0" w:firstLine="0"/>
        <w:rPr>
          <w:vertAlign w:val="baseline"/>
        </w:rPr>
      </w:pPr>
      <w:bookmarkStart w:name="_gjdgxs" w:id="1"/>
      <w:bookmarkEnd w:id="1"/>
    </w:p>
    <w:p>
      <w:pPr>
        <w:pStyle w:val="Heading"/>
        <w:rPr>
          <w:vertAlign w:val="baseline"/>
        </w:rPr>
      </w:pPr>
      <w:bookmarkStart w:name="_Toc" w:id="2"/>
      <w:r>
        <w:rPr>
          <w:rFonts w:cs="Arial Unicode MS" w:eastAsia="Arial Unicode MS"/>
          <w:vertAlign w:val="baseline"/>
          <w:rtl w:val="0"/>
          <w:lang w:val="fr-FR"/>
        </w:rPr>
        <w:t>Introduction</w:t>
      </w:r>
      <w:bookmarkEnd w:id="2"/>
    </w:p>
    <w:p>
      <w:pPr>
        <w:pStyle w:val="Body"/>
        <w:ind w:left="0" w:firstLine="0"/>
        <w:rPr>
          <w:vertAlign w:val="baseline"/>
        </w:rPr>
      </w:pPr>
      <w:r>
        <w:rPr>
          <w:vertAlign w:val="baseline"/>
          <w:rtl w:val="0"/>
          <w:lang w:val="en-US"/>
        </w:rPr>
        <w:t>We have a tradition of financial reports that help us communicate and make decisions. This report was intended to provide insight into our financial position, encourage conversation, and inspire us to achieve the means to live a beautiful life filled with music, movement, family and friends.</w:t>
      </w:r>
    </w:p>
    <w:p>
      <w:pPr>
        <w:pStyle w:val="Body"/>
        <w:ind w:left="0" w:firstLine="0"/>
        <w:rPr>
          <w:vertAlign w:val="baseline"/>
        </w:rPr>
      </w:pPr>
      <w:r>
        <w:rPr>
          <w:vertAlign w:val="baseline"/>
          <w:rtl w:val="0"/>
          <w:lang w:val="en-US"/>
        </w:rPr>
        <w:t>This report is organized to include the following information:</w:t>
      </w:r>
    </w:p>
    <w:p>
      <w:pPr>
        <w:pStyle w:val="Body"/>
        <w:numPr>
          <w:ilvl w:val="0"/>
          <w:numId w:val="4"/>
        </w:numPr>
        <w:rPr>
          <w:lang w:val="en-US"/>
        </w:rPr>
      </w:pPr>
      <w:r>
        <w:rPr>
          <w:vertAlign w:val="baseline"/>
          <w:rtl w:val="0"/>
          <w:lang w:val="en-US"/>
        </w:rPr>
        <w:t>Balance of accounts</w:t>
      </w:r>
    </w:p>
    <w:p>
      <w:pPr>
        <w:pStyle w:val="Body"/>
        <w:numPr>
          <w:ilvl w:val="0"/>
          <w:numId w:val="4"/>
        </w:numPr>
        <w:rPr>
          <w:lang w:val="it-IT"/>
        </w:rPr>
      </w:pPr>
      <w:r>
        <w:rPr>
          <w:vertAlign w:val="baseline"/>
          <w:rtl w:val="0"/>
          <w:lang w:val="it-IT"/>
        </w:rPr>
        <w:t>Macro Economics</w:t>
      </w:r>
    </w:p>
    <w:p>
      <w:pPr>
        <w:pStyle w:val="Body"/>
        <w:numPr>
          <w:ilvl w:val="0"/>
          <w:numId w:val="4"/>
        </w:numPr>
        <w:rPr>
          <w:lang w:val="en-US"/>
        </w:rPr>
      </w:pPr>
      <w:r>
        <w:rPr>
          <w:vertAlign w:val="baseline"/>
          <w:rtl w:val="0"/>
          <w:lang w:val="en-US"/>
        </w:rPr>
        <w:t>Rate of Return</w:t>
      </w:r>
    </w:p>
    <w:p>
      <w:pPr>
        <w:pStyle w:val="Body"/>
        <w:numPr>
          <w:ilvl w:val="0"/>
          <w:numId w:val="4"/>
        </w:numPr>
        <w:rPr>
          <w:lang w:val="en-US"/>
        </w:rPr>
      </w:pPr>
      <w:r>
        <w:rPr>
          <w:vertAlign w:val="baseline"/>
          <w:rtl w:val="0"/>
          <w:lang w:val="en-US"/>
        </w:rPr>
        <w:t>Accomplishments and Annual Performance</w:t>
      </w:r>
    </w:p>
    <w:p>
      <w:pPr>
        <w:pStyle w:val="Body"/>
        <w:numPr>
          <w:ilvl w:val="0"/>
          <w:numId w:val="4"/>
        </w:numPr>
        <w:rPr>
          <w:lang w:val="fr-FR"/>
        </w:rPr>
      </w:pPr>
      <w:r>
        <w:rPr>
          <w:vertAlign w:val="baseline"/>
          <w:rtl w:val="0"/>
          <w:lang w:val="fr-FR"/>
        </w:rPr>
        <w:t>Notable actions</w:t>
      </w:r>
    </w:p>
    <w:p>
      <w:pPr>
        <w:pStyle w:val="Body"/>
        <w:numPr>
          <w:ilvl w:val="0"/>
          <w:numId w:val="4"/>
        </w:numPr>
      </w:pPr>
      <w:bookmarkStart w:name="_j0zll" w:id="3"/>
      <w:bookmarkEnd w:id="3"/>
      <w:r>
        <w:rPr>
          <w:vertAlign w:val="baseline"/>
          <w:rtl w:val="0"/>
        </w:rPr>
        <w:t>O</w:t>
      </w:r>
      <w:r>
        <w:rPr>
          <w:vertAlign w:val="baseline"/>
          <w:rtl w:val="0"/>
          <w:lang w:val="it-IT"/>
        </w:rPr>
        <w:t>ur Future &amp; Goal Setting</w:t>
      </w:r>
    </w:p>
    <w:p>
      <w:pPr>
        <w:pStyle w:val="Heading"/>
        <w:numPr>
          <w:ilvl w:val="0"/>
          <w:numId w:val="6"/>
        </w:numPr>
      </w:pPr>
      <w:bookmarkStart w:name="_Toc1" w:id="4"/>
      <w:r>
        <w:rPr>
          <w:vertAlign w:val="baseline"/>
          <w:rtl w:val="0"/>
          <w:lang w:val="fr-FR"/>
        </w:rPr>
        <w:t>Balances</w:t>
      </w:r>
      <w:bookmarkEnd w:id="4"/>
    </w:p>
    <w:p>
      <w:pPr>
        <w:pStyle w:val="Heading 2"/>
        <w:numPr>
          <w:ilvl w:val="1"/>
          <w:numId w:val="6"/>
        </w:numPr>
      </w:pPr>
      <w:bookmarkStart w:name="_Toc2" w:id="5"/>
      <w:bookmarkStart w:name="_fob9te" w:id="6"/>
      <w:bookmarkEnd w:id="6"/>
      <w:r>
        <w:rPr>
          <w:vertAlign w:val="baseline"/>
          <w:rtl w:val="0"/>
        </w:rPr>
        <w:t>A</w:t>
      </w:r>
      <w:r>
        <w:rPr>
          <w:vertAlign w:val="baseline"/>
          <w:rtl w:val="0"/>
          <w:lang w:val="en-US"/>
        </w:rPr>
        <w:t>ccount Balances by Category</w:t>
      </w:r>
      <w:bookmarkEnd w:id="5"/>
    </w:p>
    <w:p>
      <w:pPr>
        <w:pStyle w:val="Body"/>
        <w:rPr>
          <w:vertAlign w:val="baseline"/>
        </w:rPr>
      </w:pPr>
      <w:r>
        <w:rPr>
          <w:vertAlign w:val="baseline"/>
          <w:rtl w:val="0"/>
          <w:lang w:val="en-US"/>
        </w:rPr>
        <w:t>We now have a list of liabilities, and few tangible assets that are hard to value.</w:t>
      </w:r>
    </w:p>
    <w:p>
      <w:pPr>
        <w:pStyle w:val="Body"/>
        <w:rPr>
          <w:vertAlign w:val="baseline"/>
        </w:rPr>
      </w:pPr>
      <w:r>
        <w:rPr>
          <w:vertAlign w:val="baseline"/>
          <w:rtl w:val="0"/>
          <w:lang w:val="en-US"/>
        </w:rPr>
        <w:t xml:space="preserve">Our </w:t>
      </w:r>
      <w:r>
        <w:rPr>
          <w:rtl w:val="0"/>
        </w:rPr>
        <w:t>only</w:t>
      </w:r>
      <w:r>
        <w:rPr>
          <w:vertAlign w:val="baseline"/>
          <w:rtl w:val="0"/>
          <w:lang w:val="en-US"/>
        </w:rPr>
        <w:t xml:space="preserve"> notable liabilit</w:t>
      </w:r>
      <w:r>
        <w:rPr>
          <w:rtl w:val="0"/>
        </w:rPr>
        <w:t xml:space="preserve">y is </w:t>
      </w:r>
      <w:r>
        <w:rPr>
          <w:vertAlign w:val="baseline"/>
          <w:rtl w:val="0"/>
          <w:lang w:val="en-US"/>
        </w:rPr>
        <w:t>our mortgage</w:t>
      </w:r>
      <w:r>
        <w:rPr>
          <w:rtl w:val="0"/>
        </w:rPr>
        <w:t xml:space="preserve">. We have </w:t>
      </w:r>
      <w:r>
        <w:rPr>
          <w:vertAlign w:val="baseline"/>
          <w:rtl w:val="0"/>
          <w:lang w:val="en-US"/>
        </w:rPr>
        <w:t>Line of Credit (LoC) at CCCU, Simplii, and TD Visa, which we have been zeroing out each month.</w:t>
      </w:r>
    </w:p>
    <w:p>
      <w:pPr>
        <w:pStyle w:val="Body"/>
        <w:rPr>
          <w:vertAlign w:val="baseline"/>
        </w:rPr>
      </w:pPr>
      <w:r>
        <w:rPr>
          <w:vertAlign w:val="baseline"/>
          <w:rtl w:val="0"/>
          <w:lang w:val="en-US"/>
        </w:rPr>
        <w:t xml:space="preserve">Our most notable asset is the house and land, with token value in vehicles. </w:t>
      </w:r>
    </w:p>
    <w:p>
      <w:pPr>
        <w:pStyle w:val="Body"/>
        <w:rPr>
          <w:vertAlign w:val="baseline"/>
        </w:rPr>
      </w:pPr>
      <w:bookmarkStart w:name="_znysh7" w:id="7"/>
      <w:bookmarkEnd w:id="7"/>
      <w:r>
        <w:drawing>
          <wp:anchor distT="0" distB="0" distL="0" distR="0" simplePos="0" relativeHeight="251659264" behindDoc="0" locked="0" layoutInCell="1" allowOverlap="1">
            <wp:simplePos x="0" y="0"/>
            <wp:positionH relativeFrom="column">
              <wp:posOffset>228917</wp:posOffset>
            </wp:positionH>
            <wp:positionV relativeFrom="line">
              <wp:posOffset>38100</wp:posOffset>
            </wp:positionV>
            <wp:extent cx="5485766" cy="1152525"/>
            <wp:effectExtent l="0" t="0" r="0" b="0"/>
            <wp:wrapSquare wrapText="bothSides" distL="0" distR="0"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5485766" cy="1152525"/>
                    </a:xfrm>
                    <a:prstGeom prst="rect">
                      <a:avLst/>
                    </a:prstGeom>
                    <a:ln w="12700" cap="flat">
                      <a:noFill/>
                      <a:miter lim="400000"/>
                    </a:ln>
                    <a:effectLst/>
                  </pic:spPr>
                </pic:pic>
              </a:graphicData>
            </a:graphic>
          </wp:anchor>
        </w:drawing>
      </w:r>
    </w:p>
    <w:p>
      <w:pPr>
        <w:pStyle w:val="Heading"/>
        <w:numPr>
          <w:ilvl w:val="0"/>
          <w:numId w:val="6"/>
        </w:numPr>
      </w:pPr>
      <w:bookmarkStart w:name="_Toc3" w:id="8"/>
      <w:r>
        <w:rPr>
          <w:vertAlign w:val="baseline"/>
          <w:rtl w:val="0"/>
          <w:lang w:val="it-IT"/>
        </w:rPr>
        <w:t>Macro Economics</w:t>
      </w:r>
      <w:bookmarkEnd w:id="8"/>
    </w:p>
    <w:p>
      <w:pPr>
        <w:pStyle w:val="Body"/>
        <w:rPr>
          <w:vertAlign w:val="baseline"/>
        </w:rPr>
      </w:pPr>
      <w:r>
        <w:rPr>
          <w:vertAlign w:val="baseline"/>
          <w:rtl w:val="0"/>
          <w:lang w:val="en-US"/>
        </w:rPr>
        <w:t xml:space="preserve">The finances of our family rest within the trends of Canadian and World economic trends. Our employability rests within the job market largely set by the unemployment rate. Our costs of borrowing and mortgage is closely tied to prime. Any returns we get on investments will likely co-correlate to the S&amp;P. </w:t>
      </w:r>
    </w:p>
    <w:p>
      <w:pPr>
        <w:pStyle w:val="Body"/>
        <w:rPr>
          <w:vertAlign w:val="baseline"/>
        </w:rPr>
      </w:pPr>
      <w:r>
        <w:drawing>
          <wp:anchor distT="0" distB="0" distL="0" distR="0" simplePos="0" relativeHeight="251660288" behindDoc="0" locked="0" layoutInCell="1" allowOverlap="1">
            <wp:simplePos x="0" y="0"/>
            <wp:positionH relativeFrom="column">
              <wp:posOffset>455929</wp:posOffset>
            </wp:positionH>
            <wp:positionV relativeFrom="line">
              <wp:posOffset>56514</wp:posOffset>
            </wp:positionV>
            <wp:extent cx="5484801" cy="1323499"/>
            <wp:effectExtent l="0" t="0" r="0" b="0"/>
            <wp:wrapSquare wrapText="bothSides" distL="0" distR="0" distT="0" distB="0"/>
            <wp:docPr id="1073741826" name="officeArt object" descr="image4.png"/>
            <wp:cNvGraphicFramePr/>
            <a:graphic xmlns:a="http://schemas.openxmlformats.org/drawingml/2006/main">
              <a:graphicData uri="http://schemas.openxmlformats.org/drawingml/2006/picture">
                <pic:pic xmlns:pic="http://schemas.openxmlformats.org/drawingml/2006/picture">
                  <pic:nvPicPr>
                    <pic:cNvPr id="1073741826" name="image4.png" descr="image4.png"/>
                    <pic:cNvPicPr>
                      <a:picLocks noChangeAspect="1"/>
                    </pic:cNvPicPr>
                  </pic:nvPicPr>
                  <pic:blipFill>
                    <a:blip r:embed="rId5">
                      <a:extLst/>
                    </a:blip>
                    <a:srcRect l="0" t="0" r="0" b="0"/>
                    <a:stretch>
                      <a:fillRect/>
                    </a:stretch>
                  </pic:blipFill>
                  <pic:spPr>
                    <a:xfrm>
                      <a:off x="0" y="0"/>
                      <a:ext cx="5484801" cy="1323499"/>
                    </a:xfrm>
                    <a:prstGeom prst="rect">
                      <a:avLst/>
                    </a:prstGeom>
                    <a:ln w="12700" cap="flat">
                      <a:noFill/>
                      <a:miter lim="400000"/>
                    </a:ln>
                    <a:effectLst/>
                  </pic:spPr>
                </pic:pic>
              </a:graphicData>
            </a:graphic>
          </wp:anchor>
        </w:drawing>
      </w:r>
    </w:p>
    <w:p>
      <w:pPr>
        <w:pStyle w:val="Body"/>
        <w:rPr>
          <w:vertAlign w:val="baseline"/>
        </w:rPr>
      </w:pPr>
      <w:r>
        <w:rPr>
          <w:vertAlign w:val="baseline"/>
          <w:rtl w:val="0"/>
          <w:lang w:val="en-US"/>
        </w:rPr>
        <w:t>There is nothing exceptional to note about inflation, or interest rates of 2017.</w:t>
      </w:r>
    </w:p>
    <w:p>
      <w:pPr>
        <w:pStyle w:val="Body"/>
        <w:rPr>
          <w:vertAlign w:val="baseline"/>
        </w:rPr>
      </w:pPr>
      <w:r>
        <w:rPr>
          <w:vertAlign w:val="baseline"/>
          <w:rtl w:val="0"/>
          <w:lang w:val="en-US"/>
        </w:rPr>
        <w:t>The unemployment rate is hinting towards a hot job market.</w:t>
      </w:r>
    </w:p>
    <w:p>
      <w:pPr>
        <w:pStyle w:val="Body"/>
        <w:rPr>
          <w:vertAlign w:val="baseline"/>
        </w:rPr>
      </w:pPr>
      <w:r>
        <w:rPr>
          <w:vertAlign w:val="baseline"/>
          <w:rtl w:val="0"/>
          <w:lang w:val="en-US"/>
        </w:rPr>
        <w:t xml:space="preserve">This has been an exceptional year in the stock market, in which we did not participate. </w:t>
      </w:r>
    </w:p>
    <w:p>
      <w:pPr>
        <w:pStyle w:val="Body"/>
        <w:ind w:left="0" w:firstLine="0"/>
        <w:rPr>
          <w:vertAlign w:val="baseline"/>
        </w:rPr>
      </w:pPr>
      <w:bookmarkStart w:name="_et92p0" w:id="9"/>
      <w:bookmarkEnd w:id="9"/>
      <w:r>
        <mc:AlternateContent>
          <mc:Choice Requires="wps">
            <w:drawing>
              <wp:anchor distT="0" distB="0" distL="0" distR="0" simplePos="0" relativeHeight="251661312" behindDoc="0" locked="0" layoutInCell="1" allowOverlap="1">
                <wp:simplePos x="0" y="0"/>
                <wp:positionH relativeFrom="column">
                  <wp:posOffset>469899</wp:posOffset>
                </wp:positionH>
                <wp:positionV relativeFrom="line">
                  <wp:posOffset>38100</wp:posOffset>
                </wp:positionV>
                <wp:extent cx="4351021" cy="2310744"/>
                <wp:effectExtent l="0" t="0" r="0" b="0"/>
                <wp:wrapTopAndBottom distT="0" distB="0"/>
                <wp:docPr id="1073741827" name="officeArt object" descr="Shape 3"/>
                <wp:cNvGraphicFramePr/>
                <a:graphic xmlns:a="http://schemas.openxmlformats.org/drawingml/2006/main">
                  <a:graphicData uri="http://schemas.microsoft.com/office/word/2010/wordprocessingShape">
                    <wps:wsp>
                      <wps:cNvSpPr/>
                      <wps:spPr>
                        <a:xfrm>
                          <a:off x="0" y="0"/>
                          <a:ext cx="4351021" cy="2310744"/>
                        </a:xfrm>
                        <a:prstGeom prst="rect">
                          <a:avLst/>
                        </a:prstGeom>
                        <a:solidFill>
                          <a:srgbClr val="FFFFFF"/>
                        </a:solidFill>
                        <a:ln w="12700" cap="flat">
                          <a:noFill/>
                          <a:miter lim="400000"/>
                        </a:ln>
                        <a:effectLst/>
                      </wps:spPr>
                      <wps:txbx>
                        <w:txbxContent>
                          <w:p>
                            <w:pPr>
                              <w:pStyle w:val="Body"/>
                              <w:ind w:firstLine="720"/>
                            </w:pPr>
                            <w:r>
                              <w:rPr>
                                <w:b w:val="1"/>
                                <w:bCs w:val="1"/>
                                <w:caps w:val="0"/>
                                <w:smallCaps w:val="0"/>
                                <w:strike w:val="0"/>
                                <w:dstrike w:val="0"/>
                                <w:outline w:val="0"/>
                                <w:color w:val="000000"/>
                                <w:u w:color="000000"/>
                                <w:vertAlign w:val="baseline"/>
                                <w14:textFill>
                                  <w14:solidFill>
                                    <w14:srgbClr w14:val="000000"/>
                                  </w14:solidFill>
                                </w14:textFill>
                              </w:rPr>
                              <w:br w:type="textWrapping"/>
                            </w:r>
                            <w:r>
                              <w:rPr>
                                <w:b w:val="1"/>
                                <w:bCs w:val="1"/>
                                <w:caps w:val="0"/>
                                <w:smallCaps w:val="0"/>
                                <w:strike w:val="0"/>
                                <w:dstrike w:val="0"/>
                                <w:outline w:val="0"/>
                                <w:color w:val="000000"/>
                                <w:u w:color="000000"/>
                                <w:vertAlign w:val="baseline"/>
                                <w:rtl w:val="0"/>
                                <w:lang w:val="en-US"/>
                                <w14:textFill>
                                  <w14:solidFill>
                                    <w14:srgbClr w14:val="000000"/>
                                  </w14:solidFill>
                                </w14:textFill>
                              </w:rPr>
                              <w:t>S&amp;P 500 5 Year</w:t>
                            </w:r>
                            <w:r/>
                          </w:p>
                        </w:txbxContent>
                      </wps:txbx>
                      <wps:bodyPr wrap="square" lIns="45699" tIns="45699" rIns="45699" bIns="45699" numCol="1" anchor="t">
                        <a:noAutofit/>
                      </wps:bodyPr>
                    </wps:wsp>
                  </a:graphicData>
                </a:graphic>
              </wp:anchor>
            </w:drawing>
          </mc:Choice>
          <mc:Fallback>
            <w:pict>
              <v:rect id="_x0000_s1026" style="visibility:visible;position:absolute;margin-left:37.0pt;margin-top:3.0pt;width:342.6pt;height:181.9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ind w:firstLine="720"/>
                      </w:pPr>
                      <w:r>
                        <w:rPr>
                          <w:b w:val="1"/>
                          <w:bCs w:val="1"/>
                          <w:caps w:val="0"/>
                          <w:smallCaps w:val="0"/>
                          <w:strike w:val="0"/>
                          <w:dstrike w:val="0"/>
                          <w:outline w:val="0"/>
                          <w:color w:val="000000"/>
                          <w:u w:color="000000"/>
                          <w:vertAlign w:val="baseline"/>
                          <w14:textFill>
                            <w14:solidFill>
                              <w14:srgbClr w14:val="000000"/>
                            </w14:solidFill>
                          </w14:textFill>
                        </w:rPr>
                        <w:br w:type="textWrapping"/>
                      </w:r>
                      <w:r>
                        <w:rPr>
                          <w:b w:val="1"/>
                          <w:bCs w:val="1"/>
                          <w:caps w:val="0"/>
                          <w:smallCaps w:val="0"/>
                          <w:strike w:val="0"/>
                          <w:dstrike w:val="0"/>
                          <w:outline w:val="0"/>
                          <w:color w:val="000000"/>
                          <w:u w:color="000000"/>
                          <w:vertAlign w:val="baseline"/>
                          <w:rtl w:val="0"/>
                          <w:lang w:val="en-US"/>
                          <w14:textFill>
                            <w14:solidFill>
                              <w14:srgbClr w14:val="000000"/>
                            </w14:solidFill>
                          </w14:textFill>
                        </w:rPr>
                        <w:t>S&amp;P 500 5 Year</w:t>
                      </w:r>
                      <w:r/>
                    </w:p>
                  </w:txbxContent>
                </v:textbox>
                <w10:wrap type="topAndBottom" side="bothSides" anchorx="text"/>
              </v:rect>
            </w:pict>
          </mc:Fallback>
        </mc:AlternateContent>
      </w:r>
    </w:p>
    <w:p>
      <w:pPr>
        <w:pStyle w:val="Heading"/>
        <w:numPr>
          <w:ilvl w:val="0"/>
          <w:numId w:val="6"/>
        </w:numPr>
      </w:pPr>
      <w:bookmarkStart w:name="_Toc4" w:id="10"/>
      <w:r>
        <w:rPr>
          <w:vertAlign w:val="baseline"/>
          <w:rtl w:val="0"/>
          <w:lang w:val="en-US"/>
        </w:rPr>
        <w:t>Rate of Return</w:t>
      </w:r>
      <w:bookmarkEnd w:id="10"/>
    </w:p>
    <w:p>
      <w:pPr>
        <w:pStyle w:val="Body"/>
        <w:rPr>
          <w:vertAlign w:val="baseline"/>
        </w:rPr>
      </w:pPr>
      <w:r>
        <w:rPr>
          <w:vertAlign w:val="baseline"/>
          <w:rtl w:val="0"/>
          <w:lang w:val="en-US"/>
        </w:rPr>
        <w:t>There will be no point in tracking Rate of Return for many years, until we have significant investments in markets liquid enough to evaluate. Meaning until we get &gt;10k invested in public stock, ETFs, or other easily valued mechanism, I will not report ROI</w:t>
      </w:r>
    </w:p>
    <w:p>
      <w:pPr>
        <w:pStyle w:val="Body"/>
        <w:rPr>
          <w:vertAlign w:val="baseline"/>
        </w:rPr>
      </w:pPr>
      <w:r>
        <w:rPr>
          <w:vertAlign w:val="baseline"/>
          <w:rtl w:val="0"/>
          <w:lang w:val="en-US"/>
        </w:rPr>
        <w:t>Our net worth has grown a decent Compound Annual Growth Rate (CAGR) of 21%</w:t>
      </w:r>
      <w:r>
        <w:rPr>
          <w:vertAlign w:val="baseline"/>
        </w:rPr>
        <w:br w:type="textWrapping"/>
      </w:r>
      <w:r>
        <w:rPr>
          <w:vertAlign w:val="baseline"/>
          <w:rtl w:val="0"/>
          <w:lang w:val="en-US"/>
        </w:rPr>
        <w:t>Bringing us from $20k in 2008 to $137k in 2017.</w:t>
      </w:r>
    </w:p>
    <w:p>
      <w:pPr>
        <w:pStyle w:val="Body"/>
        <w:rPr>
          <w:vertAlign w:val="baseline"/>
        </w:rPr>
      </w:pPr>
      <w:r>
        <w:rPr>
          <w:b w:val="1"/>
          <w:bCs w:val="1"/>
          <w:vertAlign w:val="baseline"/>
          <w:rtl w:val="0"/>
          <w:lang w:val="en-US"/>
        </w:rPr>
        <w:t>Stock &amp; Options</w:t>
      </w:r>
    </w:p>
    <w:p>
      <w:pPr>
        <w:pStyle w:val="Body"/>
        <w:rPr>
          <w:vertAlign w:val="baseline"/>
        </w:rPr>
      </w:pPr>
      <w:bookmarkStart w:name="_tyjcwt" w:id="11"/>
      <w:bookmarkEnd w:id="11"/>
      <w:r>
        <w:rPr>
          <w:vertAlign w:val="baseline"/>
          <w:rtl w:val="0"/>
          <w:lang w:val="de-DE"/>
        </w:rPr>
        <w:t>W</w:t>
      </w:r>
      <w:r>
        <w:rPr>
          <w:vertAlign w:val="baseline"/>
          <w:rtl w:val="0"/>
          <w:lang w:val="en-US"/>
        </w:rPr>
        <w:t>e have a small amount of stock, and a much more notable amount of stock options in Jostle.</w:t>
      </w:r>
    </w:p>
    <w:p>
      <w:pPr>
        <w:pStyle w:val="Heading"/>
        <w:numPr>
          <w:ilvl w:val="0"/>
          <w:numId w:val="6"/>
        </w:numPr>
      </w:pPr>
      <w:bookmarkStart w:name="_Toc5" w:id="12"/>
      <w:r>
        <w:rPr>
          <w:vertAlign w:val="baseline"/>
          <w:rtl w:val="0"/>
          <w:lang w:val="en-US"/>
        </w:rPr>
        <w:t xml:space="preserve">Accomplishments and Annual Performance </w:t>
      </w:r>
      <w:bookmarkEnd w:id="12"/>
    </w:p>
    <w:p>
      <w:pPr>
        <w:pStyle w:val="Body"/>
        <w:rPr>
          <w:vertAlign w:val="baseline"/>
        </w:rPr>
      </w:pPr>
      <w:r>
        <w:rPr>
          <w:vertAlign w:val="baseline"/>
          <w:rtl w:val="0"/>
          <w:lang w:val="en-US"/>
        </w:rPr>
        <w:t>Over this year we reestablished our monthly checkin.</w:t>
      </w:r>
    </w:p>
    <w:p>
      <w:pPr>
        <w:pStyle w:val="Body"/>
        <w:rPr>
          <w:vertAlign w:val="baseline"/>
        </w:rPr>
      </w:pPr>
      <w:r>
        <w:rPr>
          <w:vertAlign w:val="baseline"/>
          <w:rtl w:val="0"/>
          <w:lang w:val="en-US"/>
        </w:rPr>
        <w:t>We have often reviewed our accomplishments within the following categories:</w:t>
      </w:r>
    </w:p>
    <w:p>
      <w:pPr>
        <w:pStyle w:val="Body"/>
        <w:numPr>
          <w:ilvl w:val="0"/>
          <w:numId w:val="7"/>
        </w:numPr>
        <w:bidi w:val="0"/>
        <w:spacing w:before="0" w:after="2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Wealth building</w:t>
      </w:r>
    </w:p>
    <w:p>
      <w:pPr>
        <w:pStyle w:val="Body"/>
        <w:numPr>
          <w:ilvl w:val="0"/>
          <w:numId w:val="7"/>
        </w:numPr>
        <w:bidi w:val="0"/>
        <w:spacing w:before="0" w:after="2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Being debt free</w:t>
      </w:r>
    </w:p>
    <w:p>
      <w:pPr>
        <w:pStyle w:val="Body"/>
        <w:numPr>
          <w:ilvl w:val="0"/>
          <w:numId w:val="7"/>
        </w:numPr>
        <w:bidi w:val="0"/>
        <w:spacing w:before="0" w:after="2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Living a beautiful life</w:t>
      </w:r>
    </w:p>
    <w:p>
      <w:pPr>
        <w:pStyle w:val="Body"/>
        <w:numPr>
          <w:ilvl w:val="0"/>
          <w:numId w:val="7"/>
        </w:numPr>
        <w:bidi w:val="0"/>
        <w:spacing w:before="0" w:after="2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Learning</w:t>
      </w:r>
    </w:p>
    <w:p>
      <w:pPr>
        <w:pStyle w:val="Body"/>
        <w:rPr>
          <w:vertAlign w:val="baseline"/>
        </w:rPr>
      </w:pPr>
      <w:r>
        <w:rPr>
          <w:vertAlign w:val="baseline"/>
          <w:rtl w:val="0"/>
          <w:lang w:val="en-US"/>
        </w:rPr>
        <w:t>When practical we should compare these to quantifiable goals. However, we have changed strategy, so we will not live debt free for the foreseeable future. We have been considering a guidance to decrement debt. Though it is not obvious to me that this is desirable, now that we are committed to a leveraged debt.</w:t>
      </w:r>
    </w:p>
    <w:p>
      <w:pPr>
        <w:pStyle w:val="Body"/>
        <w:rPr>
          <w:vertAlign w:val="baseline"/>
        </w:rPr>
      </w:pPr>
      <w:bookmarkStart w:name="_dy6vkm" w:id="13"/>
      <w:bookmarkEnd w:id="13"/>
      <w:r>
        <w:rPr>
          <w:vertAlign w:val="baseline"/>
          <w:rtl w:val="0"/>
          <w:lang w:val="de-DE"/>
        </w:rPr>
        <w:t>W</w:t>
      </w:r>
      <w:r>
        <w:rPr>
          <w:vertAlign w:val="baseline"/>
          <w:rtl w:val="0"/>
          <w:lang w:val="en-US"/>
        </w:rPr>
        <w:t xml:space="preserve">ealth building now will largely be assessed in our property. </w:t>
      </w:r>
    </w:p>
    <w:p>
      <w:pPr>
        <w:pStyle w:val="Heading 2"/>
        <w:numPr>
          <w:ilvl w:val="1"/>
          <w:numId w:val="6"/>
        </w:numPr>
      </w:pPr>
      <w:bookmarkStart w:name="_Toc6" w:id="14"/>
      <w:r>
        <w:rPr>
          <w:vertAlign w:val="baseline"/>
          <w:rtl w:val="0"/>
          <w:lang w:val="en-US"/>
        </w:rPr>
        <w:t>Wealth Building</w:t>
      </w:r>
      <w:bookmarkEnd w:id="14"/>
    </w:p>
    <w:p>
      <w:pPr>
        <w:pStyle w:val="Heading 3"/>
        <w:numPr>
          <w:ilvl w:val="2"/>
          <w:numId w:val="6"/>
        </w:numPr>
      </w:pPr>
      <w:bookmarkStart w:name="_Toc7" w:id="15"/>
      <w:bookmarkStart w:name="_t3h5sf" w:id="16"/>
      <w:bookmarkEnd w:id="16"/>
      <w:r>
        <w:rPr>
          <w:vertAlign w:val="baseline"/>
          <w:rtl w:val="0"/>
        </w:rPr>
        <w:t>T</w:t>
      </w:r>
      <w:r>
        <w:rPr>
          <w:vertAlign w:val="baseline"/>
          <w:rtl w:val="0"/>
          <w:lang w:val="en-US"/>
        </w:rPr>
        <w:t>arget Balances</w:t>
      </w:r>
      <w:bookmarkEnd w:id="15"/>
    </w:p>
    <w:p>
      <w:pPr>
        <w:pStyle w:val="Body"/>
        <w:rPr>
          <w:vertAlign w:val="baseline"/>
        </w:rPr>
      </w:pPr>
      <w:bookmarkStart w:name="_d34og8" w:id="17"/>
      <w:bookmarkEnd w:id="17"/>
      <w:r>
        <w:rPr>
          <w:vertAlign w:val="baseline"/>
          <w:rtl w:val="0"/>
          <w:lang w:val="de-DE"/>
        </w:rPr>
        <w:t>W</w:t>
      </w:r>
      <w:r>
        <w:rPr>
          <w:vertAlign w:val="baseline"/>
          <w:rtl w:val="0"/>
          <w:lang w:val="en-US"/>
        </w:rPr>
        <w:t>e should reestablish some tangible target within the next two years.</w:t>
      </w:r>
    </w:p>
    <w:p>
      <w:pPr>
        <w:pStyle w:val="Heading 3"/>
        <w:numPr>
          <w:ilvl w:val="2"/>
          <w:numId w:val="6"/>
        </w:numPr>
      </w:pPr>
      <w:bookmarkStart w:name="_Toc8" w:id="18"/>
      <w:r>
        <w:rPr>
          <w:vertAlign w:val="baseline"/>
          <w:rtl w:val="0"/>
          <w:lang w:val="en-US"/>
        </w:rPr>
        <w:t>Growing Net Worth</w:t>
      </w:r>
      <w:bookmarkEnd w:id="18"/>
    </w:p>
    <w:p>
      <w:pPr>
        <w:pStyle w:val="Body"/>
        <w:shd w:val="clear" w:color="auto" w:fill="ffffff"/>
        <w:rPr>
          <w:vertAlign w:val="baseline"/>
        </w:rPr>
      </w:pPr>
      <w:r>
        <w:drawing>
          <wp:anchor distT="0" distB="0" distL="0" distR="0" simplePos="0" relativeHeight="251662336" behindDoc="0" locked="0" layoutInCell="1" allowOverlap="1">
            <wp:simplePos x="0" y="0"/>
            <wp:positionH relativeFrom="column">
              <wp:posOffset>751204</wp:posOffset>
            </wp:positionH>
            <wp:positionV relativeFrom="line">
              <wp:posOffset>170815</wp:posOffset>
            </wp:positionV>
            <wp:extent cx="4544967" cy="2865383"/>
            <wp:effectExtent l="0" t="0" r="0" b="0"/>
            <wp:wrapSquare wrapText="bothSides" distL="0" distR="0" distT="0" dist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noChangeAspect="1"/>
                    </pic:cNvPicPr>
                  </pic:nvPicPr>
                  <pic:blipFill>
                    <a:blip r:embed="rId6">
                      <a:extLst/>
                    </a:blip>
                    <a:srcRect l="0" t="0" r="0" b="0"/>
                    <a:stretch>
                      <a:fillRect/>
                    </a:stretch>
                  </pic:blipFill>
                  <pic:spPr>
                    <a:xfrm>
                      <a:off x="0" y="0"/>
                      <a:ext cx="4544967" cy="2865383"/>
                    </a:xfrm>
                    <a:prstGeom prst="rect">
                      <a:avLst/>
                    </a:prstGeom>
                    <a:ln w="12700" cap="flat">
                      <a:noFill/>
                      <a:miter lim="400000"/>
                    </a:ln>
                    <a:effectLst/>
                  </pic:spPr>
                </pic:pic>
              </a:graphicData>
            </a:graphic>
          </wp:anchor>
        </w:drawing>
      </w:r>
      <w:r>
        <w:rPr>
          <w:vertAlign w:val="baseline"/>
        </w:rPr>
        <w:br w:type="textWrapping"/>
      </w:r>
      <w:r>
        <w:rPr>
          <w:vertAlign w:val="baseline"/>
          <w:rtl w:val="0"/>
          <w:lang w:val="en-US"/>
        </w:rPr>
        <w:t>A review of our Net Worth over the past several years</w:t>
      </w:r>
      <w:r>
        <w:rPr>
          <w:rtl w:val="0"/>
        </w:rPr>
        <w:t>.</w:t>
      </w:r>
    </w:p>
    <w:p>
      <w:pPr>
        <w:pStyle w:val="Body"/>
        <w:shd w:val="clear" w:color="auto" w:fill="ffffff"/>
        <w:rPr>
          <w:vertAlign w:val="baseline"/>
        </w:rPr>
      </w:pPr>
      <w:bookmarkStart w:name="_s8eyo1" w:id="19"/>
      <w:bookmarkEnd w:id="19"/>
    </w:p>
    <w:p>
      <w:pPr>
        <w:pStyle w:val="Heading 3"/>
        <w:numPr>
          <w:ilvl w:val="2"/>
          <w:numId w:val="6"/>
        </w:numPr>
      </w:pPr>
      <w:bookmarkStart w:name="_Toc9" w:id="20"/>
      <w:r>
        <w:rPr>
          <w:vertAlign w:val="baseline"/>
          <w:rtl w:val="0"/>
          <w:lang w:val="en-US"/>
        </w:rPr>
        <w:t>Financial Plan Progress</w:t>
      </w:r>
      <w:bookmarkEnd w:id="20"/>
    </w:p>
    <w:p>
      <w:pPr>
        <w:pStyle w:val="Body"/>
        <w:widowControl w:val="0"/>
        <w:rPr>
          <w:vertAlign w:val="baseline"/>
        </w:rPr>
      </w:pPr>
      <w:bookmarkStart w:name="_dp8vu" w:id="21"/>
      <w:bookmarkEnd w:id="21"/>
      <w:r>
        <w:rPr>
          <w:vertAlign w:val="baseline"/>
          <w:rtl w:val="0"/>
          <w:lang w:val="en-US"/>
        </w:rPr>
        <w:t>…</w:t>
      </w:r>
    </w:p>
    <w:p>
      <w:pPr>
        <w:pStyle w:val="Heading 3"/>
        <w:numPr>
          <w:ilvl w:val="2"/>
          <w:numId w:val="6"/>
        </w:numPr>
      </w:pPr>
      <w:bookmarkStart w:name="_Toc10" w:id="22"/>
      <w:r>
        <w:rPr>
          <w:vertAlign w:val="baseline"/>
          <w:rtl w:val="0"/>
          <w:lang w:val="en-US"/>
        </w:rPr>
        <w:t>Cash flow</w:t>
      </w:r>
      <w:bookmarkEnd w:id="22"/>
    </w:p>
    <w:p>
      <w:pPr>
        <w:pStyle w:val="Body"/>
        <w:rPr>
          <w:vertAlign w:val="baseline"/>
        </w:rPr>
      </w:pPr>
      <w:r>
        <w:rPr>
          <w:vertAlign w:val="baseline"/>
          <w:rtl w:val="0"/>
          <w:lang w:val="en-US"/>
        </w:rPr>
        <w:t>This measurement provides significant insight into our short term management of our money, which feeds our long term plans. Any unusual patterns should be discussed, and understood. This shows a clear pattern of debt reduction.</w:t>
      </w:r>
    </w:p>
    <w:p>
      <w:pPr>
        <w:pStyle w:val="Body"/>
        <w:rPr>
          <w:vertAlign w:val="baseline"/>
        </w:rPr>
      </w:pPr>
      <w:r>
        <mc:AlternateContent>
          <mc:Choice Requires="wps">
            <w:drawing>
              <wp:anchor distT="0" distB="0" distL="0" distR="0" simplePos="0" relativeHeight="251663360" behindDoc="0" locked="0" layoutInCell="1" allowOverlap="1">
                <wp:simplePos x="0" y="0"/>
                <wp:positionH relativeFrom="column">
                  <wp:posOffset>431799</wp:posOffset>
                </wp:positionH>
                <wp:positionV relativeFrom="line">
                  <wp:posOffset>-12699</wp:posOffset>
                </wp:positionV>
                <wp:extent cx="4692016" cy="2845497"/>
                <wp:effectExtent l="0" t="0" r="0" b="0"/>
                <wp:wrapSquare wrapText="left" distL="0" distR="0" distT="0" distB="0"/>
                <wp:docPr id="1073741829" name="officeArt object" descr="Shape 2"/>
                <wp:cNvGraphicFramePr/>
                <a:graphic xmlns:a="http://schemas.openxmlformats.org/drawingml/2006/main">
                  <a:graphicData uri="http://schemas.microsoft.com/office/word/2010/wordprocessingShape">
                    <wps:wsp>
                      <wps:cNvSpPr/>
                      <wps:spPr>
                        <a:xfrm>
                          <a:off x="0" y="0"/>
                          <a:ext cx="4692016" cy="2845497"/>
                        </a:xfrm>
                        <a:prstGeom prst="rect">
                          <a:avLst/>
                        </a:prstGeom>
                        <a:solidFill>
                          <a:srgbClr val="FFFFFF"/>
                        </a:solidFill>
                        <a:ln w="12700" cap="flat">
                          <a:noFill/>
                          <a:miter lim="400000"/>
                        </a:ln>
                        <a:effectLst/>
                      </wps:spPr>
                      <wps:txbx>
                        <w:txbxContent>
                          <w:p>
                            <w:pPr>
                              <w:pStyle w:val="Body"/>
                              <w:ind w:firstLine="720"/>
                            </w:pPr>
                            <w:r>
                              <w:rPr>
                                <w:b w:val="1"/>
                                <w:bCs w:val="1"/>
                                <w:caps w:val="0"/>
                                <w:smallCaps w:val="0"/>
                                <w:strike w:val="0"/>
                                <w:dstrike w:val="0"/>
                                <w:outline w:val="0"/>
                                <w:color w:val="000000"/>
                                <w:u w:color="000000"/>
                                <w:vertAlign w:val="baseline"/>
                                <w14:textFill>
                                  <w14:solidFill>
                                    <w14:srgbClr w14:val="000000"/>
                                  </w14:solidFill>
                                </w14:textFill>
                              </w:rPr>
                              <w:br w:type="textWrapping"/>
                            </w:r>
                            <w:r>
                              <w:rPr>
                                <w:b w:val="1"/>
                                <w:bCs w:val="1"/>
                                <w:caps w:val="0"/>
                                <w:smallCaps w:val="0"/>
                                <w:strike w:val="0"/>
                                <w:dstrike w:val="0"/>
                                <w:outline w:val="0"/>
                                <w:color w:val="000000"/>
                                <w:u w:color="000000"/>
                                <w:vertAlign w:val="baseline"/>
                                <w:rtl w:val="0"/>
                                <w:lang w:val="en-US"/>
                                <w14:textFill>
                                  <w14:solidFill>
                                    <w14:srgbClr w14:val="000000"/>
                                  </w14:solidFill>
                                </w14:textFill>
                              </w:rPr>
                              <w:t>Visualization of Cash Flow</w:t>
                            </w:r>
                            <w:r/>
                          </w:p>
                        </w:txbxContent>
                      </wps:txbx>
                      <wps:bodyPr wrap="square" lIns="45699" tIns="45699" rIns="45699" bIns="45699" numCol="1" anchor="t">
                        <a:noAutofit/>
                      </wps:bodyPr>
                    </wps:wsp>
                  </a:graphicData>
                </a:graphic>
              </wp:anchor>
            </w:drawing>
          </mc:Choice>
          <mc:Fallback>
            <w:pict>
              <v:rect id="_x0000_s1027" style="visibility:visible;position:absolute;margin-left:34.0pt;margin-top:-1.0pt;width:369.5pt;height:224.1pt;z-index:251663360;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ind w:firstLine="720"/>
                      </w:pPr>
                      <w:r>
                        <w:rPr>
                          <w:b w:val="1"/>
                          <w:bCs w:val="1"/>
                          <w:caps w:val="0"/>
                          <w:smallCaps w:val="0"/>
                          <w:strike w:val="0"/>
                          <w:dstrike w:val="0"/>
                          <w:outline w:val="0"/>
                          <w:color w:val="000000"/>
                          <w:u w:color="000000"/>
                          <w:vertAlign w:val="baseline"/>
                          <w14:textFill>
                            <w14:solidFill>
                              <w14:srgbClr w14:val="000000"/>
                            </w14:solidFill>
                          </w14:textFill>
                        </w:rPr>
                        <w:br w:type="textWrapping"/>
                      </w:r>
                      <w:r>
                        <w:rPr>
                          <w:b w:val="1"/>
                          <w:bCs w:val="1"/>
                          <w:caps w:val="0"/>
                          <w:smallCaps w:val="0"/>
                          <w:strike w:val="0"/>
                          <w:dstrike w:val="0"/>
                          <w:outline w:val="0"/>
                          <w:color w:val="000000"/>
                          <w:u w:color="000000"/>
                          <w:vertAlign w:val="baseline"/>
                          <w:rtl w:val="0"/>
                          <w:lang w:val="en-US"/>
                          <w14:textFill>
                            <w14:solidFill>
                              <w14:srgbClr w14:val="000000"/>
                            </w14:solidFill>
                          </w14:textFill>
                        </w:rPr>
                        <w:t>Visualization of Cash Flow</w:t>
                      </w:r>
                      <w:r/>
                    </w:p>
                  </w:txbxContent>
                </v:textbox>
                <w10:wrap type="square" side="left" anchorx="text"/>
              </v:rect>
            </w:pict>
          </mc:Fallback>
        </mc:AlternateContent>
      </w:r>
    </w:p>
    <w:p>
      <w:pPr>
        <w:pStyle w:val="Body"/>
        <w:spacing w:before="0" w:after="120"/>
        <w:rPr>
          <w:caps w:val="0"/>
          <w:smallCaps w:val="0"/>
          <w:strike w:val="0"/>
          <w:dstrike w:val="0"/>
          <w:outline w:val="0"/>
          <w:color w:val="000000"/>
          <w:u w:val="none" w:color="000000"/>
          <w:vertAlign w:val="baseline"/>
          <w14:textFill>
            <w14:solidFill>
              <w14:srgbClr w14:val="000000"/>
            </w14:solidFill>
          </w14:textFill>
        </w:rPr>
      </w:pPr>
      <w:bookmarkStart w:name="_rdcrjn" w:id="23"/>
      <w:bookmarkEnd w:id="23"/>
    </w:p>
    <w:p>
      <w:pPr>
        <w:pStyle w:val="Heading 3"/>
        <w:numPr>
          <w:ilvl w:val="2"/>
          <w:numId w:val="6"/>
        </w:numPr>
      </w:pPr>
      <w:bookmarkStart w:name="_Toc11" w:id="24"/>
      <w:r>
        <w:rPr>
          <w:vertAlign w:val="baseline"/>
          <w:rtl w:val="0"/>
          <w:lang w:val="en-US"/>
        </w:rPr>
        <w:t>Long Term Savings</w:t>
      </w:r>
      <w:bookmarkEnd w:id="24"/>
    </w:p>
    <w:p>
      <w:pPr>
        <w:pStyle w:val="Body"/>
        <w:rPr>
          <w:vertAlign w:val="baseline"/>
        </w:rPr>
      </w:pPr>
      <w:bookmarkStart w:name="_in1rg" w:id="25"/>
      <w:bookmarkEnd w:id="25"/>
      <w:r>
        <w:rPr>
          <w:vertAlign w:val="baseline"/>
          <w:rtl w:val="0"/>
          <w:lang w:val="de-DE"/>
        </w:rPr>
        <w:t>W</w:t>
      </w:r>
      <w:r>
        <w:rPr>
          <w:vertAlign w:val="baseline"/>
          <w:rtl w:val="0"/>
          <w:lang w:val="en-US"/>
        </w:rPr>
        <w:t>e essentially won</w:t>
      </w:r>
      <w:r>
        <w:rPr>
          <w:vertAlign w:val="baseline"/>
          <w:rtl w:val="1"/>
        </w:rPr>
        <w:t>’</w:t>
      </w:r>
      <w:r>
        <w:rPr>
          <w:vertAlign w:val="baseline"/>
          <w:rtl w:val="0"/>
          <w:lang w:val="en-US"/>
        </w:rPr>
        <w:t>t have any until we decrement our liabilities, or change our strategy.</w:t>
      </w:r>
    </w:p>
    <w:p>
      <w:pPr>
        <w:pStyle w:val="Heading 3"/>
        <w:numPr>
          <w:ilvl w:val="2"/>
          <w:numId w:val="6"/>
        </w:numPr>
      </w:pPr>
      <w:bookmarkStart w:name="_Toc12" w:id="26"/>
      <w:r>
        <w:rPr>
          <w:vertAlign w:val="baseline"/>
          <w:rtl w:val="0"/>
          <w:lang w:val="en-US"/>
        </w:rPr>
        <w:t>Short Term Savings</w:t>
      </w:r>
      <w:bookmarkEnd w:id="26"/>
    </w:p>
    <w:p>
      <w:pPr>
        <w:pStyle w:val="Body"/>
        <w:shd w:val="clear" w:color="auto" w:fill="ffffff"/>
        <w:rPr>
          <w:vertAlign w:val="baseline"/>
        </w:rPr>
      </w:pPr>
      <w:bookmarkStart w:name="_lnxbz9" w:id="27"/>
      <w:bookmarkEnd w:id="27"/>
      <w:r>
        <w:rPr>
          <w:vertAlign w:val="baseline"/>
          <w:rtl w:val="0"/>
          <w:lang w:val="de-DE"/>
        </w:rPr>
        <w:t>W</w:t>
      </w:r>
      <w:r>
        <w:rPr>
          <w:vertAlign w:val="baseline"/>
          <w:rtl w:val="0"/>
          <w:lang w:val="en-US"/>
        </w:rPr>
        <w:t>e shall hold only a modest amount of savings as part of our monthly cash flow. We have abundant access to cash through LoC.</w:t>
      </w:r>
    </w:p>
    <w:p>
      <w:pPr>
        <w:pStyle w:val="Heading 3"/>
        <w:numPr>
          <w:ilvl w:val="2"/>
          <w:numId w:val="6"/>
        </w:numPr>
      </w:pPr>
      <w:bookmarkStart w:name="_Toc13" w:id="28"/>
      <w:r>
        <w:rPr>
          <w:vertAlign w:val="baseline"/>
          <w:rtl w:val="0"/>
        </w:rPr>
        <w:t>T. Ivany Funds</w:t>
      </w:r>
      <w:bookmarkEnd w:id="28"/>
    </w:p>
    <w:p>
      <w:pPr>
        <w:pStyle w:val="Body"/>
        <w:shd w:val="clear" w:color="auto" w:fill="ffffff"/>
        <w:rPr>
          <w:vertAlign w:val="baseline"/>
        </w:rPr>
      </w:pPr>
      <w:bookmarkStart w:name="_nkun2" w:id="29"/>
      <w:bookmarkEnd w:id="29"/>
      <w:r>
        <w:rPr>
          <w:vertAlign w:val="baseline"/>
          <w:rtl w:val="0"/>
        </w:rPr>
        <w:t>T</w:t>
      </w:r>
      <w:r>
        <w:rPr>
          <w:vertAlign w:val="baseline"/>
          <w:rtl w:val="0"/>
          <w:lang w:val="en-US"/>
        </w:rPr>
        <w:t>he kids are essentially unfunded with essential float. T</w:t>
      </w:r>
      <w:r>
        <w:rPr>
          <w:rtl w:val="0"/>
          <w:lang w:val="en-US"/>
        </w:rPr>
        <w:t>ully has elevated to reasonable expense petty cash.</w:t>
      </w:r>
    </w:p>
    <w:p>
      <w:pPr>
        <w:pStyle w:val="Heading 2"/>
        <w:numPr>
          <w:ilvl w:val="1"/>
          <w:numId w:val="6"/>
        </w:numPr>
      </w:pPr>
      <w:bookmarkStart w:name="_Toc14" w:id="30"/>
      <w:r>
        <w:rPr>
          <w:vertAlign w:val="baseline"/>
          <w:rtl w:val="0"/>
          <w:lang w:val="de-DE"/>
        </w:rPr>
        <w:t>Debt Free</w:t>
      </w:r>
      <w:bookmarkEnd w:id="30"/>
    </w:p>
    <w:p>
      <w:pPr>
        <w:pStyle w:val="Body"/>
        <w:rPr>
          <w:vertAlign w:val="baseline"/>
        </w:rPr>
      </w:pPr>
      <w:bookmarkStart w:name="_ksv4uv" w:id="31"/>
      <w:bookmarkEnd w:id="31"/>
      <w:r>
        <w:rPr>
          <w:vertAlign w:val="baseline"/>
          <w:rtl w:val="0"/>
          <w:lang w:val="de-DE"/>
        </w:rPr>
        <w:t>W</w:t>
      </w:r>
      <w:r>
        <w:rPr>
          <w:vertAlign w:val="baseline"/>
          <w:rtl w:val="0"/>
          <w:lang w:val="en-US"/>
        </w:rPr>
        <w:t>e have long aspired to reduce the stress of debt; however, home ownership has saddled us with a mortgage. This year we reduced our debt by about $4k.</w:t>
      </w:r>
    </w:p>
    <w:p>
      <w:pPr>
        <w:pStyle w:val="Heading 2"/>
        <w:numPr>
          <w:ilvl w:val="1"/>
          <w:numId w:val="6"/>
        </w:numPr>
      </w:pPr>
      <w:bookmarkStart w:name="_Toc15" w:id="32"/>
      <w:r>
        <w:rPr>
          <w:vertAlign w:val="baseline"/>
          <w:rtl w:val="0"/>
          <w:lang w:val="en-US"/>
        </w:rPr>
        <w:t>Live a Beautiful Life</w:t>
      </w:r>
      <w:bookmarkEnd w:id="32"/>
    </w:p>
    <w:p>
      <w:pPr>
        <w:pStyle w:val="Body"/>
        <w:rPr>
          <w:vertAlign w:val="baseline"/>
        </w:rPr>
      </w:pPr>
      <w:bookmarkStart w:name="_sinio" w:id="33"/>
      <w:bookmarkEnd w:id="33"/>
      <w:r>
        <w:rPr>
          <w:vertAlign w:val="baseline"/>
          <w:rtl w:val="0"/>
        </w:rPr>
        <w:t>B</w:t>
      </w:r>
      <w:r>
        <w:rPr>
          <w:vertAlign w:val="baseline"/>
          <w:rtl w:val="0"/>
          <w:lang w:val="en-US"/>
        </w:rPr>
        <w:t>eing mindful about our money helps us find the right balance between the present and the future so that we are able to live a beautiful life today, and invest in our future so that tomorrow can be better. What can you tell us about living a beautiful life this past year?</w:t>
      </w:r>
    </w:p>
    <w:p>
      <w:pPr>
        <w:pStyle w:val="Heading 3"/>
        <w:numPr>
          <w:ilvl w:val="2"/>
          <w:numId w:val="6"/>
        </w:numPr>
      </w:pPr>
      <w:bookmarkStart w:name="_Toc16" w:id="34"/>
      <w:r>
        <w:rPr>
          <w:vertAlign w:val="baseline"/>
          <w:rtl w:val="0"/>
          <w:lang w:val="en-US"/>
        </w:rPr>
        <w:t>Vacations</w:t>
      </w:r>
      <w:bookmarkEnd w:id="34"/>
    </w:p>
    <w:p>
      <w:pPr>
        <w:pStyle w:val="Body"/>
        <w:spacing w:before="0" w:after="120"/>
        <w:rPr>
          <w:caps w:val="0"/>
          <w:smallCaps w:val="0"/>
          <w:strike w:val="0"/>
          <w:dstrike w:val="0"/>
          <w:outline w:val="0"/>
          <w:color w:val="000000"/>
          <w:u w:val="none" w:color="000000"/>
          <w:vertAlign w:val="baseline"/>
          <w14:textFill>
            <w14:solidFill>
              <w14:srgbClr w14:val="000000"/>
            </w14:solidFill>
          </w14:textFill>
        </w:rPr>
      </w:pPr>
      <w:bookmarkStart w:name="_jxsxqh" w:id="35"/>
      <w:bookmarkEnd w:id="35"/>
      <w:r>
        <w:rPr>
          <w:rtl w:val="0"/>
        </w:rPr>
        <w:t>M</w:t>
      </w:r>
      <w:r>
        <w:rPr>
          <w:rtl w:val="0"/>
          <w:lang w:val="en-US"/>
        </w:rPr>
        <w:t>ount Washington</w:t>
      </w:r>
      <w:r>
        <w:rPr>
          <w:caps w:val="0"/>
          <w:smallCaps w:val="0"/>
          <w:strike w:val="0"/>
          <w:dstrike w:val="0"/>
          <w:outline w:val="0"/>
          <w:color w:val="000000"/>
          <w:u w:val="none" w:color="000000"/>
          <w:vertAlign w:val="baseline"/>
          <w:rtl w:val="0"/>
          <w14:textFill>
            <w14:solidFill>
              <w14:srgbClr w14:val="000000"/>
            </w14:solidFill>
          </w14:textFill>
        </w:rPr>
        <w:t xml:space="preserve"> </w:t>
      </w:r>
      <w:r>
        <w:rPr>
          <w:rtl w:val="0"/>
          <w:lang w:val="en-US"/>
        </w:rPr>
        <w:t>Ski in Ski out Mogul Manor...</w:t>
      </w:r>
    </w:p>
    <w:p>
      <w:pPr>
        <w:pStyle w:val="Heading 3"/>
        <w:numPr>
          <w:ilvl w:val="2"/>
          <w:numId w:val="6"/>
        </w:numPr>
      </w:pPr>
      <w:bookmarkStart w:name="_Toc17" w:id="36"/>
      <w:r>
        <w:rPr>
          <w:vertAlign w:val="baseline"/>
          <w:rtl w:val="0"/>
          <w:lang w:val="en-US"/>
        </w:rPr>
        <w:t>Simplified Budgeting and Tracking</w:t>
      </w:r>
      <w:bookmarkEnd w:id="36"/>
    </w:p>
    <w:p>
      <w:pPr>
        <w:pStyle w:val="Body"/>
        <w:rPr>
          <w:vertAlign w:val="baseline"/>
        </w:rPr>
      </w:pPr>
      <w:bookmarkStart w:name="_z337ya" w:id="37"/>
      <w:bookmarkEnd w:id="37"/>
      <w:r>
        <w:rPr>
          <w:vertAlign w:val="baseline"/>
          <w:rtl w:val="0"/>
          <w:lang w:val="de-DE"/>
        </w:rPr>
        <w:t>W</w:t>
      </w:r>
      <w:r>
        <w:rPr>
          <w:vertAlign w:val="baseline"/>
          <w:rtl w:val="0"/>
          <w:lang w:val="en-US"/>
        </w:rPr>
        <w:t>e have compromised on a very loosely budgeted life, and are not imposing time restrictive tracking. This should be reconsidered.</w:t>
      </w:r>
    </w:p>
    <w:p>
      <w:pPr>
        <w:pStyle w:val="Heading 2"/>
        <w:numPr>
          <w:ilvl w:val="1"/>
          <w:numId w:val="6"/>
        </w:numPr>
      </w:pPr>
      <w:bookmarkStart w:name="_Toc18" w:id="38"/>
      <w:r>
        <w:rPr>
          <w:vertAlign w:val="baseline"/>
          <w:rtl w:val="0"/>
          <w:lang w:val="en-US"/>
        </w:rPr>
        <w:t>Learning</w:t>
      </w:r>
      <w:bookmarkEnd w:id="38"/>
    </w:p>
    <w:p>
      <w:pPr>
        <w:pStyle w:val="Body"/>
        <w:rPr>
          <w:vertAlign w:val="baseline"/>
        </w:rPr>
      </w:pPr>
      <w:r>
        <w:rPr>
          <w:vertAlign w:val="baseline"/>
          <w:rtl w:val="0"/>
          <w:lang w:val="en-US"/>
        </w:rPr>
        <w:t>We reviewed the Mind Map in lengthy conversation.</w:t>
      </w:r>
    </w:p>
    <w:p>
      <w:pPr>
        <w:pStyle w:val="Body"/>
        <w:rPr>
          <w:vertAlign w:val="baseline"/>
        </w:rPr>
      </w:pPr>
      <w:bookmarkStart w:name="j2qqm3" w:id="39"/>
      <w:r>
        <w:drawing>
          <wp:anchor distT="0" distB="0" distL="0" distR="0" simplePos="0" relativeHeight="251664384" behindDoc="0" locked="0" layoutInCell="1" allowOverlap="1">
            <wp:simplePos x="0" y="0"/>
            <wp:positionH relativeFrom="column">
              <wp:posOffset>0</wp:posOffset>
            </wp:positionH>
            <wp:positionV relativeFrom="line">
              <wp:posOffset>38100</wp:posOffset>
            </wp:positionV>
            <wp:extent cx="6207760" cy="3956685"/>
            <wp:effectExtent l="0" t="0" r="0" b="0"/>
            <wp:wrapSquare wrapText="bothSides" distL="0" distR="0" distT="0" distB="0"/>
            <wp:docPr id="1073741830" name="officeArt object" descr="image2.png"/>
            <wp:cNvGraphicFramePr/>
            <a:graphic xmlns:a="http://schemas.openxmlformats.org/drawingml/2006/main">
              <a:graphicData uri="http://schemas.openxmlformats.org/drawingml/2006/picture">
                <pic:pic xmlns:pic="http://schemas.openxmlformats.org/drawingml/2006/picture">
                  <pic:nvPicPr>
                    <pic:cNvPr id="1073741830" name="image2.png" descr="image2.png"/>
                    <pic:cNvPicPr>
                      <a:picLocks noChangeAspect="1"/>
                    </pic:cNvPicPr>
                  </pic:nvPicPr>
                  <pic:blipFill>
                    <a:blip r:embed="rId7">
                      <a:extLst/>
                    </a:blip>
                    <a:stretch>
                      <a:fillRect/>
                    </a:stretch>
                  </pic:blipFill>
                  <pic:spPr>
                    <a:xfrm>
                      <a:off x="0" y="0"/>
                      <a:ext cx="6207760" cy="3956685"/>
                    </a:xfrm>
                    <a:prstGeom prst="rect">
                      <a:avLst/>
                    </a:prstGeom>
                    <a:ln w="12700" cap="flat">
                      <a:noFill/>
                      <a:miter lim="400000"/>
                    </a:ln>
                    <a:effectLst/>
                  </pic:spPr>
                </pic:pic>
              </a:graphicData>
            </a:graphic>
          </wp:anchor>
        </w:drawing>
      </w:r>
    </w:p>
    <w:p>
      <w:pPr>
        <w:pStyle w:val="Body"/>
        <w:rPr>
          <w:vertAlign w:val="baseline"/>
        </w:rPr>
      </w:pPr>
      <w:bookmarkEnd w:id="39"/>
    </w:p>
    <w:p>
      <w:pPr>
        <w:pStyle w:val="Heading"/>
        <w:numPr>
          <w:ilvl w:val="0"/>
          <w:numId w:val="8"/>
        </w:numPr>
      </w:pPr>
      <w:bookmarkStart w:name="_Toc19" w:id="40"/>
      <w:bookmarkStart w:name="_y810tw" w:id="41"/>
      <w:bookmarkEnd w:id="41"/>
      <w:r>
        <w:rPr>
          <w:vertAlign w:val="baseline"/>
          <w:rtl w:val="0"/>
        </w:rPr>
        <w:t>N</w:t>
      </w:r>
      <w:r>
        <w:rPr>
          <w:vertAlign w:val="baseline"/>
          <w:rtl w:val="0"/>
          <w:lang w:val="en-US"/>
        </w:rPr>
        <w:t>otable Actions and Events of shaping th</w:t>
      </w:r>
      <w:r>
        <w:rPr>
          <w:vertAlign w:val="baseline"/>
          <w:rtl w:val="0"/>
          <w:lang w:val="en-US"/>
        </w:rPr>
        <w:t>e future</w:t>
      </w:r>
      <w:bookmarkEnd w:id="40"/>
    </w:p>
    <w:p>
      <w:pPr>
        <w:pStyle w:val="Body"/>
        <w:rPr>
          <w:vertAlign w:val="baseline"/>
        </w:rPr>
      </w:pPr>
      <w:bookmarkStart w:name="_i7ojhp" w:id="42"/>
      <w:bookmarkEnd w:id="42"/>
      <w:r>
        <w:rPr>
          <w:vertAlign w:val="baseline"/>
          <w:rtl w:val="0"/>
        </w:rPr>
        <w:t>T</w:t>
      </w:r>
      <w:r>
        <w:rPr>
          <w:vertAlign w:val="baseline"/>
          <w:rtl w:val="0"/>
          <w:lang w:val="en-US"/>
        </w:rPr>
        <w:t>he following has been raised over conversations throughout the year.</w:t>
      </w:r>
    </w:p>
    <w:p>
      <w:pPr>
        <w:pStyle w:val="Heading 2"/>
        <w:numPr>
          <w:ilvl w:val="1"/>
          <w:numId w:val="6"/>
        </w:numPr>
      </w:pPr>
      <w:bookmarkStart w:name="_Toc20" w:id="43"/>
      <w:r>
        <w:rPr>
          <w:vertAlign w:val="baseline"/>
          <w:rtl w:val="0"/>
          <w:lang w:val="en-US"/>
        </w:rPr>
        <w:t>Five Year Plan</w:t>
      </w:r>
      <w:bookmarkEnd w:id="43"/>
    </w:p>
    <w:p>
      <w:pPr>
        <w:pStyle w:val="Body"/>
        <w:spacing w:before="0" w:after="120"/>
        <w:rPr>
          <w:caps w:val="0"/>
          <w:smallCaps w:val="0"/>
          <w:strike w:val="0"/>
          <w:dstrike w:val="0"/>
          <w:outline w:val="0"/>
          <w:color w:val="000000"/>
          <w:u w:val="none" w:color="000000"/>
          <w:vertAlign w:val="baseline"/>
          <w14:textFill>
            <w14:solidFill>
              <w14:srgbClr w14:val="000000"/>
            </w14:solidFill>
          </w14:textFill>
        </w:rPr>
      </w:pPr>
      <w:r>
        <w:rPr>
          <w:caps w:val="0"/>
          <w:smallCaps w:val="0"/>
          <w:strike w:val="0"/>
          <w:dstrike w:val="0"/>
          <w:outline w:val="0"/>
          <w:color w:val="000000"/>
          <w:u w:val="none" w:color="000000"/>
          <w:vertAlign w:val="baseline"/>
          <w:rtl w:val="0"/>
          <w:lang w:val="en-US"/>
          <w14:textFill>
            <w14:solidFill>
              <w14:srgbClr w14:val="000000"/>
            </w14:solidFill>
          </w14:textFill>
        </w:rPr>
        <w:t>Many years ago I projected two five year scenarios, and set a number of targeted financial goals such as income and net worth. It is amazing to see how we steered our life to make that true. We are really so much better off than we were when we started this (about 500% net worth).</w:t>
      </w:r>
    </w:p>
    <w:p>
      <w:pPr>
        <w:pStyle w:val="Heading 2"/>
        <w:ind w:left="2520" w:firstLine="0"/>
        <w:rPr>
          <w:vertAlign w:val="baseline"/>
        </w:rPr>
      </w:pPr>
      <w:bookmarkStart w:name="_xcytpi" w:id="44"/>
      <w:bookmarkEnd w:id="44"/>
    </w:p>
    <w:p>
      <w:pPr>
        <w:pStyle w:val="Heading"/>
        <w:numPr>
          <w:ilvl w:val="0"/>
          <w:numId w:val="6"/>
        </w:numPr>
      </w:pPr>
      <w:bookmarkStart w:name="_Toc21" w:id="45"/>
      <w:r>
        <w:rPr>
          <w:vertAlign w:val="baseline"/>
          <w:rtl w:val="0"/>
          <w:lang w:val="en-US"/>
        </w:rPr>
        <w:t>Our Future &amp; Goal Setting</w:t>
      </w:r>
      <w:bookmarkEnd w:id="45"/>
    </w:p>
    <w:p>
      <w:pPr>
        <w:pStyle w:val="Heading 2"/>
        <w:numPr>
          <w:ilvl w:val="1"/>
          <w:numId w:val="6"/>
        </w:numPr>
      </w:pPr>
      <w:bookmarkStart w:name="_Toc22" w:id="46"/>
      <w:bookmarkStart w:name="_ci93xb" w:id="47"/>
      <w:bookmarkEnd w:id="47"/>
      <w:r>
        <w:rPr>
          <w:vertAlign w:val="baseline"/>
          <w:rtl w:val="0"/>
        </w:rPr>
        <w:t>A</w:t>
      </w:r>
      <w:r>
        <w:rPr>
          <w:vertAlign w:val="baseline"/>
          <w:rtl w:val="0"/>
          <w:lang w:val="en-US"/>
        </w:rPr>
        <w:t>nticipated Expenses</w:t>
      </w:r>
      <w:bookmarkEnd w:id="46"/>
    </w:p>
    <w:p>
      <w:pPr>
        <w:pStyle w:val="Body"/>
        <w:shd w:val="clear" w:color="auto" w:fill="ffffff"/>
        <w:rPr>
          <w:vertAlign w:val="baseline"/>
        </w:rPr>
      </w:pPr>
      <w:bookmarkStart w:name="_whwml4" w:id="48"/>
      <w:bookmarkEnd w:id="48"/>
      <w:r>
        <w:rPr>
          <w:vertAlign w:val="baseline"/>
          <w:rtl w:val="0"/>
        </w:rPr>
        <w:t>T</w:t>
      </w:r>
      <w:r>
        <w:rPr>
          <w:vertAlign w:val="baseline"/>
          <w:rtl w:val="0"/>
          <w:lang w:val="en-US"/>
        </w:rPr>
        <w:t>he Volvo is nearing a practical End Of Life for our family.</w:t>
      </w:r>
    </w:p>
    <w:p>
      <w:pPr>
        <w:pStyle w:val="Heading 3"/>
        <w:numPr>
          <w:ilvl w:val="2"/>
          <w:numId w:val="6"/>
        </w:numPr>
      </w:pPr>
      <w:bookmarkStart w:name="_Toc23" w:id="49"/>
      <w:r>
        <w:rPr>
          <w:vertAlign w:val="baseline"/>
          <w:rtl w:val="0"/>
          <w:lang w:val="en-US"/>
        </w:rPr>
        <w:t>Vacation</w:t>
      </w:r>
      <w:bookmarkEnd w:id="49"/>
    </w:p>
    <w:p>
      <w:pPr>
        <w:pStyle w:val="Body"/>
        <w:shd w:val="clear" w:color="auto" w:fill="ffffff"/>
        <w:rPr>
          <w:vertAlign w:val="baseline"/>
        </w:rPr>
      </w:pPr>
      <w:bookmarkStart w:name="_bn6wsx" w:id="50"/>
      <w:bookmarkEnd w:id="50"/>
      <w:r>
        <w:rPr>
          <w:vertAlign w:val="baseline"/>
          <w:rtl w:val="0"/>
        </w:rPr>
        <w:t>L</w:t>
      </w:r>
      <w:r>
        <w:rPr>
          <w:vertAlign w:val="baseline"/>
          <w:rtl w:val="0"/>
          <w:lang w:val="en-US"/>
        </w:rPr>
        <w:t>et us consider our debt reduction desired with the balance of possible vacations.</w:t>
      </w:r>
    </w:p>
    <w:p>
      <w:pPr>
        <w:pStyle w:val="Heading 3"/>
        <w:numPr>
          <w:ilvl w:val="2"/>
          <w:numId w:val="6"/>
        </w:numPr>
      </w:pPr>
      <w:bookmarkStart w:name="_Toc24" w:id="51"/>
      <w:r>
        <w:rPr>
          <w:vertAlign w:val="baseline"/>
          <w:rtl w:val="0"/>
          <w:lang w:val="en-US"/>
        </w:rPr>
        <w:t>Simplify Accounts</w:t>
      </w:r>
      <w:bookmarkEnd w:id="51"/>
    </w:p>
    <w:p>
      <w:pPr>
        <w:pStyle w:val="Body"/>
        <w:rPr>
          <w:vertAlign w:val="baseline"/>
        </w:rPr>
      </w:pPr>
      <w:bookmarkStart w:name="_qsh70q" w:id="52"/>
      <w:bookmarkEnd w:id="52"/>
      <w:r>
        <w:rPr>
          <w:vertAlign w:val="baseline"/>
          <w:rtl w:val="0"/>
          <w:lang w:val="de-DE"/>
        </w:rPr>
        <w:t>W</w:t>
      </w:r>
      <w:r>
        <w:rPr>
          <w:vertAlign w:val="baseline"/>
          <w:rtl w:val="0"/>
          <w:lang w:val="en-US"/>
        </w:rPr>
        <w:t>e have been simplifying our accounts, though the process will take another 2 years. Primarily controlled by our mortgage.</w:t>
      </w:r>
    </w:p>
    <w:p>
      <w:pPr>
        <w:pStyle w:val="Heading 3"/>
        <w:numPr>
          <w:ilvl w:val="2"/>
          <w:numId w:val="6"/>
        </w:numPr>
      </w:pPr>
      <w:bookmarkStart w:name="_Toc25" w:id="53"/>
      <w:r>
        <w:rPr>
          <w:vertAlign w:val="baseline"/>
          <w:rtl w:val="0"/>
          <w:lang w:val="en-US"/>
        </w:rPr>
        <w:t>Acquiring Additional Shared Knowledge</w:t>
      </w:r>
      <w:bookmarkEnd w:id="53"/>
    </w:p>
    <w:p>
      <w:pPr>
        <w:pStyle w:val="Body"/>
        <w:rPr>
          <w:vertAlign w:val="baseline"/>
        </w:rPr>
      </w:pPr>
      <w:bookmarkStart w:name="_as4poj" w:id="54"/>
      <w:bookmarkEnd w:id="54"/>
      <w:r>
        <w:rPr>
          <w:vertAlign w:val="baseline"/>
          <w:rtl w:val="0"/>
        </w:rPr>
        <w:t>I</w:t>
      </w:r>
      <w:r>
        <w:rPr>
          <w:vertAlign w:val="baseline"/>
          <w:rtl w:val="0"/>
          <w:lang w:val="en-US"/>
        </w:rPr>
        <w:t>t is time for me to create projections, intervals, milestones and targets for a couple of economic stories we likely might live.</w:t>
      </w:r>
    </w:p>
    <w:p>
      <w:pPr>
        <w:pStyle w:val="Heading 3"/>
        <w:numPr>
          <w:ilvl w:val="2"/>
          <w:numId w:val="6"/>
        </w:numPr>
      </w:pPr>
      <w:bookmarkStart w:name="_Toc26" w:id="55"/>
      <w:r>
        <w:rPr>
          <w:rtl w:val="0"/>
          <w:lang w:val="en-US"/>
        </w:rPr>
        <w:t>Goal 2</w:t>
      </w:r>
      <w:bookmarkEnd w:id="55"/>
    </w:p>
    <w:p>
      <w:pPr>
        <w:pStyle w:val="Body"/>
        <w:rPr>
          <w:vertAlign w:val="baseline"/>
        </w:rPr>
      </w:pPr>
      <w:r>
        <w:rPr>
          <w:rtl w:val="0"/>
        </w:rPr>
        <w:t>Our</w:t>
      </w:r>
      <w:r>
        <w:rPr>
          <w:rtl w:val="0"/>
        </w:rPr>
        <w:t xml:space="preserve">… </w:t>
      </w:r>
      <w:r>
        <w:rPr>
          <w:rtl w:val="0"/>
          <w:lang w:val="fr-FR"/>
        </w:rPr>
        <w:t>journey</w:t>
      </w:r>
      <w:r>
        <w:rPr>
          <w:rtl w:val="0"/>
        </w:rPr>
        <w:t xml:space="preserve">… </w:t>
      </w:r>
      <w:r>
        <w:rPr>
          <w:rtl w:val="0"/>
        </w:rPr>
        <w:t>period.</w:t>
      </w:r>
    </w:p>
    <w:p>
      <w:pPr>
        <w:pStyle w:val="Body"/>
        <w:rPr>
          <w:vertAlign w:val="baseline"/>
        </w:rPr>
      </w:pPr>
    </w:p>
    <w:p>
      <w:pPr>
        <w:pStyle w:val="Heading"/>
        <w:numPr>
          <w:ilvl w:val="0"/>
          <w:numId w:val="6"/>
        </w:numPr>
      </w:pPr>
      <w:bookmarkStart w:name="_Toc27" w:id="56"/>
      <w:r>
        <w:rPr>
          <w:vertAlign w:val="baseline"/>
          <w:rtl w:val="0"/>
          <w:lang w:val="en-US"/>
        </w:rPr>
        <w:t>Summary</w:t>
      </w:r>
      <w:bookmarkEnd w:id="56"/>
    </w:p>
    <w:p>
      <w:pPr>
        <w:pStyle w:val="Body"/>
      </w:pPr>
      <w:r>
        <w:rPr>
          <w:vertAlign w:val="baseline"/>
          <w:rtl w:val="0"/>
          <w:lang w:val="en-US"/>
        </w:rPr>
        <w:t>I do love you, and there is evidence that this is like a painful workout that I take on for evident family gains.</w:t>
      </w:r>
      <w:bookmarkEnd w:id="0"/>
    </w:p>
    <w:sectPr>
      <w:headerReference w:type="default" r:id="rId8"/>
      <w:footerReference w:type="default" r:id="rId9"/>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240"/>
      <w:ind w:left="0" w:firstLine="0"/>
      <w:rPr>
        <w:rFonts w:ascii="Arial" w:cs="Arial" w:hAnsi="Arial" w:eastAsia="Arial"/>
        <w:b w:val="1"/>
        <w:bCs w:val="1"/>
        <w:caps w:val="0"/>
        <w:smallCaps w:val="0"/>
        <w:strike w:val="0"/>
        <w:dstrike w:val="0"/>
        <w:outline w:val="0"/>
        <w:color w:val="000000"/>
        <w:sz w:val="28"/>
        <w:szCs w:val="28"/>
        <w:u w:val="single" w:color="000000"/>
        <w:vertAlign w:val="baseline"/>
        <w14:textFill>
          <w14:solidFill>
            <w14:srgbClr w14:val="000000"/>
          </w14:solidFill>
        </w14:textFill>
      </w:rPr>
    </w:pPr>
    <w:r>
      <w:rPr>
        <w:rFonts w:ascii="Arial" w:hAnsi="Arial"/>
        <w:b w:val="1"/>
        <w:bCs w:val="1"/>
        <w:caps w:val="0"/>
        <w:smallCaps w:val="0"/>
        <w:strike w:val="0"/>
        <w:dstrike w:val="0"/>
        <w:outline w:val="0"/>
        <w:color w:val="000000"/>
        <w:sz w:val="28"/>
        <w:szCs w:val="28"/>
        <w:u w:val="none" w:color="000000"/>
        <w:vertAlign w:val="baseline"/>
        <w:rtl w:val="0"/>
        <w:lang w:val="en-US"/>
        <w14:textFill>
          <w14:solidFill>
            <w14:srgbClr w14:val="000000"/>
          </w14:solidFill>
        </w14:textFill>
      </w:rPr>
      <w:t xml:space="preserve">Ivany Family Financial Report </w:t>
    </w:r>
    <w:r>
      <w:rPr>
        <w:rFonts w:ascii="Arial" w:hAnsi="Arial"/>
        <w:b w:val="1"/>
        <w:bCs w:val="1"/>
        <w:caps w:val="0"/>
        <w:smallCaps w:val="0"/>
        <w:strike w:val="0"/>
        <w:dstrike w:val="0"/>
        <w:outline w:val="0"/>
        <w:color w:val="000000"/>
        <w:sz w:val="28"/>
        <w:szCs w:val="28"/>
        <w:u w:val="none" w:color="000000"/>
        <w:vertAlign w:val="baseline"/>
        <w:rtl w:val="0"/>
        <w:lang w:val="en-US"/>
        <w14:textFill>
          <w14:solidFill>
            <w14:srgbClr w14:val="000000"/>
          </w14:solidFill>
        </w14:textFill>
      </w:rPr>
      <w: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ind w:left="0" w:firstLine="0"/>
    </w:pPr>
    <w:r>
      <w:rPr>
        <w:rFonts w:ascii="Courier New" w:hAnsi="Courier New"/>
        <w:caps w:val="0"/>
        <w:smallCaps w:val="0"/>
        <w:strike w:val="0"/>
        <w:dstrike w:val="0"/>
        <w:outline w:val="0"/>
        <w:color w:val="000000"/>
        <w:u w:val="none" w:color="000000"/>
        <w:vertAlign w:val="baseline"/>
        <w:rtl w:val="0"/>
        <w14:textFill>
          <w14:solidFill>
            <w14:srgbClr w14:val="000000"/>
          </w14:solidFill>
        </w14:textFill>
      </w:rPr>
      <w:t>201</w:t>
    </w:r>
    <w:r>
      <w:rPr>
        <w:rFonts w:ascii="Courier New" w:hAnsi="Courier New"/>
        <w:caps w:val="0"/>
        <w:smallCaps w:val="0"/>
        <w:strike w:val="0"/>
        <w:dstrike w:val="0"/>
        <w:outline w:val="0"/>
        <w:color w:val="000000"/>
        <w:u w:val="none" w:color="000000"/>
        <w:vertAlign w:val="baseline"/>
        <w:rtl w:val="0"/>
        <w:lang w:val="en-US"/>
        <w14:textFill>
          <w14:solidFill>
            <w14:srgbClr w14:val="000000"/>
          </w14:solidFill>
        </w14:textFill>
      </w:rPr>
      <w:t>8</w:t>
    </w:r>
    <w:r>
      <w:rPr>
        <w:rFonts w:ascii="Courier New" w:hAnsi="Courier New"/>
        <w:caps w:val="0"/>
        <w:smallCaps w:val="0"/>
        <w:strike w:val="0"/>
        <w:dstrike w:val="0"/>
        <w:outline w:val="0"/>
        <w:color w:val="000000"/>
        <w:u w:val="none" w:color="000000"/>
        <w:vertAlign w:val="baseline"/>
        <w:rtl w:val="0"/>
        <w14:textFill>
          <w14:solidFill>
            <w14:srgbClr w14:val="000000"/>
          </w14:solidFill>
        </w14:textFill>
      </w:rPr>
      <w:t>-</w:t>
    </w:r>
    <w:r>
      <w:rPr>
        <w:rFonts w:ascii="Courier New" w:hAnsi="Courier New"/>
        <w:caps w:val="0"/>
        <w:smallCaps w:val="0"/>
        <w:strike w:val="0"/>
        <w:dstrike w:val="0"/>
        <w:outline w:val="0"/>
        <w:color w:val="000000"/>
        <w:u w:val="none" w:color="000000"/>
        <w:vertAlign w:val="baseline"/>
        <w:rtl w:val="0"/>
        <w:lang w:val="en-US"/>
        <w14:textFill>
          <w14:solidFill>
            <w14:srgbClr w14:val="000000"/>
          </w14:solidFill>
        </w14:textFill>
      </w:rPr>
      <w:t>12</w:t>
    </w:r>
    <w:r>
      <w:rPr>
        <w:rFonts w:ascii="Courier New" w:hAnsi="Courier New"/>
        <w:caps w:val="0"/>
        <w:smallCaps w:val="0"/>
        <w:strike w:val="0"/>
        <w:dstrike w:val="0"/>
        <w:outline w:val="0"/>
        <w:color w:val="000000"/>
        <w:u w:val="none" w:color="000000"/>
        <w:vertAlign w:val="baseline"/>
        <w:rtl w:val="0"/>
        <w14:textFill>
          <w14:solidFill>
            <w14:srgbClr w14:val="000000"/>
          </w14:solidFill>
        </w14:textFill>
      </w:rPr>
      <w:t>-</w:t>
    </w:r>
    <w:r>
      <w:rPr>
        <w:rFonts w:ascii="Courier New" w:hAnsi="Courier New"/>
        <w:caps w:val="0"/>
        <w:smallCaps w:val="0"/>
        <w:strike w:val="0"/>
        <w:dstrike w:val="0"/>
        <w:outline w:val="0"/>
        <w:color w:val="000000"/>
        <w:u w:val="none" w:color="000000"/>
        <w:vertAlign w:val="baseline"/>
        <w:rtl w:val="0"/>
        <w:lang w:val="en-US"/>
        <w14:textFill>
          <w14:solidFill>
            <w14:srgbClr w14:val="000000"/>
          </w14:solidFill>
        </w14:textFill>
      </w:rPr>
      <w:t>31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1320" w:hanging="6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2389" w:hanging="13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944"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448" w:hanging="2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952" w:hanging="2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45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960" w:hanging="2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4" w:hanging="2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968"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720" w:hanging="72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8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248"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5"/>
    </w:lvlOverride>
  </w:num>
  <w:num w:numId="3">
    <w:abstractNumId w:val="2"/>
  </w:num>
  <w:num w:numId="4">
    <w:abstractNumId w:val="1"/>
  </w:num>
  <w:num w:numId="5">
    <w:abstractNumId w:val="4"/>
  </w:num>
  <w:num w:numId="6">
    <w:abstractNumId w:val="3"/>
  </w:num>
  <w:num w:numId="7">
    <w:abstractNumId w:val="1"/>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s>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s>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s>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0"/>
      <w:shd w:val="clear" w:color="auto" w:fill="cccccc"/>
      <w:suppressAutoHyphens w:val="0"/>
      <w:bidi w:val="0"/>
      <w:spacing w:before="120" w:after="4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0"/>
      <w:shd w:val="clear" w:color="auto" w:fill="auto"/>
      <w:suppressAutoHyphens w:val="0"/>
      <w:bidi w:val="0"/>
      <w:spacing w:before="60" w:after="40" w:line="240" w:lineRule="auto"/>
      <w:ind w:left="72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0"/>
      <w:shd w:val="clear" w:color="auto" w:fill="auto"/>
      <w:suppressAutoHyphens w:val="0"/>
      <w:bidi w:val="0"/>
      <w:spacing w:before="60" w:after="40" w:line="240" w:lineRule="auto"/>
      <w:ind w:left="1224"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14:textOutline>
        <w14:noFill/>
      </w14:textOutline>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