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Ideation</w:t>
      </w:r>
    </w:p>
    <w:p>
      <w:r>
        <w:rPr>
          <w:sz w:val="22"/>
        </w:rPr>
        <w:t>The app uses AI to detect stress and provide personalized relaxation.</w:t>
      </w:r>
    </w:p>
    <w:p>
      <w:pPr>
        <w:pStyle w:val="Heading2"/>
      </w:pPr>
      <w:r>
        <w:t>Core Features</w:t>
      </w:r>
    </w:p>
    <w:p>
      <w:r>
        <w:rPr>
          <w:sz w:val="22"/>
        </w:rPr>
        <w:t>MoodSync AI, Breathing, Scheduler, Journal, Dashboard</w:t>
      </w:r>
    </w:p>
    <w:p>
      <w:pPr>
        <w:pStyle w:val="Heading2"/>
      </w:pPr>
      <w:r>
        <w:t>Additional Features</w:t>
      </w:r>
    </w:p>
    <w:p>
      <w:r>
        <w:rPr>
          <w:sz w:val="22"/>
        </w:rPr>
        <w:t>Smart nudges, adaptive environment, gamification, voice detection</w:t>
      </w:r>
    </w:p>
    <w:p>
      <w:pPr>
        <w:pStyle w:val="Heading2"/>
      </w:pPr>
      <w:r>
        <w:t>Design Decisions</w:t>
      </w:r>
    </w:p>
    <w:p>
      <w:r>
        <w:rPr>
          <w:sz w:val="22"/>
        </w:rPr>
        <w:t>Calming colors, minimal UI, quick access, personalization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