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05B30" w14:textId="22D024D1" w:rsidR="00694266" w:rsidRDefault="00694266" w:rsidP="00801705">
      <w:pPr>
        <w:framePr w:w="1645" w:h="511" w:wrap="auto" w:vAnchor="page" w:hAnchor="page" w:x="1287" w:y="11119"/>
        <w:rPr>
          <w:sz w:val="24"/>
          <w:szCs w:val="24"/>
        </w:rPr>
      </w:pPr>
    </w:p>
    <w:p w14:paraId="471747E8" w14:textId="26212804" w:rsidR="00694266" w:rsidRDefault="00890F66">
      <w:pPr>
        <w:spacing w:line="200" w:lineRule="exact"/>
        <w:rPr>
          <w:rFonts w:ascii="Arial" w:eastAsia="Arial" w:hAnsi="Arial" w:cs="Arial"/>
          <w:sz w:val="14"/>
          <w:szCs w:val="14"/>
        </w:rPr>
      </w:pPr>
      <w:bookmarkStart w:id="0" w:name="page1"/>
      <w:bookmarkStart w:id="1" w:name="_GoBack"/>
      <w:bookmarkEnd w:id="0"/>
      <w:r>
        <w:rPr>
          <w:noProof/>
          <w:sz w:val="24"/>
          <w:szCs w:val="24"/>
          <w:lang w:val="en-IN" w:eastAsia="en-IN"/>
        </w:rPr>
        <w:drawing>
          <wp:anchor distT="0" distB="0" distL="114300" distR="114300" simplePos="0" relativeHeight="251657728" behindDoc="1" locked="0" layoutInCell="0" allowOverlap="1" wp14:anchorId="2E25EB61" wp14:editId="2C0E326D">
            <wp:simplePos x="0" y="0"/>
            <wp:positionH relativeFrom="page">
              <wp:posOffset>441960</wp:posOffset>
            </wp:positionH>
            <wp:positionV relativeFrom="page">
              <wp:posOffset>434340</wp:posOffset>
            </wp:positionV>
            <wp:extent cx="8709025" cy="95777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8709025" cy="9577705"/>
                    </a:xfrm>
                    <a:prstGeom prst="rect">
                      <a:avLst/>
                    </a:prstGeom>
                    <a:noFill/>
                  </pic:spPr>
                </pic:pic>
              </a:graphicData>
            </a:graphic>
          </wp:anchor>
        </w:drawing>
      </w:r>
      <w:bookmarkEnd w:id="1"/>
    </w:p>
    <w:p w14:paraId="632E78B4" w14:textId="77777777" w:rsidR="00694266" w:rsidRDefault="00694266">
      <w:pPr>
        <w:spacing w:line="200" w:lineRule="exact"/>
        <w:rPr>
          <w:rFonts w:ascii="Arial" w:eastAsia="Arial" w:hAnsi="Arial" w:cs="Arial"/>
          <w:sz w:val="14"/>
          <w:szCs w:val="14"/>
        </w:rPr>
      </w:pPr>
    </w:p>
    <w:p w14:paraId="08D9810A" w14:textId="77777777" w:rsidR="00694266" w:rsidRDefault="00694266">
      <w:pPr>
        <w:spacing w:line="200" w:lineRule="exact"/>
        <w:rPr>
          <w:rFonts w:ascii="Arial" w:eastAsia="Arial" w:hAnsi="Arial" w:cs="Arial"/>
          <w:sz w:val="14"/>
          <w:szCs w:val="14"/>
        </w:rPr>
      </w:pPr>
    </w:p>
    <w:p w14:paraId="1B380279" w14:textId="77777777" w:rsidR="00694266" w:rsidRDefault="00694266">
      <w:pPr>
        <w:spacing w:line="200" w:lineRule="exact"/>
        <w:rPr>
          <w:rFonts w:ascii="Arial" w:eastAsia="Arial" w:hAnsi="Arial" w:cs="Arial"/>
          <w:sz w:val="14"/>
          <w:szCs w:val="14"/>
        </w:rPr>
      </w:pPr>
    </w:p>
    <w:p w14:paraId="4EC3AB61" w14:textId="77777777" w:rsidR="00694266" w:rsidRDefault="00694266">
      <w:pPr>
        <w:spacing w:line="305" w:lineRule="exact"/>
        <w:rPr>
          <w:rFonts w:ascii="Arial" w:eastAsia="Arial" w:hAnsi="Arial" w:cs="Arial"/>
          <w:sz w:val="14"/>
          <w:szCs w:val="14"/>
        </w:rPr>
      </w:pPr>
    </w:p>
    <w:p w14:paraId="439296C2" w14:textId="77777777" w:rsidR="00694266" w:rsidRDefault="003D00C5">
      <w:pPr>
        <w:ind w:left="4420"/>
        <w:rPr>
          <w:sz w:val="20"/>
          <w:szCs w:val="20"/>
        </w:rPr>
      </w:pPr>
      <w:r>
        <w:rPr>
          <w:rFonts w:eastAsia="Times New Roman"/>
          <w:b/>
          <w:bCs/>
          <w:sz w:val="24"/>
          <w:szCs w:val="24"/>
        </w:rPr>
        <w:t>IDBI Federal Life Insurance Co Ltd,</w:t>
      </w:r>
    </w:p>
    <w:p w14:paraId="69AE673E" w14:textId="77777777" w:rsidR="00694266" w:rsidRDefault="003D00C5">
      <w:pPr>
        <w:spacing w:line="241" w:lineRule="auto"/>
        <w:ind w:left="540" w:hanging="435"/>
        <w:rPr>
          <w:sz w:val="20"/>
          <w:szCs w:val="20"/>
        </w:rPr>
      </w:pPr>
      <w:r>
        <w:rPr>
          <w:rFonts w:eastAsia="Times New Roman"/>
          <w:b/>
          <w:bCs/>
          <w:sz w:val="23"/>
          <w:szCs w:val="23"/>
        </w:rPr>
        <w:t>Registered Address</w:t>
      </w:r>
      <w:proofErr w:type="gramStart"/>
      <w:r>
        <w:rPr>
          <w:rFonts w:eastAsia="Times New Roman"/>
          <w:b/>
          <w:bCs/>
          <w:sz w:val="23"/>
          <w:szCs w:val="23"/>
        </w:rPr>
        <w:t>:</w:t>
      </w:r>
      <w:r>
        <w:rPr>
          <w:rFonts w:eastAsia="Times New Roman"/>
          <w:sz w:val="23"/>
          <w:szCs w:val="23"/>
        </w:rPr>
        <w:t>1st</w:t>
      </w:r>
      <w:proofErr w:type="gramEnd"/>
      <w:r>
        <w:rPr>
          <w:rFonts w:eastAsia="Times New Roman"/>
          <w:sz w:val="23"/>
          <w:szCs w:val="23"/>
        </w:rPr>
        <w:t xml:space="preserve"> Floor, </w:t>
      </w:r>
      <w:proofErr w:type="spellStart"/>
      <w:r>
        <w:rPr>
          <w:rFonts w:eastAsia="Times New Roman"/>
          <w:sz w:val="23"/>
          <w:szCs w:val="23"/>
        </w:rPr>
        <w:t>Tradeview</w:t>
      </w:r>
      <w:proofErr w:type="spellEnd"/>
      <w:r>
        <w:rPr>
          <w:rFonts w:eastAsia="Times New Roman"/>
          <w:sz w:val="23"/>
          <w:szCs w:val="23"/>
        </w:rPr>
        <w:t xml:space="preserve">, Oasis Complex, Kamala City, P.B. Marg, Lower </w:t>
      </w:r>
      <w:proofErr w:type="spellStart"/>
      <w:r>
        <w:rPr>
          <w:rFonts w:eastAsia="Times New Roman"/>
          <w:sz w:val="23"/>
          <w:szCs w:val="23"/>
        </w:rPr>
        <w:t>Parel</w:t>
      </w:r>
      <w:proofErr w:type="spellEnd"/>
      <w:r>
        <w:rPr>
          <w:rFonts w:eastAsia="Times New Roman"/>
          <w:sz w:val="23"/>
          <w:szCs w:val="23"/>
        </w:rPr>
        <w:t xml:space="preserve"> (W), Mumbai – 400013. India.</w:t>
      </w:r>
      <w:r>
        <w:rPr>
          <w:rFonts w:eastAsia="Times New Roman"/>
          <w:b/>
          <w:bCs/>
          <w:sz w:val="23"/>
          <w:szCs w:val="23"/>
        </w:rPr>
        <w:t xml:space="preserve"> </w:t>
      </w:r>
      <w:r>
        <w:rPr>
          <w:rFonts w:eastAsia="Times New Roman"/>
          <w:sz w:val="23"/>
          <w:szCs w:val="23"/>
        </w:rPr>
        <w:t xml:space="preserve">Toll </w:t>
      </w:r>
      <w:proofErr w:type="gramStart"/>
      <w:r>
        <w:rPr>
          <w:rFonts w:eastAsia="Times New Roman"/>
          <w:sz w:val="23"/>
          <w:szCs w:val="23"/>
        </w:rPr>
        <w:t>Free :</w:t>
      </w:r>
      <w:proofErr w:type="gramEnd"/>
      <w:r>
        <w:rPr>
          <w:rFonts w:eastAsia="Times New Roman"/>
          <w:sz w:val="23"/>
          <w:szCs w:val="23"/>
        </w:rPr>
        <w:t xml:space="preserve"> 1800 209 0502 (Monday to Saturday ; 8am to 8pm) | E-mail:support@idbifederal.com |www.idbifederal.com</w:t>
      </w:r>
    </w:p>
    <w:p w14:paraId="62BB9C66" w14:textId="77777777" w:rsidR="00694266" w:rsidRDefault="003D00C5">
      <w:pPr>
        <w:spacing w:line="233" w:lineRule="auto"/>
        <w:ind w:left="2360"/>
        <w:rPr>
          <w:sz w:val="20"/>
          <w:szCs w:val="20"/>
        </w:rPr>
      </w:pPr>
      <w:r>
        <w:rPr>
          <w:rFonts w:eastAsia="Times New Roman"/>
          <w:sz w:val="24"/>
          <w:szCs w:val="24"/>
        </w:rPr>
        <w:t xml:space="preserve">IRDAI </w:t>
      </w:r>
      <w:proofErr w:type="spellStart"/>
      <w:r>
        <w:rPr>
          <w:rFonts w:eastAsia="Times New Roman"/>
          <w:sz w:val="24"/>
          <w:szCs w:val="24"/>
        </w:rPr>
        <w:t>Regn</w:t>
      </w:r>
      <w:proofErr w:type="spellEnd"/>
      <w:r>
        <w:rPr>
          <w:rFonts w:eastAsia="Times New Roman"/>
          <w:sz w:val="24"/>
          <w:szCs w:val="24"/>
        </w:rPr>
        <w:t xml:space="preserve">. No. 135 | Corporate Identity </w:t>
      </w:r>
      <w:proofErr w:type="gramStart"/>
      <w:r>
        <w:rPr>
          <w:rFonts w:eastAsia="Times New Roman"/>
          <w:sz w:val="24"/>
          <w:szCs w:val="24"/>
        </w:rPr>
        <w:t>Number :</w:t>
      </w:r>
      <w:proofErr w:type="gramEnd"/>
      <w:r>
        <w:rPr>
          <w:rFonts w:eastAsia="Times New Roman"/>
          <w:sz w:val="24"/>
          <w:szCs w:val="24"/>
        </w:rPr>
        <w:t xml:space="preserve"> U66010MH2007PLC167164</w:t>
      </w:r>
    </w:p>
    <w:p w14:paraId="526BDDF4" w14:textId="77777777" w:rsidR="00694266" w:rsidRDefault="00694266">
      <w:pPr>
        <w:spacing w:line="200" w:lineRule="exact"/>
        <w:rPr>
          <w:rFonts w:ascii="Arial" w:eastAsia="Arial" w:hAnsi="Arial" w:cs="Arial"/>
          <w:sz w:val="14"/>
          <w:szCs w:val="14"/>
        </w:rPr>
      </w:pPr>
    </w:p>
    <w:p w14:paraId="0F2EBEDF" w14:textId="77777777" w:rsidR="00694266" w:rsidRDefault="00694266">
      <w:pPr>
        <w:spacing w:line="200" w:lineRule="exact"/>
        <w:rPr>
          <w:rFonts w:ascii="Arial" w:eastAsia="Arial" w:hAnsi="Arial" w:cs="Arial"/>
          <w:sz w:val="14"/>
          <w:szCs w:val="14"/>
        </w:rPr>
      </w:pPr>
    </w:p>
    <w:p w14:paraId="0F5D33B4" w14:textId="77777777" w:rsidR="00694266" w:rsidRDefault="00694266">
      <w:pPr>
        <w:spacing w:line="200" w:lineRule="exact"/>
        <w:rPr>
          <w:rFonts w:ascii="Arial" w:eastAsia="Arial" w:hAnsi="Arial" w:cs="Arial"/>
          <w:sz w:val="14"/>
          <w:szCs w:val="14"/>
        </w:rPr>
      </w:pPr>
    </w:p>
    <w:p w14:paraId="059526D5" w14:textId="77777777" w:rsidR="00694266" w:rsidRDefault="00694266">
      <w:pPr>
        <w:spacing w:line="296" w:lineRule="exact"/>
        <w:rPr>
          <w:rFonts w:ascii="Arial" w:eastAsia="Arial" w:hAnsi="Arial" w:cs="Arial"/>
          <w:sz w:val="14"/>
          <w:szCs w:val="14"/>
        </w:rPr>
      </w:pPr>
    </w:p>
    <w:tbl>
      <w:tblPr>
        <w:tblW w:w="0" w:type="auto"/>
        <w:tblInd w:w="140" w:type="dxa"/>
        <w:tblLayout w:type="fixed"/>
        <w:tblCellMar>
          <w:left w:w="0" w:type="dxa"/>
          <w:right w:w="0" w:type="dxa"/>
        </w:tblCellMar>
        <w:tblLook w:val="04A0" w:firstRow="1" w:lastRow="0" w:firstColumn="1" w:lastColumn="0" w:noHBand="0" w:noVBand="1"/>
      </w:tblPr>
      <w:tblGrid>
        <w:gridCol w:w="2220"/>
        <w:gridCol w:w="4260"/>
        <w:gridCol w:w="2500"/>
        <w:gridCol w:w="1820"/>
      </w:tblGrid>
      <w:tr w:rsidR="00694266" w14:paraId="03FC47A1" w14:textId="77777777">
        <w:trPr>
          <w:trHeight w:val="236"/>
        </w:trPr>
        <w:tc>
          <w:tcPr>
            <w:tcW w:w="2220" w:type="dxa"/>
            <w:vAlign w:val="bottom"/>
          </w:tcPr>
          <w:p w14:paraId="45FF73D3" w14:textId="77777777" w:rsidR="00694266" w:rsidRDefault="003D00C5">
            <w:pPr>
              <w:rPr>
                <w:sz w:val="20"/>
                <w:szCs w:val="20"/>
              </w:rPr>
            </w:pPr>
            <w:r>
              <w:rPr>
                <w:rFonts w:ascii="Arial" w:eastAsia="Arial" w:hAnsi="Arial" w:cs="Arial"/>
                <w:b/>
                <w:bCs/>
                <w:sz w:val="20"/>
                <w:szCs w:val="20"/>
              </w:rPr>
              <w:t>Name of customer:</w:t>
            </w:r>
          </w:p>
        </w:tc>
        <w:tc>
          <w:tcPr>
            <w:tcW w:w="4260" w:type="dxa"/>
            <w:vAlign w:val="bottom"/>
          </w:tcPr>
          <w:p w14:paraId="740B3333" w14:textId="77777777" w:rsidR="00694266" w:rsidRDefault="006E2429" w:rsidP="006E2429">
            <w:pPr>
              <w:spacing w:line="229" w:lineRule="exact"/>
              <w:ind w:left="360"/>
              <w:rPr>
                <w:sz w:val="20"/>
                <w:szCs w:val="20"/>
              </w:rPr>
            </w:pPr>
            <w:r>
              <w:rPr>
                <w:rFonts w:ascii="Arial" w:eastAsia="Arial" w:hAnsi="Arial" w:cs="Arial"/>
                <w:sz w:val="20"/>
                <w:szCs w:val="20"/>
              </w:rPr>
              <w:t>Amit</w:t>
            </w:r>
            <w:r w:rsidR="003D00C5">
              <w:rPr>
                <w:rFonts w:ascii="Arial" w:eastAsia="Arial" w:hAnsi="Arial" w:cs="Arial"/>
                <w:sz w:val="20"/>
                <w:szCs w:val="20"/>
              </w:rPr>
              <w:t xml:space="preserve"> Joshi</w:t>
            </w:r>
          </w:p>
        </w:tc>
        <w:tc>
          <w:tcPr>
            <w:tcW w:w="2500" w:type="dxa"/>
            <w:vAlign w:val="bottom"/>
          </w:tcPr>
          <w:p w14:paraId="6CB82BA7" w14:textId="77777777" w:rsidR="00694266" w:rsidRDefault="003D00C5">
            <w:pPr>
              <w:ind w:left="680"/>
              <w:rPr>
                <w:sz w:val="20"/>
                <w:szCs w:val="20"/>
              </w:rPr>
            </w:pPr>
            <w:r>
              <w:rPr>
                <w:rFonts w:ascii="Arial" w:eastAsia="Arial" w:hAnsi="Arial" w:cs="Arial"/>
                <w:b/>
                <w:bCs/>
                <w:sz w:val="20"/>
                <w:szCs w:val="20"/>
              </w:rPr>
              <w:t>Transaction ref:</w:t>
            </w:r>
          </w:p>
        </w:tc>
        <w:tc>
          <w:tcPr>
            <w:tcW w:w="1820" w:type="dxa"/>
            <w:vAlign w:val="bottom"/>
          </w:tcPr>
          <w:p w14:paraId="706F96E2" w14:textId="1B7B2F8D" w:rsidR="00694266" w:rsidRDefault="001D4F1A" w:rsidP="006E2429">
            <w:pPr>
              <w:spacing w:line="229" w:lineRule="exact"/>
              <w:ind w:left="300"/>
              <w:rPr>
                <w:sz w:val="20"/>
                <w:szCs w:val="20"/>
              </w:rPr>
            </w:pPr>
            <w:r>
              <w:rPr>
                <w:rFonts w:ascii="Arial" w:eastAsia="Arial" w:hAnsi="Arial" w:cs="Arial"/>
                <w:sz w:val="20"/>
                <w:szCs w:val="20"/>
              </w:rPr>
              <w:t>32</w:t>
            </w:r>
            <w:r w:rsidR="003D00C5">
              <w:rPr>
                <w:rFonts w:ascii="Arial" w:eastAsia="Arial" w:hAnsi="Arial" w:cs="Arial"/>
                <w:sz w:val="20"/>
                <w:szCs w:val="20"/>
              </w:rPr>
              <w:t>9</w:t>
            </w:r>
            <w:r>
              <w:rPr>
                <w:rFonts w:ascii="Arial" w:eastAsia="Arial" w:hAnsi="Arial" w:cs="Arial"/>
                <w:sz w:val="20"/>
                <w:szCs w:val="20"/>
              </w:rPr>
              <w:t>641</w:t>
            </w:r>
          </w:p>
        </w:tc>
      </w:tr>
      <w:tr w:rsidR="00694266" w14:paraId="67534D93" w14:textId="77777777">
        <w:trPr>
          <w:trHeight w:val="593"/>
        </w:trPr>
        <w:tc>
          <w:tcPr>
            <w:tcW w:w="2220" w:type="dxa"/>
            <w:vAlign w:val="bottom"/>
          </w:tcPr>
          <w:p w14:paraId="005491C8" w14:textId="77777777" w:rsidR="00694266" w:rsidRDefault="003D00C5">
            <w:pPr>
              <w:rPr>
                <w:sz w:val="20"/>
                <w:szCs w:val="20"/>
              </w:rPr>
            </w:pPr>
            <w:r>
              <w:rPr>
                <w:rFonts w:ascii="Arial" w:eastAsia="Arial" w:hAnsi="Arial" w:cs="Arial"/>
                <w:b/>
                <w:bCs/>
                <w:sz w:val="18"/>
                <w:szCs w:val="18"/>
              </w:rPr>
              <w:t>Address of customer:</w:t>
            </w:r>
          </w:p>
        </w:tc>
        <w:tc>
          <w:tcPr>
            <w:tcW w:w="4260" w:type="dxa"/>
            <w:vAlign w:val="bottom"/>
          </w:tcPr>
          <w:p w14:paraId="4769522A" w14:textId="1D7D8932" w:rsidR="00694266" w:rsidRDefault="00890F66" w:rsidP="00194853">
            <w:pPr>
              <w:spacing w:line="229" w:lineRule="exact"/>
              <w:ind w:left="360"/>
              <w:rPr>
                <w:sz w:val="20"/>
                <w:szCs w:val="20"/>
              </w:rPr>
            </w:pPr>
            <w:proofErr w:type="spellStart"/>
            <w:r>
              <w:rPr>
                <w:rFonts w:ascii="Arial" w:eastAsia="Arial" w:hAnsi="Arial" w:cs="Arial"/>
                <w:sz w:val="20"/>
                <w:szCs w:val="20"/>
              </w:rPr>
              <w:t>Sampanna</w:t>
            </w:r>
            <w:proofErr w:type="spellEnd"/>
            <w:r>
              <w:rPr>
                <w:rFonts w:ascii="Arial" w:eastAsia="Arial" w:hAnsi="Arial" w:cs="Arial"/>
                <w:sz w:val="20"/>
                <w:szCs w:val="20"/>
              </w:rPr>
              <w:t xml:space="preserve"> Homes</w:t>
            </w:r>
            <w:r w:rsidR="00194853">
              <w:rPr>
                <w:rFonts w:ascii="Arial" w:eastAsia="Arial" w:hAnsi="Arial" w:cs="Arial"/>
                <w:sz w:val="20"/>
                <w:szCs w:val="20"/>
              </w:rPr>
              <w:t>,</w:t>
            </w:r>
            <w:r w:rsidR="003D00C5">
              <w:rPr>
                <w:rFonts w:ascii="Arial" w:eastAsia="Arial" w:hAnsi="Arial" w:cs="Arial"/>
                <w:sz w:val="20"/>
                <w:szCs w:val="20"/>
              </w:rPr>
              <w:t xml:space="preserve">  </w:t>
            </w:r>
            <w:r>
              <w:rPr>
                <w:rFonts w:ascii="Arial" w:eastAsia="Arial" w:hAnsi="Arial" w:cs="Arial"/>
                <w:sz w:val="20"/>
                <w:szCs w:val="20"/>
              </w:rPr>
              <w:t>Flat No: B1-5</w:t>
            </w:r>
            <w:r w:rsidR="00194853">
              <w:rPr>
                <w:rFonts w:ascii="Arial" w:eastAsia="Arial" w:hAnsi="Arial" w:cs="Arial"/>
                <w:sz w:val="20"/>
                <w:szCs w:val="20"/>
              </w:rPr>
              <w:t>0</w:t>
            </w:r>
            <w:r w:rsidR="009C6F86">
              <w:rPr>
                <w:rFonts w:ascii="Arial" w:eastAsia="Arial" w:hAnsi="Arial" w:cs="Arial"/>
                <w:sz w:val="20"/>
                <w:szCs w:val="20"/>
              </w:rPr>
              <w:t>2</w:t>
            </w:r>
            <w:r w:rsidR="00194853">
              <w:rPr>
                <w:rFonts w:ascii="Arial" w:eastAsia="Arial" w:hAnsi="Arial" w:cs="Arial"/>
                <w:sz w:val="20"/>
                <w:szCs w:val="20"/>
              </w:rPr>
              <w:t>,</w:t>
            </w:r>
          </w:p>
        </w:tc>
        <w:tc>
          <w:tcPr>
            <w:tcW w:w="2500" w:type="dxa"/>
            <w:vAlign w:val="bottom"/>
          </w:tcPr>
          <w:p w14:paraId="2E81EB0E" w14:textId="77777777" w:rsidR="00694266" w:rsidRDefault="003D00C5">
            <w:pPr>
              <w:ind w:left="680"/>
              <w:rPr>
                <w:sz w:val="20"/>
                <w:szCs w:val="20"/>
              </w:rPr>
            </w:pPr>
            <w:r>
              <w:rPr>
                <w:rFonts w:ascii="Arial" w:eastAsia="Arial" w:hAnsi="Arial" w:cs="Arial"/>
                <w:b/>
                <w:bCs/>
                <w:sz w:val="18"/>
                <w:szCs w:val="18"/>
              </w:rPr>
              <w:t>Date:</w:t>
            </w:r>
          </w:p>
        </w:tc>
        <w:tc>
          <w:tcPr>
            <w:tcW w:w="1820" w:type="dxa"/>
            <w:vAlign w:val="bottom"/>
          </w:tcPr>
          <w:p w14:paraId="49233920" w14:textId="4200C9EC" w:rsidR="00694266" w:rsidRDefault="006E2429" w:rsidP="006E2429">
            <w:pPr>
              <w:spacing w:line="229" w:lineRule="exact"/>
              <w:ind w:left="300"/>
              <w:rPr>
                <w:sz w:val="20"/>
                <w:szCs w:val="20"/>
              </w:rPr>
            </w:pPr>
            <w:r>
              <w:rPr>
                <w:rFonts w:ascii="Arial" w:eastAsia="Arial" w:hAnsi="Arial" w:cs="Arial"/>
                <w:sz w:val="20"/>
                <w:szCs w:val="20"/>
              </w:rPr>
              <w:t>07</w:t>
            </w:r>
            <w:r w:rsidR="003D00C5">
              <w:rPr>
                <w:rFonts w:ascii="Arial" w:eastAsia="Arial" w:hAnsi="Arial" w:cs="Arial"/>
                <w:sz w:val="20"/>
                <w:szCs w:val="20"/>
              </w:rPr>
              <w:t>/0</w:t>
            </w:r>
            <w:r>
              <w:rPr>
                <w:rFonts w:ascii="Arial" w:eastAsia="Arial" w:hAnsi="Arial" w:cs="Arial"/>
                <w:sz w:val="20"/>
                <w:szCs w:val="20"/>
              </w:rPr>
              <w:t>8</w:t>
            </w:r>
            <w:r w:rsidR="00C10EED">
              <w:rPr>
                <w:rFonts w:ascii="Arial" w:eastAsia="Arial" w:hAnsi="Arial" w:cs="Arial"/>
                <w:sz w:val="20"/>
                <w:szCs w:val="20"/>
              </w:rPr>
              <w:t>/202</w:t>
            </w:r>
            <w:r w:rsidR="00EB6110">
              <w:rPr>
                <w:rFonts w:ascii="Arial" w:eastAsia="Arial" w:hAnsi="Arial" w:cs="Arial"/>
                <w:sz w:val="20"/>
                <w:szCs w:val="20"/>
              </w:rPr>
              <w:t>3</w:t>
            </w:r>
          </w:p>
        </w:tc>
      </w:tr>
      <w:tr w:rsidR="00694266" w14:paraId="4E959D90" w14:textId="77777777">
        <w:trPr>
          <w:trHeight w:val="230"/>
        </w:trPr>
        <w:tc>
          <w:tcPr>
            <w:tcW w:w="2220" w:type="dxa"/>
            <w:vAlign w:val="bottom"/>
          </w:tcPr>
          <w:p w14:paraId="01D3EF27" w14:textId="77777777" w:rsidR="00694266" w:rsidRDefault="00694266">
            <w:pPr>
              <w:rPr>
                <w:sz w:val="19"/>
                <w:szCs w:val="19"/>
              </w:rPr>
            </w:pPr>
          </w:p>
        </w:tc>
        <w:tc>
          <w:tcPr>
            <w:tcW w:w="4260" w:type="dxa"/>
            <w:vAlign w:val="bottom"/>
          </w:tcPr>
          <w:p w14:paraId="3A8A4A1D" w14:textId="34368EA5" w:rsidR="00694266" w:rsidRDefault="00890F66" w:rsidP="00890F66">
            <w:pPr>
              <w:spacing w:line="229" w:lineRule="exact"/>
              <w:ind w:left="360"/>
              <w:rPr>
                <w:sz w:val="20"/>
                <w:szCs w:val="20"/>
              </w:rPr>
            </w:pPr>
            <w:proofErr w:type="spellStart"/>
            <w:r>
              <w:rPr>
                <w:rFonts w:ascii="Arial" w:eastAsia="Arial" w:hAnsi="Arial" w:cs="Arial"/>
                <w:sz w:val="20"/>
                <w:szCs w:val="20"/>
              </w:rPr>
              <w:t>Magarpatta</w:t>
            </w:r>
            <w:proofErr w:type="spellEnd"/>
            <w:r>
              <w:rPr>
                <w:rFonts w:ascii="Arial" w:eastAsia="Arial" w:hAnsi="Arial" w:cs="Arial"/>
                <w:sz w:val="20"/>
                <w:szCs w:val="20"/>
              </w:rPr>
              <w:t xml:space="preserve">, </w:t>
            </w:r>
            <w:proofErr w:type="spellStart"/>
            <w:r w:rsidR="003D00C5">
              <w:rPr>
                <w:rFonts w:ascii="Arial" w:eastAsia="Arial" w:hAnsi="Arial" w:cs="Arial"/>
                <w:sz w:val="20"/>
                <w:szCs w:val="20"/>
              </w:rPr>
              <w:t>Hadapsar</w:t>
            </w:r>
            <w:proofErr w:type="spellEnd"/>
            <w:r w:rsidR="00194853">
              <w:rPr>
                <w:rFonts w:ascii="Arial" w:eastAsia="Arial" w:hAnsi="Arial" w:cs="Arial"/>
                <w:sz w:val="20"/>
                <w:szCs w:val="20"/>
              </w:rPr>
              <w:t>, Pune</w:t>
            </w:r>
          </w:p>
        </w:tc>
        <w:tc>
          <w:tcPr>
            <w:tcW w:w="2500" w:type="dxa"/>
            <w:vAlign w:val="bottom"/>
          </w:tcPr>
          <w:p w14:paraId="664A150D" w14:textId="77777777" w:rsidR="00694266" w:rsidRDefault="00694266">
            <w:pPr>
              <w:rPr>
                <w:sz w:val="19"/>
                <w:szCs w:val="19"/>
              </w:rPr>
            </w:pPr>
          </w:p>
        </w:tc>
        <w:tc>
          <w:tcPr>
            <w:tcW w:w="1820" w:type="dxa"/>
            <w:vAlign w:val="bottom"/>
          </w:tcPr>
          <w:p w14:paraId="43166E63" w14:textId="77777777" w:rsidR="00694266" w:rsidRDefault="00694266">
            <w:pPr>
              <w:rPr>
                <w:sz w:val="19"/>
                <w:szCs w:val="19"/>
              </w:rPr>
            </w:pPr>
          </w:p>
        </w:tc>
      </w:tr>
      <w:tr w:rsidR="00694266" w14:paraId="67BCFD01" w14:textId="77777777">
        <w:trPr>
          <w:trHeight w:val="304"/>
        </w:trPr>
        <w:tc>
          <w:tcPr>
            <w:tcW w:w="2220" w:type="dxa"/>
            <w:vAlign w:val="bottom"/>
          </w:tcPr>
          <w:p w14:paraId="5CCA6FBB" w14:textId="77777777" w:rsidR="00694266" w:rsidRDefault="00694266">
            <w:pPr>
              <w:rPr>
                <w:sz w:val="24"/>
                <w:szCs w:val="24"/>
              </w:rPr>
            </w:pPr>
          </w:p>
        </w:tc>
        <w:tc>
          <w:tcPr>
            <w:tcW w:w="4260" w:type="dxa"/>
            <w:vAlign w:val="bottom"/>
          </w:tcPr>
          <w:p w14:paraId="5D2D51A4" w14:textId="77777777" w:rsidR="00694266" w:rsidRDefault="00694266">
            <w:pPr>
              <w:rPr>
                <w:sz w:val="24"/>
                <w:szCs w:val="24"/>
              </w:rPr>
            </w:pPr>
          </w:p>
        </w:tc>
        <w:tc>
          <w:tcPr>
            <w:tcW w:w="2500" w:type="dxa"/>
            <w:vAlign w:val="bottom"/>
          </w:tcPr>
          <w:p w14:paraId="2EA1F252" w14:textId="77777777" w:rsidR="00694266" w:rsidRDefault="003D00C5">
            <w:pPr>
              <w:ind w:left="680"/>
              <w:rPr>
                <w:sz w:val="20"/>
                <w:szCs w:val="20"/>
              </w:rPr>
            </w:pPr>
            <w:r>
              <w:rPr>
                <w:rFonts w:ascii="Arial" w:eastAsia="Arial" w:hAnsi="Arial" w:cs="Arial"/>
                <w:b/>
                <w:bCs/>
                <w:sz w:val="20"/>
                <w:szCs w:val="20"/>
              </w:rPr>
              <w:t>Channel:</w:t>
            </w:r>
          </w:p>
        </w:tc>
        <w:tc>
          <w:tcPr>
            <w:tcW w:w="1820" w:type="dxa"/>
            <w:vAlign w:val="bottom"/>
          </w:tcPr>
          <w:p w14:paraId="15DA034A" w14:textId="77777777" w:rsidR="00694266" w:rsidRDefault="003D00C5">
            <w:pPr>
              <w:spacing w:line="229" w:lineRule="exact"/>
              <w:ind w:left="300"/>
              <w:rPr>
                <w:sz w:val="20"/>
                <w:szCs w:val="20"/>
              </w:rPr>
            </w:pPr>
            <w:r>
              <w:rPr>
                <w:rFonts w:ascii="Arial" w:eastAsia="Arial" w:hAnsi="Arial" w:cs="Arial"/>
                <w:w w:val="98"/>
                <w:sz w:val="20"/>
                <w:szCs w:val="20"/>
              </w:rPr>
              <w:t>Internet Payment</w:t>
            </w:r>
          </w:p>
        </w:tc>
      </w:tr>
    </w:tbl>
    <w:p w14:paraId="5843085F" w14:textId="77777777" w:rsidR="00694266" w:rsidRDefault="00694266">
      <w:pPr>
        <w:spacing w:line="200" w:lineRule="exact"/>
        <w:rPr>
          <w:rFonts w:ascii="Arial" w:eastAsia="Arial" w:hAnsi="Arial" w:cs="Arial"/>
          <w:sz w:val="14"/>
          <w:szCs w:val="14"/>
        </w:rPr>
      </w:pPr>
    </w:p>
    <w:p w14:paraId="1EA50BC4" w14:textId="77777777" w:rsidR="00694266" w:rsidRDefault="00694266">
      <w:pPr>
        <w:spacing w:line="200" w:lineRule="exact"/>
        <w:rPr>
          <w:rFonts w:ascii="Arial" w:eastAsia="Arial" w:hAnsi="Arial" w:cs="Arial"/>
          <w:sz w:val="14"/>
          <w:szCs w:val="14"/>
        </w:rPr>
      </w:pPr>
    </w:p>
    <w:p w14:paraId="3CC11D38" w14:textId="77777777" w:rsidR="00694266" w:rsidRDefault="00694266">
      <w:pPr>
        <w:spacing w:line="200" w:lineRule="exact"/>
        <w:rPr>
          <w:rFonts w:ascii="Arial" w:eastAsia="Arial" w:hAnsi="Arial" w:cs="Arial"/>
          <w:sz w:val="14"/>
          <w:szCs w:val="14"/>
        </w:rPr>
      </w:pPr>
    </w:p>
    <w:p w14:paraId="578ABDF7" w14:textId="77777777" w:rsidR="00694266" w:rsidRDefault="00694266">
      <w:pPr>
        <w:spacing w:line="387" w:lineRule="exact"/>
        <w:rPr>
          <w:rFonts w:ascii="Arial" w:eastAsia="Arial" w:hAnsi="Arial" w:cs="Arial"/>
          <w:sz w:val="14"/>
          <w:szCs w:val="14"/>
        </w:rPr>
      </w:pPr>
    </w:p>
    <w:p w14:paraId="00A697A8" w14:textId="77777777" w:rsidR="00694266" w:rsidRDefault="003D00C5">
      <w:pPr>
        <w:ind w:left="3180"/>
        <w:rPr>
          <w:sz w:val="20"/>
          <w:szCs w:val="20"/>
        </w:rPr>
      </w:pPr>
      <w:r>
        <w:rPr>
          <w:rFonts w:ascii="Calibri" w:eastAsia="Calibri" w:hAnsi="Calibri" w:cs="Calibri"/>
          <w:sz w:val="36"/>
          <w:szCs w:val="36"/>
        </w:rPr>
        <w:t>RENEWAL PREMIUM ACKNOWLEDGEMENT</w:t>
      </w:r>
    </w:p>
    <w:p w14:paraId="1214C33A" w14:textId="77777777" w:rsidR="00694266" w:rsidRDefault="00694266">
      <w:pPr>
        <w:spacing w:line="200" w:lineRule="exact"/>
        <w:rPr>
          <w:rFonts w:ascii="Arial" w:eastAsia="Arial" w:hAnsi="Arial" w:cs="Arial"/>
          <w:sz w:val="14"/>
          <w:szCs w:val="14"/>
        </w:rPr>
      </w:pPr>
    </w:p>
    <w:p w14:paraId="41924E94" w14:textId="77777777" w:rsidR="00694266" w:rsidRDefault="00694266">
      <w:pPr>
        <w:spacing w:line="200" w:lineRule="exact"/>
        <w:rPr>
          <w:rFonts w:ascii="Arial" w:eastAsia="Arial" w:hAnsi="Arial" w:cs="Arial"/>
          <w:sz w:val="14"/>
          <w:szCs w:val="14"/>
        </w:rPr>
      </w:pPr>
    </w:p>
    <w:p w14:paraId="24DD6630" w14:textId="77777777" w:rsidR="00694266" w:rsidRDefault="00694266">
      <w:pPr>
        <w:spacing w:line="298" w:lineRule="exact"/>
        <w:rPr>
          <w:rFonts w:ascii="Arial" w:eastAsia="Arial" w:hAnsi="Arial" w:cs="Arial"/>
          <w:sz w:val="14"/>
          <w:szCs w:val="14"/>
        </w:rPr>
      </w:pPr>
    </w:p>
    <w:p w14:paraId="5CA5F622" w14:textId="77777777" w:rsidR="00694266" w:rsidRDefault="003D00C5">
      <w:pPr>
        <w:spacing w:line="239" w:lineRule="auto"/>
        <w:ind w:left="80"/>
        <w:rPr>
          <w:sz w:val="20"/>
          <w:szCs w:val="20"/>
        </w:rPr>
      </w:pPr>
      <w:r>
        <w:rPr>
          <w:rFonts w:ascii="Arial" w:eastAsia="Arial" w:hAnsi="Arial" w:cs="Arial"/>
          <w:sz w:val="20"/>
          <w:szCs w:val="20"/>
        </w:rPr>
        <w:t xml:space="preserve">Received with thanks Rs.50937.50 through Internet Payment Gateway </w:t>
      </w:r>
      <w:proofErr w:type="gramStart"/>
      <w:r>
        <w:rPr>
          <w:rFonts w:ascii="Arial" w:eastAsia="Arial" w:hAnsi="Arial" w:cs="Arial"/>
          <w:sz w:val="20"/>
          <w:szCs w:val="20"/>
        </w:rPr>
        <w:t>from :</w:t>
      </w:r>
      <w:proofErr w:type="gramEnd"/>
    </w:p>
    <w:p w14:paraId="65E0671E" w14:textId="77777777" w:rsidR="00694266" w:rsidRDefault="00694266">
      <w:pPr>
        <w:spacing w:line="390" w:lineRule="exact"/>
        <w:rPr>
          <w:rFonts w:ascii="Arial" w:eastAsia="Arial" w:hAnsi="Arial" w:cs="Arial"/>
          <w:sz w:val="14"/>
          <w:szCs w:val="14"/>
        </w:rPr>
      </w:pPr>
    </w:p>
    <w:p w14:paraId="6CE0D1E6" w14:textId="77777777" w:rsidR="00694266" w:rsidRDefault="003D00C5">
      <w:pPr>
        <w:spacing w:line="239" w:lineRule="auto"/>
        <w:ind w:left="80"/>
        <w:rPr>
          <w:sz w:val="20"/>
          <w:szCs w:val="20"/>
        </w:rPr>
      </w:pPr>
      <w:r>
        <w:rPr>
          <w:rFonts w:ascii="Arial" w:eastAsia="Arial" w:hAnsi="Arial" w:cs="Arial"/>
          <w:sz w:val="20"/>
          <w:szCs w:val="20"/>
        </w:rPr>
        <w:t>Mr</w:t>
      </w:r>
      <w:proofErr w:type="gramStart"/>
      <w:r>
        <w:rPr>
          <w:rFonts w:ascii="Arial" w:eastAsia="Arial" w:hAnsi="Arial" w:cs="Arial"/>
          <w:sz w:val="20"/>
          <w:szCs w:val="20"/>
        </w:rPr>
        <w:t>./</w:t>
      </w:r>
      <w:proofErr w:type="gramEnd"/>
      <w:r>
        <w:rPr>
          <w:rFonts w:ascii="Arial" w:eastAsia="Arial" w:hAnsi="Arial" w:cs="Arial"/>
          <w:sz w:val="20"/>
          <w:szCs w:val="20"/>
        </w:rPr>
        <w:t xml:space="preserve">Ms.: </w:t>
      </w:r>
      <w:r w:rsidR="006E2429">
        <w:rPr>
          <w:rFonts w:ascii="Arial" w:eastAsia="Arial" w:hAnsi="Arial" w:cs="Arial"/>
          <w:sz w:val="20"/>
          <w:szCs w:val="20"/>
        </w:rPr>
        <w:t xml:space="preserve">Amit </w:t>
      </w:r>
      <w:r>
        <w:rPr>
          <w:rFonts w:ascii="Arial" w:eastAsia="Arial" w:hAnsi="Arial" w:cs="Arial"/>
          <w:sz w:val="20"/>
          <w:szCs w:val="20"/>
        </w:rPr>
        <w:t>Joshi</w:t>
      </w:r>
    </w:p>
    <w:p w14:paraId="07E142E5" w14:textId="77777777" w:rsidR="00694266" w:rsidRDefault="00694266">
      <w:pPr>
        <w:spacing w:line="200" w:lineRule="exact"/>
        <w:rPr>
          <w:rFonts w:ascii="Arial" w:eastAsia="Arial" w:hAnsi="Arial" w:cs="Arial"/>
          <w:sz w:val="14"/>
          <w:szCs w:val="14"/>
        </w:rPr>
      </w:pPr>
    </w:p>
    <w:p w14:paraId="67CFF2AD" w14:textId="77777777" w:rsidR="00694266" w:rsidRDefault="00694266">
      <w:pPr>
        <w:spacing w:line="200" w:lineRule="exact"/>
        <w:rPr>
          <w:rFonts w:ascii="Arial" w:eastAsia="Arial" w:hAnsi="Arial" w:cs="Arial"/>
          <w:sz w:val="14"/>
          <w:szCs w:val="14"/>
        </w:rPr>
      </w:pPr>
    </w:p>
    <w:p w14:paraId="2F9DCC7D" w14:textId="77777777" w:rsidR="00694266" w:rsidRDefault="00694266">
      <w:pPr>
        <w:spacing w:line="221" w:lineRule="exact"/>
        <w:rPr>
          <w:rFonts w:ascii="Arial" w:eastAsia="Arial" w:hAnsi="Arial" w:cs="Arial"/>
          <w:sz w:val="14"/>
          <w:szCs w:val="14"/>
        </w:rPr>
      </w:pPr>
    </w:p>
    <w:p w14:paraId="53BA91A1" w14:textId="77777777" w:rsidR="00694266" w:rsidRDefault="003D00C5">
      <w:pPr>
        <w:ind w:left="80"/>
        <w:rPr>
          <w:sz w:val="20"/>
          <w:szCs w:val="20"/>
        </w:rPr>
      </w:pPr>
      <w:r>
        <w:rPr>
          <w:rFonts w:ascii="Arial" w:eastAsia="Arial" w:hAnsi="Arial" w:cs="Arial"/>
          <w:sz w:val="18"/>
          <w:szCs w:val="18"/>
        </w:rPr>
        <w:t>Towards the following</w:t>
      </w:r>
    </w:p>
    <w:p w14:paraId="3771AC80" w14:textId="77777777" w:rsidR="00694266" w:rsidRDefault="00694266">
      <w:pPr>
        <w:spacing w:line="200" w:lineRule="exact"/>
        <w:rPr>
          <w:rFonts w:ascii="Arial" w:eastAsia="Arial" w:hAnsi="Arial" w:cs="Arial"/>
          <w:sz w:val="14"/>
          <w:szCs w:val="14"/>
        </w:rPr>
      </w:pPr>
    </w:p>
    <w:p w14:paraId="1EF36A44" w14:textId="77777777" w:rsidR="00694266" w:rsidRDefault="00694266">
      <w:pPr>
        <w:spacing w:line="368" w:lineRule="exact"/>
        <w:rPr>
          <w:rFonts w:ascii="Arial" w:eastAsia="Arial" w:hAnsi="Arial" w:cs="Arial"/>
          <w:sz w:val="14"/>
          <w:szCs w:val="14"/>
        </w:rPr>
      </w:pP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60"/>
        <w:gridCol w:w="4760"/>
        <w:gridCol w:w="1920"/>
        <w:gridCol w:w="1840"/>
      </w:tblGrid>
      <w:tr w:rsidR="00694266" w14:paraId="6765B3DE" w14:textId="77777777" w:rsidTr="003D00C5">
        <w:trPr>
          <w:trHeight w:val="265"/>
        </w:trPr>
        <w:tc>
          <w:tcPr>
            <w:tcW w:w="1460" w:type="dxa"/>
            <w:vAlign w:val="bottom"/>
          </w:tcPr>
          <w:p w14:paraId="7B407C48" w14:textId="77777777" w:rsidR="00694266" w:rsidRDefault="003D00C5">
            <w:pPr>
              <w:spacing w:line="229" w:lineRule="exact"/>
              <w:ind w:left="40"/>
              <w:rPr>
                <w:sz w:val="20"/>
                <w:szCs w:val="20"/>
              </w:rPr>
            </w:pPr>
            <w:r>
              <w:rPr>
                <w:rFonts w:ascii="Arial" w:eastAsia="Arial" w:hAnsi="Arial" w:cs="Arial"/>
                <w:sz w:val="20"/>
                <w:szCs w:val="20"/>
              </w:rPr>
              <w:t>Policy No</w:t>
            </w:r>
          </w:p>
        </w:tc>
        <w:tc>
          <w:tcPr>
            <w:tcW w:w="4760" w:type="dxa"/>
            <w:vAlign w:val="bottom"/>
          </w:tcPr>
          <w:p w14:paraId="73ECBE3B" w14:textId="77777777" w:rsidR="00694266" w:rsidRDefault="003D00C5">
            <w:pPr>
              <w:spacing w:line="229" w:lineRule="exact"/>
              <w:ind w:left="20"/>
              <w:rPr>
                <w:sz w:val="20"/>
                <w:szCs w:val="20"/>
              </w:rPr>
            </w:pPr>
            <w:r>
              <w:rPr>
                <w:rFonts w:ascii="Arial" w:eastAsia="Arial" w:hAnsi="Arial" w:cs="Arial"/>
                <w:sz w:val="20"/>
                <w:szCs w:val="20"/>
              </w:rPr>
              <w:t>Plan Name</w:t>
            </w:r>
          </w:p>
        </w:tc>
        <w:tc>
          <w:tcPr>
            <w:tcW w:w="1920" w:type="dxa"/>
            <w:vAlign w:val="bottom"/>
          </w:tcPr>
          <w:p w14:paraId="5C4AC2CF" w14:textId="77777777" w:rsidR="00694266" w:rsidRDefault="003D00C5">
            <w:pPr>
              <w:spacing w:line="229" w:lineRule="exact"/>
              <w:jc w:val="right"/>
              <w:rPr>
                <w:sz w:val="20"/>
                <w:szCs w:val="20"/>
              </w:rPr>
            </w:pPr>
            <w:r>
              <w:rPr>
                <w:rFonts w:ascii="Arial" w:eastAsia="Arial" w:hAnsi="Arial" w:cs="Arial"/>
                <w:sz w:val="20"/>
                <w:szCs w:val="20"/>
              </w:rPr>
              <w:t>Installment Premium</w:t>
            </w:r>
          </w:p>
        </w:tc>
        <w:tc>
          <w:tcPr>
            <w:tcW w:w="1840" w:type="dxa"/>
            <w:vAlign w:val="bottom"/>
          </w:tcPr>
          <w:p w14:paraId="3B207643" w14:textId="77777777" w:rsidR="00694266" w:rsidRDefault="003D00C5">
            <w:pPr>
              <w:spacing w:line="229" w:lineRule="exact"/>
              <w:ind w:right="540"/>
              <w:jc w:val="right"/>
              <w:rPr>
                <w:sz w:val="20"/>
                <w:szCs w:val="20"/>
              </w:rPr>
            </w:pPr>
            <w:r>
              <w:rPr>
                <w:rFonts w:ascii="Arial" w:eastAsia="Arial" w:hAnsi="Arial" w:cs="Arial"/>
                <w:sz w:val="20"/>
                <w:szCs w:val="20"/>
              </w:rPr>
              <w:t>Sum assured</w:t>
            </w:r>
          </w:p>
        </w:tc>
      </w:tr>
      <w:tr w:rsidR="00694266" w14:paraId="76229675" w14:textId="77777777" w:rsidTr="00EF2967">
        <w:trPr>
          <w:trHeight w:val="248"/>
        </w:trPr>
        <w:tc>
          <w:tcPr>
            <w:tcW w:w="1460" w:type="dxa"/>
            <w:vAlign w:val="center"/>
          </w:tcPr>
          <w:p w14:paraId="43B22916" w14:textId="77777777" w:rsidR="00694266" w:rsidRDefault="00801705" w:rsidP="00801705">
            <w:pPr>
              <w:spacing w:line="229" w:lineRule="exact"/>
              <w:rPr>
                <w:sz w:val="20"/>
                <w:szCs w:val="20"/>
              </w:rPr>
            </w:pPr>
            <w:r>
              <w:rPr>
                <w:rFonts w:ascii="Arial" w:eastAsia="Arial" w:hAnsi="Arial" w:cs="Arial"/>
                <w:sz w:val="20"/>
                <w:szCs w:val="20"/>
              </w:rPr>
              <w:t xml:space="preserve">  </w:t>
            </w:r>
            <w:r w:rsidR="003D00C5">
              <w:rPr>
                <w:rFonts w:ascii="Arial" w:eastAsia="Arial" w:hAnsi="Arial" w:cs="Arial"/>
                <w:sz w:val="20"/>
                <w:szCs w:val="20"/>
              </w:rPr>
              <w:t>4000728096</w:t>
            </w:r>
          </w:p>
        </w:tc>
        <w:tc>
          <w:tcPr>
            <w:tcW w:w="4760" w:type="dxa"/>
            <w:vAlign w:val="center"/>
          </w:tcPr>
          <w:p w14:paraId="24DEF7E0" w14:textId="77777777" w:rsidR="00694266" w:rsidRDefault="003D00C5" w:rsidP="00801705">
            <w:pPr>
              <w:spacing w:line="229" w:lineRule="exact"/>
              <w:ind w:left="20"/>
              <w:rPr>
                <w:sz w:val="20"/>
                <w:szCs w:val="20"/>
              </w:rPr>
            </w:pPr>
            <w:r>
              <w:rPr>
                <w:rFonts w:ascii="Arial" w:eastAsia="Arial" w:hAnsi="Arial" w:cs="Arial"/>
                <w:sz w:val="20"/>
                <w:szCs w:val="20"/>
              </w:rPr>
              <w:t xml:space="preserve">IDBI Federal </w:t>
            </w:r>
            <w:proofErr w:type="spellStart"/>
            <w:r>
              <w:rPr>
                <w:rFonts w:ascii="Arial" w:eastAsia="Arial" w:hAnsi="Arial" w:cs="Arial"/>
                <w:sz w:val="20"/>
                <w:szCs w:val="20"/>
              </w:rPr>
              <w:t>Incomesurance</w:t>
            </w:r>
            <w:proofErr w:type="spellEnd"/>
            <w:r>
              <w:rPr>
                <w:rFonts w:ascii="Arial" w:eastAsia="Arial" w:hAnsi="Arial" w:cs="Arial"/>
                <w:sz w:val="20"/>
                <w:szCs w:val="20"/>
              </w:rPr>
              <w:t xml:space="preserve"> Guaranteed Money</w:t>
            </w:r>
            <w:r w:rsidR="00801705">
              <w:rPr>
                <w:rFonts w:ascii="Arial" w:eastAsia="Arial" w:hAnsi="Arial" w:cs="Arial"/>
                <w:sz w:val="20"/>
                <w:szCs w:val="20"/>
              </w:rPr>
              <w:t xml:space="preserve"> Back Insurance Plan</w:t>
            </w:r>
          </w:p>
        </w:tc>
        <w:tc>
          <w:tcPr>
            <w:tcW w:w="1920" w:type="dxa"/>
            <w:vAlign w:val="center"/>
          </w:tcPr>
          <w:p w14:paraId="18D81FC6" w14:textId="77777777" w:rsidR="00694266" w:rsidRDefault="003D00C5" w:rsidP="00801705">
            <w:pPr>
              <w:spacing w:line="229" w:lineRule="exact"/>
              <w:jc w:val="center"/>
              <w:rPr>
                <w:sz w:val="20"/>
                <w:szCs w:val="20"/>
              </w:rPr>
            </w:pPr>
            <w:r>
              <w:rPr>
                <w:rFonts w:ascii="Arial" w:eastAsia="Arial" w:hAnsi="Arial" w:cs="Arial"/>
                <w:sz w:val="20"/>
                <w:szCs w:val="20"/>
              </w:rPr>
              <w:t>50937.50</w:t>
            </w:r>
          </w:p>
        </w:tc>
        <w:tc>
          <w:tcPr>
            <w:tcW w:w="1840" w:type="dxa"/>
            <w:vAlign w:val="center"/>
          </w:tcPr>
          <w:p w14:paraId="3647A8C6" w14:textId="77777777" w:rsidR="00694266" w:rsidRDefault="003D00C5" w:rsidP="00801705">
            <w:pPr>
              <w:spacing w:line="229" w:lineRule="exact"/>
              <w:jc w:val="center"/>
              <w:rPr>
                <w:sz w:val="20"/>
                <w:szCs w:val="20"/>
              </w:rPr>
            </w:pPr>
            <w:r>
              <w:rPr>
                <w:rFonts w:ascii="Arial" w:eastAsia="Arial" w:hAnsi="Arial" w:cs="Arial"/>
                <w:sz w:val="20"/>
                <w:szCs w:val="20"/>
              </w:rPr>
              <w:t>500000.00</w:t>
            </w:r>
          </w:p>
        </w:tc>
      </w:tr>
    </w:tbl>
    <w:p w14:paraId="27F3013D" w14:textId="77777777" w:rsidR="00801705" w:rsidRDefault="00801705" w:rsidP="00801705">
      <w:pPr>
        <w:spacing w:line="239" w:lineRule="auto"/>
        <w:rPr>
          <w:rFonts w:ascii="Arial" w:eastAsia="Arial" w:hAnsi="Arial" w:cs="Arial"/>
          <w:sz w:val="14"/>
          <w:szCs w:val="14"/>
        </w:rPr>
      </w:pPr>
    </w:p>
    <w:p w14:paraId="30834905" w14:textId="77777777" w:rsidR="00801705" w:rsidRDefault="00801705" w:rsidP="00801705">
      <w:pPr>
        <w:spacing w:line="239" w:lineRule="auto"/>
        <w:rPr>
          <w:rFonts w:ascii="Arial" w:eastAsia="Arial" w:hAnsi="Arial" w:cs="Arial"/>
          <w:sz w:val="14"/>
          <w:szCs w:val="14"/>
        </w:rPr>
      </w:pPr>
    </w:p>
    <w:p w14:paraId="3794FFB6" w14:textId="77777777" w:rsidR="00801705" w:rsidRPr="005A61C0" w:rsidRDefault="005A61C0" w:rsidP="005A61C0">
      <w:pPr>
        <w:framePr w:w="1906" w:h="316" w:wrap="auto" w:vAnchor="page" w:hAnchor="page" w:x="1240" w:y="11326"/>
        <w:spacing w:line="192" w:lineRule="auto"/>
        <w:rPr>
          <w:rFonts w:ascii="Arial" w:eastAsia="Arial" w:hAnsi="Arial" w:cs="Arial"/>
          <w:sz w:val="20"/>
          <w:szCs w:val="20"/>
        </w:rPr>
      </w:pPr>
      <w:r>
        <w:rPr>
          <w:rFonts w:ascii="Arial" w:eastAsia="Arial" w:hAnsi="Arial" w:cs="Arial"/>
          <w:sz w:val="20"/>
          <w:szCs w:val="20"/>
        </w:rPr>
        <w:t>Rupees in words</w:t>
      </w:r>
      <w:r w:rsidR="00801705" w:rsidRPr="005A61C0">
        <w:rPr>
          <w:rFonts w:ascii="Arial" w:eastAsia="Arial" w:hAnsi="Arial" w:cs="Arial"/>
          <w:sz w:val="20"/>
          <w:szCs w:val="20"/>
        </w:rPr>
        <w:t>:</w:t>
      </w:r>
    </w:p>
    <w:p w14:paraId="6A22BA1D" w14:textId="349BD7AF" w:rsidR="00694266" w:rsidRDefault="003D00C5" w:rsidP="00801705">
      <w:pPr>
        <w:spacing w:line="239" w:lineRule="auto"/>
        <w:rPr>
          <w:sz w:val="20"/>
          <w:szCs w:val="20"/>
        </w:rPr>
      </w:pPr>
      <w:r>
        <w:rPr>
          <w:rFonts w:ascii="Arial" w:eastAsia="Arial" w:hAnsi="Arial" w:cs="Arial"/>
          <w:sz w:val="20"/>
          <w:szCs w:val="20"/>
        </w:rPr>
        <w:t xml:space="preserve">Fifty Thousand Nine Hundred and Thirty Seven Rupees and Fifty </w:t>
      </w:r>
      <w:r w:rsidR="00E86FF4">
        <w:rPr>
          <w:rFonts w:ascii="Arial" w:eastAsia="Arial" w:hAnsi="Arial" w:cs="Arial"/>
          <w:sz w:val="20"/>
          <w:szCs w:val="20"/>
        </w:rPr>
        <w:t>Paisa</w:t>
      </w:r>
    </w:p>
    <w:p w14:paraId="514AD1EF" w14:textId="77777777" w:rsidR="00801705" w:rsidRDefault="00801705" w:rsidP="00801705">
      <w:pPr>
        <w:spacing w:line="227" w:lineRule="auto"/>
        <w:rPr>
          <w:rFonts w:ascii="Arial" w:eastAsia="Arial" w:hAnsi="Arial" w:cs="Arial"/>
          <w:sz w:val="14"/>
          <w:szCs w:val="14"/>
        </w:rPr>
      </w:pPr>
    </w:p>
    <w:p w14:paraId="3E64B124" w14:textId="77777777" w:rsidR="00801705" w:rsidRDefault="00801705" w:rsidP="00801705">
      <w:pPr>
        <w:spacing w:line="227" w:lineRule="auto"/>
        <w:rPr>
          <w:rFonts w:ascii="Arial" w:eastAsia="Arial" w:hAnsi="Arial" w:cs="Arial"/>
          <w:sz w:val="20"/>
          <w:szCs w:val="20"/>
        </w:rPr>
      </w:pPr>
    </w:p>
    <w:p w14:paraId="37EC7A76" w14:textId="3431F6B3" w:rsidR="00694266" w:rsidRDefault="003D00C5" w:rsidP="00801705">
      <w:pPr>
        <w:spacing w:line="227" w:lineRule="auto"/>
        <w:rPr>
          <w:sz w:val="20"/>
          <w:szCs w:val="20"/>
        </w:rPr>
      </w:pPr>
      <w:r>
        <w:rPr>
          <w:rFonts w:ascii="Arial" w:eastAsia="Arial" w:hAnsi="Arial" w:cs="Arial"/>
          <w:sz w:val="20"/>
          <w:szCs w:val="20"/>
        </w:rPr>
        <w:t xml:space="preserve">This receipt is electronically generated on </w:t>
      </w:r>
      <w:r w:rsidR="006E2429">
        <w:rPr>
          <w:rFonts w:ascii="Arial" w:eastAsia="Arial" w:hAnsi="Arial" w:cs="Arial"/>
          <w:sz w:val="20"/>
          <w:szCs w:val="20"/>
        </w:rPr>
        <w:t>August</w:t>
      </w:r>
      <w:r w:rsidR="004F1FA4">
        <w:rPr>
          <w:rFonts w:ascii="Arial" w:eastAsia="Arial" w:hAnsi="Arial" w:cs="Arial"/>
          <w:sz w:val="20"/>
          <w:szCs w:val="20"/>
        </w:rPr>
        <w:t xml:space="preserve"> 7</w:t>
      </w:r>
      <w:r w:rsidR="00C10EED">
        <w:rPr>
          <w:rFonts w:ascii="Arial" w:eastAsia="Arial" w:hAnsi="Arial" w:cs="Arial"/>
          <w:sz w:val="20"/>
          <w:szCs w:val="20"/>
        </w:rPr>
        <w:t>, 202</w:t>
      </w:r>
      <w:r w:rsidR="00665E30">
        <w:rPr>
          <w:rFonts w:ascii="Arial" w:eastAsia="Arial" w:hAnsi="Arial" w:cs="Arial"/>
          <w:sz w:val="20"/>
          <w:szCs w:val="20"/>
        </w:rPr>
        <w:t>3</w:t>
      </w:r>
    </w:p>
    <w:p w14:paraId="0622C62E" w14:textId="77777777" w:rsidR="00694266" w:rsidRDefault="00694266">
      <w:pPr>
        <w:spacing w:line="200" w:lineRule="exact"/>
        <w:rPr>
          <w:rFonts w:ascii="Arial" w:eastAsia="Arial" w:hAnsi="Arial" w:cs="Arial"/>
          <w:sz w:val="14"/>
          <w:szCs w:val="14"/>
        </w:rPr>
      </w:pPr>
    </w:p>
    <w:p w14:paraId="7F1986DC" w14:textId="77777777" w:rsidR="00694266" w:rsidRDefault="00694266">
      <w:pPr>
        <w:spacing w:line="200" w:lineRule="exact"/>
        <w:rPr>
          <w:rFonts w:ascii="Arial" w:eastAsia="Arial" w:hAnsi="Arial" w:cs="Arial"/>
          <w:sz w:val="14"/>
          <w:szCs w:val="14"/>
        </w:rPr>
      </w:pPr>
    </w:p>
    <w:p w14:paraId="11578FF3" w14:textId="77777777" w:rsidR="00694266" w:rsidRDefault="00694266">
      <w:pPr>
        <w:spacing w:line="200" w:lineRule="exact"/>
        <w:rPr>
          <w:rFonts w:ascii="Arial" w:eastAsia="Arial" w:hAnsi="Arial" w:cs="Arial"/>
          <w:sz w:val="14"/>
          <w:szCs w:val="14"/>
        </w:rPr>
      </w:pPr>
    </w:p>
    <w:p w14:paraId="673A11A6" w14:textId="77777777" w:rsidR="00694266" w:rsidRDefault="00694266">
      <w:pPr>
        <w:spacing w:line="200" w:lineRule="exact"/>
        <w:rPr>
          <w:rFonts w:ascii="Arial" w:eastAsia="Arial" w:hAnsi="Arial" w:cs="Arial"/>
          <w:sz w:val="14"/>
          <w:szCs w:val="14"/>
        </w:rPr>
      </w:pPr>
    </w:p>
    <w:p w14:paraId="39C40C3C" w14:textId="77777777" w:rsidR="00694266" w:rsidRDefault="00694266">
      <w:pPr>
        <w:spacing w:line="227" w:lineRule="exact"/>
        <w:rPr>
          <w:rFonts w:ascii="Arial" w:eastAsia="Arial" w:hAnsi="Arial" w:cs="Arial"/>
          <w:sz w:val="14"/>
          <w:szCs w:val="14"/>
        </w:rPr>
      </w:pPr>
    </w:p>
    <w:p w14:paraId="31162819" w14:textId="77777777" w:rsidR="00694266" w:rsidRDefault="003D00C5">
      <w:pPr>
        <w:spacing w:line="239" w:lineRule="auto"/>
        <w:rPr>
          <w:sz w:val="20"/>
          <w:szCs w:val="20"/>
        </w:rPr>
      </w:pPr>
      <w:r>
        <w:rPr>
          <w:rFonts w:ascii="Arial" w:eastAsia="Arial" w:hAnsi="Arial" w:cs="Arial"/>
          <w:sz w:val="20"/>
          <w:szCs w:val="20"/>
        </w:rPr>
        <w:t>Please note:-</w:t>
      </w:r>
    </w:p>
    <w:p w14:paraId="3A0D19CE" w14:textId="77777777" w:rsidR="00694266" w:rsidRDefault="003D00C5">
      <w:pPr>
        <w:numPr>
          <w:ilvl w:val="0"/>
          <w:numId w:val="1"/>
        </w:numPr>
        <w:tabs>
          <w:tab w:val="left" w:pos="880"/>
        </w:tabs>
        <w:spacing w:line="233" w:lineRule="auto"/>
        <w:ind w:left="880" w:hanging="240"/>
        <w:jc w:val="both"/>
        <w:rPr>
          <w:rFonts w:ascii="Arial" w:eastAsia="Arial" w:hAnsi="Arial" w:cs="Arial"/>
          <w:sz w:val="20"/>
          <w:szCs w:val="20"/>
        </w:rPr>
      </w:pPr>
      <w:r>
        <w:rPr>
          <w:rFonts w:ascii="Arial" w:eastAsia="Arial" w:hAnsi="Arial" w:cs="Arial"/>
          <w:sz w:val="20"/>
          <w:szCs w:val="20"/>
        </w:rPr>
        <w:t>This receipt is an acknowledgement of online payment and is subject to realization</w:t>
      </w:r>
    </w:p>
    <w:p w14:paraId="23A3BBB2" w14:textId="77777777" w:rsidR="00694266" w:rsidRDefault="003D00C5">
      <w:pPr>
        <w:numPr>
          <w:ilvl w:val="0"/>
          <w:numId w:val="1"/>
        </w:numPr>
        <w:tabs>
          <w:tab w:val="left" w:pos="880"/>
        </w:tabs>
        <w:spacing w:line="232" w:lineRule="auto"/>
        <w:ind w:left="880" w:hanging="240"/>
        <w:jc w:val="both"/>
        <w:rPr>
          <w:rFonts w:ascii="Arial" w:eastAsia="Arial" w:hAnsi="Arial" w:cs="Arial"/>
          <w:sz w:val="20"/>
          <w:szCs w:val="20"/>
        </w:rPr>
      </w:pPr>
      <w:r>
        <w:rPr>
          <w:rFonts w:ascii="Arial" w:eastAsia="Arial" w:hAnsi="Arial" w:cs="Arial"/>
          <w:sz w:val="20"/>
          <w:szCs w:val="20"/>
        </w:rPr>
        <w:t>The tax benefits are applicable as per the prevailing Income Tax Laws. Taxes will be charged as applicable</w:t>
      </w:r>
    </w:p>
    <w:p w14:paraId="5B64568E" w14:textId="77777777" w:rsidR="00694266" w:rsidRDefault="003D00C5">
      <w:pPr>
        <w:numPr>
          <w:ilvl w:val="0"/>
          <w:numId w:val="1"/>
        </w:numPr>
        <w:tabs>
          <w:tab w:val="left" w:pos="871"/>
        </w:tabs>
        <w:spacing w:line="232" w:lineRule="auto"/>
        <w:ind w:left="860" w:right="60" w:hanging="220"/>
        <w:jc w:val="both"/>
        <w:rPr>
          <w:rFonts w:ascii="Arial" w:eastAsia="Arial" w:hAnsi="Arial" w:cs="Arial"/>
          <w:sz w:val="20"/>
          <w:szCs w:val="20"/>
        </w:rPr>
      </w:pPr>
      <w:r>
        <w:rPr>
          <w:rFonts w:ascii="Arial" w:eastAsia="Arial" w:hAnsi="Arial" w:cs="Arial"/>
          <w:sz w:val="20"/>
          <w:szCs w:val="20"/>
        </w:rPr>
        <w:t>For any further assistance or clarifications, please free to call our Customer Support Centre at 1800 209 0502 or contact your agent or your nearest IDBI Federal Life Insurance Branch or email us at support@idbifederal.com</w:t>
      </w:r>
    </w:p>
    <w:p w14:paraId="33597CF3" w14:textId="77777777" w:rsidR="00694266" w:rsidRDefault="00694266">
      <w:pPr>
        <w:spacing w:line="1" w:lineRule="exact"/>
        <w:rPr>
          <w:rFonts w:ascii="Arial" w:eastAsia="Arial" w:hAnsi="Arial" w:cs="Arial"/>
          <w:sz w:val="20"/>
          <w:szCs w:val="20"/>
        </w:rPr>
      </w:pPr>
    </w:p>
    <w:p w14:paraId="0B1B3752" w14:textId="77777777" w:rsidR="00694266" w:rsidRDefault="003D00C5">
      <w:pPr>
        <w:numPr>
          <w:ilvl w:val="0"/>
          <w:numId w:val="1"/>
        </w:numPr>
        <w:tabs>
          <w:tab w:val="left" w:pos="880"/>
        </w:tabs>
        <w:spacing w:line="232" w:lineRule="auto"/>
        <w:ind w:left="880" w:hanging="240"/>
        <w:jc w:val="both"/>
        <w:rPr>
          <w:rFonts w:ascii="Arial" w:eastAsia="Arial" w:hAnsi="Arial" w:cs="Arial"/>
          <w:sz w:val="20"/>
          <w:szCs w:val="20"/>
        </w:rPr>
      </w:pPr>
      <w:r>
        <w:rPr>
          <w:rFonts w:ascii="Arial" w:eastAsia="Arial" w:hAnsi="Arial" w:cs="Arial"/>
          <w:sz w:val="20"/>
          <w:szCs w:val="20"/>
        </w:rPr>
        <w:t>This is an electronic payment acknowledgment and doesn’t require any signature.</w:t>
      </w:r>
    </w:p>
    <w:sectPr w:rsidR="00694266">
      <w:pgSz w:w="15260" w:h="17280"/>
      <w:pgMar w:top="1440" w:right="1520" w:bottom="1440" w:left="1200" w:header="0" w:footer="0" w:gutter="0"/>
      <w:cols w:space="720" w:equalWidth="0">
        <w:col w:w="125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B23C6"/>
    <w:multiLevelType w:val="hybridMultilevel"/>
    <w:tmpl w:val="2410C03E"/>
    <w:lvl w:ilvl="0" w:tplc="B6603450">
      <w:start w:val="1"/>
      <w:numFmt w:val="decimal"/>
      <w:lvlText w:val="%1)"/>
      <w:lvlJc w:val="left"/>
    </w:lvl>
    <w:lvl w:ilvl="1" w:tplc="27CE80CE">
      <w:numFmt w:val="decimal"/>
      <w:lvlText w:val=""/>
      <w:lvlJc w:val="left"/>
    </w:lvl>
    <w:lvl w:ilvl="2" w:tplc="EDD0D4C0">
      <w:numFmt w:val="decimal"/>
      <w:lvlText w:val=""/>
      <w:lvlJc w:val="left"/>
    </w:lvl>
    <w:lvl w:ilvl="3" w:tplc="890E79CE">
      <w:numFmt w:val="decimal"/>
      <w:lvlText w:val=""/>
      <w:lvlJc w:val="left"/>
    </w:lvl>
    <w:lvl w:ilvl="4" w:tplc="61F0B604">
      <w:numFmt w:val="decimal"/>
      <w:lvlText w:val=""/>
      <w:lvlJc w:val="left"/>
    </w:lvl>
    <w:lvl w:ilvl="5" w:tplc="2AC886D8">
      <w:numFmt w:val="decimal"/>
      <w:lvlText w:val=""/>
      <w:lvlJc w:val="left"/>
    </w:lvl>
    <w:lvl w:ilvl="6" w:tplc="7B642066">
      <w:numFmt w:val="decimal"/>
      <w:lvlText w:val=""/>
      <w:lvlJc w:val="left"/>
    </w:lvl>
    <w:lvl w:ilvl="7" w:tplc="6E5AF072">
      <w:numFmt w:val="decimal"/>
      <w:lvlText w:val=""/>
      <w:lvlJc w:val="left"/>
    </w:lvl>
    <w:lvl w:ilvl="8" w:tplc="E20A48D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266"/>
    <w:rsid w:val="00194853"/>
    <w:rsid w:val="001D4F1A"/>
    <w:rsid w:val="003D00C5"/>
    <w:rsid w:val="004F1FA4"/>
    <w:rsid w:val="005467D2"/>
    <w:rsid w:val="005A61C0"/>
    <w:rsid w:val="00665E30"/>
    <w:rsid w:val="00694266"/>
    <w:rsid w:val="006E2429"/>
    <w:rsid w:val="00801705"/>
    <w:rsid w:val="00890F66"/>
    <w:rsid w:val="009C6F86"/>
    <w:rsid w:val="00C10EED"/>
    <w:rsid w:val="00D00FF8"/>
    <w:rsid w:val="00E86FF4"/>
    <w:rsid w:val="00EB6110"/>
    <w:rsid w:val="00EF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5220"/>
  <w15:docId w15:val="{7398A618-B90C-4414-8B6F-E5F85851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1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1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17</cp:revision>
  <cp:lastPrinted>2017-01-03T06:51:00Z</cp:lastPrinted>
  <dcterms:created xsi:type="dcterms:W3CDTF">2017-01-03T06:55:00Z</dcterms:created>
  <dcterms:modified xsi:type="dcterms:W3CDTF">2024-01-08T15:30:00Z</dcterms:modified>
</cp:coreProperties>
</file>