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60"/>
          <w:sz w:val="32"/>
          <w:szCs w:val="32"/>
        </w:rPr>
        <w:t xml:space="preserve">SOFTWARE REQUIREMENTS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30"/>
          <w:szCs w:val="30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Versi 1.0  ·  React + Express + MySQL + Cloud Run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Produk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GuruBantu 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Tanggal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Developer (Frontend + Backend)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untuk review sebelum development dimulai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 Referensi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IEEE 830-1998 Software Requirements Specification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Pendahuluan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📋  1.1  Tujuan Dokumen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Dokumen SRS ini mendefinisikan semua requirement fungsional dan non-fungsional untuk sistem GuruBantu AI versi 1.0. Dokumen ini menjadi kontrak antara tim product dan tim development — setiap fitur yang dibangun harus dapat ditelusuri kembali ke requirement yang tercantum di sini.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🎯  1.2  Ruang Lingkup Sistem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GuruBantu AI adalah aplikasi web (PWA) yang menyediakan layanan AI generatif untuk membantu guru honorer Indonesia membuat dokumen administrasi pendidikan secara otomatis. Sistem terdiri dari: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Frontend: React SPA yang dapat diakses via browser di HP Android maupun desktop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Backend: Express.js REST API yang berjalan di Google Cloud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Database: MySQL 8.0 yang dihosting di Google Cloud SQL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AI Engine: Google Gemini 1.5 Flash untuk generate konten dokumen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Storage: Google Cloud Storage untuk menyimpan file .docx hasil generate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Payment: Midtrans sebagai payment gateway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📖  1.3  Definisi &amp; Singkatan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Istilah/Singkatan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RPP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Rencana Pelaksanaan Pembelajaran — dokumen perencanaan mengajar guru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Kurikulum Merdeka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Kurikulum pendidikan terbaru dari Kemendikbud yang menggantikan K-13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Capaian Pembelajaran — target kompetensi akhir siswa dalam Kurikulum Merdeka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Tujuan Pembelajaran — breakdown CP menjadi tujuan per pertemuan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Alur Tujuan Pembelajaran — urutan pencapaian TP dalam satu tahun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Higher Order Thinking Skills — soal dengan tingkat berpikir tinggi (C4-C6 Bloom)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PMM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Merdeka Mengajar — platform resmi Kemendikbud untuk guru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Web Token — standar autentikasi stateless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Storage — layanan penyimpanan file dari Google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Page Application — aplikasi web yang tidak reload halaman saat navigasi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Progressive Web App — web app yang dapat diinstall seperti aplikasi native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Recurring Revenue — pendapatan berlangganan bulanan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WTP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Willingness to Pay — kesediaan user untuk membayar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Musyawarah Guru Mata Pelajaran — forum guru per mata pelajaran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KKG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Kelompok Kerja Guru — forum guru tingkat SD/MI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Gambaran Umum Sistem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🌐  2.1  Perspektif Produk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GuruBantu AI adalah sistem yang berdiri sendiri (standalone) namun terintegrasi dengan beberapa layanan eksternal: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Google Gemini API — untuk generate konten dokumen berbasis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Google Cloud Storage — untuk menyimpan dan mengambil file .docx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Google Cloud SQL — untuk database relasional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Google Cloud Run — untuk hosting backend container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Midtrans — untuk pemrosesan pembayaran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Vercel — untuk hosting frontend React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Resend — untuk pengiriman email transaksional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⚙️  2.2  Fungsi Utama Produk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Fungsi utama GuruBantu AI secara berurutan dari yang paling kritis: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Autentikasi dan manajemen akun user (register, login, logout, Google OAuth)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Generate dokumen RPP Kurikulum Merdeka via form dropdown + Gemini AI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Generate soal ujian (PG + Essay) dengan kunci jawaban dan rubrik penilaian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Manajemen kuota dokumen berdasarkan paket langganan aktif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Pembayaran paket berlangganan via Midtrans (QRIS, GoPay, VA)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Penyimpanan dan pengelolaan riwayat dokumen yang sudah di-generate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Download file .docx terformat standar Kemendikbud dari Google Cloud Storage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👥  2.3  Karakteristik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User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Hak Akses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Kebutuhan Khusus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Guest (Belum Login)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Pengunjung yang belum punya akun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Akses: Landing page, Pricing, Login, Register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landing harus load cepat &lt;3 detik di koneksi 3G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Free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Terdaftar, tidak berlangganan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max 5 dokumen/bulan, akses riwayat 7 hari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upgrade harus visible namun tidak mengganggu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Saset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Berlangganan paket mingguan Rp10rb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max 25 dokumen/minggu, reset tiap Senin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Kuota reset otomatis, notifikasi hari reset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Basic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Berlangganan paket bulanan Rp25rb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unlimited, semua fitur dasar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Tidak ada batasan kuota, notifikasi renewal 7 hari sebelum expired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Pro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Berlangganan paket bulanan Rp45rb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fitur Basic + HOTS, PMM, Rapor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support — response dalam 24 jam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Admin KKG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Ketua klaster yang beli paket grup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anggota klaster, lihat usage report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admin khusus (v1.1)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System Admin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 internal GuruBantu 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Akses penuh ke semua data dan konfigurasi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Panel admin internal — tidak dibahas di SRS ini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⚠️  2.4  Asumsi &amp; Ketergantungan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Sistem bergantung pada ketersediaan Google Gemini API — downtime Google akan menyebabkan fitur generate tidak tersedia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Sistem bergantung pada Midtrans untuk pemrosesan pembayaran — gangguan Midtrans akan memblokir transaksi baru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User diasumsikan memiliki browser modern (Chrome, Firefox, Safari versi 2 tahun terakhir)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Koneksi internet minimum 3G (1 Mbps) untuk pengalaman yang dapat diterima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File .docx diasumsikan dapat dibuka dengan Microsoft Word 2016+, LibreOffice 6+, atau Google Docs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Requirement Fungsional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Prioritas: </w:t>
      </w:r>
      <w:r>
        <w:rPr>
          <w:rFonts w:ascii="Arial" w:cs="Arial" w:eastAsia="Arial" w:hAnsi="Arial"/>
          <w:b/>
          <w:bCs/>
          <w:color w:val="C84B2F"/>
          <w:sz w:val="20"/>
          <w:szCs w:val="20"/>
        </w:rPr>
        <w:t xml:space="preserve">MUST = Wajib ada 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SHOULD = Sebaiknya ada 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COULD = Jika memungkinkan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🔐  3.1  Modul Autentikasi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300"/>
        <w:gridCol w:w="900"/>
        <w:gridCol w:w="9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user mendaftar dengan email dan password yang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registrasi dengan email baru berhasil, email duplicate ditolak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mengirim email verifikasi setelah registrasi berhasil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Verifikasi email terkirim dalam &lt;2 menit ke inbox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login via Google OAuth 2.0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OAuth flow berhasil dan user masuk ke dashboard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menggunakan JWT dengan access token expiry 15 menit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Tech Stack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Decode token — field exp harus 15 menit dari iat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menyimpan refresh token di httpOnly cookie dengan expiry 7 hari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Tech Stack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cookie — HttpOnly=true, Secure=true, SameSite=Strict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memperbarui access token secara otomatis menggunakan refresh token tanpa interaksi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Tech Stack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dengan expired AT diretry otomatis dengan RT 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merevoke refresh token saat user logout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is_revoked=TRUE di DB setelah logout, token tidak bisa dipakai lagi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user mengubah password dengan verifikasi password lama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baru berhasil diset, password lama tidak bisa login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menyediakan alur reset password via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 reset dikirim ke email, valid 1 jam, expired setelah dipakai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FR-AUTH-10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Auth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SHOULD membatasi percobaan login gagal maksimal 5 kali dalam 15 menit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SHOULD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5 gagal, endpoint return 429 selama 15 menit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👤  3.2  Modul Manajemen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500"/>
        <w:gridCol w:w="900"/>
        <w:gridCol w:w="10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FR-USER-01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menampilkan data profil user: nama, email, paket aktif, kuota tersisa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/api/user/me return data lengkap dan akurat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FR-USER-02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user mengupdate nama tanpa mempengaruhi data lain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/api/user/me berhasil, nama terupdate di semua halaman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FR-USER-03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user menghapus akun dengan delay 24 jam dan konfirmasi 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Akun tidak langsung terhapus — ada window 24 jam untuk cancel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FR-USER-04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SHOULD menampilkan riwayat login: waktu, device, IP (3 terakhir)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SHOULD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keamanan akun menampilkan 3 sesi terakhir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📄  3.3  Modul Generate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300"/>
        <w:gridCol w:w="900"/>
        <w:gridCol w:w="9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menyediakan form generate RPP dengan semua field sebagai dropdown (kecuali topik)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tampil sempurna di mobile 320px, semua dropdown berfungsi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mengirim prompt ke Gemini API dan menerima response dalam &lt;30 detik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 request selesai dalam 30 detik di kondisi normal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memformat response Gemini menjadi file .docx sesuai standar Kemendikbud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.docx berisi: header sekolah, identitas, CP, TP, ATP, kegiatan, asesmen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mengupload file .docx ke GCS dan menyimpan path di database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tersimpan di GCS bucket dengan path yang benar di tabel documents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mengurangi kuota user hanya jika generate berhasil (dokumen tersimpan di GCS)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yang timeout/gagal tidak mengurangi kuota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menyediakan form generate soal dengan pilihan tipe PG, Essay, dan tingkat kesulitan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 soal tampil dengan semua opsi, output berisi soal+kunci+rubrik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menampilkan progress indicator saat generate sedang berjalan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bar atau loading state muncul dalam &lt;1 detik setelah klik 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menangani timeout Gemini API dengan pesan error yang informatif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Jika timeout: pesan ramah muncul, kuota tidak berkurang, tombol retry tersedia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FR-GEN-09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SHOULD menyimpan input form terakhir di session storage agar tidak hilang jika halaman di-refresh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SHOULD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halaman generate: field terisi dengan input sebelumnya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FR-GEN-10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COULD menyediakan preview teks hasil generate sebelum download .docx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COULD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tampil dalam accordion collapsible di bawah tombol download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💳  3.4  Modul Kuota &amp; Langganan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3500"/>
        <w:gridCol w:w="900"/>
        <w:gridCol w:w="10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FR-QUOTA-01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membatasi generate dokumen berdasarkan paket: Free(5/bln), Saset(25/minggu), Basic/Pro(unlimited)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return 429 jika kuota habis, frontend tampilkan modal upgrade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FR-QUOTA-02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mereset kuota Saset setiap hari Senin pukul 00.00 WIB via cron job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job terkonfigurasi di Cloud Scheduler, kuota reset di DB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FR-QUOTA-03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menampilkan notifikasi in-app saat kuota tersisa ≤20%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Banner/toast muncul dengan jumlah kuota dan tombol upgrade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FR-QUOTA-04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mengirim email notifikasi 1 hari sebelum langganan expired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terkirim via Resend, berisi tanggal expired dan link renewal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FR-QUOTA-05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Kuota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MUST mengaktifkan kuota baru dalam &lt;1 menit setelah payment webhook diterima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Dari payment success sampai kuota aktif: &lt;60 detik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💰  3.5  Modul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300"/>
        <w:gridCol w:w="900"/>
        <w:gridCol w:w="9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mengintegrasikan Midtrans Snap untuk redirect 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Midtrans Snap berhasil membuka halaman pembayaran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mendukung metode: QRIS, GoPay, Dana, OVO, Virtual Account BCA/BNI/Mandiri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metode tersedia dan berfungsi di Midtrans sandbox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memverifikasi signature key dari setiap webhook Midtrans sebelum memproses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tanpa signature yang valid return 401, tidak diproses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menyimpan semua transaksi (success, pending, failed) di tabel subscriptions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Financial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status tersimpan, tidak ada data yang hilang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mengirim email konfirmasi pembayaran berhasil dengan detail transaksi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berisi: plan, amount, tanggal mulai, tanggal expired, invoice PDF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SHOULD menampilkan riwayat transaksi user di halaman profile/billing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SHOULD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/api/payment/history return list transaksi dengan status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FR-PAY-07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Payment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idempotent terhadap webhook yang sama — tidak double-process order ID yang sama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dengan order_id yang sudah processed tidak mengubah data lagi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📂  3.6  Modul Riwayat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300"/>
        <w:gridCol w:w="900"/>
        <w:gridCol w:w="900"/>
        <w:gridCol w:w="23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FR-DOC-01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menampilkan semua dokumen user dengan pagination 10 per halaman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/api/documents return 10 item, ada cursor untuk next page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FR-DOC-02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filter dokumen berdasarkan tipe (RPP, Soal, Modul) dan rentang tanggal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berfungsi, hasil akurat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FR-DOC-03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menghasilkan signed URL GCS yang valid 24 jam untuk setiap request 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Signed URL berfungsi dan expired setelah 24 jam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FR-DOC-04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memungkinkan user menghapus dokumen dengan konfirmasi dan menghapus file dari GCS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F-06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konfirmasi: record di DB dihapus, file di GCS dihapus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FR-DOC-05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SHOULD menampilkan thumbnail atau preview singkat isi dokumen di list riwayat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SHOULD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Preview 2-3 baris pertama konten dokumen tampil di card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FR-DOC-06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menghapus file GCS secara otomatis setelah 30 hari (soft delete + cleanup job)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Cost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Cron job harian hapus file GCS yang sudah &gt;30 hari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Requirement Non-Fungsional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⚡  4.1 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400"/>
        <w:gridCol w:w="900"/>
        <w:gridCol w:w="9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NFR-PERF-01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Halaman Landing Page HARUS load dalam &lt;3 detik di koneksi 3G (1 Mbps)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performance score &gt;80 di mode mobile throttled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NFR-PERF-02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to Interactive (TTI) dashboard HARUS &lt;5 detik di HP Android RAM 2GB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dengan Chrome DevTools throttling: Slow 3G + 4x CPU slowdown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NFR-PERF-03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response time untuk operasi non-AI HARUS &lt;500ms di P95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test dengan k6: 95% request &lt;500ms di 50 concurrent users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NFR-PERF-04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Proses generate dokumen HARUS selesai dalam &lt;30 detik untuk 95% kasus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Ukur dari klik Generate sampai file tersedia di GCS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NFR-PERF-05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file .docx HARUS mulai dalam &lt;5 detik setelah klik tombol download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Signed URL GCS di-generate dalam &lt;1 detik, download mulai segera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NFR-PERF-06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query HARUS menggunakan index yang tepat — tidak ada full table scan di query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EXPLAIN pada query utama: type=ref atau range, tidak ada type=ALL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🔒  4.2 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400"/>
        <w:gridCol w:w="900"/>
        <w:gridCol w:w="9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komunikasi client-server HARUS menggunakan HTTPS/TLS 1.2+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Labs test: grade A minimum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HARUS di-hash dengan bcrypt cost factor minimum 12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hash di DB: prefix $2b$12$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Input user HARUS divalidasi dengan Zod schema di setiap endpoint backend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dengan invalid body return 400 dengan pesan error jelas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Endpoint API HARUS dilindungi rate limiting: 100 req/menit untuk endpoint umum, 10 req/menit untuk endpoint generate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Setelah melebihi limit: return 429 Too Many Requests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Aplikasi HARUS menggunakan security headers: HSTS, X-Frame-Options, CSP, X-Content-Type-Options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Helmet.js terkonfigurasi, header tampil di setiap response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query HARUS menggunakan parameterized query via Prisma — tidak ada raw string concatenation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 review: tidak ada query string yang digabung dengan input 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 HARUS disimpan di httpOnly, Secure, SameSite=Strict cookie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cookie di browser: atribut HttpOnly=true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NFR-SEC-08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.docx di GCS HARUS hanya bisa diakses via signed URL — bucket tidak boleh public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Security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URL ke GCS bucket return 403 tanpa signed token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🟢  4.3  Reliability &amp; Availability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400"/>
        <w:gridCol w:w="900"/>
        <w:gridCol w:w="9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NFR-REL-01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Reliability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memiliki uptime minimum 99% (downtime maks ~7.2 jam/bulan)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SLA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Pantau dengan UptimeRobot, alert jika down &gt;5 menit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NFR-REL-02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Reliability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 HARUS dikonfigurasi dengan minimum 0 instance dan maximum 10 instance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Cost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 console: min-instances=0, max-instances=10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NFR-REL-03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Reliability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Sistem HARUS gracefully handle Gemini API timeout tanpa crash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timeout: error ditangkap, user diberi pesan, server tidak crash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NFR-REL-04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Reliability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connection pool HARUS dikonfigurasi dengan benar untuk menghindari connection exhaustion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Performance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Prisma connection pool: max=10 untuk Cloud SQL tier kecil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NFR-REL-05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Reliability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error HARUS di-log ke Cloud Logging dan Sentry dengan context yang cukup untuk debugging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Maintainability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dashboard menangkap error dengan request context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🎨  4.4  Usability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400"/>
        <w:gridCol w:w="900"/>
        <w:gridCol w:w="900"/>
        <w:gridCol w:w="22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Requirement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 Verifikasi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NFR-USE-01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halaman HARUS responsif dan berfungsi di viewport mulai 320px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PRD Responsif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di Chrome DevTools: device Galaxy S5 (360px), tidak ada horizontal scroll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NFR-USE-02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interactive element HARUS memiliki minimum touch target 44×44px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Accessibility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element: padding + content height/width ≥44px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NFR-USE-03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Kontras warna teks terhadap background HARUS minimum 4.5:1 (WCAG AA)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Accessibility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DevTools accessibility audit: tidak ada contrast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NFR-USE-04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form input HARUS memiliki label yang visible (bukan placeholder saja)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Accessibility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setiap field: ada elemen label yang terhubung via for/id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NFR-USE-05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Loading state HARUS ditampilkan untuk setiap operasi yang membutuhkan &gt;500ms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84B2F"/>
                <w:sz w:val="16"/>
                <w:szCs w:val="16"/>
              </w:rPr>
              <w:t xml:space="preserve">MUST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UX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 atau spinner muncul untuk semua async operation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5"/>
                <w:szCs w:val="15"/>
              </w:rPr>
              <w:t xml:space="preserve">NFR-USE-06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Usability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Aplikasi HARUS bisa digunakan secara offline untuk melihat riwayat dokumen (cached)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6"/>
                <w:szCs w:val="16"/>
              </w:rPr>
              <w:t xml:space="preserve">SHOULD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37373"/>
                <w:sz w:val="15"/>
                <w:szCs w:val="15"/>
              </w:rPr>
              <w:t xml:space="preserve">PWA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worker cache: halaman riwayat tampil meski offline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Use Case Lengkap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📝  UC-01: Generate RPP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Case 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UC-01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RPP Kurikulum Merdeka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Aktor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Honorer (Segmen A atau B)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Aktor Pendukung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Gemini API (sistem eksternal)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Google Cloud Storage (sistem eksternal)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membuka halaman /generate/rpp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sudah login dan terautentikasi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memiliki sisa kuota ≥1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Gemini API tersedia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Flow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User memilih mata pelajaran dari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Sistem menampilkan pilihan jenjang (SD/SMP/SMA/SMK)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User memilih jenjang dan kelas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User mengisi topik/materi (text input bebas)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User memilih alokasi waktu, jumlah pertemuan, model pembelajaran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User memilih jenis asesmen (multi-select)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User mengklik tombol 'Generate RPP Sekarang'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 Sistem memvalidasi semua field — jika ada yang kosong, highlight merah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 Sistem menampilkan progress bar dan mulai proses generate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10. Sistem mengirim prompt ke Gemini API dengan semua parameter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11. Gemini API mengembalikan konten RPP dalam format terstruktur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12. Sistem memformat konten menjadi file .docx menggunakan library docx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13. Sistem mengupload file .docx ke GCS bucket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14. Sistem menyimpan metadata dokumen ke database MySQL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15. Sistem mengurangi kuota user sebesar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16. Sistem menampilkan halaman hasil dengan preview dan tombol download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17. User mengklik download — sistem generate signed URL GCS 24 jam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18. Browser mulai mengunduh file .docx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Alternative Flow A (Timeout)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10a. Gemini API tidak merespons dalam 30 detik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11a. Sistem menampilkan pesan: 'AI sedang sibuk, coba lagi dalam 1 menit'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12a. Kuota TIDAK dikurangi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13a. Tombol 'Coba Lagi' ditampilkan — form tidak direset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Alternative Flow B (Kuota Habis)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8b. Sistem mendeteksi kuota user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9b. Sistem menampilkan modal upgrade — generate tidak dilanjutkan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10b. User bisa pilih upgrade atau tutup modal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Postconditions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File .docx tersimpan di GCS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Metadata dokumen tersimpan di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Kuota user berkurang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berhasil mendownload file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 Rules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BR-01: Kuota hanya dikurangi jika file berhasil diupload ke GCS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BR-02: Satu request generate = 1 kuota, tidak bisa dibatalkan di tengah proses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BR-03: Signed URL GCS berlaku 24 jam dari waktu generate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💳  UC-02: Proses Pembayaran Paket Saset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Case 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UC-02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Pembelian Paket Saset Mingguan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Aktor Utama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Guru Honorer (Free User atau user habis kuota)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Aktor Pendukung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Midtrans (payment gateway eksternal)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mengklik tombol upgrade atau mengunjungi /pricing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Preconditions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sudah 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User memilih paket Saset (Rp10.000/minggu)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 Flow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User membuka halaman /pricing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User memilih paket Saset dan mengklik 'Beli Sekarang'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Sistem membuat order baru di tabel subscriptions dengan status 'pending'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Sistem memanggil Midtrans API untuk membuat transaksi baru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Midtrans mengembalikan payment_url (Snap URL)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6. Sistem meredirect user ke halaman Midtrans Snap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7. User memilih metode pembayaran (QRIS, GoPay, dll)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8. User menyelesaikan pembayaran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9. Midtrans mengirim webhook notification ke /api/payment/webhook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10. Sistem memverifikasi signature key 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11. Sistem mengupdate status subscription menjadi 'active'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12. Sistem menambah kuota 25 dokumen ke akun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13. Sistem mengirim email konfirmasi pembayaran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14. Midtrans meredirect user ke /payment/success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15. Halaman sukses tampil: konfirmasi paket aktif + kuota 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Alternative Flow A (Pembayaran Gagal/Cancel)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8a. User membatalkan atau pembayaran gagal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9a. Midtrans kirim webhook dengan status failure/cancel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10a. Sistem update subscription status menjadi 'failed'/'cancelled'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11a. Kuota TIDAK ditambah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12a. User diredirect ke /payment/failed dengan pesan dan tombol retry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Alternative Flow B (Webhook Delay)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9b. Webhook belum diterima dalam 5 menit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10b. User bisa klik 'Cek Status Pembayaran' di halaman sukses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11b. Sistem polling Midtrans API untuk status terbaru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Postconditions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Subscription record terupdate di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Kuota user bertambah 25 (jika berhasil)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konfirmasi terkirim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Rules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BR-04: Idempotency — order_id yang sama tidak boleh diproses dua kali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BR-05: Signature key Midtrans wajib diverifikasi sebelum memproses 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BR-06: Kuota Saset reset setiap Senin 00.00 WIB terlepas dari tanggal pembelian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Data Requirements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🗄️  6.1  Entity Relationship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Relasi antar entitas dalam sistem GuruBantu AI:</w:t>
      </w:r>
    </w:p>
    <w:p>
      <w:pPr>
        <w:spacing w:after="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users (1) ──────────── (N) refresh_tokens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users (1) ──────────── (N) documents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users (1) ──────────── (N) subscriptions</w:t>
      </w:r>
    </w:p>
    <w:p>
      <w:pPr>
        <w:shd w:fill="1E1E2E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subscriptions (1) ─── (1) users [active_subscription_id]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✅  6.2  Data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Pesan Error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 email valid, max 255 char, unique di tabel users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tidak valid / Email sudah terdaftar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(register)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8 char, min 1 huruf kapital, min 1 angka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 minimal 8 karakter dengan 1 huruf kapital dan 1 angka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2 char, max 100 char, hanya huruf dan spasi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Nama hanya boleh berisi huruf dan spasi, 2–100 karakter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mapel (generate)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Harus salah satu dari list mapel yang valid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Mata pelajaran tidak valid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kelas (generate)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Kombinasi jenjang+kelas yang valid (SD 1-6, SMP 7-9, dst)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Kombinasi jenjang dan kelas tidak valid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topik (generate)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string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3 char, max 200 char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Topik harus diisi, minimum 3 karakter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jumlah_soal_pg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1, max 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soal PG antara 1 sampai 50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jumlah_soal_essay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integer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 0, max 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Jumlah soal essay antara 0 sampai 10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(payment)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A3EA1"/>
                <w:sz w:val="16"/>
                <w:szCs w:val="16"/>
              </w:rPr>
              <w:t xml:space="preserve">enum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Harus: saset, basic, pro, atau kkg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Paket tidak valid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Interface Requirements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🖥️  7.1  User Interface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UI HARUS menggunakan Tailwind CSS utility classes untuk konsistensi styling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form HARUS menampilkan label yang jelas di atas setiap input field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Warna primer: #C84B2F (merah) untuk CTA utama, #1F4E79 (biru gelap) untuk header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Font utama: system font stack (Inter, -apple-system, sans-serif) untuk performa di HP rendah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Icon: Lucide React — konsisten di seluruh aplikasi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modal HARUS bisa ditutup dengan tombol X, klik overlay, atau tekan Escape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Toast notification muncul di pojok kanan bawah, auto-dismiss 4 detik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🔌  7.2  API Interface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endpoint HARUS mengembalikan response dalam format 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Response sukses: {success: true, data: {...}, message: 'string'}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Response error: {success: false, error: 'kode_error', message: 'pesan_ramah_untuk_user'}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endpoint HARUS menerima dan mengembalikan Content-Type: application/json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Pagination menggunakan cursor-based: {data: [...], nextCursor: 'string|null', hasMore: boolean}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Tanggal dan waktu HARUS dalam format ISO 8601: 2026-06-01T10:30:00+07:00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🌐  7.3  External Interface Requirements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Gemini API: menggunakan @google/generative-ai SDK, model gemini-1.5-flash, max_output_tokens: 8192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Midtrans: menggunakan midtrans-client SDK, mode production/sandbox dikonfigurasi via env var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GCS: menggunakan @google-cloud/storage SDK, bucket region: asia-southeast1 (Singapore)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Resend: menggunakan REST API, dari-alamat: noreply@gurubantu.ai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Constraints &amp; Batasan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🔧  8.1  Batasan Teknis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Backend HARUS bisa berjalan di dalam Docker container yang compatible dengan Cloud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Database HARUS menggunakan MySQL 8.0 yang compatible dengan Prisma ORM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Frontend HARUS bisa di-build menjadi static files yang dapat di-deploy ke Vercel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Ukuran Docker image backend HARUS &lt;500MB untuk mempercepat cold start Cloud Run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Memory usage backend HARUS &lt;512MB saat idle dan &lt;800MB saat peak load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File .docx yang di-generate HARUS &lt;5MB per file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💼  8.2  Batasan Bisnis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Aplikasi HARUS menggunakan Google Gemini API (syarat hackathon XPRIZE)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Harga langganan HARUS dalam Rupiah — tidak ada pricing dalam mata uang asing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Semua teks UI HARUS dalam Bahasa Indonesia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Data user HARUS disimpan di server yang berlokasi di Asia (Google Cloud asia-southeast1)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Aplikasi HARUS memiliki halaman Privacy Policy dan Terms of Service sebelum menerima pembayaran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4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09  Traceability Matrix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Matriks penelusuran antara requirement dan fitur di PRD: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 ID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PRD Feature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FR-AUTH-01 s/d 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F-01 (Autentikasi)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UC-01 (Precondition), UC-02 (Precondition)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1–2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FR-GEN-01 s/d 10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F-03 (Generator RPP), F-04 (Generator Soal)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UC-01 (Generate RPP)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3–4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FR-QUOTA-01 s/d 05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F-05 (Sistem Kuota)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UC-01 (Alt Flow B), UC-02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FR-PAY-01 s/d 07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F-07 (Pembayaran)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UC-02 (Pembayaran)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5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FR-DOC-01 s/d 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F-06 (Riwayat Dokumen)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4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NFR-PERF-01 s/d 06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use case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6 (testing)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6"/>
                <w:szCs w:val="16"/>
              </w:rPr>
              <w:t xml:space="preserve">NFR-SEC-01 s/d 08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Semua use case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Sprint 1, 5, 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Software Requirements Specification  ·  v1.0  ·  Dokumen Internal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Software Requirements Specification (SRS)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2026-05-31T05:47:38.871Z</dcterms:created>
  <dcterms:modified xsi:type="dcterms:W3CDTF">2026-05-31T05:47:38.882Z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